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防水建材项目规划设计方案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89" w:history="1">
        <w:r>
          <w:rPr>
            <w:rFonts w:ascii="仿宋" w:eastAsia="仿宋" w:hAnsi="仿宋" w:cs="仿宋" w:hint="eastAsia"/>
            <w:lang w:eastAsia="zh-CN"/>
          </w:rPr>
          <w:t>序言</w:t>
        </w:r>
        <w:r>
          <w:tab/>
        </w:r>
        <w:r>
          <w:fldChar w:fldCharType="begin"/>
        </w:r>
        <w:r>
          <w:instrText xml:space="preserve"> PAGEREF _Toc30789 \h </w:instrText>
        </w:r>
        <w:r>
          <w:fldChar w:fldCharType="separate"/>
        </w:r>
        <w:r>
          <w:t>3</w:t>
        </w:r>
        <w:r>
          <w:fldChar w:fldCharType="end"/>
        </w:r>
      </w:hyperlink>
    </w:p>
    <w:p>
      <w:pPr>
        <w:pStyle w:val="TOC1"/>
        <w:tabs>
          <w:tab w:val="right" w:leader="dot" w:pos="8306"/>
        </w:tabs>
      </w:pPr>
      <w:hyperlink w:anchor="_Toc797" w:history="1">
        <w:r>
          <w:rPr>
            <w:rFonts w:ascii="仿宋" w:eastAsia="仿宋" w:hAnsi="仿宋" w:cs="仿宋" w:hint="eastAsia"/>
            <w:lang w:eastAsia="zh-CN"/>
          </w:rPr>
          <w:t>一、防水建材项目选址可行性分析</w:t>
        </w:r>
        <w:r>
          <w:tab/>
        </w:r>
        <w:r>
          <w:fldChar w:fldCharType="begin"/>
        </w:r>
        <w:r>
          <w:instrText xml:space="preserve"> PAGEREF _Toc797 \h </w:instrText>
        </w:r>
        <w:r>
          <w:fldChar w:fldCharType="separate"/>
        </w:r>
        <w:r>
          <w:t>3</w:t>
        </w:r>
        <w:r>
          <w:fldChar w:fldCharType="end"/>
        </w:r>
      </w:hyperlink>
    </w:p>
    <w:p>
      <w:pPr>
        <w:pStyle w:val="TOC2"/>
        <w:tabs>
          <w:tab w:val="right" w:leader="dot" w:pos="8306"/>
        </w:tabs>
      </w:pPr>
      <w:hyperlink w:anchor="_Toc23805" w:history="1">
        <w:r>
          <w:rPr>
            <w:rFonts w:ascii="仿宋" w:eastAsia="仿宋" w:hAnsi="仿宋" w:cs="仿宋" w:hint="eastAsia"/>
            <w:lang w:eastAsia="zh-CN"/>
          </w:rPr>
          <w:t>(一)、防水建材项目选址</w:t>
        </w:r>
        <w:r>
          <w:tab/>
        </w:r>
        <w:r>
          <w:fldChar w:fldCharType="begin"/>
        </w:r>
        <w:r>
          <w:instrText xml:space="preserve"> PAGEREF _Toc23805 \h </w:instrText>
        </w:r>
        <w:r>
          <w:fldChar w:fldCharType="separate"/>
        </w:r>
        <w:r>
          <w:t>3</w:t>
        </w:r>
        <w:r>
          <w:fldChar w:fldCharType="end"/>
        </w:r>
      </w:hyperlink>
    </w:p>
    <w:p>
      <w:pPr>
        <w:pStyle w:val="TOC2"/>
        <w:tabs>
          <w:tab w:val="right" w:leader="dot" w:pos="8306"/>
        </w:tabs>
      </w:pPr>
      <w:hyperlink w:anchor="_Toc24088" w:history="1">
        <w:r>
          <w:rPr>
            <w:rFonts w:ascii="仿宋" w:eastAsia="仿宋" w:hAnsi="仿宋" w:cs="仿宋" w:hint="eastAsia"/>
            <w:lang w:eastAsia="zh-CN"/>
          </w:rPr>
          <w:t>(二)、用地控制指标</w:t>
        </w:r>
        <w:r>
          <w:tab/>
        </w:r>
        <w:r>
          <w:fldChar w:fldCharType="begin"/>
        </w:r>
        <w:r>
          <w:instrText xml:space="preserve"> PAGEREF _Toc24088 \h </w:instrText>
        </w:r>
        <w:r>
          <w:fldChar w:fldCharType="separate"/>
        </w:r>
        <w:r>
          <w:t>3</w:t>
        </w:r>
        <w:r>
          <w:fldChar w:fldCharType="end"/>
        </w:r>
      </w:hyperlink>
    </w:p>
    <w:p>
      <w:pPr>
        <w:pStyle w:val="TOC2"/>
        <w:tabs>
          <w:tab w:val="right" w:leader="dot" w:pos="8306"/>
        </w:tabs>
      </w:pPr>
      <w:hyperlink w:anchor="_Toc29890" w:history="1">
        <w:r>
          <w:rPr>
            <w:rFonts w:ascii="仿宋" w:eastAsia="仿宋" w:hAnsi="仿宋" w:cs="仿宋" w:hint="eastAsia"/>
            <w:lang w:eastAsia="zh-CN"/>
          </w:rPr>
          <w:t>(三)、节约用地措施</w:t>
        </w:r>
        <w:r>
          <w:tab/>
        </w:r>
        <w:r>
          <w:fldChar w:fldCharType="begin"/>
        </w:r>
        <w:r>
          <w:instrText xml:space="preserve"> PAGEREF _Toc29890 \h </w:instrText>
        </w:r>
        <w:r>
          <w:fldChar w:fldCharType="separate"/>
        </w:r>
        <w:r>
          <w:t>5</w:t>
        </w:r>
        <w:r>
          <w:fldChar w:fldCharType="end"/>
        </w:r>
      </w:hyperlink>
    </w:p>
    <w:p>
      <w:pPr>
        <w:pStyle w:val="TOC2"/>
        <w:tabs>
          <w:tab w:val="right" w:leader="dot" w:pos="8306"/>
        </w:tabs>
      </w:pPr>
      <w:hyperlink w:anchor="_Toc20544" w:history="1">
        <w:r>
          <w:rPr>
            <w:rFonts w:ascii="仿宋" w:eastAsia="仿宋" w:hAnsi="仿宋" w:cs="仿宋" w:hint="eastAsia"/>
            <w:lang w:eastAsia="zh-CN"/>
          </w:rPr>
          <w:t>(四)、总图布置方案</w:t>
        </w:r>
        <w:r>
          <w:tab/>
        </w:r>
        <w:r>
          <w:fldChar w:fldCharType="begin"/>
        </w:r>
        <w:r>
          <w:instrText xml:space="preserve"> PAGEREF _Toc20544 \h </w:instrText>
        </w:r>
        <w:r>
          <w:fldChar w:fldCharType="separate"/>
        </w:r>
        <w:r>
          <w:t>6</w:t>
        </w:r>
        <w:r>
          <w:fldChar w:fldCharType="end"/>
        </w:r>
      </w:hyperlink>
    </w:p>
    <w:p>
      <w:pPr>
        <w:pStyle w:val="TOC2"/>
        <w:tabs>
          <w:tab w:val="right" w:leader="dot" w:pos="8306"/>
        </w:tabs>
      </w:pPr>
      <w:hyperlink w:anchor="_Toc22279" w:history="1">
        <w:r>
          <w:rPr>
            <w:rFonts w:ascii="仿宋" w:eastAsia="仿宋" w:hAnsi="仿宋" w:cs="仿宋" w:hint="eastAsia"/>
            <w:lang w:eastAsia="zh-CN"/>
          </w:rPr>
          <w:t>(五)、选址综合评价</w:t>
        </w:r>
        <w:r>
          <w:tab/>
        </w:r>
        <w:r>
          <w:fldChar w:fldCharType="begin"/>
        </w:r>
        <w:r>
          <w:instrText xml:space="preserve"> PAGEREF _Toc22279 \h </w:instrText>
        </w:r>
        <w:r>
          <w:fldChar w:fldCharType="separate"/>
        </w:r>
        <w:r>
          <w:t>7</w:t>
        </w:r>
        <w:r>
          <w:fldChar w:fldCharType="end"/>
        </w:r>
      </w:hyperlink>
    </w:p>
    <w:p>
      <w:pPr>
        <w:pStyle w:val="TOC1"/>
        <w:tabs>
          <w:tab w:val="right" w:leader="dot" w:pos="8306"/>
        </w:tabs>
      </w:pPr>
      <w:hyperlink w:anchor="_Toc20445" w:history="1">
        <w:r>
          <w:rPr>
            <w:rFonts w:ascii="仿宋" w:eastAsia="仿宋" w:hAnsi="仿宋" w:cs="仿宋" w:hint="eastAsia"/>
            <w:lang w:eastAsia="zh-CN"/>
          </w:rPr>
          <w:t>二、工艺说明</w:t>
        </w:r>
        <w:r>
          <w:tab/>
        </w:r>
        <w:r>
          <w:fldChar w:fldCharType="begin"/>
        </w:r>
        <w:r>
          <w:instrText xml:space="preserve"> PAGEREF _Toc20445 \h </w:instrText>
        </w:r>
        <w:r>
          <w:fldChar w:fldCharType="separate"/>
        </w:r>
        <w:r>
          <w:t>8</w:t>
        </w:r>
        <w:r>
          <w:fldChar w:fldCharType="end"/>
        </w:r>
      </w:hyperlink>
    </w:p>
    <w:p>
      <w:pPr>
        <w:pStyle w:val="TOC2"/>
        <w:tabs>
          <w:tab w:val="right" w:leader="dot" w:pos="8306"/>
        </w:tabs>
      </w:pPr>
      <w:hyperlink w:anchor="_Toc29450" w:history="1">
        <w:r>
          <w:rPr>
            <w:rFonts w:ascii="仿宋" w:eastAsia="仿宋" w:hAnsi="仿宋" w:cs="仿宋" w:hint="eastAsia"/>
            <w:lang w:eastAsia="zh-CN"/>
          </w:rPr>
          <w:t>(一)、技术管理特点</w:t>
        </w:r>
        <w:r>
          <w:tab/>
        </w:r>
        <w:r>
          <w:fldChar w:fldCharType="begin"/>
        </w:r>
        <w:r>
          <w:instrText xml:space="preserve"> PAGEREF _Toc29450 \h </w:instrText>
        </w:r>
        <w:r>
          <w:fldChar w:fldCharType="separate"/>
        </w:r>
        <w:r>
          <w:t>8</w:t>
        </w:r>
        <w:r>
          <w:fldChar w:fldCharType="end"/>
        </w:r>
      </w:hyperlink>
    </w:p>
    <w:p>
      <w:pPr>
        <w:pStyle w:val="TOC2"/>
        <w:tabs>
          <w:tab w:val="right" w:leader="dot" w:pos="8306"/>
        </w:tabs>
      </w:pPr>
      <w:hyperlink w:anchor="_Toc235" w:history="1">
        <w:r>
          <w:rPr>
            <w:rFonts w:ascii="仿宋" w:eastAsia="仿宋" w:hAnsi="仿宋" w:cs="仿宋" w:hint="eastAsia"/>
            <w:lang w:eastAsia="zh-CN"/>
          </w:rPr>
          <w:t>(二)、防水建材项目工艺技术设计方案</w:t>
        </w:r>
        <w:r>
          <w:tab/>
        </w:r>
        <w:r>
          <w:fldChar w:fldCharType="begin"/>
        </w:r>
        <w:r>
          <w:instrText xml:space="preserve"> PAGEREF _Toc235 \h </w:instrText>
        </w:r>
        <w:r>
          <w:fldChar w:fldCharType="separate"/>
        </w:r>
        <w:r>
          <w:t>9</w:t>
        </w:r>
        <w:r>
          <w:fldChar w:fldCharType="end"/>
        </w:r>
      </w:hyperlink>
    </w:p>
    <w:p>
      <w:pPr>
        <w:pStyle w:val="TOC2"/>
        <w:tabs>
          <w:tab w:val="right" w:leader="dot" w:pos="8306"/>
        </w:tabs>
      </w:pPr>
      <w:hyperlink w:anchor="_Toc20416" w:history="1">
        <w:r>
          <w:rPr>
            <w:rFonts w:ascii="仿宋" w:eastAsia="仿宋" w:hAnsi="仿宋" w:cs="仿宋" w:hint="eastAsia"/>
            <w:lang w:eastAsia="zh-CN"/>
          </w:rPr>
          <w:t>(三)、设备选型方案</w:t>
        </w:r>
        <w:r>
          <w:tab/>
        </w:r>
        <w:r>
          <w:fldChar w:fldCharType="begin"/>
        </w:r>
        <w:r>
          <w:instrText xml:space="preserve"> PAGEREF _Toc20416 \h </w:instrText>
        </w:r>
        <w:r>
          <w:fldChar w:fldCharType="separate"/>
        </w:r>
        <w:r>
          <w:t>11</w:t>
        </w:r>
        <w:r>
          <w:fldChar w:fldCharType="end"/>
        </w:r>
      </w:hyperlink>
    </w:p>
    <w:p>
      <w:pPr>
        <w:pStyle w:val="TOC1"/>
        <w:tabs>
          <w:tab w:val="right" w:leader="dot" w:pos="8306"/>
        </w:tabs>
      </w:pPr>
      <w:hyperlink w:anchor="_Toc7623" w:history="1">
        <w:r>
          <w:rPr>
            <w:rFonts w:ascii="仿宋" w:eastAsia="仿宋" w:hAnsi="仿宋" w:cs="仿宋" w:hint="eastAsia"/>
            <w:lang w:eastAsia="zh-CN"/>
          </w:rPr>
          <w:t>三、产品规划分析</w:t>
        </w:r>
        <w:r>
          <w:tab/>
        </w:r>
        <w:r>
          <w:fldChar w:fldCharType="begin"/>
        </w:r>
        <w:r>
          <w:instrText xml:space="preserve"> PAGEREF _Toc7623 \h </w:instrText>
        </w:r>
        <w:r>
          <w:fldChar w:fldCharType="separate"/>
        </w:r>
        <w:r>
          <w:t>12</w:t>
        </w:r>
        <w:r>
          <w:fldChar w:fldCharType="end"/>
        </w:r>
      </w:hyperlink>
    </w:p>
    <w:p>
      <w:pPr>
        <w:pStyle w:val="TOC2"/>
        <w:tabs>
          <w:tab w:val="right" w:leader="dot" w:pos="8306"/>
        </w:tabs>
      </w:pPr>
      <w:hyperlink w:anchor="_Toc22605" w:history="1">
        <w:r>
          <w:rPr>
            <w:rFonts w:ascii="仿宋" w:eastAsia="仿宋" w:hAnsi="仿宋" w:cs="仿宋" w:hint="eastAsia"/>
            <w:lang w:eastAsia="zh-CN"/>
          </w:rPr>
          <w:t>(一)、产品规划</w:t>
        </w:r>
        <w:r>
          <w:tab/>
        </w:r>
        <w:r>
          <w:fldChar w:fldCharType="begin"/>
        </w:r>
        <w:r>
          <w:instrText xml:space="preserve"> PAGEREF _Toc22605 \h </w:instrText>
        </w:r>
        <w:r>
          <w:fldChar w:fldCharType="separate"/>
        </w:r>
        <w:r>
          <w:t>12</w:t>
        </w:r>
        <w:r>
          <w:fldChar w:fldCharType="end"/>
        </w:r>
      </w:hyperlink>
    </w:p>
    <w:p>
      <w:pPr>
        <w:pStyle w:val="TOC2"/>
        <w:tabs>
          <w:tab w:val="right" w:leader="dot" w:pos="8306"/>
        </w:tabs>
      </w:pPr>
      <w:hyperlink w:anchor="_Toc32349" w:history="1">
        <w:r>
          <w:rPr>
            <w:rFonts w:ascii="仿宋" w:eastAsia="仿宋" w:hAnsi="仿宋" w:cs="仿宋" w:hint="eastAsia"/>
            <w:lang w:eastAsia="zh-CN"/>
          </w:rPr>
          <w:t>(二)、建设规模</w:t>
        </w:r>
        <w:r>
          <w:tab/>
        </w:r>
        <w:r>
          <w:fldChar w:fldCharType="begin"/>
        </w:r>
        <w:r>
          <w:instrText xml:space="preserve"> PAGEREF _Toc32349 \h </w:instrText>
        </w:r>
        <w:r>
          <w:fldChar w:fldCharType="separate"/>
        </w:r>
        <w:r>
          <w:t>13</w:t>
        </w:r>
        <w:r>
          <w:fldChar w:fldCharType="end"/>
        </w:r>
      </w:hyperlink>
    </w:p>
    <w:p>
      <w:pPr>
        <w:pStyle w:val="TOC1"/>
        <w:tabs>
          <w:tab w:val="right" w:leader="dot" w:pos="8306"/>
        </w:tabs>
      </w:pPr>
      <w:hyperlink w:anchor="_Toc247" w:history="1">
        <w:r>
          <w:rPr>
            <w:rFonts w:ascii="仿宋" w:eastAsia="仿宋" w:hAnsi="仿宋" w:cs="仿宋" w:hint="eastAsia"/>
            <w:lang w:eastAsia="zh-CN"/>
          </w:rPr>
          <w:t>四、防水建材项目建设背景及必要性分析</w:t>
        </w:r>
        <w:r>
          <w:tab/>
        </w:r>
        <w:r>
          <w:fldChar w:fldCharType="begin"/>
        </w:r>
        <w:r>
          <w:instrText xml:space="preserve"> PAGEREF _Toc247 \h </w:instrText>
        </w:r>
        <w:r>
          <w:fldChar w:fldCharType="separate"/>
        </w:r>
        <w:r>
          <w:t>14</w:t>
        </w:r>
        <w:r>
          <w:fldChar w:fldCharType="end"/>
        </w:r>
      </w:hyperlink>
    </w:p>
    <w:p>
      <w:pPr>
        <w:pStyle w:val="TOC2"/>
        <w:tabs>
          <w:tab w:val="right" w:leader="dot" w:pos="8306"/>
        </w:tabs>
      </w:pPr>
      <w:hyperlink w:anchor="_Toc31160" w:history="1">
        <w:r>
          <w:rPr>
            <w:rFonts w:ascii="仿宋" w:eastAsia="仿宋" w:hAnsi="仿宋" w:cs="仿宋" w:hint="eastAsia"/>
            <w:lang w:eastAsia="zh-CN"/>
          </w:rPr>
          <w:t>(一)、防水建材项目背景分析</w:t>
        </w:r>
        <w:r>
          <w:tab/>
        </w:r>
        <w:r>
          <w:fldChar w:fldCharType="begin"/>
        </w:r>
        <w:r>
          <w:instrText xml:space="preserve"> PAGEREF _Toc31160 \h </w:instrText>
        </w:r>
        <w:r>
          <w:fldChar w:fldCharType="separate"/>
        </w:r>
        <w:r>
          <w:t>14</w:t>
        </w:r>
        <w:r>
          <w:fldChar w:fldCharType="end"/>
        </w:r>
      </w:hyperlink>
    </w:p>
    <w:p>
      <w:pPr>
        <w:pStyle w:val="TOC2"/>
        <w:tabs>
          <w:tab w:val="right" w:leader="dot" w:pos="8306"/>
        </w:tabs>
      </w:pPr>
      <w:hyperlink w:anchor="_Toc12535" w:history="1">
        <w:r>
          <w:rPr>
            <w:rFonts w:ascii="仿宋" w:eastAsia="仿宋" w:hAnsi="仿宋" w:cs="仿宋" w:hint="eastAsia"/>
            <w:lang w:eastAsia="zh-CN"/>
          </w:rPr>
          <w:t>(二)、防水建材项目建设必要性分析</w:t>
        </w:r>
        <w:r>
          <w:tab/>
        </w:r>
        <w:r>
          <w:fldChar w:fldCharType="begin"/>
        </w:r>
        <w:r>
          <w:instrText xml:space="preserve"> PAGEREF _Toc12535 \h </w:instrText>
        </w:r>
        <w:r>
          <w:fldChar w:fldCharType="separate"/>
        </w:r>
        <w:r>
          <w:t>15</w:t>
        </w:r>
        <w:r>
          <w:fldChar w:fldCharType="end"/>
        </w:r>
      </w:hyperlink>
    </w:p>
    <w:p>
      <w:pPr>
        <w:pStyle w:val="TOC1"/>
        <w:tabs>
          <w:tab w:val="right" w:leader="dot" w:pos="8306"/>
        </w:tabs>
      </w:pPr>
      <w:hyperlink w:anchor="_Toc32035" w:history="1">
        <w:r>
          <w:rPr>
            <w:rFonts w:ascii="仿宋" w:eastAsia="仿宋" w:hAnsi="仿宋" w:cs="仿宋" w:hint="eastAsia"/>
            <w:lang w:eastAsia="zh-CN"/>
          </w:rPr>
          <w:t>五、防水建材项目绩效评估</w:t>
        </w:r>
        <w:r>
          <w:tab/>
        </w:r>
        <w:r>
          <w:fldChar w:fldCharType="begin"/>
        </w:r>
        <w:r>
          <w:instrText xml:space="preserve"> PAGEREF _Toc32035 \h </w:instrText>
        </w:r>
        <w:r>
          <w:fldChar w:fldCharType="separate"/>
        </w:r>
        <w:r>
          <w:t>17</w:t>
        </w:r>
        <w:r>
          <w:fldChar w:fldCharType="end"/>
        </w:r>
      </w:hyperlink>
    </w:p>
    <w:p>
      <w:pPr>
        <w:pStyle w:val="TOC2"/>
        <w:tabs>
          <w:tab w:val="right" w:leader="dot" w:pos="8306"/>
        </w:tabs>
      </w:pPr>
      <w:hyperlink w:anchor="_Toc32665" w:history="1">
        <w:r>
          <w:rPr>
            <w:rFonts w:ascii="仿宋" w:eastAsia="仿宋" w:hAnsi="仿宋" w:cs="仿宋" w:hint="eastAsia"/>
            <w:lang w:eastAsia="zh-CN"/>
          </w:rPr>
          <w:t>(一)、绩效评估指标</w:t>
        </w:r>
        <w:r>
          <w:tab/>
        </w:r>
        <w:r>
          <w:fldChar w:fldCharType="begin"/>
        </w:r>
        <w:r>
          <w:instrText xml:space="preserve"> PAGEREF _Toc32665 \h </w:instrText>
        </w:r>
        <w:r>
          <w:fldChar w:fldCharType="separate"/>
        </w:r>
        <w:r>
          <w:t>17</w:t>
        </w:r>
        <w:r>
          <w:fldChar w:fldCharType="end"/>
        </w:r>
      </w:hyperlink>
    </w:p>
    <w:p>
      <w:pPr>
        <w:pStyle w:val="TOC2"/>
        <w:tabs>
          <w:tab w:val="right" w:leader="dot" w:pos="8306"/>
        </w:tabs>
      </w:pPr>
      <w:hyperlink w:anchor="_Toc19768" w:history="1">
        <w:r>
          <w:rPr>
            <w:rFonts w:ascii="仿宋" w:eastAsia="仿宋" w:hAnsi="仿宋" w:cs="仿宋" w:hint="eastAsia"/>
            <w:lang w:eastAsia="zh-CN"/>
          </w:rPr>
          <w:t>(二)、绩效评估方法</w:t>
        </w:r>
        <w:r>
          <w:tab/>
        </w:r>
        <w:r>
          <w:fldChar w:fldCharType="begin"/>
        </w:r>
        <w:r>
          <w:instrText xml:space="preserve"> PAGEREF _Toc19768 \h </w:instrText>
        </w:r>
        <w:r>
          <w:fldChar w:fldCharType="separate"/>
        </w:r>
        <w:r>
          <w:t>18</w:t>
        </w:r>
        <w:r>
          <w:fldChar w:fldCharType="end"/>
        </w:r>
      </w:hyperlink>
    </w:p>
    <w:p>
      <w:pPr>
        <w:pStyle w:val="TOC2"/>
        <w:tabs>
          <w:tab w:val="right" w:leader="dot" w:pos="8306"/>
        </w:tabs>
      </w:pPr>
      <w:hyperlink w:anchor="_Toc1925" w:history="1">
        <w:r>
          <w:rPr>
            <w:rFonts w:ascii="仿宋" w:eastAsia="仿宋" w:hAnsi="仿宋" w:cs="仿宋" w:hint="eastAsia"/>
            <w:lang w:eastAsia="zh-CN"/>
          </w:rPr>
          <w:t>(三)、绩效评估周期</w:t>
        </w:r>
        <w:r>
          <w:tab/>
        </w:r>
        <w:r>
          <w:fldChar w:fldCharType="begin"/>
        </w:r>
        <w:r>
          <w:instrText xml:space="preserve"> PAGEREF _Toc1925 \h </w:instrText>
        </w:r>
        <w:r>
          <w:fldChar w:fldCharType="separate"/>
        </w:r>
        <w:r>
          <w:t>19</w:t>
        </w:r>
        <w:r>
          <w:fldChar w:fldCharType="end"/>
        </w:r>
      </w:hyperlink>
    </w:p>
    <w:p>
      <w:pPr>
        <w:pStyle w:val="TOC1"/>
        <w:tabs>
          <w:tab w:val="right" w:leader="dot" w:pos="8306"/>
        </w:tabs>
      </w:pPr>
      <w:hyperlink w:anchor="_Toc18582" w:history="1">
        <w:r>
          <w:rPr>
            <w:rFonts w:ascii="仿宋" w:eastAsia="仿宋" w:hAnsi="仿宋" w:cs="仿宋" w:hint="eastAsia"/>
            <w:lang w:eastAsia="zh-CN"/>
          </w:rPr>
          <w:t>六、防水建材项目危机管理</w:t>
        </w:r>
        <w:r>
          <w:tab/>
        </w:r>
        <w:r>
          <w:fldChar w:fldCharType="begin"/>
        </w:r>
        <w:r>
          <w:instrText xml:space="preserve"> PAGEREF _Toc18582 \h </w:instrText>
        </w:r>
        <w:r>
          <w:fldChar w:fldCharType="separate"/>
        </w:r>
        <w:r>
          <w:t>20</w:t>
        </w:r>
        <w:r>
          <w:fldChar w:fldCharType="end"/>
        </w:r>
      </w:hyperlink>
    </w:p>
    <w:p>
      <w:pPr>
        <w:pStyle w:val="TOC2"/>
        <w:tabs>
          <w:tab w:val="right" w:leader="dot" w:pos="8306"/>
        </w:tabs>
      </w:pPr>
      <w:hyperlink w:anchor="_Toc26920" w:history="1">
        <w:r>
          <w:rPr>
            <w:rFonts w:ascii="仿宋" w:eastAsia="仿宋" w:hAnsi="仿宋" w:cs="仿宋" w:hint="eastAsia"/>
            <w:lang w:eastAsia="zh-CN"/>
          </w:rPr>
          <w:t>(一)、危机预警与识别</w:t>
        </w:r>
        <w:r>
          <w:tab/>
        </w:r>
        <w:r>
          <w:fldChar w:fldCharType="begin"/>
        </w:r>
        <w:r>
          <w:instrText xml:space="preserve"> PAGEREF _Toc26920 \h </w:instrText>
        </w:r>
        <w:r>
          <w:fldChar w:fldCharType="separate"/>
        </w:r>
        <w:r>
          <w:t>20</w:t>
        </w:r>
        <w:r>
          <w:fldChar w:fldCharType="end"/>
        </w:r>
      </w:hyperlink>
    </w:p>
    <w:p>
      <w:pPr>
        <w:pStyle w:val="TOC2"/>
        <w:tabs>
          <w:tab w:val="right" w:leader="dot" w:pos="8306"/>
        </w:tabs>
      </w:pPr>
      <w:hyperlink w:anchor="_Toc276" w:history="1">
        <w:r>
          <w:rPr>
            <w:rFonts w:ascii="仿宋" w:eastAsia="仿宋" w:hAnsi="仿宋" w:cs="仿宋" w:hint="eastAsia"/>
            <w:lang w:eastAsia="zh-CN"/>
          </w:rPr>
          <w:t>(二)、危机应对与恢复</w:t>
        </w:r>
        <w:r>
          <w:tab/>
        </w:r>
        <w:r>
          <w:fldChar w:fldCharType="begin"/>
        </w:r>
        <w:r>
          <w:instrText xml:space="preserve"> PAGEREF _Toc276 \h </w:instrText>
        </w:r>
        <w:r>
          <w:fldChar w:fldCharType="separate"/>
        </w:r>
        <w:r>
          <w:t>21</w:t>
        </w:r>
        <w:r>
          <w:fldChar w:fldCharType="end"/>
        </w:r>
      </w:hyperlink>
    </w:p>
    <w:p>
      <w:pPr>
        <w:pStyle w:val="TOC1"/>
        <w:tabs>
          <w:tab w:val="right" w:leader="dot" w:pos="8306"/>
        </w:tabs>
      </w:pPr>
      <w:hyperlink w:anchor="_Toc7575" w:history="1">
        <w:r>
          <w:rPr>
            <w:rFonts w:ascii="仿宋" w:eastAsia="仿宋" w:hAnsi="仿宋" w:cs="仿宋" w:hint="eastAsia"/>
            <w:lang w:eastAsia="zh-CN"/>
          </w:rPr>
          <w:t>七、防水建材项目风险管理</w:t>
        </w:r>
        <w:r>
          <w:tab/>
        </w:r>
        <w:r>
          <w:fldChar w:fldCharType="begin"/>
        </w:r>
        <w:r>
          <w:instrText xml:space="preserve"> PAGEREF _Toc7575 \h </w:instrText>
        </w:r>
        <w:r>
          <w:fldChar w:fldCharType="separate"/>
        </w:r>
        <w:r>
          <w:t>22</w:t>
        </w:r>
        <w:r>
          <w:fldChar w:fldCharType="end"/>
        </w:r>
      </w:hyperlink>
    </w:p>
    <w:p>
      <w:pPr>
        <w:pStyle w:val="TOC2"/>
        <w:tabs>
          <w:tab w:val="right" w:leader="dot" w:pos="8306"/>
        </w:tabs>
      </w:pPr>
      <w:hyperlink w:anchor="_Toc26533" w:history="1">
        <w:r>
          <w:rPr>
            <w:rFonts w:ascii="仿宋" w:eastAsia="仿宋" w:hAnsi="仿宋" w:cs="仿宋" w:hint="eastAsia"/>
            <w:lang w:eastAsia="zh-CN"/>
          </w:rPr>
          <w:t>(一)、风险识别与评估</w:t>
        </w:r>
        <w:r>
          <w:tab/>
        </w:r>
        <w:r>
          <w:fldChar w:fldCharType="begin"/>
        </w:r>
        <w:r>
          <w:instrText xml:space="preserve"> PAGEREF _Toc26533 \h </w:instrText>
        </w:r>
        <w:r>
          <w:fldChar w:fldCharType="separate"/>
        </w:r>
        <w:r>
          <w:t>22</w:t>
        </w:r>
        <w:r>
          <w:fldChar w:fldCharType="end"/>
        </w:r>
      </w:hyperlink>
    </w:p>
    <w:p>
      <w:pPr>
        <w:pStyle w:val="TOC2"/>
        <w:tabs>
          <w:tab w:val="right" w:leader="dot" w:pos="8306"/>
        </w:tabs>
      </w:pPr>
      <w:hyperlink w:anchor="_Toc1384" w:history="1">
        <w:r>
          <w:rPr>
            <w:rFonts w:ascii="仿宋" w:eastAsia="仿宋" w:hAnsi="仿宋" w:cs="仿宋" w:hint="eastAsia"/>
            <w:lang w:eastAsia="zh-CN"/>
          </w:rPr>
          <w:t>(二)、风险应对策略</w:t>
        </w:r>
        <w:r>
          <w:tab/>
        </w:r>
        <w:r>
          <w:fldChar w:fldCharType="begin"/>
        </w:r>
        <w:r>
          <w:instrText xml:space="preserve"> PAGEREF _Toc1384 \h </w:instrText>
        </w:r>
        <w:r>
          <w:fldChar w:fldCharType="separate"/>
        </w:r>
        <w:r>
          <w:t>23</w:t>
        </w:r>
        <w:r>
          <w:fldChar w:fldCharType="end"/>
        </w:r>
      </w:hyperlink>
    </w:p>
    <w:p>
      <w:pPr>
        <w:pStyle w:val="TOC2"/>
        <w:tabs>
          <w:tab w:val="right" w:leader="dot" w:pos="8306"/>
        </w:tabs>
      </w:pPr>
      <w:hyperlink w:anchor="_Toc26699" w:history="1">
        <w:r>
          <w:rPr>
            <w:rFonts w:ascii="仿宋" w:eastAsia="仿宋" w:hAnsi="仿宋" w:cs="仿宋" w:hint="eastAsia"/>
            <w:lang w:eastAsia="zh-CN"/>
          </w:rPr>
          <w:t>(三)、风险监控与控制</w:t>
        </w:r>
        <w:r>
          <w:tab/>
        </w:r>
        <w:r>
          <w:fldChar w:fldCharType="begin"/>
        </w:r>
        <w:r>
          <w:instrText xml:space="preserve"> PAGEREF _Toc26699 \h </w:instrText>
        </w:r>
        <w:r>
          <w:fldChar w:fldCharType="separate"/>
        </w:r>
        <w:r>
          <w:t>25</w:t>
        </w:r>
        <w:r>
          <w:fldChar w:fldCharType="end"/>
        </w:r>
      </w:hyperlink>
    </w:p>
    <w:p>
      <w:pPr>
        <w:pStyle w:val="TOC1"/>
        <w:tabs>
          <w:tab w:val="right" w:leader="dot" w:pos="8306"/>
        </w:tabs>
      </w:pPr>
      <w:hyperlink w:anchor="_Toc15175" w:history="1">
        <w:r>
          <w:rPr>
            <w:rFonts w:ascii="仿宋" w:eastAsia="仿宋" w:hAnsi="仿宋" w:cs="仿宋" w:hint="eastAsia"/>
            <w:lang w:eastAsia="zh-CN"/>
          </w:rPr>
          <w:t>八、防水建材项目环境影响分析</w:t>
        </w:r>
        <w:r>
          <w:tab/>
        </w:r>
        <w:r>
          <w:fldChar w:fldCharType="begin"/>
        </w:r>
        <w:r>
          <w:instrText xml:space="preserve"> PAGEREF _Toc15175 \h </w:instrText>
        </w:r>
        <w:r>
          <w:fldChar w:fldCharType="separate"/>
        </w:r>
        <w:r>
          <w:t>26</w:t>
        </w:r>
        <w:r>
          <w:fldChar w:fldCharType="end"/>
        </w:r>
      </w:hyperlink>
    </w:p>
    <w:p>
      <w:pPr>
        <w:pStyle w:val="TOC2"/>
        <w:tabs>
          <w:tab w:val="right" w:leader="dot" w:pos="8306"/>
        </w:tabs>
      </w:pPr>
      <w:hyperlink w:anchor="_Toc32468" w:history="1">
        <w:r>
          <w:rPr>
            <w:rFonts w:ascii="仿宋" w:eastAsia="仿宋" w:hAnsi="仿宋" w:cs="仿宋" w:hint="eastAsia"/>
            <w:lang w:eastAsia="zh-CN"/>
          </w:rPr>
          <w:t>(一)、建设区域环境质量现状</w:t>
        </w:r>
        <w:r>
          <w:tab/>
        </w:r>
        <w:r>
          <w:fldChar w:fldCharType="begin"/>
        </w:r>
        <w:r>
          <w:instrText xml:space="preserve"> PAGEREF _Toc32468 \h </w:instrText>
        </w:r>
        <w:r>
          <w:fldChar w:fldCharType="separate"/>
        </w:r>
        <w:r>
          <w:t>26</w:t>
        </w:r>
        <w:r>
          <w:fldChar w:fldCharType="end"/>
        </w:r>
      </w:hyperlink>
    </w:p>
    <w:p>
      <w:pPr>
        <w:pStyle w:val="TOC2"/>
        <w:tabs>
          <w:tab w:val="right" w:leader="dot" w:pos="8306"/>
        </w:tabs>
      </w:pPr>
      <w:hyperlink w:anchor="_Toc12380" w:history="1">
        <w:r>
          <w:rPr>
            <w:rFonts w:ascii="仿宋" w:eastAsia="仿宋" w:hAnsi="仿宋" w:cs="仿宋" w:hint="eastAsia"/>
            <w:lang w:eastAsia="zh-CN"/>
          </w:rPr>
          <w:t>(二)、建设期环境保护</w:t>
        </w:r>
        <w:r>
          <w:tab/>
        </w:r>
        <w:r>
          <w:fldChar w:fldCharType="begin"/>
        </w:r>
        <w:r>
          <w:instrText xml:space="preserve"> PAGEREF _Toc12380 \h </w:instrText>
        </w:r>
        <w:r>
          <w:fldChar w:fldCharType="separate"/>
        </w:r>
        <w:r>
          <w:t>28</w:t>
        </w:r>
        <w:r>
          <w:fldChar w:fldCharType="end"/>
        </w:r>
      </w:hyperlink>
    </w:p>
    <w:p>
      <w:pPr>
        <w:pStyle w:val="TOC2"/>
        <w:tabs>
          <w:tab w:val="right" w:leader="dot" w:pos="8306"/>
        </w:tabs>
      </w:pPr>
      <w:hyperlink w:anchor="_Toc21035" w:history="1">
        <w:r>
          <w:rPr>
            <w:rFonts w:ascii="仿宋" w:eastAsia="仿宋" w:hAnsi="仿宋" w:cs="仿宋" w:hint="eastAsia"/>
            <w:lang w:eastAsia="zh-CN"/>
          </w:rPr>
          <w:t>(三)、运营期环境保护</w:t>
        </w:r>
        <w:r>
          <w:tab/>
        </w:r>
        <w:r>
          <w:fldChar w:fldCharType="begin"/>
        </w:r>
        <w:r>
          <w:instrText xml:space="preserve"> PAGEREF _Toc21035 \h </w:instrText>
        </w:r>
        <w:r>
          <w:fldChar w:fldCharType="separate"/>
        </w:r>
        <w:r>
          <w:t>29</w:t>
        </w:r>
        <w:r>
          <w:fldChar w:fldCharType="end"/>
        </w:r>
      </w:hyperlink>
    </w:p>
    <w:p>
      <w:pPr>
        <w:pStyle w:val="TOC2"/>
        <w:tabs>
          <w:tab w:val="right" w:leader="dot" w:pos="8306"/>
        </w:tabs>
      </w:pPr>
      <w:hyperlink w:anchor="_Toc2234" w:history="1">
        <w:r>
          <w:rPr>
            <w:rFonts w:ascii="仿宋" w:eastAsia="仿宋" w:hAnsi="仿宋" w:cs="仿宋" w:hint="eastAsia"/>
            <w:lang w:eastAsia="zh-CN"/>
          </w:rPr>
          <w:t>(四)、防水建材项目建设对区域经济的影响</w:t>
        </w:r>
        <w:r>
          <w:tab/>
        </w:r>
        <w:r>
          <w:fldChar w:fldCharType="begin"/>
        </w:r>
        <w:r>
          <w:instrText xml:space="preserve"> PAGEREF _Toc2234 \h </w:instrText>
        </w:r>
        <w:r>
          <w:fldChar w:fldCharType="separate"/>
        </w:r>
        <w:r>
          <w:t>30</w:t>
        </w:r>
        <w:r>
          <w:fldChar w:fldCharType="end"/>
        </w:r>
      </w:hyperlink>
    </w:p>
    <w:p>
      <w:pPr>
        <w:pStyle w:val="TOC2"/>
        <w:tabs>
          <w:tab w:val="right" w:leader="dot" w:pos="8306"/>
        </w:tabs>
      </w:pPr>
      <w:hyperlink w:anchor="_Toc4997" w:history="1">
        <w:r>
          <w:rPr>
            <w:rFonts w:ascii="仿宋" w:eastAsia="仿宋" w:hAnsi="仿宋" w:cs="仿宋" w:hint="eastAsia"/>
            <w:lang w:eastAsia="zh-CN"/>
          </w:rPr>
          <w:t>(五)、废弃物处理</w:t>
        </w:r>
        <w:r>
          <w:tab/>
        </w:r>
        <w:r>
          <w:fldChar w:fldCharType="begin"/>
        </w:r>
        <w:r>
          <w:instrText xml:space="preserve"> PAGEREF _Toc4997 \h </w:instrText>
        </w:r>
        <w:r>
          <w:fldChar w:fldCharType="separate"/>
        </w:r>
        <w:r>
          <w:t>32</w:t>
        </w:r>
        <w:r>
          <w:fldChar w:fldCharType="end"/>
        </w:r>
      </w:hyperlink>
    </w:p>
    <w:p>
      <w:pPr>
        <w:pStyle w:val="TOC2"/>
        <w:tabs>
          <w:tab w:val="right" w:leader="dot" w:pos="8306"/>
        </w:tabs>
      </w:pPr>
      <w:hyperlink w:anchor="_Toc8304" w:history="1">
        <w:r>
          <w:rPr>
            <w:rFonts w:ascii="仿宋" w:eastAsia="仿宋" w:hAnsi="仿宋" w:cs="仿宋" w:hint="eastAsia"/>
            <w:lang w:eastAsia="zh-CN"/>
          </w:rPr>
          <w:t>(六)、特殊环境影响分析</w:t>
        </w:r>
        <w:r>
          <w:tab/>
        </w:r>
        <w:r>
          <w:fldChar w:fldCharType="begin"/>
        </w:r>
        <w:r>
          <w:instrText xml:space="preserve"> PAGEREF _Toc8304 \h </w:instrText>
        </w:r>
        <w:r>
          <w:fldChar w:fldCharType="separate"/>
        </w:r>
        <w:r>
          <w:t>33</w:t>
        </w:r>
        <w:r>
          <w:fldChar w:fldCharType="end"/>
        </w:r>
      </w:hyperlink>
    </w:p>
    <w:p>
      <w:pPr>
        <w:pStyle w:val="TOC2"/>
        <w:tabs>
          <w:tab w:val="right" w:leader="dot" w:pos="8306"/>
        </w:tabs>
      </w:pPr>
      <w:hyperlink w:anchor="_Toc1976" w:history="1">
        <w:r>
          <w:rPr>
            <w:rFonts w:ascii="仿宋" w:eastAsia="仿宋" w:hAnsi="仿宋" w:cs="仿宋" w:hint="eastAsia"/>
            <w:lang w:eastAsia="zh-CN"/>
          </w:rPr>
          <w:t>(七)、清洁生产</w:t>
        </w:r>
        <w:r>
          <w:tab/>
        </w:r>
        <w:r>
          <w:fldChar w:fldCharType="begin"/>
        </w:r>
        <w:r>
          <w:instrText xml:space="preserve"> PAGEREF _Toc1976 \h </w:instrText>
        </w:r>
        <w:r>
          <w:fldChar w:fldCharType="separate"/>
        </w:r>
        <w:r>
          <w:t>34</w:t>
        </w:r>
        <w:r>
          <w:fldChar w:fldCharType="end"/>
        </w:r>
      </w:hyperlink>
    </w:p>
    <w:p>
      <w:pPr>
        <w:pStyle w:val="TOC2"/>
        <w:tabs>
          <w:tab w:val="right" w:leader="dot" w:pos="8306"/>
        </w:tabs>
      </w:pPr>
      <w:hyperlink w:anchor="_Toc9716" w:history="1">
        <w:r>
          <w:rPr>
            <w:rFonts w:ascii="仿宋" w:eastAsia="仿宋" w:hAnsi="仿宋" w:cs="仿宋" w:hint="eastAsia"/>
            <w:lang w:eastAsia="zh-CN"/>
          </w:rPr>
          <w:t>(八)、环境保护综合评价</w:t>
        </w:r>
        <w:r>
          <w:tab/>
        </w:r>
        <w:r>
          <w:fldChar w:fldCharType="begin"/>
        </w:r>
        <w:r>
          <w:instrText xml:space="preserve"> PAGEREF _Toc9716 \h </w:instrText>
        </w:r>
        <w:r>
          <w:fldChar w:fldCharType="separate"/>
        </w:r>
        <w:r>
          <w:t>36</w:t>
        </w:r>
        <w:r>
          <w:fldChar w:fldCharType="end"/>
        </w:r>
      </w:hyperlink>
    </w:p>
    <w:p>
      <w:pPr>
        <w:pStyle w:val="TOC1"/>
        <w:tabs>
          <w:tab w:val="right" w:leader="dot" w:pos="8306"/>
        </w:tabs>
      </w:pPr>
      <w:hyperlink w:anchor="_Toc5238" w:history="1">
        <w:r>
          <w:rPr>
            <w:rFonts w:ascii="仿宋" w:eastAsia="仿宋" w:hAnsi="仿宋" w:cs="仿宋" w:hint="eastAsia"/>
            <w:lang w:eastAsia="zh-CN"/>
          </w:rPr>
          <w:t>九、防水建材项目计划安排</w:t>
        </w:r>
        <w:r>
          <w:tab/>
        </w:r>
        <w:r>
          <w:fldChar w:fldCharType="begin"/>
        </w:r>
        <w:r>
          <w:instrText xml:space="preserve"> PAGEREF _Toc5238 \h </w:instrText>
        </w:r>
        <w:r>
          <w:fldChar w:fldCharType="separate"/>
        </w:r>
        <w:r>
          <w:t>37</w:t>
        </w:r>
        <w:r>
          <w:fldChar w:fldCharType="end"/>
        </w:r>
      </w:hyperlink>
    </w:p>
    <w:p>
      <w:pPr>
        <w:pStyle w:val="TOC2"/>
        <w:tabs>
          <w:tab w:val="right" w:leader="dot" w:pos="8306"/>
        </w:tabs>
      </w:pPr>
      <w:hyperlink w:anchor="_Toc23800" w:history="1">
        <w:r>
          <w:rPr>
            <w:rFonts w:ascii="仿宋" w:eastAsia="仿宋" w:hAnsi="仿宋" w:cs="仿宋" w:hint="eastAsia"/>
            <w:lang w:eastAsia="zh-CN"/>
          </w:rPr>
          <w:t>(一)、建设周期</w:t>
        </w:r>
        <w:r>
          <w:tab/>
        </w:r>
        <w:r>
          <w:fldChar w:fldCharType="begin"/>
        </w:r>
        <w:r>
          <w:instrText xml:space="preserve"> PAGEREF _Toc23800 \h </w:instrText>
        </w:r>
        <w:r>
          <w:fldChar w:fldCharType="separate"/>
        </w:r>
        <w:r>
          <w:t>37</w:t>
        </w:r>
        <w:r>
          <w:fldChar w:fldCharType="end"/>
        </w:r>
      </w:hyperlink>
    </w:p>
    <w:p>
      <w:pPr>
        <w:pStyle w:val="TOC2"/>
        <w:tabs>
          <w:tab w:val="right" w:leader="dot" w:pos="8306"/>
        </w:tabs>
      </w:pPr>
      <w:hyperlink w:anchor="_Toc14413" w:history="1">
        <w:r>
          <w:rPr>
            <w:rFonts w:ascii="仿宋" w:eastAsia="仿宋" w:hAnsi="仿宋" w:cs="仿宋" w:hint="eastAsia"/>
            <w:lang w:eastAsia="zh-CN"/>
          </w:rPr>
          <w:t>(二)、建设进度</w:t>
        </w:r>
        <w:r>
          <w:tab/>
        </w:r>
        <w:r>
          <w:fldChar w:fldCharType="begin"/>
        </w:r>
        <w:r>
          <w:instrText xml:space="preserve"> PAGEREF _Toc14413 \h </w:instrText>
        </w:r>
        <w:r>
          <w:fldChar w:fldCharType="separate"/>
        </w:r>
        <w:r>
          <w:t>38</w:t>
        </w:r>
        <w:r>
          <w:fldChar w:fldCharType="end"/>
        </w:r>
      </w:hyperlink>
    </w:p>
    <w:p>
      <w:pPr>
        <w:pStyle w:val="TOC2"/>
        <w:tabs>
          <w:tab w:val="right" w:leader="dot" w:pos="8306"/>
        </w:tabs>
      </w:pPr>
      <w:hyperlink w:anchor="_Toc29937" w:history="1">
        <w:r>
          <w:rPr>
            <w:rFonts w:ascii="仿宋" w:eastAsia="仿宋" w:hAnsi="仿宋" w:cs="仿宋" w:hint="eastAsia"/>
            <w:lang w:eastAsia="zh-CN"/>
          </w:rPr>
          <w:t>(三)、进度安排注意事项</w:t>
        </w:r>
        <w:r>
          <w:tab/>
        </w:r>
        <w:r>
          <w:fldChar w:fldCharType="begin"/>
        </w:r>
        <w:r>
          <w:instrText xml:space="preserve"> PAGEREF _Toc29937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40" w:history="1">
        <w:r>
          <w:rPr>
            <w:rFonts w:ascii="仿宋" w:eastAsia="仿宋" w:hAnsi="仿宋" w:cs="仿宋" w:hint="eastAsia"/>
            <w:lang w:eastAsia="zh-CN"/>
          </w:rPr>
          <w:t>(四)、人力资源配置</w:t>
        </w:r>
        <w:r>
          <w:tab/>
        </w:r>
        <w:r>
          <w:fldChar w:fldCharType="begin"/>
        </w:r>
        <w:r>
          <w:instrText xml:space="preserve"> PAGEREF _Toc19340 \h </w:instrText>
        </w:r>
        <w:r>
          <w:fldChar w:fldCharType="separate"/>
        </w:r>
        <w:r>
          <w:t>40</w:t>
        </w:r>
        <w:r>
          <w:fldChar w:fldCharType="end"/>
        </w:r>
      </w:hyperlink>
    </w:p>
    <w:p>
      <w:pPr>
        <w:pStyle w:val="TOC1"/>
        <w:tabs>
          <w:tab w:val="right" w:leader="dot" w:pos="8306"/>
        </w:tabs>
      </w:pPr>
      <w:hyperlink w:anchor="_Toc30937" w:history="1">
        <w:r>
          <w:rPr>
            <w:rFonts w:ascii="仿宋" w:eastAsia="仿宋" w:hAnsi="仿宋" w:cs="仿宋" w:hint="eastAsia"/>
            <w:lang w:eastAsia="zh-CN"/>
          </w:rPr>
          <w:t>十、防水建材项目人力资源管理</w:t>
        </w:r>
        <w:r>
          <w:tab/>
        </w:r>
        <w:r>
          <w:fldChar w:fldCharType="begin"/>
        </w:r>
        <w:r>
          <w:instrText xml:space="preserve"> PAGEREF _Toc30937 \h </w:instrText>
        </w:r>
        <w:r>
          <w:fldChar w:fldCharType="separate"/>
        </w:r>
        <w:r>
          <w:t>41</w:t>
        </w:r>
        <w:r>
          <w:fldChar w:fldCharType="end"/>
        </w:r>
      </w:hyperlink>
    </w:p>
    <w:p>
      <w:pPr>
        <w:pStyle w:val="TOC2"/>
        <w:tabs>
          <w:tab w:val="right" w:leader="dot" w:pos="8306"/>
        </w:tabs>
      </w:pPr>
      <w:hyperlink w:anchor="_Toc6534" w:history="1">
        <w:r>
          <w:rPr>
            <w:rFonts w:ascii="仿宋" w:eastAsia="仿宋" w:hAnsi="仿宋" w:cs="仿宋" w:hint="eastAsia"/>
            <w:lang w:eastAsia="zh-CN"/>
          </w:rPr>
          <w:t>(一)、建立健全的预算管理制度</w:t>
        </w:r>
        <w:r>
          <w:tab/>
        </w:r>
        <w:r>
          <w:fldChar w:fldCharType="begin"/>
        </w:r>
        <w:r>
          <w:instrText xml:space="preserve"> PAGEREF _Toc6534 \h </w:instrText>
        </w:r>
        <w:r>
          <w:fldChar w:fldCharType="separate"/>
        </w:r>
        <w:r>
          <w:t>41</w:t>
        </w:r>
        <w:r>
          <w:fldChar w:fldCharType="end"/>
        </w:r>
      </w:hyperlink>
    </w:p>
    <w:p>
      <w:pPr>
        <w:pStyle w:val="TOC2"/>
        <w:tabs>
          <w:tab w:val="right" w:leader="dot" w:pos="8306"/>
        </w:tabs>
      </w:pPr>
      <w:hyperlink w:anchor="_Toc18929" w:history="1">
        <w:r>
          <w:rPr>
            <w:rFonts w:ascii="仿宋" w:eastAsia="仿宋" w:hAnsi="仿宋" w:cs="仿宋" w:hint="eastAsia"/>
            <w:lang w:eastAsia="zh-CN"/>
          </w:rPr>
          <w:t>(二)、加强资金流动监控</w:t>
        </w:r>
        <w:r>
          <w:tab/>
        </w:r>
        <w:r>
          <w:fldChar w:fldCharType="begin"/>
        </w:r>
        <w:r>
          <w:instrText xml:space="preserve"> PAGEREF _Toc18929 \h </w:instrText>
        </w:r>
        <w:r>
          <w:fldChar w:fldCharType="separate"/>
        </w:r>
        <w:r>
          <w:t>43</w:t>
        </w:r>
        <w:r>
          <w:fldChar w:fldCharType="end"/>
        </w:r>
      </w:hyperlink>
    </w:p>
    <w:p>
      <w:pPr>
        <w:pStyle w:val="TOC2"/>
        <w:tabs>
          <w:tab w:val="right" w:leader="dot" w:pos="8306"/>
        </w:tabs>
      </w:pPr>
      <w:hyperlink w:anchor="_Toc7375" w:history="1">
        <w:r>
          <w:rPr>
            <w:rFonts w:ascii="仿宋" w:eastAsia="仿宋" w:hAnsi="仿宋" w:cs="仿宋" w:hint="eastAsia"/>
            <w:lang w:eastAsia="zh-CN"/>
          </w:rPr>
          <w:t>(三)、制定完善的风险控制机制</w:t>
        </w:r>
        <w:r>
          <w:tab/>
        </w:r>
        <w:r>
          <w:fldChar w:fldCharType="begin"/>
        </w:r>
        <w:r>
          <w:instrText xml:space="preserve"> PAGEREF _Toc7375 \h </w:instrText>
        </w:r>
        <w:r>
          <w:fldChar w:fldCharType="separate"/>
        </w:r>
        <w:r>
          <w:t>44</w:t>
        </w:r>
        <w:r>
          <w:fldChar w:fldCharType="end"/>
        </w:r>
      </w:hyperlink>
    </w:p>
    <w:p>
      <w:pPr>
        <w:pStyle w:val="TOC2"/>
        <w:tabs>
          <w:tab w:val="right" w:leader="dot" w:pos="8306"/>
        </w:tabs>
      </w:pPr>
      <w:hyperlink w:anchor="_Toc25990" w:history="1">
        <w:r>
          <w:rPr>
            <w:rFonts w:ascii="仿宋" w:eastAsia="仿宋" w:hAnsi="仿宋" w:cs="仿宋" w:hint="eastAsia"/>
            <w:lang w:eastAsia="zh-CN"/>
          </w:rPr>
          <w:t>(四)、优化成本管理</w:t>
        </w:r>
        <w:r>
          <w:tab/>
        </w:r>
        <w:r>
          <w:fldChar w:fldCharType="begin"/>
        </w:r>
        <w:r>
          <w:instrText xml:space="preserve"> PAGEREF _Toc25990 \h </w:instrText>
        </w:r>
        <w:r>
          <w:fldChar w:fldCharType="separate"/>
        </w:r>
        <w:r>
          <w:t>45</w:t>
        </w:r>
        <w:r>
          <w:fldChar w:fldCharType="end"/>
        </w:r>
      </w:hyperlink>
    </w:p>
    <w:p>
      <w:pPr>
        <w:pStyle w:val="TOC1"/>
        <w:tabs>
          <w:tab w:val="right" w:leader="dot" w:pos="8306"/>
        </w:tabs>
      </w:pPr>
      <w:hyperlink w:anchor="_Toc15964" w:history="1">
        <w:r>
          <w:rPr>
            <w:rFonts w:ascii="仿宋" w:eastAsia="仿宋" w:hAnsi="仿宋" w:cs="仿宋" w:hint="eastAsia"/>
            <w:lang w:eastAsia="zh-CN"/>
          </w:rPr>
          <w:t>十一、防水建材项目技术管理</w:t>
        </w:r>
        <w:r>
          <w:tab/>
        </w:r>
        <w:r>
          <w:fldChar w:fldCharType="begin"/>
        </w:r>
        <w:r>
          <w:instrText xml:space="preserve"> PAGEREF _Toc15964 \h </w:instrText>
        </w:r>
        <w:r>
          <w:fldChar w:fldCharType="separate"/>
        </w:r>
        <w:r>
          <w:t>46</w:t>
        </w:r>
        <w:r>
          <w:fldChar w:fldCharType="end"/>
        </w:r>
      </w:hyperlink>
    </w:p>
    <w:p>
      <w:pPr>
        <w:pStyle w:val="TOC2"/>
        <w:tabs>
          <w:tab w:val="right" w:leader="dot" w:pos="8306"/>
        </w:tabs>
      </w:pPr>
      <w:hyperlink w:anchor="_Toc30227" w:history="1">
        <w:r>
          <w:rPr>
            <w:rFonts w:ascii="仿宋" w:eastAsia="仿宋" w:hAnsi="仿宋" w:cs="仿宋" w:hint="eastAsia"/>
            <w:lang w:eastAsia="zh-CN"/>
          </w:rPr>
          <w:t>(一)、技术方案选用方向</w:t>
        </w:r>
        <w:r>
          <w:tab/>
        </w:r>
        <w:r>
          <w:fldChar w:fldCharType="begin"/>
        </w:r>
        <w:r>
          <w:instrText xml:space="preserve"> PAGEREF _Toc30227 \h </w:instrText>
        </w:r>
        <w:r>
          <w:fldChar w:fldCharType="separate"/>
        </w:r>
        <w:r>
          <w:t>46</w:t>
        </w:r>
        <w:r>
          <w:fldChar w:fldCharType="end"/>
        </w:r>
      </w:hyperlink>
    </w:p>
    <w:p>
      <w:pPr>
        <w:pStyle w:val="TOC2"/>
        <w:tabs>
          <w:tab w:val="right" w:leader="dot" w:pos="8306"/>
        </w:tabs>
      </w:pPr>
      <w:hyperlink w:anchor="_Toc14005" w:history="1">
        <w:r>
          <w:rPr>
            <w:rFonts w:ascii="仿宋" w:eastAsia="仿宋" w:hAnsi="仿宋" w:cs="仿宋" w:hint="eastAsia"/>
            <w:lang w:eastAsia="zh-CN"/>
          </w:rPr>
          <w:t>(二)、工艺技术方案选用原则</w:t>
        </w:r>
        <w:r>
          <w:tab/>
        </w:r>
        <w:r>
          <w:fldChar w:fldCharType="begin"/>
        </w:r>
        <w:r>
          <w:instrText xml:space="preserve"> PAGEREF _Toc14005 \h </w:instrText>
        </w:r>
        <w:r>
          <w:fldChar w:fldCharType="separate"/>
        </w:r>
        <w:r>
          <w:t>48</w:t>
        </w:r>
        <w:r>
          <w:fldChar w:fldCharType="end"/>
        </w:r>
      </w:hyperlink>
    </w:p>
    <w:p>
      <w:pPr>
        <w:pStyle w:val="TOC2"/>
        <w:tabs>
          <w:tab w:val="right" w:leader="dot" w:pos="8306"/>
        </w:tabs>
      </w:pPr>
      <w:hyperlink w:anchor="_Toc29231" w:history="1">
        <w:r>
          <w:rPr>
            <w:rFonts w:ascii="仿宋" w:eastAsia="仿宋" w:hAnsi="仿宋" w:cs="仿宋" w:hint="eastAsia"/>
            <w:lang w:eastAsia="zh-CN"/>
          </w:rPr>
          <w:t>(三)、工艺技术方案要求</w:t>
        </w:r>
        <w:r>
          <w:tab/>
        </w:r>
        <w:r>
          <w:fldChar w:fldCharType="begin"/>
        </w:r>
        <w:r>
          <w:instrText xml:space="preserve"> PAGEREF _Toc29231 \h </w:instrText>
        </w:r>
        <w:r>
          <w:fldChar w:fldCharType="separate"/>
        </w:r>
        <w:r>
          <w:t>50</w:t>
        </w:r>
        <w:r>
          <w:fldChar w:fldCharType="end"/>
        </w:r>
      </w:hyperlink>
    </w:p>
    <w:p>
      <w:pPr>
        <w:pStyle w:val="TOC1"/>
        <w:tabs>
          <w:tab w:val="right" w:leader="dot" w:pos="8306"/>
        </w:tabs>
      </w:pPr>
      <w:hyperlink w:anchor="_Toc27026" w:history="1">
        <w:r>
          <w:rPr>
            <w:rFonts w:ascii="仿宋" w:eastAsia="仿宋" w:hAnsi="仿宋" w:cs="仿宋" w:hint="eastAsia"/>
            <w:lang w:eastAsia="zh-CN"/>
          </w:rPr>
          <w:t>十二、防水建材项目创新与研发</w:t>
        </w:r>
        <w:r>
          <w:tab/>
        </w:r>
        <w:r>
          <w:fldChar w:fldCharType="begin"/>
        </w:r>
        <w:r>
          <w:instrText xml:space="preserve"> PAGEREF _Toc27026 \h </w:instrText>
        </w:r>
        <w:r>
          <w:fldChar w:fldCharType="separate"/>
        </w:r>
        <w:r>
          <w:t>52</w:t>
        </w:r>
        <w:r>
          <w:fldChar w:fldCharType="end"/>
        </w:r>
      </w:hyperlink>
    </w:p>
    <w:p>
      <w:pPr>
        <w:pStyle w:val="TOC2"/>
        <w:tabs>
          <w:tab w:val="right" w:leader="dot" w:pos="8306"/>
        </w:tabs>
      </w:pPr>
      <w:hyperlink w:anchor="_Toc24613" w:history="1">
        <w:r>
          <w:rPr>
            <w:rFonts w:ascii="仿宋" w:eastAsia="仿宋" w:hAnsi="仿宋" w:cs="仿宋" w:hint="eastAsia"/>
            <w:lang w:eastAsia="zh-CN"/>
          </w:rPr>
          <w:t>(一)、创新策略与方向</w:t>
        </w:r>
        <w:r>
          <w:tab/>
        </w:r>
        <w:r>
          <w:fldChar w:fldCharType="begin"/>
        </w:r>
        <w:r>
          <w:instrText xml:space="preserve"> PAGEREF _Toc24613 \h </w:instrText>
        </w:r>
        <w:r>
          <w:fldChar w:fldCharType="separate"/>
        </w:r>
        <w:r>
          <w:t>52</w:t>
        </w:r>
        <w:r>
          <w:fldChar w:fldCharType="end"/>
        </w:r>
      </w:hyperlink>
    </w:p>
    <w:p>
      <w:pPr>
        <w:pStyle w:val="TOC2"/>
        <w:tabs>
          <w:tab w:val="right" w:leader="dot" w:pos="8306"/>
        </w:tabs>
      </w:pPr>
      <w:hyperlink w:anchor="_Toc6051" w:history="1">
        <w:r>
          <w:rPr>
            <w:rFonts w:ascii="仿宋" w:eastAsia="仿宋" w:hAnsi="仿宋" w:cs="仿宋" w:hint="eastAsia"/>
            <w:lang w:eastAsia="zh-CN"/>
          </w:rPr>
          <w:t>(二)、研发规划与投入</w:t>
        </w:r>
        <w:r>
          <w:tab/>
        </w:r>
        <w:r>
          <w:fldChar w:fldCharType="begin"/>
        </w:r>
        <w:r>
          <w:instrText xml:space="preserve"> PAGEREF _Toc6051 \h </w:instrText>
        </w:r>
        <w:r>
          <w:fldChar w:fldCharType="separate"/>
        </w:r>
        <w:r>
          <w:t>54</w:t>
        </w:r>
        <w:r>
          <w:fldChar w:fldCharType="end"/>
        </w:r>
      </w:hyperlink>
    </w:p>
    <w:p>
      <w:pPr>
        <w:pStyle w:val="TOC1"/>
        <w:tabs>
          <w:tab w:val="right" w:leader="dot" w:pos="8306"/>
        </w:tabs>
      </w:pPr>
      <w:hyperlink w:anchor="_Toc19253" w:history="1">
        <w:r>
          <w:rPr>
            <w:rFonts w:ascii="仿宋" w:eastAsia="仿宋" w:hAnsi="仿宋" w:cs="仿宋" w:hint="eastAsia"/>
            <w:lang w:eastAsia="zh-CN"/>
          </w:rPr>
          <w:t>十三、防水建材项目工程方案分析</w:t>
        </w:r>
        <w:r>
          <w:tab/>
        </w:r>
        <w:r>
          <w:fldChar w:fldCharType="begin"/>
        </w:r>
        <w:r>
          <w:instrText xml:space="preserve"> PAGEREF _Toc19253 \h </w:instrText>
        </w:r>
        <w:r>
          <w:fldChar w:fldCharType="separate"/>
        </w:r>
        <w:r>
          <w:t>55</w:t>
        </w:r>
        <w:r>
          <w:fldChar w:fldCharType="end"/>
        </w:r>
      </w:hyperlink>
    </w:p>
    <w:p>
      <w:pPr>
        <w:pStyle w:val="TOC2"/>
        <w:tabs>
          <w:tab w:val="right" w:leader="dot" w:pos="8306"/>
        </w:tabs>
      </w:pPr>
      <w:hyperlink w:anchor="_Toc24401" w:history="1">
        <w:r>
          <w:rPr>
            <w:rFonts w:ascii="仿宋" w:eastAsia="仿宋" w:hAnsi="仿宋" w:cs="仿宋" w:hint="eastAsia"/>
            <w:lang w:eastAsia="zh-CN"/>
          </w:rPr>
          <w:t>(一)、建筑工程设计原则</w:t>
        </w:r>
        <w:r>
          <w:tab/>
        </w:r>
        <w:r>
          <w:fldChar w:fldCharType="begin"/>
        </w:r>
        <w:r>
          <w:instrText xml:space="preserve"> PAGEREF _Toc24401 \h </w:instrText>
        </w:r>
        <w:r>
          <w:fldChar w:fldCharType="separate"/>
        </w:r>
        <w:r>
          <w:t>55</w:t>
        </w:r>
        <w:r>
          <w:fldChar w:fldCharType="end"/>
        </w:r>
      </w:hyperlink>
    </w:p>
    <w:p>
      <w:pPr>
        <w:pStyle w:val="TOC2"/>
        <w:tabs>
          <w:tab w:val="right" w:leader="dot" w:pos="8306"/>
        </w:tabs>
      </w:pPr>
      <w:hyperlink w:anchor="_Toc8123" w:history="1">
        <w:r>
          <w:rPr>
            <w:rFonts w:ascii="仿宋" w:eastAsia="仿宋" w:hAnsi="仿宋" w:cs="仿宋" w:hint="eastAsia"/>
            <w:lang w:eastAsia="zh-CN"/>
          </w:rPr>
          <w:t>(二)、土建工程建设指标</w:t>
        </w:r>
        <w:r>
          <w:tab/>
        </w:r>
        <w:r>
          <w:fldChar w:fldCharType="begin"/>
        </w:r>
        <w:r>
          <w:instrText xml:space="preserve"> PAGEREF _Toc8123 \h </w:instrText>
        </w:r>
        <w:r>
          <w:fldChar w:fldCharType="separate"/>
        </w:r>
        <w:r>
          <w:t>59</w:t>
        </w:r>
        <w:r>
          <w:fldChar w:fldCharType="end"/>
        </w:r>
      </w:hyperlink>
    </w:p>
    <w:p>
      <w:pPr>
        <w:pStyle w:val="TOC1"/>
        <w:tabs>
          <w:tab w:val="right" w:leader="dot" w:pos="8306"/>
        </w:tabs>
      </w:pPr>
      <w:hyperlink w:anchor="_Toc3249" w:history="1">
        <w:r>
          <w:rPr>
            <w:rFonts w:ascii="仿宋" w:eastAsia="仿宋" w:hAnsi="仿宋" w:cs="仿宋" w:hint="eastAsia"/>
            <w:lang w:eastAsia="zh-CN"/>
          </w:rPr>
          <w:t>十四、防水建材项目实施时间节点</w:t>
        </w:r>
        <w:r>
          <w:tab/>
        </w:r>
        <w:r>
          <w:fldChar w:fldCharType="begin"/>
        </w:r>
        <w:r>
          <w:instrText xml:space="preserve"> PAGEREF _Toc3249 \h </w:instrText>
        </w:r>
        <w:r>
          <w:fldChar w:fldCharType="separate"/>
        </w:r>
        <w:r>
          <w:t>60</w:t>
        </w:r>
        <w:r>
          <w:fldChar w:fldCharType="end"/>
        </w:r>
      </w:hyperlink>
    </w:p>
    <w:p>
      <w:pPr>
        <w:pStyle w:val="TOC2"/>
        <w:tabs>
          <w:tab w:val="right" w:leader="dot" w:pos="8306"/>
        </w:tabs>
      </w:pPr>
      <w:hyperlink w:anchor="_Toc3552" w:history="1">
        <w:r>
          <w:rPr>
            <w:rFonts w:ascii="仿宋" w:eastAsia="仿宋" w:hAnsi="仿宋" w:cs="仿宋" w:hint="eastAsia"/>
            <w:lang w:eastAsia="zh-CN"/>
          </w:rPr>
          <w:t>(一)、防水建材项目启动阶段时间节点</w:t>
        </w:r>
        <w:r>
          <w:tab/>
        </w:r>
        <w:r>
          <w:fldChar w:fldCharType="begin"/>
        </w:r>
        <w:r>
          <w:instrText xml:space="preserve"> PAGEREF _Toc3552 \h </w:instrText>
        </w:r>
        <w:r>
          <w:fldChar w:fldCharType="separate"/>
        </w:r>
        <w:r>
          <w:t>60</w:t>
        </w:r>
        <w:r>
          <w:fldChar w:fldCharType="end"/>
        </w:r>
      </w:hyperlink>
    </w:p>
    <w:p>
      <w:pPr>
        <w:pStyle w:val="TOC2"/>
        <w:tabs>
          <w:tab w:val="right" w:leader="dot" w:pos="8306"/>
        </w:tabs>
      </w:pPr>
      <w:hyperlink w:anchor="_Toc31247" w:history="1">
        <w:r>
          <w:rPr>
            <w:rFonts w:ascii="仿宋" w:eastAsia="仿宋" w:hAnsi="仿宋" w:cs="仿宋" w:hint="eastAsia"/>
            <w:lang w:eastAsia="zh-CN"/>
          </w:rPr>
          <w:t>(二)、防水建材项目执行阶段时间节点</w:t>
        </w:r>
        <w:r>
          <w:tab/>
        </w:r>
        <w:r>
          <w:fldChar w:fldCharType="begin"/>
        </w:r>
        <w:r>
          <w:instrText xml:space="preserve"> PAGEREF _Toc31247 \h </w:instrText>
        </w:r>
        <w:r>
          <w:fldChar w:fldCharType="separate"/>
        </w:r>
        <w:r>
          <w:t>61</w:t>
        </w:r>
        <w:r>
          <w:fldChar w:fldCharType="end"/>
        </w:r>
      </w:hyperlink>
    </w:p>
    <w:p>
      <w:pPr>
        <w:pStyle w:val="TOC2"/>
        <w:tabs>
          <w:tab w:val="right" w:leader="dot" w:pos="8306"/>
        </w:tabs>
      </w:pPr>
      <w:hyperlink w:anchor="_Toc20094" w:history="1">
        <w:r>
          <w:rPr>
            <w:rFonts w:ascii="仿宋" w:eastAsia="仿宋" w:hAnsi="仿宋" w:cs="仿宋" w:hint="eastAsia"/>
            <w:lang w:eastAsia="zh-CN"/>
          </w:rPr>
          <w:t>(三)、防水建材项目完成阶段时间节点</w:t>
        </w:r>
        <w:r>
          <w:tab/>
        </w:r>
        <w:r>
          <w:fldChar w:fldCharType="begin"/>
        </w:r>
        <w:r>
          <w:instrText xml:space="preserve"> PAGEREF _Toc20094 \h </w:instrText>
        </w:r>
        <w:r>
          <w:fldChar w:fldCharType="separate"/>
        </w:r>
        <w:r>
          <w:t>62</w:t>
        </w:r>
        <w:r>
          <w:fldChar w:fldCharType="end"/>
        </w:r>
      </w:hyperlink>
    </w:p>
    <w:p>
      <w:pPr>
        <w:pStyle w:val="TOC1"/>
        <w:tabs>
          <w:tab w:val="right" w:leader="dot" w:pos="8306"/>
        </w:tabs>
      </w:pPr>
      <w:hyperlink w:anchor="_Toc3502" w:history="1">
        <w:r>
          <w:rPr>
            <w:rFonts w:ascii="仿宋" w:eastAsia="仿宋" w:hAnsi="仿宋" w:cs="仿宋" w:hint="eastAsia"/>
            <w:lang w:eastAsia="zh-CN"/>
          </w:rPr>
          <w:t>十五、利益相关者分析与沟通计划</w:t>
        </w:r>
        <w:r>
          <w:tab/>
        </w:r>
        <w:r>
          <w:fldChar w:fldCharType="begin"/>
        </w:r>
        <w:r>
          <w:instrText xml:space="preserve"> PAGEREF _Toc3502 \h </w:instrText>
        </w:r>
        <w:r>
          <w:fldChar w:fldCharType="separate"/>
        </w:r>
        <w:r>
          <w:t>63</w:t>
        </w:r>
        <w:r>
          <w:fldChar w:fldCharType="end"/>
        </w:r>
      </w:hyperlink>
    </w:p>
    <w:p>
      <w:pPr>
        <w:pStyle w:val="TOC2"/>
        <w:tabs>
          <w:tab w:val="right" w:leader="dot" w:pos="8306"/>
        </w:tabs>
      </w:pPr>
      <w:hyperlink w:anchor="_Toc17492" w:history="1">
        <w:r>
          <w:rPr>
            <w:rFonts w:ascii="仿宋" w:eastAsia="仿宋" w:hAnsi="仿宋" w:cs="仿宋" w:hint="eastAsia"/>
            <w:lang w:eastAsia="zh-CN"/>
          </w:rPr>
          <w:t>(一)、利益相关者分析</w:t>
        </w:r>
        <w:r>
          <w:tab/>
        </w:r>
        <w:r>
          <w:fldChar w:fldCharType="begin"/>
        </w:r>
        <w:r>
          <w:instrText xml:space="preserve"> PAGEREF _Toc17492 \h </w:instrText>
        </w:r>
        <w:r>
          <w:fldChar w:fldCharType="separate"/>
        </w:r>
        <w:r>
          <w:t>63</w:t>
        </w:r>
        <w:r>
          <w:fldChar w:fldCharType="end"/>
        </w:r>
      </w:hyperlink>
    </w:p>
    <w:p>
      <w:pPr>
        <w:pStyle w:val="TOC2"/>
        <w:tabs>
          <w:tab w:val="right" w:leader="dot" w:pos="8306"/>
        </w:tabs>
      </w:pPr>
      <w:hyperlink w:anchor="_Toc1717" w:history="1">
        <w:r>
          <w:rPr>
            <w:rFonts w:ascii="仿宋" w:eastAsia="仿宋" w:hAnsi="仿宋" w:cs="仿宋" w:hint="eastAsia"/>
            <w:lang w:eastAsia="zh-CN"/>
          </w:rPr>
          <w:t>(二)、沟通计划</w:t>
        </w:r>
        <w:r>
          <w:tab/>
        </w:r>
        <w:r>
          <w:fldChar w:fldCharType="begin"/>
        </w:r>
        <w:r>
          <w:instrText xml:space="preserve"> PAGEREF _Toc1717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7"/>
      <w:r>
        <w:rPr>
          <w:rFonts w:ascii="仿宋" w:eastAsia="仿宋" w:hAnsi="仿宋" w:cs="仿宋" w:hint="eastAsia"/>
          <w:sz w:val="28"/>
          <w:lang w:eastAsia="zh-CN"/>
        </w:rPr>
        <w:t>一、防水建材项目选址可行性分析</w:t>
      </w:r>
      <w:bookmarkEnd w:id="2"/>
    </w:p>
    <w:p>
      <w:pPr>
        <w:pStyle w:val="Heading2"/>
        <w:rPr>
          <w:rFonts w:ascii="仿宋" w:eastAsia="仿宋" w:hAnsi="仿宋" w:cs="仿宋" w:hint="eastAsia"/>
          <w:lang w:eastAsia="zh-CN"/>
        </w:rPr>
      </w:pPr>
      <w:bookmarkStart w:id="3" w:name="_Toc23805"/>
      <w:r>
        <w:rPr>
          <w:rFonts w:ascii="仿宋" w:eastAsia="仿宋" w:hAnsi="仿宋" w:cs="仿宋" w:hint="eastAsia"/>
          <w:lang w:eastAsia="zh-CN"/>
        </w:rPr>
        <w:t>(一)、防水建材项目选址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该防水建材项目选址位于XX省XX市XX区XXX街道</w:t>
      </w:r>
    </w:p>
    <w:p>
      <w:pPr>
        <w:pStyle w:val="Heading2"/>
        <w:ind w:firstLine="560" w:firstLineChars="200"/>
        <w:rPr>
          <w:rFonts w:ascii="仿宋" w:eastAsia="仿宋" w:hAnsi="仿宋" w:cs="仿宋" w:hint="eastAsia"/>
          <w:sz w:val="28"/>
          <w:lang w:eastAsia="zh-CN"/>
        </w:rPr>
      </w:pPr>
      <w:bookmarkStart w:id="4" w:name="_Toc240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防水建材项目的征地面积将根据防水建材项目的实际规模和需求进行精确规划。具体面积XXX平方米，旨在确保防水建材项目不仅能够满足当前的发展需求，还能够预留空间以适应未来的扩展。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净用地面积是在征地面积基础上去除不可利用面积后的实际可开发用地。具体面积XXX平方米，考虑到环保、交通、安全等多方面因素，以确保防水建材项目在整体利用效率上达到最优。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防水建材项目计划建设的建筑总规模具体面积XXX平方米。这一规模的确定综合考虑了防水建材项目的性质、规模，以及城市规划的相关要求，确保建筑布局与周边环境协调一致。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绿地率是防水建材项目用地中被规划为绿地的比例。具体面积XXX平方米，旨在通过合理规划绿地，改善防水建材项目周边环境，提升居民生活质量，并符合城市整体绿化规划。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容积率是用地上可以建设的建筑总体积与用地面积之比。具体面积XXX，通过合理的容积率规划，确保防水建材项目建筑规模与周边环境和谐共生。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确保防水建材项目选址与当地城市规划相一致，具体面积XXX平方米。通过与城市规划部门深入沟通，确保防水建材项目不仅符合城市的整体发展方向，还能够融入城市的发展布局，为城市的长远发展贡献力量。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水建材项目选址符合当地产业政策，具体面积XXX平方米。这包括防水建材项目对当地经济的促进作用，以及对相关产业的带动效应，确保防水建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用地总体要求必须符合环保和可持续发展的原则，具体面积XXX平方米。通过采用绿色建筑设计、节能减排等措施，确保防水建材项目在建设和运营过程中对环境的影响最小化，达到可持续发展的要求。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确保防水建材项目选址具备必要的公共设施配套，具体面积XXX平方米。这包括交通便利性、教育、医疗等基础设施，以提高居民生活品质，使得防水建材项目选址更具吸引力。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考虑用地总体要求对当地社会稳定性的影响，具体面积XXX平方米。通过深入了解当地社区反馈，确保防水建材项目的选址和建设过程对当地社会和谐稳定产生积极作用。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水建材项目选址不仅符合法规和规划，还在实际操作中具有可行性。这一全面规划将为防水建材项目的成功实施提供坚实的基础，确保防水建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8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建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水建材项目的设备规划和空间设计中，我们将采取灵活设备布局的措施。设备布局将根据实际需求进行灵活设计，避免不必要的浪费。通过合理规划设备摆放位置，我们将提高设备的利用率，减少设备间距，以确保防水建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水建材项目内部引入共享设施的概念，例如共享会议室、办公区等。通过这种方式，我们可以减少对资源的重复建设，提高资源共享效率，从而减小防水建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5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水建材项目的总图布置中，我们将不同功能区域进行明确的规划，以最大程度满足防水建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2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水建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防水建材项目对环境的影响是综合评价的重要因素之一。我们将详细考虑选址周边的自然环境、生态保护区、水源地等情况，确保防水建材项目的建设和运营对环境影响最小化，并符合当地的环保法规标准。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对选址的评价还需充分考虑当地政府的产业政策和法规。我们将详细了解防水建材项目所在地的相关政策，确保防水建材项目的规划和运营与当地法规相符，降低不必要的法律风险。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考虑到社会稳定性对企业运营的重要性，我们将评估选址地区的社会安全情况、劳工关系、社区反馈等方面，以确保防水建材项目的建设和运营不会受到社会稳定性的负面影响。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最后，我们将综合考虑用地成本，包括土地购置费用、土地开发成本等。通过对用地成本的详细评估，我们能够做出更为精确的经济效益分析，为防水建材项目的投资决策提供有力支持。</w:t>
      </w:r>
    </w:p>
    <w:p>
      <w:pPr>
        <w:pStyle w:val="Heading1"/>
        <w:ind w:firstLine="560" w:firstLineChars="200"/>
        <w:rPr>
          <w:rFonts w:ascii="仿宋" w:eastAsia="仿宋" w:hAnsi="仿宋" w:cs="仿宋" w:hint="eastAsia"/>
          <w:sz w:val="28"/>
          <w:lang w:eastAsia="zh-CN"/>
        </w:rPr>
      </w:pPr>
      <w:bookmarkStart w:id="8" w:name="_Toc2044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945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的技术管理特点体现在其创新导向。通过引入最先进的技术趋势和解决方案，防水建材项目致力于提升科技含量、提高质量和效率水平。这意味着我们将采用最新的工具和方法，确保防水建材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水建材项目技术管理的显著特征。通过整合不同领域的技术资源，我们实现了跨学科的协同工作。这有助于优化技术架构，提高整体效能。此外，整合性策略还促进了不同技术团队之间的紧密沟通和高效合作，确保防水建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水建材项目所采用的技术。通过不断优化技术方案，防水建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水建材项目团队将在防水建材项目初期识别可能的技术风险，并采取相应的预防和应对措施。通过建立健全的风险评估机制，防水建材项目能够在实施过程中及时发现并解决潜在的技术问题，保障防水建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水建材项目中，技术将成为防水建材项目成功的有力支持。这一深度剖析揭示了技术管理在防水建材项目实施中的关键作用，为防水建材项目的技术基础奠定了坚实的基础。</w:t>
      </w:r>
    </w:p>
    <w:p>
      <w:pPr>
        <w:pStyle w:val="Heading2"/>
        <w:ind w:firstLine="560" w:firstLineChars="200"/>
        <w:rPr>
          <w:rFonts w:ascii="仿宋" w:eastAsia="仿宋" w:hAnsi="仿宋" w:cs="仿宋" w:hint="eastAsia"/>
          <w:sz w:val="28"/>
          <w:lang w:eastAsia="zh-CN"/>
        </w:rPr>
      </w:pPr>
      <w:bookmarkStart w:id="10" w:name="_Toc235"/>
      <w:r>
        <w:rPr>
          <w:rFonts w:ascii="仿宋" w:eastAsia="仿宋" w:hAnsi="仿宋" w:cs="仿宋" w:hint="eastAsia"/>
          <w:sz w:val="28"/>
          <w:lang w:eastAsia="zh-CN"/>
        </w:rPr>
        <w:t>(二)、防水建材项目工艺技术设计方案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防水建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水建材项目将严格按照相关行业规范要求进行组织。通过有效控制产品质量，防水建材项目将致力于为顾客提供优质的防水建材项目产品和良好的服务。这体现了防水建材项目对于生产活动合规性和质量标准的高度重视，为防水建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水建材项目注重生态效益和清洁生产原则。防水建材项目建设将紧密结合地方特色经济发展，与社会经济发展规划和区域环境保护规划方案相协调一致。通过与当地区域自然生态系统的结合，防水建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水建材项目产品具有多样化的客户需求和个性化的特点。因此，防水建材项目产品规格品种多样，且单批生产数量较小。为满足这一特点，防水建材项目承办单位将建设先进的柔性制造生产线。通过广泛应用柔性制造技术，防水建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防水建材项目采用的技术具有较高的技术含量和自动化水平，处于国内先进水平。这一技术选用不仅体现了对生产效率、质量和环境友好性的高标准要求，同时为防水建材项目的可持续发展奠定了坚实的基础。</w:t>
      </w:r>
    </w:p>
    <w:p>
      <w:pPr>
        <w:pStyle w:val="Heading2"/>
        <w:ind w:firstLine="560" w:firstLineChars="200"/>
        <w:rPr>
          <w:rFonts w:ascii="仿宋" w:eastAsia="仿宋" w:hAnsi="仿宋" w:cs="仿宋" w:hint="eastAsia"/>
          <w:sz w:val="28"/>
          <w:lang w:eastAsia="zh-CN"/>
        </w:rPr>
      </w:pPr>
      <w:bookmarkStart w:id="11" w:name="_Toc2041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为确保防水建材项目的高效生产和技术实施，我们制定了一套精心设计的设备选型方案，以满足防水建材项目生产、质量和环保的要求。该方案的主要特点如下：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水建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针对防水建材项目产品的多样性和小批量生产的特点，我们将建设柔性制造生产线。通过在设备选型中考虑柔性制造技术，可以灵活应对不同产品规格和生产需求，实现生产线的高度灵活性和适应性。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62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260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防水建材项目的主要产品是XXXX，预计年产值为XXX万元。这一产品在市场中占据着重要的地位，其广泛的应用范围使得该防水建材项目的市场前景非常广阔。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水建材项目的xxx产品作为重要的原材料之一，将在多个领域发挥关键作用。其在建筑、交通、能源等方面的广泛应用将为整个产业链提供强大的支持，形成产业协同效应。防水建材项目的年产值XXX万XXX万XXX万万元不仅反映了其在市场上的巨大潜力，更预示着它对国民经济的积极贡献。这种关联度高、涉及面广的产业关系，使得该防水建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234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总征地面积为XXXX平方米，相当于约XX.XX亩，其中净用地面积为XXXX平方米，红线范围内相当于约XX.XX亩。这一用地规模充分考虑了防水建材项目的建设需求，保障了防水建材项目在合适的空间内得以充分发展。防水建材项目规划的总建筑面积为XXXX平方米，其中主体工程建设占XXXX平方米，计容建筑面积达XXXX平方米。预计建筑工程的投资将达到XXXX万元，为防水建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计划购置的设备共计XXXX台（套），设备购置费用为XXXX万元。这一设备购置计划充分考虑到防水建材项目的生产需求和技术要求，确保了防水建材项目在生产运营中具备先进的技术装备和高效的生产能力。设备的合理配置将为防水建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计划总投资为XXXX万元，预计年实现营业收入为XXXX万元。这一产能规模的设定旨在确保防水建材项目能够在投资与回报之间取得平衡，实现长期可持续的发展。防水建材项目的总投资充分考虑到各个方面的需求，包括用地建设、设备购置等多个环节，以确保防水建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47"/>
      <w:r>
        <w:rPr>
          <w:rFonts w:ascii="仿宋" w:eastAsia="仿宋" w:hAnsi="仿宋" w:cs="仿宋" w:hint="eastAsia"/>
          <w:sz w:val="28"/>
          <w:lang w:eastAsia="zh-CN"/>
        </w:rPr>
        <w:t>四、防水建材项目建设背景及必要性分析</w:t>
      </w:r>
      <w:bookmarkEnd w:id="15"/>
    </w:p>
    <w:p>
      <w:pPr>
        <w:pStyle w:val="Heading2"/>
        <w:rPr>
          <w:rFonts w:ascii="仿宋" w:eastAsia="仿宋" w:hAnsi="仿宋" w:cs="仿宋" w:hint="eastAsia"/>
          <w:lang w:eastAsia="zh-CN"/>
        </w:rPr>
      </w:pPr>
      <w:bookmarkStart w:id="16" w:name="_Toc31160"/>
      <w:r>
        <w:rPr>
          <w:rFonts w:ascii="仿宋" w:eastAsia="仿宋" w:hAnsi="仿宋" w:cs="仿宋" w:hint="eastAsia"/>
          <w:lang w:eastAsia="zh-CN"/>
        </w:rPr>
        <w:t>(一)、防水建材项目背景分析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水建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水建材项目在这个潮流中的定位。同时，我们将关注行业内涌现的新兴机遇，以便防水建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水建材项目提供了强大的发展动力。我们将聚焦于行业内最新的技术发展趋势，包括但不限于人工智能、大数据分析、物联网等领域。通过深度的技术研究，我们将确保防水建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水建材项目发展的源泉。我们将投入更多的精力对市场需求进行深入剖析，超越表面的需求，深入挖掘潜在的市场痛点和机遇。通过对市场需求的细致了解，防水建材项目将更有针对性地设计解决方案，满足市场的多样化需求，从而更好地促进防水建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水建材项目战略至关重要。我们将对竞争态势进行更为深入的分析，包括但不限于市场份额、产品特点、客户满意度等多个维度。通过深度的竞争分析，防水建材项目将能够更准确地把握市场脉搏，制定具有竞争力的防水建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水建材项目的发展具有直接的影响。我们将进行更为全面的法规和政策分析，了解行业发展中的潜在法律风险和合规挑战。通过充分了解和遵守相关法规，防水建材项目将确保在法律框架内合法合规运营，为防水建材项目的稳健发展提供有力支持。</w:t>
      </w:r>
    </w:p>
    <w:p>
      <w:pPr>
        <w:pStyle w:val="Heading2"/>
        <w:ind w:firstLine="560" w:firstLineChars="200"/>
        <w:rPr>
          <w:rFonts w:ascii="仿宋" w:eastAsia="仿宋" w:hAnsi="仿宋" w:cs="仿宋" w:hint="eastAsia"/>
          <w:sz w:val="28"/>
          <w:lang w:eastAsia="zh-CN"/>
        </w:rPr>
      </w:pPr>
      <w:bookmarkStart w:id="17" w:name="_Toc12535"/>
      <w:r>
        <w:rPr>
          <w:rFonts w:ascii="仿宋" w:eastAsia="仿宋" w:hAnsi="仿宋" w:cs="仿宋" w:hint="eastAsia"/>
          <w:sz w:val="28"/>
          <w:lang w:eastAsia="zh-CN"/>
        </w:rPr>
        <w:t>(二)、防水建材项目建设必要性分析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建设的迫切性源于对行业发展趋势的深刻洞察。我们正处于一个行业变革的时代，科技创新、数字化转型成为企业发展的关键动力。防水建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建设不仅仅是为了跟上潮流，更是为了通过技术创新推动企业的持续发展。通过引入先进的技术和解决方案，防水建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水建材项目的建设成为必然选择，通过提高产品质量、拓展服务领域，从而在竞争中获得更多的机会。防水建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水建材项目建设的必要性体现在对客户需求更精准的满足。通过防水建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https://d.book118.com/795204201300011124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D91104"/>
    <w:rsid w:val="33D911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20420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2024-02-25T03:15:00Z</dcterms:created>
  <dcterms:modified xsi:type="dcterms:W3CDTF">2024-02-25T03:16:10Z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5B6F8F04C5D54DFBB8442F0178B680A7_11</vt:lpwstr>
  </property>
  <property fmtid="{D5CDD505-2E9C-101B-9397-08002B2CF9AE}" pid="3" name="KSOProductBuildVer">
    <vt:lpwstr>2052-12.1.0.16388</vt:lpwstr>
  </property>
</Properties>
</file>