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111E" w14:paraId="3C03E474" w14:textId="77777777">
      <w:pPr>
        <w:rPr>
          <w:rFonts w:ascii="仿宋" w:eastAsia="仿宋" w:hAnsi="仿宋" w:cs="仿宋"/>
          <w:b/>
          <w:sz w:val="40"/>
        </w:rPr>
      </w:pPr>
    </w:p>
    <w:p w:rsidR="0018111E" w14:paraId="7C6018E5" w14:textId="77777777">
      <w:pPr>
        <w:rPr>
          <w:rFonts w:ascii="仿宋" w:eastAsia="仿宋" w:hAnsi="仿宋" w:cs="仿宋"/>
          <w:b/>
          <w:sz w:val="40"/>
        </w:rPr>
      </w:pPr>
    </w:p>
    <w:p w:rsidR="0018111E" w14:paraId="0DA7F278" w14:textId="77777777">
      <w:pPr>
        <w:rPr>
          <w:rFonts w:ascii="仿宋" w:eastAsia="仿宋" w:hAnsi="仿宋" w:cs="仿宋"/>
          <w:b/>
          <w:sz w:val="40"/>
        </w:rPr>
      </w:pPr>
    </w:p>
    <w:p w:rsidR="0018111E" w14:paraId="7F0DA10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细胞治疗相关项目投资计划书</w:t>
      </w:r>
    </w:p>
    <w:p w:rsidR="0018111E" w14:paraId="48E6CB81" w14:textId="77777777">
      <w:pPr>
        <w:jc w:val="center"/>
        <w:rPr>
          <w:rFonts w:ascii="仿宋" w:eastAsia="仿宋" w:hAnsi="仿宋" w:cs="仿宋"/>
          <w:b/>
          <w:sz w:val="40"/>
        </w:rPr>
      </w:pPr>
      <w:r>
        <w:rPr>
          <w:rFonts w:ascii="仿宋" w:eastAsia="仿宋" w:hAnsi="仿宋" w:cs="仿宋" w:hint="eastAsia"/>
          <w:b/>
          <w:sz w:val="40"/>
        </w:rPr>
        <w:t>目录</w:t>
      </w:r>
    </w:p>
    <w:p w:rsidR="0018111E" w14:paraId="5919DE6A" w14:textId="77777777">
      <w:pPr>
        <w:pStyle w:val="TOC1"/>
        <w:tabs>
          <w:tab w:val="right" w:leader="dot" w:pos="8306"/>
        </w:tabs>
      </w:pPr>
      <w:r>
        <w:fldChar w:fldCharType="begin"/>
      </w:r>
      <w:r>
        <w:instrText>TOC \h \z</w:instrText>
      </w:r>
      <w:r>
        <w:fldChar w:fldCharType="separate"/>
      </w:r>
      <w:hyperlink w:anchor="_Toc31650" w:history="1">
        <w:r>
          <w:rPr>
            <w:rFonts w:ascii="仿宋" w:eastAsia="仿宋" w:hAnsi="仿宋" w:cs="仿宋" w:hint="eastAsia"/>
          </w:rPr>
          <w:t>前言</w:t>
        </w:r>
        <w:r>
          <w:tab/>
        </w:r>
        <w:r>
          <w:fldChar w:fldCharType="begin"/>
        </w:r>
        <w:r>
          <w:instrText xml:space="preserve"> PAGEREF _Toc31650 \h </w:instrText>
        </w:r>
        <w:r>
          <w:fldChar w:fldCharType="separate"/>
        </w:r>
        <w:r>
          <w:t>3</w:t>
        </w:r>
        <w:r>
          <w:fldChar w:fldCharType="end"/>
        </w:r>
      </w:hyperlink>
    </w:p>
    <w:p w:rsidR="0018111E" w14:paraId="50767E72" w14:textId="77777777">
      <w:pPr>
        <w:pStyle w:val="TOC1"/>
        <w:tabs>
          <w:tab w:val="right" w:leader="dot" w:pos="8306"/>
        </w:tabs>
      </w:pPr>
      <w:hyperlink w:anchor="_Toc29761" w:history="1">
        <w:r>
          <w:rPr>
            <w:rFonts w:ascii="仿宋" w:eastAsia="仿宋" w:hAnsi="仿宋" w:cs="仿宋" w:hint="eastAsia"/>
          </w:rPr>
          <w:t>一、建筑工程方案</w:t>
        </w:r>
        <w:r>
          <w:tab/>
        </w:r>
        <w:r>
          <w:fldChar w:fldCharType="begin"/>
        </w:r>
        <w:r>
          <w:instrText xml:space="preserve"> PAGEREF _Toc29761 \h </w:instrText>
        </w:r>
        <w:r>
          <w:fldChar w:fldCharType="separate"/>
        </w:r>
        <w:r>
          <w:t>3</w:t>
        </w:r>
        <w:r>
          <w:fldChar w:fldCharType="end"/>
        </w:r>
      </w:hyperlink>
    </w:p>
    <w:p w:rsidR="0018111E" w14:paraId="6CDDB181" w14:textId="77777777">
      <w:pPr>
        <w:pStyle w:val="TOC2"/>
        <w:tabs>
          <w:tab w:val="right" w:leader="dot" w:pos="8306"/>
        </w:tabs>
      </w:pPr>
      <w:hyperlink w:anchor="_Toc5343" w:history="1">
        <w:r>
          <w:rPr>
            <w:rFonts w:ascii="仿宋" w:eastAsia="仿宋" w:hAnsi="仿宋" w:cs="仿宋" w:hint="eastAsia"/>
          </w:rPr>
          <w:t>（一）细胞治疗项目工程设计总体要求</w:t>
        </w:r>
        <w:r>
          <w:tab/>
        </w:r>
        <w:r>
          <w:fldChar w:fldCharType="begin"/>
        </w:r>
        <w:r>
          <w:instrText xml:space="preserve"> PAGEREF _Toc5343 \h </w:instrText>
        </w:r>
        <w:r>
          <w:fldChar w:fldCharType="separate"/>
        </w:r>
        <w:r>
          <w:t>3</w:t>
        </w:r>
        <w:r>
          <w:fldChar w:fldCharType="end"/>
        </w:r>
      </w:hyperlink>
    </w:p>
    <w:p w:rsidR="0018111E" w14:paraId="0FEF96C1" w14:textId="77777777">
      <w:pPr>
        <w:pStyle w:val="TOC2"/>
        <w:tabs>
          <w:tab w:val="right" w:leader="dot" w:pos="8306"/>
        </w:tabs>
      </w:pPr>
      <w:hyperlink w:anchor="_Toc7559" w:history="1">
        <w:r>
          <w:rPr>
            <w:rFonts w:ascii="仿宋" w:eastAsia="仿宋" w:hAnsi="仿宋" w:cs="仿宋" w:hint="eastAsia"/>
          </w:rPr>
          <w:t>（二）建设方案</w:t>
        </w:r>
        <w:r>
          <w:tab/>
        </w:r>
        <w:r>
          <w:fldChar w:fldCharType="begin"/>
        </w:r>
        <w:r>
          <w:instrText xml:space="preserve"> PAGEREF _Toc7559 \h </w:instrText>
        </w:r>
        <w:r>
          <w:fldChar w:fldCharType="separate"/>
        </w:r>
        <w:r>
          <w:t>7</w:t>
        </w:r>
        <w:r>
          <w:fldChar w:fldCharType="end"/>
        </w:r>
      </w:hyperlink>
    </w:p>
    <w:p w:rsidR="0018111E" w14:paraId="75772B5F" w14:textId="77777777">
      <w:pPr>
        <w:pStyle w:val="TOC2"/>
        <w:tabs>
          <w:tab w:val="right" w:leader="dot" w:pos="8306"/>
        </w:tabs>
      </w:pPr>
      <w:hyperlink w:anchor="_Toc26167" w:history="1">
        <w:r>
          <w:rPr>
            <w:rFonts w:ascii="仿宋" w:eastAsia="仿宋" w:hAnsi="仿宋" w:cs="仿宋" w:hint="eastAsia"/>
          </w:rPr>
          <w:t>（三）建筑工程建设指标</w:t>
        </w:r>
        <w:r>
          <w:tab/>
        </w:r>
        <w:r>
          <w:fldChar w:fldCharType="begin"/>
        </w:r>
        <w:r>
          <w:instrText xml:space="preserve"> PAGEREF _Toc26167 \h </w:instrText>
        </w:r>
        <w:r>
          <w:fldChar w:fldCharType="separate"/>
        </w:r>
        <w:r>
          <w:t>9</w:t>
        </w:r>
        <w:r>
          <w:fldChar w:fldCharType="end"/>
        </w:r>
      </w:hyperlink>
    </w:p>
    <w:p w:rsidR="0018111E" w14:paraId="77C7E3BA" w14:textId="77777777">
      <w:pPr>
        <w:pStyle w:val="TOC1"/>
        <w:tabs>
          <w:tab w:val="right" w:leader="dot" w:pos="8306"/>
        </w:tabs>
      </w:pPr>
      <w:hyperlink w:anchor="_Toc15776" w:history="1">
        <w:r>
          <w:rPr>
            <w:rFonts w:ascii="仿宋" w:eastAsia="仿宋" w:hAnsi="仿宋" w:cs="仿宋" w:hint="eastAsia"/>
          </w:rPr>
          <w:t>二、原材料及成品管理</w:t>
        </w:r>
        <w:r>
          <w:tab/>
        </w:r>
        <w:r>
          <w:fldChar w:fldCharType="begin"/>
        </w:r>
        <w:r>
          <w:instrText xml:space="preserve"> PAGEREF _Toc15776 \h </w:instrText>
        </w:r>
        <w:r>
          <w:fldChar w:fldCharType="separate"/>
        </w:r>
        <w:r>
          <w:t>9</w:t>
        </w:r>
        <w:r>
          <w:fldChar w:fldCharType="end"/>
        </w:r>
      </w:hyperlink>
    </w:p>
    <w:p w:rsidR="0018111E" w14:paraId="4A785F77" w14:textId="77777777">
      <w:pPr>
        <w:pStyle w:val="TOC2"/>
        <w:tabs>
          <w:tab w:val="right" w:leader="dot" w:pos="8306"/>
        </w:tabs>
      </w:pPr>
      <w:hyperlink w:anchor="_Toc22184" w:history="1">
        <w:r>
          <w:rPr>
            <w:rFonts w:ascii="仿宋" w:eastAsia="仿宋" w:hAnsi="仿宋" w:cs="仿宋" w:hint="eastAsia"/>
          </w:rPr>
          <w:t>（一）细胞治疗项目建设期原辅材料供应情况</w:t>
        </w:r>
        <w:r>
          <w:tab/>
        </w:r>
        <w:r>
          <w:fldChar w:fldCharType="begin"/>
        </w:r>
        <w:r>
          <w:instrText xml:space="preserve"> PAGEREF _Toc22184 \h </w:instrText>
        </w:r>
        <w:r>
          <w:fldChar w:fldCharType="separate"/>
        </w:r>
        <w:r>
          <w:t>9</w:t>
        </w:r>
        <w:r>
          <w:fldChar w:fldCharType="end"/>
        </w:r>
      </w:hyperlink>
    </w:p>
    <w:p w:rsidR="0018111E" w14:paraId="06F32CAE" w14:textId="77777777">
      <w:pPr>
        <w:pStyle w:val="TOC2"/>
        <w:tabs>
          <w:tab w:val="right" w:leader="dot" w:pos="8306"/>
        </w:tabs>
      </w:pPr>
      <w:hyperlink w:anchor="_Toc21172" w:history="1">
        <w:r>
          <w:rPr>
            <w:rFonts w:ascii="仿宋" w:eastAsia="仿宋" w:hAnsi="仿宋" w:cs="仿宋" w:hint="eastAsia"/>
          </w:rPr>
          <w:t>（二）细胞治疗项目运营期原辅材料供应及质量管理</w:t>
        </w:r>
        <w:r>
          <w:tab/>
        </w:r>
        <w:r>
          <w:fldChar w:fldCharType="begin"/>
        </w:r>
        <w:r>
          <w:instrText xml:space="preserve"> PAGEREF _Toc21172 \h </w:instrText>
        </w:r>
        <w:r>
          <w:fldChar w:fldCharType="separate"/>
        </w:r>
        <w:r>
          <w:t>10</w:t>
        </w:r>
        <w:r>
          <w:fldChar w:fldCharType="end"/>
        </w:r>
      </w:hyperlink>
    </w:p>
    <w:p w:rsidR="0018111E" w14:paraId="3A05B786" w14:textId="77777777">
      <w:pPr>
        <w:pStyle w:val="TOC1"/>
        <w:tabs>
          <w:tab w:val="right" w:leader="dot" w:pos="8306"/>
        </w:tabs>
      </w:pPr>
      <w:hyperlink w:anchor="_Toc23128" w:history="1">
        <w:r>
          <w:rPr>
            <w:rFonts w:ascii="仿宋" w:eastAsia="仿宋" w:hAnsi="仿宋" w:cs="仿宋" w:hint="eastAsia"/>
          </w:rPr>
          <w:t>三、细胞治疗项目投资背景分析</w:t>
        </w:r>
        <w:r>
          <w:tab/>
        </w:r>
        <w:r>
          <w:fldChar w:fldCharType="begin"/>
        </w:r>
        <w:r>
          <w:instrText xml:space="preserve"> PAGEREF _Toc23128 \h </w:instrText>
        </w:r>
        <w:r>
          <w:fldChar w:fldCharType="separate"/>
        </w:r>
        <w:r>
          <w:t>11</w:t>
        </w:r>
        <w:r>
          <w:fldChar w:fldCharType="end"/>
        </w:r>
      </w:hyperlink>
    </w:p>
    <w:p w:rsidR="0018111E" w14:paraId="085E5EE2" w14:textId="77777777">
      <w:pPr>
        <w:pStyle w:val="TOC2"/>
        <w:tabs>
          <w:tab w:val="right" w:leader="dot" w:pos="8306"/>
        </w:tabs>
      </w:pPr>
      <w:hyperlink w:anchor="_Toc7300" w:history="1">
        <w:r>
          <w:rPr>
            <w:rFonts w:ascii="仿宋" w:eastAsia="仿宋" w:hAnsi="仿宋" w:cs="仿宋" w:hint="eastAsia"/>
          </w:rPr>
          <w:t>（一）行业背景分析</w:t>
        </w:r>
        <w:r>
          <w:tab/>
        </w:r>
        <w:r>
          <w:fldChar w:fldCharType="begin"/>
        </w:r>
        <w:r>
          <w:instrText xml:space="preserve"> PAGEREF _Toc7300 \h </w:instrText>
        </w:r>
        <w:r>
          <w:fldChar w:fldCharType="separate"/>
        </w:r>
        <w:r>
          <w:t>11</w:t>
        </w:r>
        <w:r>
          <w:fldChar w:fldCharType="end"/>
        </w:r>
      </w:hyperlink>
    </w:p>
    <w:p w:rsidR="0018111E" w14:paraId="276AB75B" w14:textId="77777777">
      <w:pPr>
        <w:pStyle w:val="TOC2"/>
        <w:tabs>
          <w:tab w:val="right" w:leader="dot" w:pos="8306"/>
        </w:tabs>
      </w:pPr>
      <w:hyperlink w:anchor="_Toc9579" w:history="1">
        <w:r>
          <w:rPr>
            <w:rFonts w:ascii="仿宋" w:eastAsia="仿宋" w:hAnsi="仿宋" w:cs="仿宋" w:hint="eastAsia"/>
          </w:rPr>
          <w:t>（二）产业发展分析</w:t>
        </w:r>
        <w:r>
          <w:tab/>
        </w:r>
        <w:r>
          <w:fldChar w:fldCharType="begin"/>
        </w:r>
        <w:r>
          <w:instrText xml:space="preserve"> PAGEREF _Toc9579 \h </w:instrText>
        </w:r>
        <w:r>
          <w:fldChar w:fldCharType="separate"/>
        </w:r>
        <w:r>
          <w:t>12</w:t>
        </w:r>
        <w:r>
          <w:fldChar w:fldCharType="end"/>
        </w:r>
      </w:hyperlink>
    </w:p>
    <w:p w:rsidR="0018111E" w14:paraId="4408DAD3" w14:textId="77777777">
      <w:pPr>
        <w:pStyle w:val="TOC1"/>
        <w:tabs>
          <w:tab w:val="right" w:leader="dot" w:pos="8306"/>
        </w:tabs>
      </w:pPr>
      <w:hyperlink w:anchor="_Toc19556" w:history="1">
        <w:r>
          <w:rPr>
            <w:rFonts w:ascii="仿宋" w:eastAsia="仿宋" w:hAnsi="仿宋" w:cs="仿宋" w:hint="eastAsia"/>
          </w:rPr>
          <w:t>四、行业前景及市场预测</w:t>
        </w:r>
        <w:r>
          <w:tab/>
        </w:r>
        <w:r>
          <w:fldChar w:fldCharType="begin"/>
        </w:r>
        <w:r>
          <w:instrText xml:space="preserve"> PAGEREF _Toc19556 \h </w:instrText>
        </w:r>
        <w:r>
          <w:fldChar w:fldCharType="separate"/>
        </w:r>
        <w:r>
          <w:t>14</w:t>
        </w:r>
        <w:r>
          <w:fldChar w:fldCharType="end"/>
        </w:r>
      </w:hyperlink>
    </w:p>
    <w:p w:rsidR="0018111E" w14:paraId="22BFB668" w14:textId="77777777">
      <w:pPr>
        <w:pStyle w:val="TOC2"/>
        <w:tabs>
          <w:tab w:val="right" w:leader="dot" w:pos="8306"/>
        </w:tabs>
      </w:pPr>
      <w:hyperlink w:anchor="_Toc17054" w:history="1">
        <w:r>
          <w:rPr>
            <w:rFonts w:ascii="仿宋" w:eastAsia="仿宋" w:hAnsi="仿宋" w:cs="仿宋" w:hint="eastAsia"/>
          </w:rPr>
          <w:t>（一）行业基本情况</w:t>
        </w:r>
        <w:r>
          <w:tab/>
        </w:r>
        <w:r>
          <w:fldChar w:fldCharType="begin"/>
        </w:r>
        <w:r>
          <w:instrText xml:space="preserve"> PAGEREF _Toc17054 \h </w:instrText>
        </w:r>
        <w:r>
          <w:fldChar w:fldCharType="separate"/>
        </w:r>
        <w:r>
          <w:t>14</w:t>
        </w:r>
        <w:r>
          <w:fldChar w:fldCharType="end"/>
        </w:r>
      </w:hyperlink>
    </w:p>
    <w:p w:rsidR="0018111E" w14:paraId="2FC580E2" w14:textId="77777777">
      <w:pPr>
        <w:pStyle w:val="TOC2"/>
        <w:tabs>
          <w:tab w:val="right" w:leader="dot" w:pos="8306"/>
        </w:tabs>
      </w:pPr>
      <w:hyperlink w:anchor="_Toc19952" w:history="1">
        <w:r>
          <w:rPr>
            <w:rFonts w:ascii="仿宋" w:eastAsia="仿宋" w:hAnsi="仿宋" w:cs="仿宋" w:hint="eastAsia"/>
          </w:rPr>
          <w:t>（二）市场分析</w:t>
        </w:r>
        <w:r>
          <w:tab/>
        </w:r>
        <w:r>
          <w:fldChar w:fldCharType="begin"/>
        </w:r>
        <w:r>
          <w:instrText xml:space="preserve"> PAGEREF _Toc19952 \h </w:instrText>
        </w:r>
        <w:r>
          <w:fldChar w:fldCharType="separate"/>
        </w:r>
        <w:r>
          <w:t>15</w:t>
        </w:r>
        <w:r>
          <w:fldChar w:fldCharType="end"/>
        </w:r>
      </w:hyperlink>
    </w:p>
    <w:p w:rsidR="0018111E" w14:paraId="46EE346B" w14:textId="77777777">
      <w:pPr>
        <w:pStyle w:val="TOC1"/>
        <w:tabs>
          <w:tab w:val="right" w:leader="dot" w:pos="8306"/>
        </w:tabs>
      </w:pPr>
      <w:hyperlink w:anchor="_Toc5033" w:history="1">
        <w:r>
          <w:rPr>
            <w:rFonts w:ascii="仿宋" w:eastAsia="仿宋" w:hAnsi="仿宋" w:cs="仿宋" w:hint="eastAsia"/>
          </w:rPr>
          <w:t>五、细胞治疗项目选址方案</w:t>
        </w:r>
        <w:r>
          <w:tab/>
        </w:r>
        <w:r>
          <w:fldChar w:fldCharType="begin"/>
        </w:r>
        <w:r>
          <w:instrText xml:space="preserve"> PAGEREF _Toc5033 \h </w:instrText>
        </w:r>
        <w:r>
          <w:fldChar w:fldCharType="separate"/>
        </w:r>
        <w:r>
          <w:t>16</w:t>
        </w:r>
        <w:r>
          <w:fldChar w:fldCharType="end"/>
        </w:r>
      </w:hyperlink>
    </w:p>
    <w:p w:rsidR="0018111E" w14:paraId="3B5DD04D" w14:textId="77777777">
      <w:pPr>
        <w:pStyle w:val="TOC2"/>
        <w:tabs>
          <w:tab w:val="right" w:leader="dot" w:pos="8306"/>
        </w:tabs>
      </w:pPr>
      <w:hyperlink w:anchor="_Toc13924" w:history="1">
        <w:r>
          <w:rPr>
            <w:rFonts w:ascii="仿宋" w:eastAsia="仿宋" w:hAnsi="仿宋" w:cs="仿宋" w:hint="eastAsia"/>
          </w:rPr>
          <w:t>（一）</w:t>
        </w:r>
        <w:r>
          <w:rPr>
            <w:rFonts w:ascii="仿宋" w:eastAsia="仿宋" w:hAnsi="仿宋" w:cs="仿宋" w:hint="eastAsia"/>
          </w:rPr>
          <w:t>细胞治疗项目选址原则</w:t>
        </w:r>
        <w:r>
          <w:tab/>
        </w:r>
        <w:r>
          <w:fldChar w:fldCharType="begin"/>
        </w:r>
        <w:r>
          <w:instrText xml:space="preserve"> PAGEREF _Toc13924 \h </w:instrText>
        </w:r>
        <w:r>
          <w:fldChar w:fldCharType="separate"/>
        </w:r>
        <w:r>
          <w:t>16</w:t>
        </w:r>
        <w:r>
          <w:fldChar w:fldCharType="end"/>
        </w:r>
      </w:hyperlink>
    </w:p>
    <w:p w:rsidR="0018111E" w14:paraId="190CF53D" w14:textId="77777777">
      <w:pPr>
        <w:pStyle w:val="TOC2"/>
        <w:tabs>
          <w:tab w:val="right" w:leader="dot" w:pos="8306"/>
        </w:tabs>
      </w:pPr>
      <w:hyperlink w:anchor="_Toc12719" w:history="1">
        <w:r>
          <w:rPr>
            <w:rFonts w:ascii="仿宋" w:eastAsia="仿宋" w:hAnsi="仿宋" w:cs="仿宋" w:hint="eastAsia"/>
          </w:rPr>
          <w:t>（二）建设区基本情况</w:t>
        </w:r>
        <w:r>
          <w:tab/>
        </w:r>
        <w:r>
          <w:fldChar w:fldCharType="begin"/>
        </w:r>
        <w:r>
          <w:instrText xml:space="preserve"> PAGEREF _Toc12719 \h </w:instrText>
        </w:r>
        <w:r>
          <w:fldChar w:fldCharType="separate"/>
        </w:r>
        <w:r>
          <w:t>17</w:t>
        </w:r>
        <w:r>
          <w:fldChar w:fldCharType="end"/>
        </w:r>
      </w:hyperlink>
    </w:p>
    <w:p w:rsidR="0018111E" w14:paraId="2128E1C8" w14:textId="77777777">
      <w:pPr>
        <w:pStyle w:val="TOC2"/>
        <w:tabs>
          <w:tab w:val="right" w:leader="dot" w:pos="8306"/>
        </w:tabs>
      </w:pPr>
      <w:hyperlink w:anchor="_Toc6085" w:history="1">
        <w:r>
          <w:rPr>
            <w:rFonts w:ascii="仿宋" w:eastAsia="仿宋" w:hAnsi="仿宋" w:cs="仿宋" w:hint="eastAsia"/>
          </w:rPr>
          <w:t>（三）产业发展方向</w:t>
        </w:r>
        <w:r>
          <w:tab/>
        </w:r>
        <w:r>
          <w:fldChar w:fldCharType="begin"/>
        </w:r>
        <w:r>
          <w:instrText xml:space="preserve"> PAGEREF _Toc6085 \h </w:instrText>
        </w:r>
        <w:r>
          <w:fldChar w:fldCharType="separate"/>
        </w:r>
        <w:r>
          <w:t>18</w:t>
        </w:r>
        <w:r>
          <w:fldChar w:fldCharType="end"/>
        </w:r>
      </w:hyperlink>
    </w:p>
    <w:p w:rsidR="0018111E" w14:paraId="386A671C" w14:textId="77777777">
      <w:pPr>
        <w:pStyle w:val="TOC2"/>
        <w:tabs>
          <w:tab w:val="right" w:leader="dot" w:pos="8306"/>
        </w:tabs>
      </w:pPr>
      <w:hyperlink w:anchor="_Toc5712" w:history="1">
        <w:r>
          <w:rPr>
            <w:rFonts w:ascii="仿宋" w:eastAsia="仿宋" w:hAnsi="仿宋" w:cs="仿宋" w:hint="eastAsia"/>
          </w:rPr>
          <w:t>（四）细胞治疗项目选址综合评价</w:t>
        </w:r>
        <w:r>
          <w:tab/>
        </w:r>
        <w:r>
          <w:fldChar w:fldCharType="begin"/>
        </w:r>
        <w:r>
          <w:instrText xml:space="preserve"> PAGEREF _Toc5712 \h </w:instrText>
        </w:r>
        <w:r>
          <w:fldChar w:fldCharType="separate"/>
        </w:r>
        <w:r>
          <w:t>20</w:t>
        </w:r>
        <w:r>
          <w:fldChar w:fldCharType="end"/>
        </w:r>
      </w:hyperlink>
    </w:p>
    <w:p w:rsidR="0018111E" w14:paraId="65027283" w14:textId="77777777">
      <w:pPr>
        <w:pStyle w:val="TOC1"/>
        <w:tabs>
          <w:tab w:val="right" w:leader="dot" w:pos="8306"/>
        </w:tabs>
      </w:pPr>
      <w:hyperlink w:anchor="_Toc7737" w:history="1">
        <w:r>
          <w:rPr>
            <w:rFonts w:ascii="仿宋" w:eastAsia="仿宋" w:hAnsi="仿宋" w:cs="仿宋" w:hint="eastAsia"/>
          </w:rPr>
          <w:t>六、细胞治疗项目规划进度</w:t>
        </w:r>
        <w:r>
          <w:tab/>
        </w:r>
        <w:r>
          <w:fldChar w:fldCharType="begin"/>
        </w:r>
        <w:r>
          <w:instrText xml:space="preserve"> PAGEREF _Toc7737 \h </w:instrText>
        </w:r>
        <w:r>
          <w:fldChar w:fldCharType="separate"/>
        </w:r>
        <w:r>
          <w:t>20</w:t>
        </w:r>
        <w:r>
          <w:fldChar w:fldCharType="end"/>
        </w:r>
      </w:hyperlink>
    </w:p>
    <w:p w:rsidR="0018111E" w14:paraId="29F00786" w14:textId="77777777">
      <w:pPr>
        <w:pStyle w:val="TOC2"/>
        <w:tabs>
          <w:tab w:val="right" w:leader="dot" w:pos="8306"/>
        </w:tabs>
      </w:pPr>
      <w:hyperlink w:anchor="_Toc31248" w:history="1">
        <w:r>
          <w:rPr>
            <w:rFonts w:ascii="仿宋" w:eastAsia="仿宋" w:hAnsi="仿宋" w:cs="仿宋" w:hint="eastAsia"/>
          </w:rPr>
          <w:t>（一）细胞治疗项目进度安排</w:t>
        </w:r>
        <w:r>
          <w:tab/>
        </w:r>
        <w:r>
          <w:fldChar w:fldCharType="begin"/>
        </w:r>
        <w:r>
          <w:instrText xml:space="preserve"> PAGEREF _Toc31248 \h </w:instrText>
        </w:r>
        <w:r>
          <w:fldChar w:fldCharType="separate"/>
        </w:r>
        <w:r>
          <w:t>20</w:t>
        </w:r>
        <w:r>
          <w:fldChar w:fldCharType="end"/>
        </w:r>
      </w:hyperlink>
    </w:p>
    <w:p w:rsidR="0018111E" w14:paraId="785D63C9" w14:textId="77777777">
      <w:pPr>
        <w:pStyle w:val="TOC2"/>
        <w:tabs>
          <w:tab w:val="right" w:leader="dot" w:pos="8306"/>
        </w:tabs>
      </w:pPr>
      <w:hyperlink w:anchor="_Toc20803" w:history="1">
        <w:r>
          <w:rPr>
            <w:rFonts w:ascii="仿宋" w:eastAsia="仿宋" w:hAnsi="仿宋" w:cs="仿宋" w:hint="eastAsia"/>
          </w:rPr>
          <w:t>（二）细胞治疗项目实施保障措施</w:t>
        </w:r>
        <w:r>
          <w:tab/>
        </w:r>
        <w:r>
          <w:fldChar w:fldCharType="begin"/>
        </w:r>
        <w:r>
          <w:instrText xml:space="preserve"> PAGEREF _Toc20803 \h </w:instrText>
        </w:r>
        <w:r>
          <w:fldChar w:fldCharType="separate"/>
        </w:r>
        <w:r>
          <w:t>20</w:t>
        </w:r>
        <w:r>
          <w:fldChar w:fldCharType="end"/>
        </w:r>
      </w:hyperlink>
    </w:p>
    <w:p w:rsidR="0018111E" w14:paraId="31CA1A7E" w14:textId="77777777">
      <w:pPr>
        <w:pStyle w:val="TOC1"/>
        <w:tabs>
          <w:tab w:val="right" w:leader="dot" w:pos="8306"/>
        </w:tabs>
      </w:pPr>
      <w:hyperlink w:anchor="_Toc31538" w:history="1">
        <w:r>
          <w:rPr>
            <w:rFonts w:ascii="仿宋" w:eastAsia="仿宋" w:hAnsi="仿宋" w:cs="仿宋" w:hint="eastAsia"/>
          </w:rPr>
          <w:t>七、组织架构分析</w:t>
        </w:r>
        <w:r>
          <w:tab/>
        </w:r>
        <w:r>
          <w:fldChar w:fldCharType="begin"/>
        </w:r>
        <w:r>
          <w:instrText xml:space="preserve"> PAGEREF _Toc31538 \h </w:instrText>
        </w:r>
        <w:r>
          <w:fldChar w:fldCharType="separate"/>
        </w:r>
        <w:r>
          <w:t>21</w:t>
        </w:r>
        <w:r>
          <w:fldChar w:fldCharType="end"/>
        </w:r>
      </w:hyperlink>
    </w:p>
    <w:p w:rsidR="0018111E" w14:paraId="31673302" w14:textId="77777777">
      <w:pPr>
        <w:pStyle w:val="TOC2"/>
        <w:tabs>
          <w:tab w:val="right" w:leader="dot" w:pos="8306"/>
        </w:tabs>
      </w:pPr>
      <w:hyperlink w:anchor="_Toc24511" w:history="1">
        <w:r>
          <w:rPr>
            <w:rFonts w:ascii="仿宋" w:eastAsia="仿宋" w:hAnsi="仿宋" w:cs="仿宋" w:hint="eastAsia"/>
          </w:rPr>
          <w:t>（一）人力资源配置</w:t>
        </w:r>
        <w:r>
          <w:tab/>
        </w:r>
        <w:r>
          <w:fldChar w:fldCharType="begin"/>
        </w:r>
        <w:r>
          <w:instrText xml:space="preserve"> PAGEREF _Toc24511 \h </w:instrText>
        </w:r>
        <w:r>
          <w:fldChar w:fldCharType="separate"/>
        </w:r>
        <w:r>
          <w:t>21</w:t>
        </w:r>
        <w:r>
          <w:fldChar w:fldCharType="end"/>
        </w:r>
      </w:hyperlink>
    </w:p>
    <w:p w:rsidR="0018111E" w14:paraId="5F1CA865" w14:textId="77777777">
      <w:pPr>
        <w:pStyle w:val="TOC2"/>
        <w:tabs>
          <w:tab w:val="right" w:leader="dot" w:pos="8306"/>
        </w:tabs>
      </w:pPr>
      <w:hyperlink w:anchor="_Toc30779" w:history="1">
        <w:r>
          <w:rPr>
            <w:rFonts w:ascii="仿宋" w:eastAsia="仿宋" w:hAnsi="仿宋" w:cs="仿宋" w:hint="eastAsia"/>
          </w:rPr>
          <w:t>（二）员工技能培训</w:t>
        </w:r>
        <w:r>
          <w:tab/>
        </w:r>
        <w:r>
          <w:fldChar w:fldCharType="begin"/>
        </w:r>
        <w:r>
          <w:instrText xml:space="preserve"> PAGEREF _Toc30779 \h </w:instrText>
        </w:r>
        <w:r>
          <w:fldChar w:fldCharType="separate"/>
        </w:r>
        <w:r>
          <w:t>22</w:t>
        </w:r>
        <w:r>
          <w:fldChar w:fldCharType="end"/>
        </w:r>
      </w:hyperlink>
    </w:p>
    <w:p w:rsidR="0018111E" w14:paraId="69750E45" w14:textId="77777777">
      <w:pPr>
        <w:pStyle w:val="TOC1"/>
        <w:tabs>
          <w:tab w:val="right" w:leader="dot" w:pos="8306"/>
        </w:tabs>
      </w:pPr>
      <w:hyperlink w:anchor="_Toc21709" w:history="1">
        <w:r>
          <w:rPr>
            <w:rFonts w:ascii="仿宋" w:eastAsia="仿宋" w:hAnsi="仿宋" w:cs="仿宋" w:hint="eastAsia"/>
          </w:rPr>
          <w:t>八、招标方案</w:t>
        </w:r>
        <w:r>
          <w:tab/>
        </w:r>
        <w:r>
          <w:fldChar w:fldCharType="begin"/>
        </w:r>
        <w:r>
          <w:instrText xml:space="preserve"> PAGEREF _Toc21709 \h </w:instrText>
        </w:r>
        <w:r>
          <w:fldChar w:fldCharType="separate"/>
        </w:r>
        <w:r>
          <w:t>24</w:t>
        </w:r>
        <w:r>
          <w:fldChar w:fldCharType="end"/>
        </w:r>
      </w:hyperlink>
    </w:p>
    <w:p w:rsidR="0018111E" w14:paraId="4AB15644" w14:textId="77777777">
      <w:pPr>
        <w:pStyle w:val="TOC2"/>
        <w:tabs>
          <w:tab w:val="right" w:leader="dot" w:pos="8306"/>
        </w:tabs>
      </w:pPr>
      <w:hyperlink w:anchor="_Toc9142" w:history="1">
        <w:r>
          <w:rPr>
            <w:rFonts w:ascii="仿宋" w:eastAsia="仿宋" w:hAnsi="仿宋" w:cs="仿宋" w:hint="eastAsia"/>
          </w:rPr>
          <w:t>（一）细胞治疗项目招标依据</w:t>
        </w:r>
        <w:r>
          <w:tab/>
        </w:r>
        <w:r>
          <w:fldChar w:fldCharType="begin"/>
        </w:r>
        <w:r>
          <w:instrText xml:space="preserve"> PAGEREF _Toc9142 \h </w:instrText>
        </w:r>
        <w:r>
          <w:fldChar w:fldCharType="separate"/>
        </w:r>
        <w:r>
          <w:t>24</w:t>
        </w:r>
        <w:r>
          <w:fldChar w:fldCharType="end"/>
        </w:r>
      </w:hyperlink>
    </w:p>
    <w:p w:rsidR="0018111E" w14:paraId="10474972" w14:textId="77777777">
      <w:pPr>
        <w:pStyle w:val="TOC2"/>
        <w:tabs>
          <w:tab w:val="right" w:leader="dot" w:pos="8306"/>
        </w:tabs>
      </w:pPr>
      <w:hyperlink w:anchor="_Toc17680" w:history="1">
        <w:r>
          <w:rPr>
            <w:rFonts w:ascii="仿宋" w:eastAsia="仿宋" w:hAnsi="仿宋" w:cs="仿宋" w:hint="eastAsia"/>
          </w:rPr>
          <w:t>（二）细胞</w:t>
        </w:r>
        <w:r>
          <w:rPr>
            <w:rFonts w:ascii="仿宋" w:eastAsia="仿宋" w:hAnsi="仿宋" w:cs="仿宋" w:hint="eastAsia"/>
          </w:rPr>
          <w:t>治疗项目招标范围</w:t>
        </w:r>
        <w:r>
          <w:tab/>
        </w:r>
        <w:r>
          <w:fldChar w:fldCharType="begin"/>
        </w:r>
        <w:r>
          <w:instrText xml:space="preserve"> PAGEREF _Toc17680 \h </w:instrText>
        </w:r>
        <w:r>
          <w:fldChar w:fldCharType="separate"/>
        </w:r>
        <w:r>
          <w:t>24</w:t>
        </w:r>
        <w:r>
          <w:fldChar w:fldCharType="end"/>
        </w:r>
      </w:hyperlink>
    </w:p>
    <w:p w:rsidR="0018111E" w14:paraId="19D94C9E" w14:textId="77777777">
      <w:pPr>
        <w:pStyle w:val="TOC2"/>
        <w:tabs>
          <w:tab w:val="right" w:leader="dot" w:pos="8306"/>
        </w:tabs>
      </w:pPr>
      <w:hyperlink w:anchor="_Toc17138" w:history="1">
        <w:r>
          <w:rPr>
            <w:rFonts w:ascii="仿宋" w:eastAsia="仿宋" w:hAnsi="仿宋" w:cs="仿宋" w:hint="eastAsia"/>
          </w:rPr>
          <w:t>（三）招标要求</w:t>
        </w:r>
        <w:r>
          <w:tab/>
        </w:r>
        <w:r>
          <w:fldChar w:fldCharType="begin"/>
        </w:r>
        <w:r>
          <w:instrText xml:space="preserve"> PAGEREF _Toc17138 \h </w:instrText>
        </w:r>
        <w:r>
          <w:fldChar w:fldCharType="separate"/>
        </w:r>
        <w:r>
          <w:t>25</w:t>
        </w:r>
        <w:r>
          <w:fldChar w:fldCharType="end"/>
        </w:r>
      </w:hyperlink>
    </w:p>
    <w:p w:rsidR="0018111E" w14:paraId="405D17B3" w14:textId="77777777">
      <w:pPr>
        <w:pStyle w:val="TOC2"/>
        <w:tabs>
          <w:tab w:val="right" w:leader="dot" w:pos="8306"/>
        </w:tabs>
      </w:pPr>
      <w:hyperlink w:anchor="_Toc16108" w:history="1">
        <w:r>
          <w:rPr>
            <w:rFonts w:ascii="仿宋" w:eastAsia="仿宋" w:hAnsi="仿宋" w:cs="仿宋" w:hint="eastAsia"/>
          </w:rPr>
          <w:t>（四）招标组织方式</w:t>
        </w:r>
        <w:r>
          <w:tab/>
        </w:r>
        <w:r>
          <w:fldChar w:fldCharType="begin"/>
        </w:r>
        <w:r>
          <w:instrText xml:space="preserve"> PAGEREF _Toc16108 \h </w:instrText>
        </w:r>
        <w:r>
          <w:fldChar w:fldCharType="separate"/>
        </w:r>
        <w:r>
          <w:t>26</w:t>
        </w:r>
        <w:r>
          <w:fldChar w:fldCharType="end"/>
        </w:r>
      </w:hyperlink>
    </w:p>
    <w:p w:rsidR="0018111E" w14:paraId="4E6300BF" w14:textId="77777777">
      <w:pPr>
        <w:pStyle w:val="TOC2"/>
        <w:tabs>
          <w:tab w:val="right" w:leader="dot" w:pos="8306"/>
        </w:tabs>
      </w:pPr>
      <w:hyperlink w:anchor="_Toc22477" w:history="1">
        <w:r>
          <w:rPr>
            <w:rFonts w:ascii="仿宋" w:eastAsia="仿宋" w:hAnsi="仿宋" w:cs="仿宋" w:hint="eastAsia"/>
          </w:rPr>
          <w:t>（五）招标信息发布</w:t>
        </w:r>
        <w:r>
          <w:tab/>
        </w:r>
        <w:r>
          <w:fldChar w:fldCharType="begin"/>
        </w:r>
        <w:r>
          <w:instrText xml:space="preserve"> PAGEREF _Toc22477 \h </w:instrText>
        </w:r>
        <w:r>
          <w:fldChar w:fldCharType="separate"/>
        </w:r>
        <w:r>
          <w:t>28</w:t>
        </w:r>
        <w:r>
          <w:fldChar w:fldCharType="end"/>
        </w:r>
      </w:hyperlink>
    </w:p>
    <w:p w:rsidR="0018111E" w14:paraId="47208D9B" w14:textId="77777777">
      <w:pPr>
        <w:pStyle w:val="TOC1"/>
        <w:tabs>
          <w:tab w:val="right" w:leader="dot" w:pos="8306"/>
        </w:tabs>
      </w:pPr>
      <w:hyperlink w:anchor="_Toc23975" w:history="1">
        <w:r>
          <w:rPr>
            <w:rFonts w:ascii="仿宋" w:eastAsia="仿宋" w:hAnsi="仿宋" w:cs="仿宋" w:hint="eastAsia"/>
          </w:rPr>
          <w:t>九、劳动安全评价</w:t>
        </w:r>
        <w:r>
          <w:tab/>
        </w:r>
        <w:r>
          <w:fldChar w:fldCharType="begin"/>
        </w:r>
        <w:r>
          <w:instrText xml:space="preserve"> PAGEREF _Toc23975 \h </w:instrText>
        </w:r>
        <w:r>
          <w:fldChar w:fldCharType="separate"/>
        </w:r>
        <w:r>
          <w:t>29</w:t>
        </w:r>
        <w:r>
          <w:fldChar w:fldCharType="end"/>
        </w:r>
      </w:hyperlink>
    </w:p>
    <w:p w:rsidR="0018111E" w14:paraId="46E55491" w14:textId="77777777">
      <w:pPr>
        <w:pStyle w:val="TOC2"/>
        <w:tabs>
          <w:tab w:val="right" w:leader="dot" w:pos="8306"/>
        </w:tabs>
      </w:pPr>
      <w:hyperlink w:anchor="_Toc13778" w:history="1">
        <w:r>
          <w:rPr>
            <w:rFonts w:ascii="仿宋" w:eastAsia="仿宋" w:hAnsi="仿宋" w:cs="仿宋" w:hint="eastAsia"/>
          </w:rPr>
          <w:t>（一）设计依据</w:t>
        </w:r>
        <w:r>
          <w:tab/>
        </w:r>
        <w:r>
          <w:fldChar w:fldCharType="begin"/>
        </w:r>
        <w:r>
          <w:instrText xml:space="preserve"> PAGEREF _Toc13778 \h </w:instrText>
        </w:r>
        <w:r>
          <w:fldChar w:fldCharType="separate"/>
        </w:r>
        <w:r>
          <w:t>29</w:t>
        </w:r>
        <w:r>
          <w:fldChar w:fldCharType="end"/>
        </w:r>
      </w:hyperlink>
    </w:p>
    <w:p w:rsidR="0018111E" w14:paraId="66EA0FAC" w14:textId="77777777">
      <w:pPr>
        <w:pStyle w:val="TOC2"/>
        <w:tabs>
          <w:tab w:val="right" w:leader="dot" w:pos="8306"/>
        </w:tabs>
      </w:pPr>
      <w:hyperlink w:anchor="_Toc7831" w:history="1">
        <w:r>
          <w:rPr>
            <w:rFonts w:ascii="仿宋" w:eastAsia="仿宋" w:hAnsi="仿宋" w:cs="仿宋" w:hint="eastAsia"/>
          </w:rPr>
          <w:t>（二）主要防范措</w:t>
        </w:r>
        <w:r>
          <w:rPr>
            <w:rFonts w:ascii="仿宋" w:eastAsia="仿宋" w:hAnsi="仿宋" w:cs="仿宋" w:hint="eastAsia"/>
          </w:rPr>
          <w:t>施</w:t>
        </w:r>
        <w:r>
          <w:tab/>
        </w:r>
        <w:r>
          <w:fldChar w:fldCharType="begin"/>
        </w:r>
        <w:r>
          <w:instrText xml:space="preserve"> PAGEREF _Toc7831 \h </w:instrText>
        </w:r>
        <w:r>
          <w:fldChar w:fldCharType="separate"/>
        </w:r>
        <w:r>
          <w:t>31</w:t>
        </w:r>
        <w:r>
          <w:fldChar w:fldCharType="end"/>
        </w:r>
      </w:hyperlink>
    </w:p>
    <w:p w:rsidR="0018111E" w14:paraId="3C6820E3" w14:textId="77777777">
      <w:pPr>
        <w:pStyle w:val="TOC2"/>
        <w:tabs>
          <w:tab w:val="right" w:leader="dot" w:pos="8306"/>
        </w:tabs>
      </w:pPr>
      <w:hyperlink w:anchor="_Toc17704" w:history="1">
        <w:r>
          <w:rPr>
            <w:rFonts w:ascii="仿宋" w:eastAsia="仿宋" w:hAnsi="仿宋" w:cs="仿宋" w:hint="eastAsia"/>
          </w:rPr>
          <w:t>（三）劳动安全预期效果评价</w:t>
        </w:r>
        <w:r>
          <w:tab/>
        </w:r>
        <w:r>
          <w:fldChar w:fldCharType="begin"/>
        </w:r>
        <w:r>
          <w:instrText xml:space="preserve"> PAGEREF _Toc17704 \h </w:instrText>
        </w:r>
        <w:r>
          <w:fldChar w:fldCharType="separate"/>
        </w:r>
        <w:r>
          <w:t>33</w:t>
        </w:r>
        <w:r>
          <w:fldChar w:fldCharType="end"/>
        </w:r>
      </w:hyperlink>
    </w:p>
    <w:p w:rsidR="0018111E" w14:paraId="01C2716C" w14:textId="77777777">
      <w:pPr>
        <w:pStyle w:val="TOC1"/>
        <w:tabs>
          <w:tab w:val="right" w:leader="dot" w:pos="8306"/>
        </w:tabs>
      </w:pPr>
      <w:hyperlink w:anchor="_Toc20678" w:history="1">
        <w:r>
          <w:rPr>
            <w:rFonts w:ascii="仿宋" w:eastAsia="仿宋" w:hAnsi="仿宋" w:cs="仿宋" w:hint="eastAsia"/>
          </w:rPr>
          <w:t>十、节能方案</w:t>
        </w:r>
        <w:r>
          <w:tab/>
        </w:r>
        <w:r>
          <w:fldChar w:fldCharType="begin"/>
        </w:r>
        <w:r>
          <w:instrText xml:space="preserve"> PAGEREF _Toc20678 \h </w:instrText>
        </w:r>
        <w:r>
          <w:fldChar w:fldCharType="separate"/>
        </w:r>
        <w:r>
          <w:t>34</w:t>
        </w:r>
        <w:r>
          <w:fldChar w:fldCharType="end"/>
        </w:r>
      </w:hyperlink>
    </w:p>
    <w:p w:rsidR="0018111E" w14:paraId="1B85DE41" w14:textId="77777777">
      <w:pPr>
        <w:pStyle w:val="TOC2"/>
        <w:tabs>
          <w:tab w:val="right" w:leader="dot" w:pos="8306"/>
        </w:tabs>
      </w:pPr>
      <w:hyperlink w:anchor="_Toc2603" w:history="1">
        <w:r>
          <w:rPr>
            <w:rFonts w:ascii="仿宋" w:eastAsia="仿宋" w:hAnsi="仿宋" w:cs="仿宋" w:hint="eastAsia"/>
          </w:rPr>
          <w:t>（一）细胞治疗项目节能概述</w:t>
        </w:r>
        <w:r>
          <w:tab/>
        </w:r>
        <w:r>
          <w:fldChar w:fldCharType="begin"/>
        </w:r>
        <w:r>
          <w:instrText xml:space="preserve"> PAGEREF _Toc2603 \h </w:instrText>
        </w:r>
        <w:r>
          <w:fldChar w:fldCharType="separate"/>
        </w:r>
        <w:r>
          <w:t>34</w:t>
        </w:r>
        <w:r>
          <w:fldChar w:fldCharType="end"/>
        </w:r>
      </w:hyperlink>
    </w:p>
    <w:p w:rsidR="0018111E" w14:paraId="79AC28EC" w14:textId="77777777">
      <w:pPr>
        <w:pStyle w:val="TOC2"/>
        <w:tabs>
          <w:tab w:val="right" w:leader="dot" w:pos="8306"/>
        </w:tabs>
      </w:pPr>
      <w:hyperlink w:anchor="_Toc31410" w:history="1">
        <w:r>
          <w:rPr>
            <w:rFonts w:ascii="仿宋" w:eastAsia="仿宋" w:hAnsi="仿宋" w:cs="仿宋" w:hint="eastAsia"/>
          </w:rPr>
          <w:t>（二）能源消费种类和数量分析</w:t>
        </w:r>
        <w:r>
          <w:tab/>
        </w:r>
        <w:r>
          <w:fldChar w:fldCharType="begin"/>
        </w:r>
        <w:r>
          <w:instrText xml:space="preserve"> PAGEREF _Toc31410 \h </w:instrText>
        </w:r>
        <w:r>
          <w:fldChar w:fldCharType="separate"/>
        </w:r>
        <w:r>
          <w:t>35</w:t>
        </w:r>
        <w:r>
          <w:fldChar w:fldCharType="end"/>
        </w:r>
      </w:hyperlink>
    </w:p>
    <w:p w:rsidR="0018111E" w14:paraId="5CAAD740" w14:textId="77777777">
      <w:pPr>
        <w:pStyle w:val="TOC2"/>
        <w:tabs>
          <w:tab w:val="right" w:leader="dot" w:pos="8306"/>
        </w:tabs>
      </w:pPr>
      <w:hyperlink w:anchor="_Toc32425" w:history="1">
        <w:r>
          <w:rPr>
            <w:rFonts w:ascii="仿宋" w:eastAsia="仿宋" w:hAnsi="仿宋" w:cs="仿宋" w:hint="eastAsia"/>
          </w:rPr>
          <w:t>（三）细胞治疗项目节能措施</w:t>
        </w:r>
        <w:r>
          <w:tab/>
        </w:r>
        <w:r>
          <w:fldChar w:fldCharType="begin"/>
        </w:r>
        <w:r>
          <w:instrText xml:space="preserve"> PAGEREF _Toc32425 \h </w:instrText>
        </w:r>
        <w:r>
          <w:fldChar w:fldCharType="separate"/>
        </w:r>
        <w:r>
          <w:t>36</w:t>
        </w:r>
        <w:r>
          <w:fldChar w:fldCharType="end"/>
        </w:r>
      </w:hyperlink>
    </w:p>
    <w:p w:rsidR="0018111E" w14:paraId="21109349" w14:textId="77777777">
      <w:pPr>
        <w:pStyle w:val="TOC2"/>
        <w:tabs>
          <w:tab w:val="right" w:leader="dot" w:pos="8306"/>
        </w:tabs>
      </w:pPr>
      <w:hyperlink w:anchor="_Toc12052" w:history="1">
        <w:r>
          <w:rPr>
            <w:rFonts w:ascii="仿宋" w:eastAsia="仿宋" w:hAnsi="仿宋" w:cs="仿宋" w:hint="eastAsia"/>
          </w:rPr>
          <w:t>（四）节能综合评价</w:t>
        </w:r>
        <w:r>
          <w:tab/>
        </w:r>
        <w:r>
          <w:fldChar w:fldCharType="begin"/>
        </w:r>
        <w:r>
          <w:instrText xml:space="preserve"> PAGEREF _Toc12052 \h </w:instrText>
        </w:r>
        <w:r>
          <w:fldChar w:fldCharType="separate"/>
        </w:r>
        <w:r>
          <w:t>39</w:t>
        </w:r>
        <w:r>
          <w:fldChar w:fldCharType="end"/>
        </w:r>
      </w:hyperlink>
    </w:p>
    <w:p w:rsidR="0018111E" w14:paraId="13EF139D" w14:textId="77777777">
      <w:pPr>
        <w:pStyle w:val="TOC1"/>
        <w:tabs>
          <w:tab w:val="right" w:leader="dot" w:pos="8306"/>
        </w:tabs>
      </w:pPr>
      <w:hyperlink w:anchor="_Toc29199" w:history="1">
        <w:r>
          <w:rPr>
            <w:rFonts w:ascii="仿宋" w:eastAsia="仿宋" w:hAnsi="仿宋" w:cs="仿宋" w:hint="eastAsia"/>
          </w:rPr>
          <w:t>十一、细胞治疗项目工程方案</w:t>
        </w:r>
        <w:r>
          <w:tab/>
        </w:r>
        <w:r>
          <w:fldChar w:fldCharType="begin"/>
        </w:r>
        <w:r>
          <w:instrText xml:space="preserve"> PAGEREF _Toc29199 \h </w:instrText>
        </w:r>
        <w:r>
          <w:fldChar w:fldCharType="separate"/>
        </w:r>
        <w:r>
          <w:t>39</w:t>
        </w:r>
        <w:r>
          <w:fldChar w:fldCharType="end"/>
        </w:r>
      </w:hyperlink>
    </w:p>
    <w:p w:rsidR="0018111E" w14:paraId="55D03B6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692" w:history="1">
        <w:r>
          <w:rPr>
            <w:rFonts w:ascii="仿宋" w:eastAsia="仿宋" w:hAnsi="仿宋" w:cs="仿宋" w:hint="eastAsia"/>
          </w:rPr>
          <w:t>（一）建筑工程设计原则</w:t>
        </w:r>
        <w:r>
          <w:tab/>
        </w:r>
        <w:r>
          <w:fldChar w:fldCharType="begin"/>
        </w:r>
        <w:r>
          <w:instrText xml:space="preserve"> PAGEREF _Toc20692 \h </w:instrText>
        </w:r>
        <w:r>
          <w:fldChar w:fldCharType="separate"/>
        </w:r>
        <w:r>
          <w:t>39</w:t>
        </w:r>
        <w:r>
          <w:fldChar w:fldCharType="end"/>
        </w:r>
      </w:hyperlink>
    </w:p>
    <w:p w:rsidR="0018111E" w14:paraId="30850384" w14:textId="77777777">
      <w:pPr>
        <w:pStyle w:val="TOC2"/>
        <w:tabs>
          <w:tab w:val="right" w:leader="dot" w:pos="8306"/>
        </w:tabs>
      </w:pPr>
      <w:hyperlink w:anchor="_Toc4119" w:history="1">
        <w:r>
          <w:rPr>
            <w:rFonts w:ascii="仿宋" w:eastAsia="仿宋" w:hAnsi="仿宋" w:cs="仿宋" w:hint="eastAsia"/>
          </w:rPr>
          <w:t>（二）土建工程设计年限及安全等级</w:t>
        </w:r>
        <w:r>
          <w:tab/>
        </w:r>
        <w:r>
          <w:fldChar w:fldCharType="begin"/>
        </w:r>
        <w:r>
          <w:instrText xml:space="preserve"> PAGEREF _Toc4119 \h </w:instrText>
        </w:r>
        <w:r>
          <w:fldChar w:fldCharType="separate"/>
        </w:r>
        <w:r>
          <w:t>40</w:t>
        </w:r>
        <w:r>
          <w:fldChar w:fldCharType="end"/>
        </w:r>
      </w:hyperlink>
    </w:p>
    <w:p w:rsidR="0018111E" w14:paraId="79E4B1E5" w14:textId="77777777">
      <w:pPr>
        <w:pStyle w:val="TOC2"/>
        <w:tabs>
          <w:tab w:val="right" w:leader="dot" w:pos="8306"/>
        </w:tabs>
      </w:pPr>
      <w:hyperlink w:anchor="_Toc1931" w:history="1">
        <w:r>
          <w:rPr>
            <w:rFonts w:ascii="仿宋" w:eastAsia="仿宋" w:hAnsi="仿宋" w:cs="仿宋" w:hint="eastAsia"/>
          </w:rPr>
          <w:t>（三）建筑工程设计总体要求</w:t>
        </w:r>
        <w:r>
          <w:tab/>
        </w:r>
        <w:r>
          <w:fldChar w:fldCharType="begin"/>
        </w:r>
        <w:r>
          <w:instrText xml:space="preserve"> PAGEREF _Toc1931 \h </w:instrText>
        </w:r>
        <w:r>
          <w:fldChar w:fldCharType="separate"/>
        </w:r>
        <w:r>
          <w:t>41</w:t>
        </w:r>
        <w:r>
          <w:fldChar w:fldCharType="end"/>
        </w:r>
      </w:hyperlink>
    </w:p>
    <w:p w:rsidR="0018111E" w14:paraId="5589A151" w14:textId="77777777">
      <w:pPr>
        <w:pStyle w:val="TOC2"/>
        <w:tabs>
          <w:tab w:val="right" w:leader="dot" w:pos="8306"/>
        </w:tabs>
      </w:pPr>
      <w:hyperlink w:anchor="_Toc27049" w:history="1">
        <w:r>
          <w:rPr>
            <w:rFonts w:ascii="仿宋" w:eastAsia="仿宋" w:hAnsi="仿宋" w:cs="仿宋" w:hint="eastAsia"/>
          </w:rPr>
          <w:t>（四）土建工程建设指标</w:t>
        </w:r>
        <w:r>
          <w:tab/>
        </w:r>
        <w:r>
          <w:fldChar w:fldCharType="begin"/>
        </w:r>
        <w:r>
          <w:instrText xml:space="preserve"> PAGEREF _Toc27049 \h </w:instrText>
        </w:r>
        <w:r>
          <w:fldChar w:fldCharType="separate"/>
        </w:r>
        <w:r>
          <w:t>41</w:t>
        </w:r>
        <w:r>
          <w:fldChar w:fldCharType="end"/>
        </w:r>
      </w:hyperlink>
    </w:p>
    <w:p w:rsidR="0018111E" w14:paraId="1BFE7579" w14:textId="4AB81842">
      <w:pPr>
        <w:pStyle w:val="TOC1"/>
        <w:tabs>
          <w:tab w:val="right" w:leader="dot" w:pos="8306"/>
        </w:tabs>
      </w:pPr>
      <w:hyperlink w:anchor="_Toc29005"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_Toc29005 \h </w:instrText>
        </w:r>
        <w:r>
          <w:fldChar w:fldCharType="separate"/>
        </w:r>
        <w:r>
          <w:t>42</w:t>
        </w:r>
        <w:r>
          <w:fldChar w:fldCharType="end"/>
        </w:r>
      </w:hyperlink>
    </w:p>
    <w:p w:rsidR="0018111E" w14:paraId="0BED5CA8" w14:textId="77777777">
      <w:pPr>
        <w:pStyle w:val="TOC2"/>
        <w:tabs>
          <w:tab w:val="right" w:leader="dot" w:pos="8306"/>
        </w:tabs>
      </w:pPr>
      <w:hyperlink w:anchor="_Toc31253" w:history="1">
        <w:r>
          <w:rPr>
            <w:rFonts w:ascii="仿宋" w:eastAsia="仿宋" w:hAnsi="仿宋" w:cs="仿宋" w:hint="eastAsia"/>
          </w:rPr>
          <w:t>（一）建设区域环境质量现状</w:t>
        </w:r>
        <w:r>
          <w:tab/>
        </w:r>
        <w:r>
          <w:fldChar w:fldCharType="begin"/>
        </w:r>
        <w:r>
          <w:instrText xml:space="preserve"> PAGEREF _Toc31253 \h </w:instrText>
        </w:r>
        <w:r>
          <w:fldChar w:fldCharType="separate"/>
        </w:r>
        <w:r>
          <w:t>42</w:t>
        </w:r>
        <w:r>
          <w:fldChar w:fldCharType="end"/>
        </w:r>
      </w:hyperlink>
    </w:p>
    <w:p w:rsidR="0018111E" w14:paraId="2C084743" w14:textId="77777777">
      <w:pPr>
        <w:pStyle w:val="TOC2"/>
        <w:tabs>
          <w:tab w:val="right" w:leader="dot" w:pos="8306"/>
        </w:tabs>
      </w:pPr>
      <w:hyperlink w:anchor="_Toc17297" w:history="1">
        <w:r>
          <w:rPr>
            <w:rFonts w:ascii="仿宋" w:eastAsia="仿宋" w:hAnsi="仿宋" w:cs="仿宋" w:hint="eastAsia"/>
          </w:rPr>
          <w:t>（二）建设期环境保护</w:t>
        </w:r>
        <w:r>
          <w:tab/>
        </w:r>
        <w:r>
          <w:fldChar w:fldCharType="begin"/>
        </w:r>
        <w:r>
          <w:instrText xml:space="preserve"> PAGEREF _Toc17297 \h </w:instrText>
        </w:r>
        <w:r>
          <w:fldChar w:fldCharType="separate"/>
        </w:r>
        <w:r>
          <w:t>42</w:t>
        </w:r>
        <w:r>
          <w:fldChar w:fldCharType="end"/>
        </w:r>
      </w:hyperlink>
    </w:p>
    <w:p w:rsidR="0018111E" w14:paraId="54A2B1F3" w14:textId="77777777">
      <w:pPr>
        <w:pStyle w:val="TOC2"/>
        <w:tabs>
          <w:tab w:val="right" w:leader="dot" w:pos="8306"/>
        </w:tabs>
      </w:pPr>
      <w:hyperlink w:anchor="_Toc13008" w:history="1">
        <w:r>
          <w:rPr>
            <w:rFonts w:ascii="仿宋" w:eastAsia="仿宋" w:hAnsi="仿宋" w:cs="仿宋" w:hint="eastAsia"/>
          </w:rPr>
          <w:t>（三）运营期环境保护</w:t>
        </w:r>
        <w:r>
          <w:tab/>
        </w:r>
        <w:r>
          <w:fldChar w:fldCharType="begin"/>
        </w:r>
        <w:r>
          <w:instrText xml:space="preserve"> PAGEREF _Toc13008 \h </w:instrText>
        </w:r>
        <w:r>
          <w:fldChar w:fldCharType="separate"/>
        </w:r>
        <w:r>
          <w:t>44</w:t>
        </w:r>
        <w:r>
          <w:fldChar w:fldCharType="end"/>
        </w:r>
      </w:hyperlink>
    </w:p>
    <w:p w:rsidR="0018111E" w14:paraId="0091A49A" w14:textId="77777777">
      <w:pPr>
        <w:pStyle w:val="TOC2"/>
        <w:tabs>
          <w:tab w:val="right" w:leader="dot" w:pos="8306"/>
        </w:tabs>
      </w:pPr>
      <w:hyperlink w:anchor="_Toc23656" w:history="1">
        <w:r>
          <w:rPr>
            <w:rFonts w:ascii="仿宋" w:eastAsia="仿宋" w:hAnsi="仿宋" w:cs="仿宋" w:hint="eastAsia"/>
          </w:rPr>
          <w:t>（四）细胞治疗项目建设对区域经济的影响</w:t>
        </w:r>
        <w:r>
          <w:tab/>
        </w:r>
        <w:r>
          <w:fldChar w:fldCharType="begin"/>
        </w:r>
        <w:r>
          <w:instrText xml:space="preserve"> PAGEREF _Toc23656 \h </w:instrText>
        </w:r>
        <w:r>
          <w:fldChar w:fldCharType="separate"/>
        </w:r>
        <w:r>
          <w:t>46</w:t>
        </w:r>
        <w:r>
          <w:fldChar w:fldCharType="end"/>
        </w:r>
      </w:hyperlink>
    </w:p>
    <w:p w:rsidR="0018111E" w14:paraId="6E645BF1" w14:textId="77777777">
      <w:pPr>
        <w:pStyle w:val="TOC2"/>
        <w:tabs>
          <w:tab w:val="right" w:leader="dot" w:pos="8306"/>
        </w:tabs>
      </w:pPr>
      <w:hyperlink w:anchor="_Toc10837" w:history="1">
        <w:r>
          <w:rPr>
            <w:rFonts w:ascii="仿宋" w:eastAsia="仿宋" w:hAnsi="仿宋" w:cs="仿宋" w:hint="eastAsia"/>
          </w:rPr>
          <w:t>（五）废弃物处理</w:t>
        </w:r>
        <w:r>
          <w:tab/>
        </w:r>
        <w:r>
          <w:fldChar w:fldCharType="begin"/>
        </w:r>
        <w:r>
          <w:instrText xml:space="preserve"> PAGEREF _Toc10837 \h </w:instrText>
        </w:r>
        <w:r>
          <w:fldChar w:fldCharType="separate"/>
        </w:r>
        <w:r>
          <w:t>48</w:t>
        </w:r>
        <w:r>
          <w:fldChar w:fldCharType="end"/>
        </w:r>
      </w:hyperlink>
    </w:p>
    <w:p w:rsidR="0018111E" w14:paraId="1B282F01" w14:textId="77777777">
      <w:pPr>
        <w:pStyle w:val="TOC2"/>
        <w:tabs>
          <w:tab w:val="right" w:leader="dot" w:pos="8306"/>
        </w:tabs>
      </w:pPr>
      <w:hyperlink w:anchor="_Toc3685" w:history="1">
        <w:r>
          <w:rPr>
            <w:rFonts w:ascii="仿宋" w:eastAsia="仿宋" w:hAnsi="仿宋" w:cs="仿宋" w:hint="eastAsia"/>
          </w:rPr>
          <w:t>（六）特殊环境影响分析</w:t>
        </w:r>
        <w:r>
          <w:tab/>
        </w:r>
        <w:r>
          <w:fldChar w:fldCharType="begin"/>
        </w:r>
        <w:r>
          <w:instrText xml:space="preserve"> PAGEREF _Toc3685 \h </w:instrText>
        </w:r>
        <w:r>
          <w:fldChar w:fldCharType="separate"/>
        </w:r>
        <w:r>
          <w:t>49</w:t>
        </w:r>
        <w:r>
          <w:fldChar w:fldCharType="end"/>
        </w:r>
      </w:hyperlink>
    </w:p>
    <w:p w:rsidR="0018111E" w14:paraId="6FA00184" w14:textId="77777777">
      <w:pPr>
        <w:pStyle w:val="TOC2"/>
        <w:tabs>
          <w:tab w:val="right" w:leader="dot" w:pos="8306"/>
        </w:tabs>
      </w:pPr>
      <w:hyperlink w:anchor="_Toc11996" w:history="1">
        <w:r>
          <w:rPr>
            <w:rFonts w:ascii="仿宋" w:eastAsia="仿宋" w:hAnsi="仿宋" w:cs="仿宋" w:hint="eastAsia"/>
          </w:rPr>
          <w:t>（七）清洁生产</w:t>
        </w:r>
        <w:r>
          <w:tab/>
        </w:r>
        <w:r>
          <w:fldChar w:fldCharType="begin"/>
        </w:r>
        <w:r>
          <w:instrText xml:space="preserve"> PAGEREF _Toc11996 \h </w:instrText>
        </w:r>
        <w:r>
          <w:fldChar w:fldCharType="separate"/>
        </w:r>
        <w:r>
          <w:t>50</w:t>
        </w:r>
        <w:r>
          <w:fldChar w:fldCharType="end"/>
        </w:r>
      </w:hyperlink>
    </w:p>
    <w:p w:rsidR="0018111E" w14:paraId="68672215" w14:textId="77777777">
      <w:pPr>
        <w:pStyle w:val="TOC2"/>
        <w:tabs>
          <w:tab w:val="right" w:leader="dot" w:pos="8306"/>
        </w:tabs>
      </w:pPr>
      <w:hyperlink w:anchor="_Toc1261" w:history="1">
        <w:r>
          <w:rPr>
            <w:rFonts w:ascii="仿宋" w:eastAsia="仿宋" w:hAnsi="仿宋" w:cs="仿宋" w:hint="eastAsia"/>
          </w:rPr>
          <w:t>（八）环境保护综合评价</w:t>
        </w:r>
        <w:r>
          <w:tab/>
        </w:r>
        <w:r>
          <w:fldChar w:fldCharType="begin"/>
        </w:r>
        <w:r>
          <w:instrText xml:space="preserve"> PAGEREF _Toc1261 \h </w:instrText>
        </w:r>
        <w:r>
          <w:fldChar w:fldCharType="separate"/>
        </w:r>
        <w:r>
          <w:t>51</w:t>
        </w:r>
        <w:r>
          <w:fldChar w:fldCharType="end"/>
        </w:r>
      </w:hyperlink>
    </w:p>
    <w:p w:rsidR="0018111E" w14:paraId="579366A7" w14:textId="77777777">
      <w:pPr>
        <w:pStyle w:val="TOC1"/>
        <w:tabs>
          <w:tab w:val="right" w:leader="dot" w:pos="8306"/>
        </w:tabs>
      </w:pPr>
      <w:hyperlink w:anchor="_Toc17417" w:history="1">
        <w:r>
          <w:rPr>
            <w:rFonts w:ascii="仿宋" w:eastAsia="仿宋" w:hAnsi="仿宋" w:cs="仿宋" w:hint="eastAsia"/>
          </w:rPr>
          <w:t>十三、管理团队</w:t>
        </w:r>
        <w:r>
          <w:tab/>
        </w:r>
        <w:r>
          <w:fldChar w:fldCharType="begin"/>
        </w:r>
        <w:r>
          <w:instrText xml:space="preserve"> PAGEREF _Toc17417 \h </w:instrText>
        </w:r>
        <w:r>
          <w:fldChar w:fldCharType="separate"/>
        </w:r>
        <w:r>
          <w:t>52</w:t>
        </w:r>
        <w:r>
          <w:fldChar w:fldCharType="end"/>
        </w:r>
      </w:hyperlink>
    </w:p>
    <w:p w:rsidR="0018111E" w14:paraId="4CD60B81" w14:textId="77777777">
      <w:pPr>
        <w:pStyle w:val="TOC2"/>
        <w:tabs>
          <w:tab w:val="right" w:leader="dot" w:pos="8306"/>
        </w:tabs>
      </w:pPr>
      <w:hyperlink w:anchor="_Toc19389" w:history="1">
        <w:r>
          <w:rPr>
            <w:rFonts w:ascii="仿宋" w:eastAsia="仿宋" w:hAnsi="仿宋" w:cs="仿宋" w:hint="eastAsia"/>
          </w:rPr>
          <w:t>（一）管理层简介</w:t>
        </w:r>
        <w:r>
          <w:tab/>
        </w:r>
        <w:r>
          <w:fldChar w:fldCharType="begin"/>
        </w:r>
        <w:r>
          <w:instrText xml:space="preserve"> PAGEREF _Toc19389 \h </w:instrText>
        </w:r>
        <w:r>
          <w:fldChar w:fldCharType="separate"/>
        </w:r>
        <w:r>
          <w:t>52</w:t>
        </w:r>
        <w:r>
          <w:fldChar w:fldCharType="end"/>
        </w:r>
      </w:hyperlink>
    </w:p>
    <w:p w:rsidR="0018111E" w14:paraId="4A8430D9" w14:textId="77777777">
      <w:pPr>
        <w:pStyle w:val="TOC2"/>
        <w:tabs>
          <w:tab w:val="right" w:leader="dot" w:pos="8306"/>
        </w:tabs>
      </w:pPr>
      <w:hyperlink w:anchor="_Toc2745" w:history="1">
        <w:r>
          <w:rPr>
            <w:rFonts w:ascii="仿宋" w:eastAsia="仿宋" w:hAnsi="仿宋" w:cs="仿宋" w:hint="eastAsia"/>
          </w:rPr>
          <w:t>（二）组织结构</w:t>
        </w:r>
        <w:r>
          <w:tab/>
        </w:r>
        <w:r>
          <w:fldChar w:fldCharType="begin"/>
        </w:r>
        <w:r>
          <w:instrText xml:space="preserve"> PAGEREF _Toc2745 \h </w:instrText>
        </w:r>
        <w:r>
          <w:fldChar w:fldCharType="separate"/>
        </w:r>
        <w:r>
          <w:t>53</w:t>
        </w:r>
        <w:r>
          <w:fldChar w:fldCharType="end"/>
        </w:r>
      </w:hyperlink>
    </w:p>
    <w:p w:rsidR="0018111E" w14:paraId="4C52DEA1" w14:textId="77777777">
      <w:pPr>
        <w:pStyle w:val="TOC2"/>
        <w:tabs>
          <w:tab w:val="right" w:leader="dot" w:pos="8306"/>
        </w:tabs>
      </w:pPr>
      <w:hyperlink w:anchor="_Toc7146" w:history="1">
        <w:r>
          <w:rPr>
            <w:rFonts w:ascii="仿宋" w:eastAsia="仿宋" w:hAnsi="仿宋" w:cs="仿宋" w:hint="eastAsia"/>
          </w:rPr>
          <w:t>（三）岗位职责</w:t>
        </w:r>
        <w:r>
          <w:tab/>
        </w:r>
        <w:r>
          <w:fldChar w:fldCharType="begin"/>
        </w:r>
        <w:r>
          <w:instrText xml:space="preserve"> PAGEREF _Toc7146 \h </w:instrText>
        </w:r>
        <w:r>
          <w:fldChar w:fldCharType="separate"/>
        </w:r>
        <w:r>
          <w:t>54</w:t>
        </w:r>
        <w:r>
          <w:fldChar w:fldCharType="end"/>
        </w:r>
      </w:hyperlink>
    </w:p>
    <w:p w:rsidR="0018111E" w14:paraId="2233B29D" w14:textId="77777777">
      <w:pPr>
        <w:pStyle w:val="TOC1"/>
        <w:tabs>
          <w:tab w:val="right" w:leader="dot" w:pos="8306"/>
        </w:tabs>
      </w:pPr>
      <w:hyperlink w:anchor="_Toc19610" w:history="1">
        <w:r>
          <w:rPr>
            <w:rFonts w:ascii="仿宋" w:eastAsia="仿宋" w:hAnsi="仿宋" w:cs="仿宋" w:hint="eastAsia"/>
          </w:rPr>
          <w:t>十四、细胞治疗项目工艺及设备分析</w:t>
        </w:r>
        <w:r>
          <w:tab/>
        </w:r>
        <w:r>
          <w:fldChar w:fldCharType="begin"/>
        </w:r>
        <w:r>
          <w:instrText xml:space="preserve"> PAGEREF _Toc19610 \h </w:instrText>
        </w:r>
        <w:r>
          <w:fldChar w:fldCharType="separate"/>
        </w:r>
        <w:r>
          <w:t>57</w:t>
        </w:r>
        <w:r>
          <w:fldChar w:fldCharType="end"/>
        </w:r>
      </w:hyperlink>
    </w:p>
    <w:p w:rsidR="0018111E" w14:paraId="3457E8A2" w14:textId="77777777">
      <w:pPr>
        <w:pStyle w:val="TOC2"/>
        <w:tabs>
          <w:tab w:val="right" w:leader="dot" w:pos="8306"/>
        </w:tabs>
      </w:pPr>
      <w:hyperlink w:anchor="_Toc25006" w:history="1">
        <w:r>
          <w:rPr>
            <w:rFonts w:ascii="仿宋" w:eastAsia="仿宋" w:hAnsi="仿宋" w:cs="仿宋" w:hint="eastAsia"/>
          </w:rPr>
          <w:t>（一）技术管理特点</w:t>
        </w:r>
        <w:r>
          <w:tab/>
        </w:r>
        <w:r>
          <w:fldChar w:fldCharType="begin"/>
        </w:r>
        <w:r>
          <w:instrText xml:space="preserve"> PAGEREF _Toc25006 \h </w:instrText>
        </w:r>
        <w:r>
          <w:fldChar w:fldCharType="separate"/>
        </w:r>
        <w:r>
          <w:t>57</w:t>
        </w:r>
        <w:r>
          <w:fldChar w:fldCharType="end"/>
        </w:r>
      </w:hyperlink>
    </w:p>
    <w:p w:rsidR="0018111E" w14:paraId="2B846026" w14:textId="77777777">
      <w:pPr>
        <w:pStyle w:val="TOC2"/>
        <w:tabs>
          <w:tab w:val="right" w:leader="dot" w:pos="8306"/>
        </w:tabs>
      </w:pPr>
      <w:hyperlink w:anchor="_Toc28986" w:history="1">
        <w:r>
          <w:rPr>
            <w:rFonts w:ascii="仿宋" w:eastAsia="仿宋" w:hAnsi="仿宋" w:cs="仿宋" w:hint="eastAsia"/>
          </w:rPr>
          <w:t>（二）细胞治疗项目工艺技术设计方案</w:t>
        </w:r>
        <w:r>
          <w:tab/>
        </w:r>
        <w:r>
          <w:fldChar w:fldCharType="begin"/>
        </w:r>
        <w:r>
          <w:instrText xml:space="preserve"> PAGEREF _Toc28986 \h </w:instrText>
        </w:r>
        <w:r>
          <w:fldChar w:fldCharType="separate"/>
        </w:r>
        <w:r>
          <w:t>57</w:t>
        </w:r>
        <w:r>
          <w:fldChar w:fldCharType="end"/>
        </w:r>
      </w:hyperlink>
    </w:p>
    <w:p w:rsidR="0018111E" w14:paraId="10696EB8" w14:textId="77777777">
      <w:pPr>
        <w:pStyle w:val="TOC2"/>
        <w:tabs>
          <w:tab w:val="right" w:leader="dot" w:pos="8306"/>
        </w:tabs>
      </w:pPr>
      <w:hyperlink w:anchor="_Toc18867" w:history="1">
        <w:r>
          <w:rPr>
            <w:rFonts w:ascii="仿宋" w:eastAsia="仿宋" w:hAnsi="仿宋" w:cs="仿宋" w:hint="eastAsia"/>
          </w:rPr>
          <w:t>（三）设备选型方案</w:t>
        </w:r>
        <w:r>
          <w:tab/>
        </w:r>
        <w:r>
          <w:fldChar w:fldCharType="begin"/>
        </w:r>
        <w:r>
          <w:instrText xml:space="preserve"> PAGEREF _Toc18867 \h </w:instrText>
        </w:r>
        <w:r>
          <w:fldChar w:fldCharType="separate"/>
        </w:r>
        <w:r>
          <w:t>5</w:t>
        </w:r>
        <w:r>
          <w:t>8</w:t>
        </w:r>
        <w:r>
          <w:fldChar w:fldCharType="end"/>
        </w:r>
      </w:hyperlink>
    </w:p>
    <w:p w:rsidR="0018111E" w14:paraId="37C94550" w14:textId="77777777">
      <w:pPr>
        <w:pStyle w:val="TOC1"/>
        <w:tabs>
          <w:tab w:val="right" w:leader="dot" w:pos="8306"/>
        </w:tabs>
      </w:pPr>
      <w:hyperlink w:anchor="_Toc4253" w:history="1">
        <w:r>
          <w:rPr>
            <w:rFonts w:ascii="仿宋" w:eastAsia="仿宋" w:hAnsi="仿宋" w:cs="仿宋" w:hint="eastAsia"/>
          </w:rPr>
          <w:t>十五、细胞治疗项目建设单位</w:t>
        </w:r>
        <w:r>
          <w:tab/>
        </w:r>
        <w:r>
          <w:fldChar w:fldCharType="begin"/>
        </w:r>
        <w:r>
          <w:instrText xml:space="preserve"> PAGEREF _Toc4253 \h </w:instrText>
        </w:r>
        <w:r>
          <w:fldChar w:fldCharType="separate"/>
        </w:r>
        <w:r>
          <w:t>59</w:t>
        </w:r>
        <w:r>
          <w:fldChar w:fldCharType="end"/>
        </w:r>
      </w:hyperlink>
    </w:p>
    <w:p w:rsidR="0018111E" w14:paraId="3F74D7F1" w14:textId="77777777">
      <w:pPr>
        <w:pStyle w:val="TOC2"/>
        <w:tabs>
          <w:tab w:val="right" w:leader="dot" w:pos="8306"/>
        </w:tabs>
      </w:pPr>
      <w:hyperlink w:anchor="_Toc22987" w:history="1">
        <w:r>
          <w:rPr>
            <w:rFonts w:ascii="仿宋" w:eastAsia="仿宋" w:hAnsi="仿宋" w:cs="仿宋" w:hint="eastAsia"/>
          </w:rPr>
          <w:t>（一）细胞治疗项目承办单位基本情况</w:t>
        </w:r>
        <w:r>
          <w:tab/>
        </w:r>
        <w:r>
          <w:fldChar w:fldCharType="begin"/>
        </w:r>
        <w:r>
          <w:instrText xml:space="preserve"> PAGEREF _Toc22987 \h </w:instrText>
        </w:r>
        <w:r>
          <w:fldChar w:fldCharType="separate"/>
        </w:r>
        <w:r>
          <w:t>59</w:t>
        </w:r>
        <w:r>
          <w:fldChar w:fldCharType="end"/>
        </w:r>
      </w:hyperlink>
    </w:p>
    <w:p w:rsidR="0018111E" w14:paraId="008D1624" w14:textId="77777777">
      <w:pPr>
        <w:pStyle w:val="TOC2"/>
        <w:tabs>
          <w:tab w:val="right" w:leader="dot" w:pos="8306"/>
        </w:tabs>
      </w:pPr>
      <w:hyperlink w:anchor="_Toc14255" w:history="1">
        <w:r>
          <w:rPr>
            <w:rFonts w:ascii="仿宋" w:eastAsia="仿宋" w:hAnsi="仿宋" w:cs="仿宋" w:hint="eastAsia"/>
          </w:rPr>
          <w:t>（二）公司经济效益分析</w:t>
        </w:r>
        <w:r>
          <w:tab/>
        </w:r>
        <w:r>
          <w:fldChar w:fldCharType="begin"/>
        </w:r>
        <w:r>
          <w:instrText xml:space="preserve"> PAGEREF _Toc14255 \h </w:instrText>
        </w:r>
        <w:r>
          <w:fldChar w:fldCharType="separate"/>
        </w:r>
        <w:r>
          <w:t>60</w:t>
        </w:r>
        <w:r>
          <w:fldChar w:fldCharType="end"/>
        </w:r>
      </w:hyperlink>
    </w:p>
    <w:p w:rsidR="0018111E" w14:paraId="3F97118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8111E" w14:paraId="0CA06D29" w14:textId="77777777">
      <w:pPr>
        <w:pStyle w:val="Heading1"/>
        <w:jc w:val="center"/>
        <w:rPr>
          <w:rFonts w:ascii="仿宋" w:eastAsia="仿宋" w:hAnsi="仿宋" w:cs="仿宋"/>
        </w:rPr>
      </w:pPr>
      <w:bookmarkStart w:id="0" w:name="_Toc31650"/>
      <w:r>
        <w:rPr>
          <w:rFonts w:ascii="仿宋" w:eastAsia="仿宋" w:hAnsi="仿宋" w:cs="仿宋" w:hint="eastAsia"/>
        </w:rPr>
        <w:t>前言</w:t>
      </w:r>
      <w:bookmarkEnd w:id="0"/>
    </w:p>
    <w:p w:rsidR="0018111E" w14:paraId="01886B0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8111E" w14:paraId="697DC62D" w14:textId="77777777">
      <w:pPr>
        <w:pStyle w:val="Heading1"/>
        <w:ind w:firstLine="560" w:firstLineChars="200"/>
        <w:rPr>
          <w:rFonts w:ascii="仿宋" w:eastAsia="仿宋" w:hAnsi="仿宋" w:cs="仿宋"/>
          <w:sz w:val="28"/>
        </w:rPr>
      </w:pPr>
      <w:bookmarkStart w:id="1" w:name="_Toc29761"/>
      <w:r>
        <w:rPr>
          <w:rFonts w:ascii="仿宋" w:eastAsia="仿宋" w:hAnsi="仿宋" w:cs="仿宋" w:hint="eastAsia"/>
          <w:sz w:val="28"/>
        </w:rPr>
        <w:t>一、建筑工程方案</w:t>
      </w:r>
      <w:bookmarkEnd w:id="1"/>
    </w:p>
    <w:p w:rsidR="0018111E" w14:paraId="19288AC3" w14:textId="77777777">
      <w:pPr>
        <w:pStyle w:val="Heading2"/>
        <w:rPr>
          <w:rFonts w:ascii="仿宋" w:eastAsia="仿宋" w:hAnsi="仿宋" w:cs="仿宋"/>
        </w:rPr>
      </w:pPr>
      <w:bookmarkStart w:id="2" w:name="_Toc5343"/>
      <w:r>
        <w:rPr>
          <w:rFonts w:ascii="仿宋" w:eastAsia="仿宋" w:hAnsi="仿宋" w:cs="仿宋" w:hint="eastAsia"/>
        </w:rPr>
        <w:t>（一）细</w:t>
      </w:r>
      <w:r>
        <w:rPr>
          <w:rFonts w:ascii="仿宋" w:eastAsia="仿宋" w:hAnsi="仿宋" w:cs="仿宋" w:hint="eastAsia"/>
        </w:rPr>
        <w:t>胞治疗项目工程设计总体要求</w:t>
      </w:r>
      <w:bookmarkEnd w:id="2"/>
    </w:p>
    <w:p w:rsidR="0018111E" w14:paraId="436014AF" w14:textId="4D6DB5F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8111E" w14:paraId="5806601B" w14:textId="4348F4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总图布置必须符合可行性原则，确保工程的可实施性和经济性。同时，总图布置应合理，充分考虑地理、地质、气象、生态等多方面因素，以确保细胞治疗项目的持续稳定运行。</w:t>
      </w:r>
    </w:p>
    <w:p w:rsidR="0018111E" w14:paraId="07A1C02E" w14:textId="6C5643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8111E" w14:paraId="63566C6A" w14:textId="5018D1A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8111E" w14:paraId="058A1832" w14:textId="30A2E7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8111E" w14:paraId="1DCEE90B" w14:textId="2638F35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18111E" w14:textId="2638F35C">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8111E" w14:paraId="25CF0B49" w14:textId="4272E54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总图布置需要考虑当地社区和相关利益相关者的意见和需求，以确保细胞治疗项目不会引发不必要的争议和抵制。</w:t>
      </w:r>
    </w:p>
    <w:p w:rsidR="0018111E" w14:paraId="12F0C384" w14:textId="4CD1C8C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w:t>
      </w:r>
      <w:r>
        <w:rPr>
          <w:rFonts w:ascii="仿宋" w:eastAsia="仿宋" w:hAnsi="仿宋" w:cs="仿宋" w:hint="eastAsia"/>
          <w:sz w:val="28"/>
        </w:rPr>
        <w:t>图布置应尊重当地的文化和历史遗产，确保细胞治疗项目与周围环境和社区相协调。这有助于提高细胞治疗项目的社会接受度。</w:t>
      </w:r>
    </w:p>
    <w:p w:rsidR="0018111E" w14:paraId="39896A2F" w14:textId="270F5B4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8111E" w14:paraId="67BB4EA2" w14:textId="6FAE06A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总体规划应考虑细胞治疗项目的各个方面，包括土地利用、基础设施、建筑布局、生态保护、资源利用、社会影响等多个层面，确保规划是全面的。</w:t>
      </w:r>
    </w:p>
    <w:p w:rsidR="0018111E" w14:paraId="17C49A96" w14:textId="5F38C4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总体规划应基于可持续发展原则，促使细胞治疗项目在经济、社会和环境方面都具有长期可持续性。这包括资源的合理利用、环境的保护和社会的和谐发展。</w:t>
      </w:r>
    </w:p>
    <w:p w:rsidR="0018111E" w14:paraId="6C6B1806" w14:textId="4C869F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w:t>
      </w:r>
      <w:r>
        <w:rPr>
          <w:rFonts w:ascii="仿宋" w:eastAsia="仿宋" w:hAnsi="仿宋" w:cs="仿宋" w:hint="eastAsia"/>
          <w:sz w:val="28"/>
        </w:rPr>
        <w:t>相互配合，共同实现细胞治疗项目的目标。这包括建筑与基础设施、生态保护与资源利用等方面的协调。</w:t>
      </w:r>
    </w:p>
    <w:p w:rsidR="0018111E" w14:paraId="63858C79" w14:textId="5C0F1B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8111E" w14:paraId="156AE62F" w14:textId="093B73D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总体规划鼓励创新，包括在设计、建筑材料和技术上的创新。这有助于提高细胞治疗项目的效率和可持续性。</w:t>
      </w:r>
    </w:p>
    <w:p w:rsidR="0018111E" w14:paraId="410D65F3" w14:textId="00AC447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总体规划应鼓励社会参与，包括当地社区和利益相关者的意见和需求。这有助于细胞治疗项目的社会接受度和可持续性。</w:t>
      </w:r>
    </w:p>
    <w:p w:rsidR="0018111E" w14:paraId="3A0D030E" w14:textId="12B660E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w:t>
      </w:r>
      <w:r>
        <w:rPr>
          <w:rFonts w:ascii="仿宋" w:eastAsia="仿宋" w:hAnsi="仿宋" w:cs="仿宋" w:hint="eastAsia"/>
          <w:sz w:val="28"/>
        </w:rPr>
        <w:t>遵循国家和地方的法律法规，确保细胞治疗项目的合法性。规划应与法规保持一致，以避免潜在的法律问题。</w:t>
      </w:r>
    </w:p>
    <w:p w:rsidR="0018111E" w14:paraId="203AF985" w14:textId="79AF62B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总体规划应追求细胞治疗项目效益的最大化，包括经济效益、社会效益和环境效益。这需要在资源配置和投资决策上进行权衡。</w:t>
      </w:r>
    </w:p>
    <w:p w:rsidR="0018111E" w14:paraId="11831718" w14:textId="586BE60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8111E" w14:paraId="6D19BAE6" w14:textId="77777777">
      <w:pPr>
        <w:ind w:firstLine="560" w:firstLineChars="200"/>
        <w:rPr>
          <w:rFonts w:ascii="仿宋" w:eastAsia="仿宋" w:hAnsi="仿宋" w:cs="仿宋"/>
          <w:sz w:val="28"/>
        </w:rPr>
      </w:pPr>
      <w:r>
        <w:rPr>
          <w:rFonts w:ascii="仿宋" w:eastAsia="仿宋" w:hAnsi="仿宋" w:cs="仿宋" w:hint="eastAsia"/>
          <w:sz w:val="28"/>
        </w:rPr>
        <w:t>在细胞治疗项目工程设计中，需要高度关注环境与生态方面的考虑，确保设计是环保和可持续的。具体要求如下：</w:t>
      </w:r>
    </w:p>
    <w:p w:rsidR="0018111E" w14:paraId="0F23F8D4" w14:textId="474C0B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w:t>
      </w:r>
      <w:r>
        <w:rPr>
          <w:rFonts w:ascii="仿宋" w:eastAsia="仿宋" w:hAnsi="仿宋" w:cs="仿宋" w:hint="eastAsia"/>
          <w:sz w:val="28"/>
        </w:rPr>
        <w:t>工后生态环境能够逐步恢复。</w:t>
      </w:r>
    </w:p>
    <w:p w:rsidR="0018111E" w14:paraId="720D8673" w14:textId="23B10B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8111E" w14:paraId="0BEBD4C7" w14:textId="69416B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8111E" w14:paraId="714E9874" w14:textId="0C9483D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18111E" w14:paraId="6F3B82E3" w14:textId="41B494E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w:t>
      </w:r>
      <w:r>
        <w:rPr>
          <w:rFonts w:ascii="仿宋" w:eastAsia="仿宋" w:hAnsi="仿宋" w:cs="仿宋" w:hint="eastAsia"/>
          <w:sz w:val="28"/>
        </w:rPr>
        <w:t>损害。可以采用雨水收集、水资源循环利用等方法。</w:t>
      </w:r>
    </w:p>
    <w:p w:rsidR="0018111E" w14:paraId="59193C45" w14:textId="47C1FE6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8111E" w14:paraId="3829FC0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工程设计中的安全与风险管理是确保细胞治疗项目安全施工和运营的关键要素。具体要求如下：</w:t>
      </w:r>
    </w:p>
    <w:p w:rsidR="0018111E" w14:paraId="3DB5A381" w14:textId="53FF52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在设计中，需要进行风险评估，识别可能的安全风险和应对措施。包括施工安全、设备安全和细胞治疗项目运营安全。</w:t>
      </w:r>
    </w:p>
    <w:p w:rsidR="0018111E" w14:paraId="7C4E7057" w14:textId="41ADAE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设计需要考虑防火安全措施，包括建筑材料的阻燃性、火警报警系统、消防通道等，以确保细胞治疗项目在火灾发生时能够及时应对。</w:t>
      </w:r>
    </w:p>
    <w:p w:rsidR="0018111E" w14:paraId="6838A9B2" w14:textId="69EBDFA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针对细胞</w:t>
      </w:r>
      <w:r>
        <w:rPr>
          <w:rFonts w:ascii="仿宋" w:eastAsia="仿宋" w:hAnsi="仿宋" w:cs="仿宋" w:hint="eastAsia"/>
          <w:sz w:val="28"/>
        </w:rPr>
        <w:t>治疗项目所在地的自然灾害，如地震、洪水、飓风等，需要在设计中采取相应的风险管理措施，确保工程能够承受自然灾害的考验。</w:t>
      </w:r>
    </w:p>
    <w:p w:rsidR="0018111E" w14:paraId="60D307AD" w14:textId="649963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18111E" w14:paraId="1ADA54E9" w14:textId="7DF6E64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如果细胞治疗项目涉及危险品，需要采取严格的危险品管理措施，确保危险品的存储、运输和使用都符合法规和安全标准。</w:t>
      </w:r>
    </w:p>
    <w:p w:rsidR="0018111E" w14:paraId="44F8390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这些安全与风险管理原则将有助于确保细胞治疗项目的安全施工和运营，减少潜在的风险和安全威胁。</w:t>
      </w:r>
    </w:p>
    <w:p w:rsidR="0018111E" w14:paraId="01B1695D" w14:textId="77777777">
      <w:pPr>
        <w:pStyle w:val="Heading2"/>
        <w:ind w:firstLine="560" w:firstLineChars="200"/>
        <w:rPr>
          <w:rFonts w:ascii="仿宋" w:eastAsia="仿宋" w:hAnsi="仿宋" w:cs="仿宋"/>
          <w:sz w:val="28"/>
        </w:rPr>
      </w:pPr>
      <w:bookmarkStart w:id="3" w:name="_Toc7559"/>
      <w:r>
        <w:rPr>
          <w:rFonts w:ascii="仿宋" w:eastAsia="仿宋" w:hAnsi="仿宋" w:cs="仿宋" w:hint="eastAsia"/>
          <w:sz w:val="28"/>
        </w:rPr>
        <w:t>（二）建设方案</w:t>
      </w:r>
      <w:bookmarkEnd w:id="3"/>
    </w:p>
    <w:p w:rsidR="0018111E" w14:paraId="0E23CCC3" w14:textId="03ED60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本细胞</w:t>
      </w:r>
      <w:r>
        <w:rPr>
          <w:rFonts w:ascii="仿宋" w:eastAsia="仿宋" w:hAnsi="仿宋" w:cs="仿宋" w:hint="eastAsia"/>
          <w:sz w:val="28"/>
        </w:rPr>
        <w:t>治疗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18111E" w14:paraId="0E72FC42" w14:textId="449A05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w:t>
      </w:r>
      <w:r>
        <w:rPr>
          <w:rFonts w:ascii="仿宋" w:eastAsia="仿宋" w:hAnsi="仿宋" w:cs="仿宋" w:hint="eastAsia"/>
          <w:sz w:val="28"/>
        </w:rPr>
        <w:t>火灾和爆炸的潜在风险。</w:t>
      </w:r>
    </w:p>
    <w:p w:rsidR="0018111E" w14:paraId="6C4428EB" w14:textId="63C665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8111E" w14:paraId="0DE2C160" w14:textId="4D2415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18111E" w14:paraId="4F21390B" w14:textId="7C4DA1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细胞治疗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18111E" w14:paraId="48964B8A" w14:textId="4947637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为确保建筑安全性，细胞治</w:t>
      </w:r>
    </w:p>
    <w:p w:rsidR="0018111E" w14:textId="49476371">
      <w:pPr>
        <w:ind w:firstLine="560" w:firstLineChars="200"/>
        <w:rPr>
          <w:rFonts w:ascii="仿宋" w:eastAsia="仿宋" w:hAnsi="仿宋" w:cs="仿宋"/>
          <w:sz w:val="28"/>
        </w:rPr>
      </w:pPr>
      <w:r>
        <w:rPr>
          <w:rFonts w:ascii="仿宋" w:eastAsia="仿宋" w:hAnsi="仿宋" w:cs="仿宋" w:hint="eastAsia"/>
          <w:sz w:val="28"/>
        </w:rPr>
        <w:t>疗项目将充分配备必要的消防设备和紧急疏散通道，以应对突发情况。消防系统将符合国家和当地消防法规的要求，以确保员工和财产的安全。</w:t>
      </w:r>
    </w:p>
    <w:p w:rsidR="0018111E" w14:paraId="48DCC03A" w14:textId="52BEBCE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8111E" w14:paraId="57C75BC4" w14:textId="7A6164A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本细胞治疗项目还将重视员工的工作环境和生活条件。将提供宽敞的休息区、舒适的食堂和员工宿舍，以满足员工的基本需求，提高工作满意度。</w:t>
      </w:r>
    </w:p>
    <w:p w:rsidR="0018111E" w14:paraId="16186139" w14:textId="055FFF4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w:t>
      </w:r>
      <w:r>
        <w:rPr>
          <w:rFonts w:ascii="仿宋" w:eastAsia="仿宋" w:hAnsi="仿宋" w:cs="仿宋" w:hint="eastAsia"/>
          <w:sz w:val="28"/>
        </w:rPr>
        <w:t>和新的技术需求。</w:t>
      </w:r>
    </w:p>
    <w:p w:rsidR="0018111E" w14:paraId="40567437" w14:textId="4ED0930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根据细胞治疗项目的独特特点和当地建设管理部门对该地区建筑结构的规定，本细胞治疗项目的生产车间将采用全钢结构。</w:t>
      </w:r>
    </w:p>
    <w:p w:rsidR="0018111E" w14:paraId="4FB537C6" w14:textId="32A4ECF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本细胞治疗项目的抗震设防烈度将设定为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8111E" w14:paraId="76297FF1" w14:textId="7C2300B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18111E" w14:paraId="311E38A9" w14:textId="65DF4F8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本细胞治疗项目将严格遵守当地法律法规和建设标准，以确保建筑的合法性和合规性。所有必要的许可证和批准将</w:t>
      </w:r>
      <w:r>
        <w:rPr>
          <w:rFonts w:ascii="仿宋" w:eastAsia="仿宋" w:hAnsi="仿宋" w:cs="仿宋" w:hint="eastAsia"/>
          <w:sz w:val="28"/>
        </w:rPr>
        <w:t>按照法规要求获得，以确保细胞治疗项目的合法性。</w:t>
      </w:r>
    </w:p>
    <w:p w:rsidR="0018111E" w14:paraId="6F708BD3" w14:textId="42FB19B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18111E" w14:textId="42FB19B4">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18111E" w14:paraId="4BB11516" w14:textId="3615ED8D">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8111E" w14:paraId="6382DB82" w14:textId="024707E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18111E" w14:paraId="2E2C075C" w14:textId="7A07D06F">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w:t>
      </w:r>
      <w:r>
        <w:rPr>
          <w:rFonts w:ascii="仿宋" w:eastAsia="仿宋" w:hAnsi="仿宋" w:cs="仿宋" w:hint="eastAsia"/>
          <w:sz w:val="28"/>
        </w:rPr>
        <w:t>，提高员工的生活质量。</w:t>
      </w:r>
    </w:p>
    <w:p w:rsidR="0018111E" w14:paraId="6A2314EF" w14:textId="77777777">
      <w:pPr>
        <w:pStyle w:val="Heading2"/>
        <w:ind w:firstLine="560" w:firstLineChars="200"/>
        <w:rPr>
          <w:rFonts w:ascii="仿宋" w:eastAsia="仿宋" w:hAnsi="仿宋" w:cs="仿宋"/>
          <w:sz w:val="28"/>
        </w:rPr>
      </w:pPr>
      <w:bookmarkStart w:id="4" w:name="_Toc26167"/>
      <w:r>
        <w:rPr>
          <w:rFonts w:ascii="仿宋" w:eastAsia="仿宋" w:hAnsi="仿宋" w:cs="仿宋" w:hint="eastAsia"/>
          <w:sz w:val="28"/>
        </w:rPr>
        <w:t>（三）建筑工程建设指标</w:t>
      </w:r>
      <w:bookmarkEnd w:id="4"/>
    </w:p>
    <w:p w:rsidR="0018111E" w14:paraId="5EE6FDB9" w14:textId="77777777">
      <w:pPr>
        <w:ind w:firstLine="560" w:firstLineChars="200"/>
        <w:rPr>
          <w:rFonts w:ascii="仿宋" w:eastAsia="仿宋" w:hAnsi="仿宋" w:cs="仿宋"/>
          <w:sz w:val="28"/>
        </w:rPr>
      </w:pPr>
      <w:r>
        <w:rPr>
          <w:rFonts w:ascii="仿宋" w:eastAsia="仿宋" w:hAnsi="仿宋" w:cs="仿宋" w:hint="eastAsia"/>
          <w:sz w:val="28"/>
        </w:rPr>
        <w:t>本期细胞治疗项目总建筑面积达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18111E" w14:paraId="5EA0876F" w14:textId="77777777">
      <w:pPr>
        <w:pStyle w:val="Heading1"/>
        <w:ind w:firstLine="560" w:firstLineChars="200"/>
        <w:rPr>
          <w:rFonts w:ascii="仿宋" w:eastAsia="仿宋" w:hAnsi="仿宋" w:cs="仿宋"/>
          <w:sz w:val="28"/>
        </w:rPr>
      </w:pPr>
      <w:bookmarkStart w:id="5" w:name="_Toc15776"/>
      <w:r>
        <w:rPr>
          <w:rFonts w:ascii="仿宋" w:eastAsia="仿宋" w:hAnsi="仿宋" w:cs="仿宋" w:hint="eastAsia"/>
          <w:sz w:val="28"/>
        </w:rPr>
        <w:t>二、原材料及成品管理</w:t>
      </w:r>
      <w:bookmarkEnd w:id="5"/>
    </w:p>
    <w:p w:rsidR="0018111E" w14:paraId="4F789660" w14:textId="77777777">
      <w:pPr>
        <w:pStyle w:val="Heading2"/>
        <w:rPr>
          <w:rFonts w:ascii="仿宋" w:eastAsia="仿宋" w:hAnsi="仿宋" w:cs="仿宋"/>
        </w:rPr>
      </w:pPr>
      <w:bookmarkStart w:id="6" w:name="_Toc22184"/>
      <w:r>
        <w:rPr>
          <w:rFonts w:ascii="仿宋" w:eastAsia="仿宋" w:hAnsi="仿宋" w:cs="仿宋" w:hint="eastAsia"/>
        </w:rPr>
        <w:t>（一）细胞治疗项目建设期原辅材料供应情况</w:t>
      </w:r>
      <w:bookmarkEnd w:id="6"/>
    </w:p>
    <w:p w:rsidR="0018111E" w14:paraId="602DADA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本期细胞治疗项目在施工阶段所需的原辅材料主要包括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材料。这些材料在当前市场上供应充足，满足了细胞治疗项目建设的需求。此外，我们还将与当地的供货厂家和商户进行密切合作，以确保材料的及时供应和质量可</w:t>
      </w:r>
    </w:p>
    <w:p w:rsidR="0018111E" w14:textId="77777777">
      <w:pPr>
        <w:ind w:firstLine="560" w:firstLineChars="200"/>
        <w:rPr>
          <w:rFonts w:ascii="仿宋" w:eastAsia="仿宋" w:hAnsi="仿宋" w:cs="仿宋"/>
          <w:sz w:val="28"/>
        </w:rPr>
      </w:pPr>
      <w:r>
        <w:rPr>
          <w:rFonts w:ascii="仿宋" w:eastAsia="仿宋" w:hAnsi="仿宋" w:cs="仿宋" w:hint="eastAsia"/>
          <w:sz w:val="28"/>
        </w:rPr>
        <w:t>控。市场上存在多家可供选择的供货商，这为细胞治疗项目提供了充分的材料采购选择，也有助于维护竞争性的价格水平。细胞治疗项目管理团队将密切监测原辅材料市场的变化，以确保细胞治疗项目的施工进度不受材料供应方面的干扰。这一合理的供应链策略将有助于细胞治疗项目的高效推进和成本控制。</w:t>
      </w:r>
    </w:p>
    <w:p w:rsidR="0018111E" w14:paraId="536CA6A7" w14:textId="77777777">
      <w:pPr>
        <w:pStyle w:val="Heading2"/>
        <w:ind w:firstLine="560" w:firstLineChars="200"/>
        <w:rPr>
          <w:rFonts w:ascii="仿宋" w:eastAsia="仿宋" w:hAnsi="仿宋" w:cs="仿宋"/>
          <w:sz w:val="28"/>
        </w:rPr>
      </w:pPr>
      <w:bookmarkStart w:id="7" w:name="_Toc21172"/>
      <w:r>
        <w:rPr>
          <w:rFonts w:ascii="仿宋" w:eastAsia="仿宋" w:hAnsi="仿宋" w:cs="仿宋" w:hint="eastAsia"/>
          <w:sz w:val="28"/>
        </w:rPr>
        <w:t>（二）细胞治疗项目运营期原辅材料供应及质量管理</w:t>
      </w:r>
      <w:bookmarkEnd w:id="7"/>
    </w:p>
    <w:p w:rsidR="0018111E" w14:paraId="0A424896" w14:textId="77777777">
      <w:pPr>
        <w:ind w:firstLine="560" w:firstLineChars="200"/>
        <w:rPr>
          <w:rFonts w:ascii="仿宋" w:eastAsia="仿宋" w:hAnsi="仿宋" w:cs="仿宋"/>
          <w:sz w:val="28"/>
        </w:rPr>
      </w:pPr>
    </w:p>
    <w:p w:rsidR="0018111E" w14:paraId="2BE755E5" w14:textId="18D41B2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8111E" w14:paraId="64D6FCE5" w14:textId="71184E4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细胞</w:t>
      </w:r>
      <w:r>
        <w:rPr>
          <w:rFonts w:ascii="仿宋" w:eastAsia="仿宋" w:hAnsi="仿宋" w:cs="仿宋" w:hint="eastAsia"/>
          <w:sz w:val="28"/>
        </w:rPr>
        <w:t>治疗项目所需的混凝土和水泥等主要建筑材料将从当地可信赖的供应商采购。这些供应商具有稳定的生产能力，以满足细胞治疗项目的日常需求。</w:t>
      </w:r>
    </w:p>
    <w:p w:rsidR="0018111E" w14:paraId="26B0BAB4" w14:textId="62C393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金属材料如钢铁、铝等，将从多个合格的供应商处采购，以确保供应的多样性和可靠性。这有助于降低细胞治疗项目在原材料方面的风险。</w:t>
      </w:r>
    </w:p>
    <w:p w:rsidR="0018111E" w14:paraId="64F7593D" w14:textId="155B1D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细胞治疗项目将使用一系列辅助材料，如绝缘材料、密封材料等。这些将从专业的供应商处获得，并严格按照产品规格和质量标准进行选择。</w:t>
      </w:r>
    </w:p>
    <w:p w:rsidR="0018111E" w14:paraId="00276ECD" w14:textId="6383FB1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8111E" w14:paraId="03D268B2" w14:textId="37B4CB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细胞治疗项目管理团队将建立有效的库存管理系</w:t>
      </w:r>
      <w:r>
        <w:rPr>
          <w:rFonts w:ascii="仿宋" w:eastAsia="仿宋" w:hAnsi="仿宋" w:cs="仿宋" w:hint="eastAsia"/>
          <w:sz w:val="28"/>
        </w:rPr>
        <w:t>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8111E" w14:paraId="3A072D50" w14:textId="1E3604B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18111E" w14:textId="1E3604B0">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所有原材料和辅助材料的质量将在供应商交付前进行检查。只有符合细胞治疗项目规格和质量标准的材料才能接受。在生产过程中，将定期对原材料和成品进行质量检测，以确保产品符合相关标准。</w:t>
      </w:r>
    </w:p>
    <w:p w:rsidR="0018111E" w14:paraId="40622433" w14:textId="59FF44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细胞治疗项目将建立多样的供应链，与不同供应商建立合作伙伴关系，以降低风险。在供应商之间建立合理的竞争关系，以确保价格合理竞争。</w:t>
      </w:r>
    </w:p>
    <w:p w:rsidR="0018111E" w14:paraId="10138CD3" w14:textId="3210E7C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细胞治疗项目管理团队将持续跟踪原材料和</w:t>
      </w:r>
      <w:r>
        <w:rPr>
          <w:rFonts w:ascii="仿宋" w:eastAsia="仿宋" w:hAnsi="仿宋" w:cs="仿宋" w:hint="eastAsia"/>
          <w:sz w:val="28"/>
        </w:rPr>
        <w:t>辅助材料的质量和供应情况。如果出现任何质量问题或供应中断，将采取迅速的纠正措施，并与供应商共同解决问题。</w:t>
      </w:r>
    </w:p>
    <w:p w:rsidR="0018111E" w14:paraId="590E3B64" w14:textId="47C9AA4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细胞治疗项目鼓励可持续采购实践，如回收材料的使用和减少浪费。这有助于降低细胞治疗项目的环境足迹，并提高可持续性。</w:t>
      </w:r>
    </w:p>
    <w:p w:rsidR="0018111E" w14:paraId="120942C6" w14:textId="77777777">
      <w:pPr>
        <w:ind w:firstLine="560" w:firstLineChars="200"/>
        <w:rPr>
          <w:rFonts w:ascii="仿宋" w:eastAsia="仿宋" w:hAnsi="仿宋" w:cs="仿宋"/>
          <w:sz w:val="28"/>
        </w:rPr>
      </w:pPr>
    </w:p>
    <w:p w:rsidR="0018111E" w14:paraId="0853586F" w14:textId="77777777">
      <w:pPr>
        <w:pStyle w:val="Heading1"/>
        <w:ind w:firstLine="560" w:firstLineChars="200"/>
        <w:rPr>
          <w:rFonts w:ascii="仿宋" w:eastAsia="仿宋" w:hAnsi="仿宋" w:cs="仿宋"/>
          <w:sz w:val="28"/>
        </w:rPr>
      </w:pPr>
      <w:bookmarkStart w:id="8" w:name="_Toc23128"/>
      <w:r>
        <w:rPr>
          <w:rFonts w:ascii="仿宋" w:eastAsia="仿宋" w:hAnsi="仿宋" w:cs="仿宋" w:hint="eastAsia"/>
          <w:sz w:val="28"/>
        </w:rPr>
        <w:t>三、细胞治疗项目投资背景分析</w:t>
      </w:r>
      <w:bookmarkEnd w:id="8"/>
    </w:p>
    <w:p w:rsidR="0018111E" w14:paraId="00745E23" w14:textId="77777777">
      <w:pPr>
        <w:pStyle w:val="Heading2"/>
        <w:rPr>
          <w:rFonts w:ascii="仿宋" w:eastAsia="仿宋" w:hAnsi="仿宋" w:cs="仿宋"/>
        </w:rPr>
      </w:pPr>
      <w:bookmarkStart w:id="9" w:name="_Toc7300"/>
      <w:r>
        <w:rPr>
          <w:rFonts w:ascii="仿宋" w:eastAsia="仿宋" w:hAnsi="仿宋" w:cs="仿宋" w:hint="eastAsia"/>
        </w:rPr>
        <w:t>（一）行业背景分析</w:t>
      </w:r>
      <w:bookmarkEnd w:id="9"/>
    </w:p>
    <w:p w:rsidR="0018111E" w14:paraId="0B4C26F4" w14:textId="1E955AC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细胞治疗供需状况</w:t>
      </w:r>
    </w:p>
    <w:p w:rsidR="0018111E" w14:paraId="037F2800" w14:textId="62C9467C">
      <w:pPr>
        <w:ind w:firstLine="560" w:firstLineChars="200"/>
        <w:rPr>
          <w:rFonts w:ascii="仿宋" w:eastAsia="仿宋" w:hAnsi="仿宋" w:cs="仿宋"/>
          <w:sz w:val="28"/>
        </w:rPr>
      </w:pPr>
      <w:r>
        <w:rPr>
          <w:rFonts w:ascii="仿宋" w:eastAsia="仿宋" w:hAnsi="仿宋" w:cs="仿宋" w:hint="eastAsia"/>
          <w:sz w:val="28"/>
        </w:rPr>
        <w:t>在考察细胞治疗行业的供需状况时，我们可以看到几个重要趋势。首先，全球对细胞</w:t>
      </w:r>
      <w:r>
        <w:rPr>
          <w:rFonts w:ascii="仿宋" w:eastAsia="仿宋" w:hAnsi="仿宋" w:cs="仿宋" w:hint="eastAsia"/>
          <w:sz w:val="28"/>
        </w:rPr>
        <w:t>治疗的需求稳步增长。这主要受到全球经济一体化的推动以及不断增长的人口和城市化趋势的影响。</w:t>
      </w:r>
      <w:r>
        <w:rPr>
          <w:rFonts w:ascii="仿宋" w:eastAsia="仿宋" w:hAnsi="仿宋" w:cs="仿宋" w:hint="eastAsia"/>
          <w:sz w:val="28"/>
        </w:rPr>
        <w:t>细胞治疗的广泛应用范围，包括工业、医疗、科学研究和电子制造等领域，使其成为各行各业的不可或缺的要素。</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https://d.book118.com/795213124202011041</w:t>
        </w:r>
      </w:hyperlink>
    </w:p>
    <w:p w:rsidR="0018111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paraId="715D3DBD"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11E" w14:textId="77777777">
    <w:pPr>
      <w:pStyle w:val="Header"/>
      <w:jc w:val="center"/>
      <w:rPr>
        <w:rFonts w:ascii="仿宋" w:eastAsia="仿宋" w:hAnsi="仿宋" w:cs="仿宋"/>
      </w:rPr>
    </w:pPr>
    <w:r>
      <w:rPr>
        <w:rFonts w:ascii="仿宋" w:eastAsia="仿宋" w:hAnsi="仿宋" w:cs="仿宋" w:hint="eastAsia"/>
      </w:rPr>
      <w:t>细胞治疗相关项目投资计划书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2710A8"/>
    <w:rsid w:val="0018111E"/>
    <w:rsid w:val="00B15CED"/>
    <w:rsid w:val="782710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F36832"/>
  <w15:docId w15:val="{E58CA8E2-F47C-4E4E-855E-8F96CE4F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5213124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4754</Words>
  <Characters>27104</Characters>
  <Application>Microsoft Office Word</Application>
  <DocSecurity>0</DocSecurity>
  <Lines>225</Lines>
  <Paragraphs>63</Paragraphs>
  <ScaleCrop>false</ScaleCrop>
  <Company/>
  <LinksUpToDate>false</LinksUpToDate>
  <CharactersWithSpaces>31795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2023-11-23T21:07:00Z</dcterms:created>
  <dcterms:modified xsi:type="dcterms:W3CDTF">2023-12-21T07:45:00Z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97D4F8BC49EF47448869EF0CF7722C2A_11</vt:lpwstr>
  </property>
  <property fmtid="{D5CDD505-2E9C-101B-9397-08002B2CF9AE}" pid="3" name="KSOProductBuildVer">
    <vt:lpwstr>2052-12.1.0.15712</vt:lpwstr>
  </property>
</Properties>
</file>