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机动车零部件及配件项目规划设计蓝图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6" w:history="1">
        <w:r>
          <w:rPr>
            <w:rFonts w:ascii="仿宋" w:eastAsia="仿宋" w:hAnsi="仿宋" w:cs="仿宋" w:hint="eastAsia"/>
            <w:lang w:eastAsia="zh-CN"/>
          </w:rPr>
          <w:t>概论</w:t>
        </w:r>
        <w:r>
          <w:tab/>
        </w:r>
        <w:r>
          <w:fldChar w:fldCharType="begin"/>
        </w:r>
        <w:r>
          <w:instrText xml:space="preserve"> PAGEREF _Toc20036 \h </w:instrText>
        </w:r>
        <w:r>
          <w:fldChar w:fldCharType="separate"/>
        </w:r>
        <w:r>
          <w:t>3</w:t>
        </w:r>
        <w:r>
          <w:fldChar w:fldCharType="end"/>
        </w:r>
      </w:hyperlink>
    </w:p>
    <w:p>
      <w:pPr>
        <w:pStyle w:val="TOC1"/>
        <w:tabs>
          <w:tab w:val="right" w:leader="dot" w:pos="8306"/>
        </w:tabs>
      </w:pPr>
      <w:hyperlink w:anchor="_Toc186" w:history="1">
        <w:r>
          <w:rPr>
            <w:rFonts w:ascii="仿宋" w:eastAsia="仿宋" w:hAnsi="仿宋" w:cs="仿宋" w:hint="eastAsia"/>
            <w:lang w:eastAsia="zh-CN"/>
          </w:rPr>
          <w:t>一、机动车零部件及配件项目土建工程</w:t>
        </w:r>
        <w:r>
          <w:tab/>
        </w:r>
        <w:r>
          <w:fldChar w:fldCharType="begin"/>
        </w:r>
        <w:r>
          <w:instrText xml:space="preserve"> PAGEREF _Toc186 \h </w:instrText>
        </w:r>
        <w:r>
          <w:fldChar w:fldCharType="separate"/>
        </w:r>
        <w:r>
          <w:t>3</w:t>
        </w:r>
        <w:r>
          <w:fldChar w:fldCharType="end"/>
        </w:r>
      </w:hyperlink>
    </w:p>
    <w:p>
      <w:pPr>
        <w:pStyle w:val="TOC2"/>
        <w:tabs>
          <w:tab w:val="right" w:leader="dot" w:pos="8306"/>
        </w:tabs>
      </w:pPr>
      <w:hyperlink w:anchor="_Toc24499" w:history="1">
        <w:r>
          <w:rPr>
            <w:rFonts w:ascii="仿宋" w:eastAsia="仿宋" w:hAnsi="仿宋" w:cs="仿宋" w:hint="eastAsia"/>
            <w:lang w:eastAsia="zh-CN"/>
          </w:rPr>
          <w:t>(一)、建筑工程设计原则</w:t>
        </w:r>
        <w:r>
          <w:tab/>
        </w:r>
        <w:r>
          <w:fldChar w:fldCharType="begin"/>
        </w:r>
        <w:r>
          <w:instrText xml:space="preserve"> PAGEREF _Toc24499 \h </w:instrText>
        </w:r>
        <w:r>
          <w:fldChar w:fldCharType="separate"/>
        </w:r>
        <w:r>
          <w:t>3</w:t>
        </w:r>
        <w:r>
          <w:fldChar w:fldCharType="end"/>
        </w:r>
      </w:hyperlink>
    </w:p>
    <w:p>
      <w:pPr>
        <w:pStyle w:val="TOC2"/>
        <w:tabs>
          <w:tab w:val="right" w:leader="dot" w:pos="8306"/>
        </w:tabs>
      </w:pPr>
      <w:hyperlink w:anchor="_Toc29737" w:history="1">
        <w:r>
          <w:rPr>
            <w:rFonts w:ascii="仿宋" w:eastAsia="仿宋" w:hAnsi="仿宋" w:cs="仿宋" w:hint="eastAsia"/>
            <w:lang w:eastAsia="zh-CN"/>
          </w:rPr>
          <w:t>(二)、土建工程设计年限及安全等级</w:t>
        </w:r>
        <w:r>
          <w:tab/>
        </w:r>
        <w:r>
          <w:fldChar w:fldCharType="begin"/>
        </w:r>
        <w:r>
          <w:instrText xml:space="preserve"> PAGEREF _Toc29737 \h </w:instrText>
        </w:r>
        <w:r>
          <w:fldChar w:fldCharType="separate"/>
        </w:r>
        <w:r>
          <w:t>4</w:t>
        </w:r>
        <w:r>
          <w:fldChar w:fldCharType="end"/>
        </w:r>
      </w:hyperlink>
    </w:p>
    <w:p>
      <w:pPr>
        <w:pStyle w:val="TOC2"/>
        <w:tabs>
          <w:tab w:val="right" w:leader="dot" w:pos="8306"/>
        </w:tabs>
      </w:pPr>
      <w:hyperlink w:anchor="_Toc9558" w:history="1">
        <w:r>
          <w:rPr>
            <w:rFonts w:ascii="仿宋" w:eastAsia="仿宋" w:hAnsi="仿宋" w:cs="仿宋" w:hint="eastAsia"/>
            <w:lang w:eastAsia="zh-CN"/>
          </w:rPr>
          <w:t>(三)、建筑工程设计总体要求</w:t>
        </w:r>
        <w:r>
          <w:tab/>
        </w:r>
        <w:r>
          <w:fldChar w:fldCharType="begin"/>
        </w:r>
        <w:r>
          <w:instrText xml:space="preserve"> PAGEREF _Toc9558 \h </w:instrText>
        </w:r>
        <w:r>
          <w:fldChar w:fldCharType="separate"/>
        </w:r>
        <w:r>
          <w:t>5</w:t>
        </w:r>
        <w:r>
          <w:fldChar w:fldCharType="end"/>
        </w:r>
      </w:hyperlink>
    </w:p>
    <w:p>
      <w:pPr>
        <w:pStyle w:val="TOC2"/>
        <w:tabs>
          <w:tab w:val="right" w:leader="dot" w:pos="8306"/>
        </w:tabs>
      </w:pPr>
      <w:hyperlink w:anchor="_Toc32279" w:history="1">
        <w:r>
          <w:rPr>
            <w:rFonts w:ascii="仿宋" w:eastAsia="仿宋" w:hAnsi="仿宋" w:cs="仿宋" w:hint="eastAsia"/>
            <w:lang w:eastAsia="zh-CN"/>
          </w:rPr>
          <w:t>(四)、土建工程建设指标</w:t>
        </w:r>
        <w:r>
          <w:tab/>
        </w:r>
        <w:r>
          <w:fldChar w:fldCharType="begin"/>
        </w:r>
        <w:r>
          <w:instrText xml:space="preserve"> PAGEREF _Toc32279 \h </w:instrText>
        </w:r>
        <w:r>
          <w:fldChar w:fldCharType="separate"/>
        </w:r>
        <w:r>
          <w:t>6</w:t>
        </w:r>
        <w:r>
          <w:fldChar w:fldCharType="end"/>
        </w:r>
      </w:hyperlink>
    </w:p>
    <w:p>
      <w:pPr>
        <w:pStyle w:val="TOC1"/>
        <w:tabs>
          <w:tab w:val="right" w:leader="dot" w:pos="8306"/>
        </w:tabs>
      </w:pPr>
      <w:hyperlink w:anchor="_Toc18218" w:history="1">
        <w:r>
          <w:rPr>
            <w:rFonts w:ascii="仿宋" w:eastAsia="仿宋" w:hAnsi="仿宋" w:cs="仿宋" w:hint="eastAsia"/>
            <w:lang w:eastAsia="zh-CN"/>
          </w:rPr>
          <w:t>二、产品规划分析</w:t>
        </w:r>
        <w:r>
          <w:tab/>
        </w:r>
        <w:r>
          <w:fldChar w:fldCharType="begin"/>
        </w:r>
        <w:r>
          <w:instrText xml:space="preserve"> PAGEREF _Toc18218 \h </w:instrText>
        </w:r>
        <w:r>
          <w:fldChar w:fldCharType="separate"/>
        </w:r>
        <w:r>
          <w:t>6</w:t>
        </w:r>
        <w:r>
          <w:fldChar w:fldCharType="end"/>
        </w:r>
      </w:hyperlink>
    </w:p>
    <w:p>
      <w:pPr>
        <w:pStyle w:val="TOC2"/>
        <w:tabs>
          <w:tab w:val="right" w:leader="dot" w:pos="8306"/>
        </w:tabs>
      </w:pPr>
      <w:hyperlink w:anchor="_Toc26971" w:history="1">
        <w:r>
          <w:rPr>
            <w:rFonts w:ascii="仿宋" w:eastAsia="仿宋" w:hAnsi="仿宋" w:cs="仿宋" w:hint="eastAsia"/>
            <w:lang w:eastAsia="zh-CN"/>
          </w:rPr>
          <w:t>(一)、产品规划</w:t>
        </w:r>
        <w:r>
          <w:tab/>
        </w:r>
        <w:r>
          <w:fldChar w:fldCharType="begin"/>
        </w:r>
        <w:r>
          <w:instrText xml:space="preserve"> PAGEREF _Toc26971 \h </w:instrText>
        </w:r>
        <w:r>
          <w:fldChar w:fldCharType="separate"/>
        </w:r>
        <w:r>
          <w:t>6</w:t>
        </w:r>
        <w:r>
          <w:fldChar w:fldCharType="end"/>
        </w:r>
      </w:hyperlink>
    </w:p>
    <w:p>
      <w:pPr>
        <w:pStyle w:val="TOC2"/>
        <w:tabs>
          <w:tab w:val="right" w:leader="dot" w:pos="8306"/>
        </w:tabs>
      </w:pPr>
      <w:hyperlink w:anchor="_Toc25656" w:history="1">
        <w:r>
          <w:rPr>
            <w:rFonts w:ascii="仿宋" w:eastAsia="仿宋" w:hAnsi="仿宋" w:cs="仿宋" w:hint="eastAsia"/>
            <w:lang w:eastAsia="zh-CN"/>
          </w:rPr>
          <w:t>(二)、建设规模</w:t>
        </w:r>
        <w:r>
          <w:tab/>
        </w:r>
        <w:r>
          <w:fldChar w:fldCharType="begin"/>
        </w:r>
        <w:r>
          <w:instrText xml:space="preserve"> PAGEREF _Toc25656 \h </w:instrText>
        </w:r>
        <w:r>
          <w:fldChar w:fldCharType="separate"/>
        </w:r>
        <w:r>
          <w:t>7</w:t>
        </w:r>
        <w:r>
          <w:fldChar w:fldCharType="end"/>
        </w:r>
      </w:hyperlink>
    </w:p>
    <w:p>
      <w:pPr>
        <w:pStyle w:val="TOC1"/>
        <w:tabs>
          <w:tab w:val="right" w:leader="dot" w:pos="8306"/>
        </w:tabs>
      </w:pPr>
      <w:hyperlink w:anchor="_Toc579" w:history="1">
        <w:r>
          <w:rPr>
            <w:rFonts w:ascii="仿宋" w:eastAsia="仿宋" w:hAnsi="仿宋" w:cs="仿宋" w:hint="eastAsia"/>
            <w:lang w:eastAsia="zh-CN"/>
          </w:rPr>
          <w:t>三、机动车零部件及配件项目概论</w:t>
        </w:r>
        <w:r>
          <w:tab/>
        </w:r>
        <w:r>
          <w:fldChar w:fldCharType="begin"/>
        </w:r>
        <w:r>
          <w:instrText xml:space="preserve"> PAGEREF _Toc579 \h </w:instrText>
        </w:r>
        <w:r>
          <w:fldChar w:fldCharType="separate"/>
        </w:r>
        <w:r>
          <w:t>8</w:t>
        </w:r>
        <w:r>
          <w:fldChar w:fldCharType="end"/>
        </w:r>
      </w:hyperlink>
    </w:p>
    <w:p>
      <w:pPr>
        <w:pStyle w:val="TOC2"/>
        <w:tabs>
          <w:tab w:val="right" w:leader="dot" w:pos="8306"/>
        </w:tabs>
      </w:pPr>
      <w:hyperlink w:anchor="_Toc9072" w:history="1">
        <w:r>
          <w:rPr>
            <w:rFonts w:ascii="仿宋" w:eastAsia="仿宋" w:hAnsi="仿宋" w:cs="仿宋" w:hint="eastAsia"/>
            <w:lang w:eastAsia="zh-CN"/>
          </w:rPr>
          <w:t>(一)、机动车零部件及配件项目概况</w:t>
        </w:r>
        <w:r>
          <w:tab/>
        </w:r>
        <w:r>
          <w:fldChar w:fldCharType="begin"/>
        </w:r>
        <w:r>
          <w:instrText xml:space="preserve"> PAGEREF _Toc9072 \h </w:instrText>
        </w:r>
        <w:r>
          <w:fldChar w:fldCharType="separate"/>
        </w:r>
        <w:r>
          <w:t>8</w:t>
        </w:r>
        <w:r>
          <w:fldChar w:fldCharType="end"/>
        </w:r>
      </w:hyperlink>
    </w:p>
    <w:p>
      <w:pPr>
        <w:pStyle w:val="TOC2"/>
        <w:tabs>
          <w:tab w:val="right" w:leader="dot" w:pos="8306"/>
        </w:tabs>
      </w:pPr>
      <w:hyperlink w:anchor="_Toc6249" w:history="1">
        <w:r>
          <w:rPr>
            <w:rFonts w:ascii="仿宋" w:eastAsia="仿宋" w:hAnsi="仿宋" w:cs="仿宋" w:hint="eastAsia"/>
            <w:lang w:eastAsia="zh-CN"/>
          </w:rPr>
          <w:t>(二)、机动车零部件及配件项目目标</w:t>
        </w:r>
        <w:r>
          <w:tab/>
        </w:r>
        <w:r>
          <w:fldChar w:fldCharType="begin"/>
        </w:r>
        <w:r>
          <w:instrText xml:space="preserve"> PAGEREF _Toc6249 \h </w:instrText>
        </w:r>
        <w:r>
          <w:fldChar w:fldCharType="separate"/>
        </w:r>
        <w:r>
          <w:t>11</w:t>
        </w:r>
        <w:r>
          <w:fldChar w:fldCharType="end"/>
        </w:r>
      </w:hyperlink>
    </w:p>
    <w:p>
      <w:pPr>
        <w:pStyle w:val="TOC2"/>
        <w:tabs>
          <w:tab w:val="right" w:leader="dot" w:pos="8306"/>
        </w:tabs>
      </w:pPr>
      <w:hyperlink w:anchor="_Toc4271" w:history="1">
        <w:r>
          <w:rPr>
            <w:rFonts w:ascii="仿宋" w:eastAsia="仿宋" w:hAnsi="仿宋" w:cs="仿宋" w:hint="eastAsia"/>
            <w:lang w:eastAsia="zh-CN"/>
          </w:rPr>
          <w:t>(三)、机动车零部件及配件项目提出的理由</w:t>
        </w:r>
        <w:r>
          <w:tab/>
        </w:r>
        <w:r>
          <w:fldChar w:fldCharType="begin"/>
        </w:r>
        <w:r>
          <w:instrText xml:space="preserve"> PAGEREF _Toc4271 \h </w:instrText>
        </w:r>
        <w:r>
          <w:fldChar w:fldCharType="separate"/>
        </w:r>
        <w:r>
          <w:t>12</w:t>
        </w:r>
        <w:r>
          <w:fldChar w:fldCharType="end"/>
        </w:r>
      </w:hyperlink>
    </w:p>
    <w:p>
      <w:pPr>
        <w:pStyle w:val="TOC2"/>
        <w:tabs>
          <w:tab w:val="right" w:leader="dot" w:pos="8306"/>
        </w:tabs>
      </w:pPr>
      <w:hyperlink w:anchor="_Toc16448" w:history="1">
        <w:r>
          <w:rPr>
            <w:rFonts w:ascii="仿宋" w:eastAsia="仿宋" w:hAnsi="仿宋" w:cs="仿宋" w:hint="eastAsia"/>
            <w:lang w:eastAsia="zh-CN"/>
          </w:rPr>
          <w:t>(四)、机动车零部件及配件项目意义</w:t>
        </w:r>
        <w:r>
          <w:tab/>
        </w:r>
        <w:r>
          <w:fldChar w:fldCharType="begin"/>
        </w:r>
        <w:r>
          <w:instrText xml:space="preserve"> PAGEREF _Toc16448 \h </w:instrText>
        </w:r>
        <w:r>
          <w:fldChar w:fldCharType="separate"/>
        </w:r>
        <w:r>
          <w:t>13</w:t>
        </w:r>
        <w:r>
          <w:fldChar w:fldCharType="end"/>
        </w:r>
      </w:hyperlink>
    </w:p>
    <w:p>
      <w:pPr>
        <w:pStyle w:val="TOC2"/>
        <w:tabs>
          <w:tab w:val="right" w:leader="dot" w:pos="8306"/>
        </w:tabs>
      </w:pPr>
      <w:hyperlink w:anchor="_Toc20114" w:history="1">
        <w:r>
          <w:rPr>
            <w:rFonts w:ascii="仿宋" w:eastAsia="仿宋" w:hAnsi="仿宋" w:cs="仿宋" w:hint="eastAsia"/>
            <w:lang w:eastAsia="zh-CN"/>
          </w:rPr>
          <w:t>(五)、机动车零部件及配件项目背景</w:t>
        </w:r>
        <w:r>
          <w:tab/>
        </w:r>
        <w:r>
          <w:fldChar w:fldCharType="begin"/>
        </w:r>
        <w:r>
          <w:instrText xml:space="preserve"> PAGEREF _Toc20114 \h </w:instrText>
        </w:r>
        <w:r>
          <w:fldChar w:fldCharType="separate"/>
        </w:r>
        <w:r>
          <w:t>14</w:t>
        </w:r>
        <w:r>
          <w:fldChar w:fldCharType="end"/>
        </w:r>
      </w:hyperlink>
    </w:p>
    <w:p>
      <w:pPr>
        <w:pStyle w:val="TOC1"/>
        <w:tabs>
          <w:tab w:val="right" w:leader="dot" w:pos="8306"/>
        </w:tabs>
      </w:pPr>
      <w:hyperlink w:anchor="_Toc23038" w:history="1">
        <w:r>
          <w:rPr>
            <w:rFonts w:ascii="仿宋" w:eastAsia="仿宋" w:hAnsi="仿宋" w:cs="仿宋" w:hint="eastAsia"/>
            <w:lang w:eastAsia="zh-CN"/>
          </w:rPr>
          <w:t>四、机动车零部件及配件项目可持续发展</w:t>
        </w:r>
        <w:r>
          <w:tab/>
        </w:r>
        <w:r>
          <w:fldChar w:fldCharType="begin"/>
        </w:r>
        <w:r>
          <w:instrText xml:space="preserve"> PAGEREF _Toc23038 \h </w:instrText>
        </w:r>
        <w:r>
          <w:fldChar w:fldCharType="separate"/>
        </w:r>
        <w:r>
          <w:t>15</w:t>
        </w:r>
        <w:r>
          <w:fldChar w:fldCharType="end"/>
        </w:r>
      </w:hyperlink>
    </w:p>
    <w:p>
      <w:pPr>
        <w:pStyle w:val="TOC2"/>
        <w:tabs>
          <w:tab w:val="right" w:leader="dot" w:pos="8306"/>
        </w:tabs>
      </w:pPr>
      <w:hyperlink w:anchor="_Toc11331" w:history="1">
        <w:r>
          <w:rPr>
            <w:rFonts w:ascii="仿宋" w:eastAsia="仿宋" w:hAnsi="仿宋" w:cs="仿宋" w:hint="eastAsia"/>
            <w:lang w:eastAsia="zh-CN"/>
          </w:rPr>
          <w:t>(一)、可持续战略与实践</w:t>
        </w:r>
        <w:r>
          <w:tab/>
        </w:r>
        <w:r>
          <w:fldChar w:fldCharType="begin"/>
        </w:r>
        <w:r>
          <w:instrText xml:space="preserve"> PAGEREF _Toc11331 \h </w:instrText>
        </w:r>
        <w:r>
          <w:fldChar w:fldCharType="separate"/>
        </w:r>
        <w:r>
          <w:t>15</w:t>
        </w:r>
        <w:r>
          <w:fldChar w:fldCharType="end"/>
        </w:r>
      </w:hyperlink>
    </w:p>
    <w:p>
      <w:pPr>
        <w:pStyle w:val="TOC2"/>
        <w:tabs>
          <w:tab w:val="right" w:leader="dot" w:pos="8306"/>
        </w:tabs>
      </w:pPr>
      <w:hyperlink w:anchor="_Toc20680" w:history="1">
        <w:r>
          <w:rPr>
            <w:rFonts w:ascii="仿宋" w:eastAsia="仿宋" w:hAnsi="仿宋" w:cs="仿宋" w:hint="eastAsia"/>
            <w:lang w:eastAsia="zh-CN"/>
          </w:rPr>
          <w:t>(二)、环保与社会责任</w:t>
        </w:r>
        <w:r>
          <w:tab/>
        </w:r>
        <w:r>
          <w:fldChar w:fldCharType="begin"/>
        </w:r>
        <w:r>
          <w:instrText xml:space="preserve"> PAGEREF _Toc20680 \h </w:instrText>
        </w:r>
        <w:r>
          <w:fldChar w:fldCharType="separate"/>
        </w:r>
        <w:r>
          <w:t>16</w:t>
        </w:r>
        <w:r>
          <w:fldChar w:fldCharType="end"/>
        </w:r>
      </w:hyperlink>
    </w:p>
    <w:p>
      <w:pPr>
        <w:pStyle w:val="TOC1"/>
        <w:tabs>
          <w:tab w:val="right" w:leader="dot" w:pos="8306"/>
        </w:tabs>
      </w:pPr>
      <w:hyperlink w:anchor="_Toc26222" w:history="1">
        <w:r>
          <w:rPr>
            <w:rFonts w:ascii="仿宋" w:eastAsia="仿宋" w:hAnsi="仿宋" w:cs="仿宋" w:hint="eastAsia"/>
            <w:lang w:eastAsia="zh-CN"/>
          </w:rPr>
          <w:t>五、机动车零部件及配件项目绩效评估</w:t>
        </w:r>
        <w:r>
          <w:tab/>
        </w:r>
        <w:r>
          <w:fldChar w:fldCharType="begin"/>
        </w:r>
        <w:r>
          <w:instrText xml:space="preserve"> PAGEREF _Toc26222 \h </w:instrText>
        </w:r>
        <w:r>
          <w:fldChar w:fldCharType="separate"/>
        </w:r>
        <w:r>
          <w:t>17</w:t>
        </w:r>
        <w:r>
          <w:fldChar w:fldCharType="end"/>
        </w:r>
      </w:hyperlink>
    </w:p>
    <w:p>
      <w:pPr>
        <w:pStyle w:val="TOC2"/>
        <w:tabs>
          <w:tab w:val="right" w:leader="dot" w:pos="8306"/>
        </w:tabs>
      </w:pPr>
      <w:hyperlink w:anchor="_Toc23628" w:history="1">
        <w:r>
          <w:rPr>
            <w:rFonts w:ascii="仿宋" w:eastAsia="仿宋" w:hAnsi="仿宋" w:cs="仿宋" w:hint="eastAsia"/>
            <w:lang w:eastAsia="zh-CN"/>
          </w:rPr>
          <w:t>(一)、绩效评估指标</w:t>
        </w:r>
        <w:r>
          <w:tab/>
        </w:r>
        <w:r>
          <w:fldChar w:fldCharType="begin"/>
        </w:r>
        <w:r>
          <w:instrText xml:space="preserve"> PAGEREF _Toc23628 \h </w:instrText>
        </w:r>
        <w:r>
          <w:fldChar w:fldCharType="separate"/>
        </w:r>
        <w:r>
          <w:t>17</w:t>
        </w:r>
        <w:r>
          <w:fldChar w:fldCharType="end"/>
        </w:r>
      </w:hyperlink>
    </w:p>
    <w:p>
      <w:pPr>
        <w:pStyle w:val="TOC2"/>
        <w:tabs>
          <w:tab w:val="right" w:leader="dot" w:pos="8306"/>
        </w:tabs>
      </w:pPr>
      <w:hyperlink w:anchor="_Toc21745" w:history="1">
        <w:r>
          <w:rPr>
            <w:rFonts w:ascii="仿宋" w:eastAsia="仿宋" w:hAnsi="仿宋" w:cs="仿宋" w:hint="eastAsia"/>
            <w:lang w:eastAsia="zh-CN"/>
          </w:rPr>
          <w:t>(二)、绩效评估方法</w:t>
        </w:r>
        <w:r>
          <w:tab/>
        </w:r>
        <w:r>
          <w:fldChar w:fldCharType="begin"/>
        </w:r>
        <w:r>
          <w:instrText xml:space="preserve"> PAGEREF _Toc21745 \h </w:instrText>
        </w:r>
        <w:r>
          <w:fldChar w:fldCharType="separate"/>
        </w:r>
        <w:r>
          <w:t>18</w:t>
        </w:r>
        <w:r>
          <w:fldChar w:fldCharType="end"/>
        </w:r>
      </w:hyperlink>
    </w:p>
    <w:p>
      <w:pPr>
        <w:pStyle w:val="TOC2"/>
        <w:tabs>
          <w:tab w:val="right" w:leader="dot" w:pos="8306"/>
        </w:tabs>
      </w:pPr>
      <w:hyperlink w:anchor="_Toc8244" w:history="1">
        <w:r>
          <w:rPr>
            <w:rFonts w:ascii="仿宋" w:eastAsia="仿宋" w:hAnsi="仿宋" w:cs="仿宋" w:hint="eastAsia"/>
            <w:lang w:eastAsia="zh-CN"/>
          </w:rPr>
          <w:t>(三)、绩效评估周期</w:t>
        </w:r>
        <w:r>
          <w:tab/>
        </w:r>
        <w:r>
          <w:fldChar w:fldCharType="begin"/>
        </w:r>
        <w:r>
          <w:instrText xml:space="preserve"> PAGEREF _Toc8244 \h </w:instrText>
        </w:r>
        <w:r>
          <w:fldChar w:fldCharType="separate"/>
        </w:r>
        <w:r>
          <w:t>19</w:t>
        </w:r>
        <w:r>
          <w:fldChar w:fldCharType="end"/>
        </w:r>
      </w:hyperlink>
    </w:p>
    <w:p>
      <w:pPr>
        <w:pStyle w:val="TOC1"/>
        <w:tabs>
          <w:tab w:val="right" w:leader="dot" w:pos="8306"/>
        </w:tabs>
      </w:pPr>
      <w:hyperlink w:anchor="_Toc4876" w:history="1">
        <w:r>
          <w:rPr>
            <w:rFonts w:ascii="仿宋" w:eastAsia="仿宋" w:hAnsi="仿宋" w:cs="仿宋" w:hint="eastAsia"/>
            <w:lang w:eastAsia="zh-CN"/>
          </w:rPr>
          <w:t>六、市场分析、调研</w:t>
        </w:r>
        <w:r>
          <w:tab/>
        </w:r>
        <w:r>
          <w:fldChar w:fldCharType="begin"/>
        </w:r>
        <w:r>
          <w:instrText xml:space="preserve"> PAGEREF _Toc4876 \h </w:instrText>
        </w:r>
        <w:r>
          <w:fldChar w:fldCharType="separate"/>
        </w:r>
        <w:r>
          <w:t>20</w:t>
        </w:r>
        <w:r>
          <w:fldChar w:fldCharType="end"/>
        </w:r>
      </w:hyperlink>
    </w:p>
    <w:p>
      <w:pPr>
        <w:pStyle w:val="TOC2"/>
        <w:tabs>
          <w:tab w:val="right" w:leader="dot" w:pos="8306"/>
        </w:tabs>
      </w:pPr>
      <w:hyperlink w:anchor="_Toc8204" w:history="1">
        <w:r>
          <w:rPr>
            <w:rFonts w:ascii="仿宋" w:eastAsia="仿宋" w:hAnsi="仿宋" w:cs="仿宋" w:hint="eastAsia"/>
            <w:lang w:eastAsia="zh-CN"/>
          </w:rPr>
          <w:t>(一)、机动车零部件及配件行业分析</w:t>
        </w:r>
        <w:r>
          <w:tab/>
        </w:r>
        <w:r>
          <w:fldChar w:fldCharType="begin"/>
        </w:r>
        <w:r>
          <w:instrText xml:space="preserve"> PAGEREF _Toc8204 \h </w:instrText>
        </w:r>
        <w:r>
          <w:fldChar w:fldCharType="separate"/>
        </w:r>
        <w:r>
          <w:t>20</w:t>
        </w:r>
        <w:r>
          <w:fldChar w:fldCharType="end"/>
        </w:r>
      </w:hyperlink>
    </w:p>
    <w:p>
      <w:pPr>
        <w:pStyle w:val="TOC2"/>
        <w:tabs>
          <w:tab w:val="right" w:leader="dot" w:pos="8306"/>
        </w:tabs>
      </w:pPr>
      <w:hyperlink w:anchor="_Toc24096" w:history="1">
        <w:r>
          <w:rPr>
            <w:rFonts w:ascii="仿宋" w:eastAsia="仿宋" w:hAnsi="仿宋" w:cs="仿宋" w:hint="eastAsia"/>
            <w:lang w:eastAsia="zh-CN"/>
          </w:rPr>
          <w:t>(二)、机动车零部件及配件市场分析预测</w:t>
        </w:r>
        <w:r>
          <w:tab/>
        </w:r>
        <w:r>
          <w:fldChar w:fldCharType="begin"/>
        </w:r>
        <w:r>
          <w:instrText xml:space="preserve"> PAGEREF _Toc24096 \h </w:instrText>
        </w:r>
        <w:r>
          <w:fldChar w:fldCharType="separate"/>
        </w:r>
        <w:r>
          <w:t>21</w:t>
        </w:r>
        <w:r>
          <w:fldChar w:fldCharType="end"/>
        </w:r>
      </w:hyperlink>
    </w:p>
    <w:p>
      <w:pPr>
        <w:pStyle w:val="TOC1"/>
        <w:tabs>
          <w:tab w:val="right" w:leader="dot" w:pos="8306"/>
        </w:tabs>
      </w:pPr>
      <w:hyperlink w:anchor="_Toc29596" w:history="1">
        <w:r>
          <w:rPr>
            <w:rFonts w:ascii="仿宋" w:eastAsia="仿宋" w:hAnsi="仿宋" w:cs="仿宋" w:hint="eastAsia"/>
            <w:lang w:eastAsia="zh-CN"/>
          </w:rPr>
          <w:t>七、机动车零部件及配件项目投资规划</w:t>
        </w:r>
        <w:r>
          <w:tab/>
        </w:r>
        <w:r>
          <w:fldChar w:fldCharType="begin"/>
        </w:r>
        <w:r>
          <w:instrText xml:space="preserve"> PAGEREF _Toc29596 \h </w:instrText>
        </w:r>
        <w:r>
          <w:fldChar w:fldCharType="separate"/>
        </w:r>
        <w:r>
          <w:t>22</w:t>
        </w:r>
        <w:r>
          <w:fldChar w:fldCharType="end"/>
        </w:r>
      </w:hyperlink>
    </w:p>
    <w:p>
      <w:pPr>
        <w:pStyle w:val="TOC2"/>
        <w:tabs>
          <w:tab w:val="right" w:leader="dot" w:pos="8306"/>
        </w:tabs>
      </w:pPr>
      <w:hyperlink w:anchor="_Toc1842" w:history="1">
        <w:r>
          <w:rPr>
            <w:rFonts w:ascii="仿宋" w:eastAsia="仿宋" w:hAnsi="仿宋" w:cs="仿宋" w:hint="eastAsia"/>
            <w:lang w:eastAsia="zh-CN"/>
          </w:rPr>
          <w:t>(一)、机动车零部件及配件项目总投资估算</w:t>
        </w:r>
        <w:r>
          <w:tab/>
        </w:r>
        <w:r>
          <w:fldChar w:fldCharType="begin"/>
        </w:r>
        <w:r>
          <w:instrText xml:space="preserve"> PAGEREF _Toc1842 \h </w:instrText>
        </w:r>
        <w:r>
          <w:fldChar w:fldCharType="separate"/>
        </w:r>
        <w:r>
          <w:t>22</w:t>
        </w:r>
        <w:r>
          <w:fldChar w:fldCharType="end"/>
        </w:r>
      </w:hyperlink>
    </w:p>
    <w:p>
      <w:pPr>
        <w:pStyle w:val="TOC2"/>
        <w:tabs>
          <w:tab w:val="right" w:leader="dot" w:pos="8306"/>
        </w:tabs>
      </w:pPr>
      <w:hyperlink w:anchor="_Toc18112" w:history="1">
        <w:r>
          <w:rPr>
            <w:rFonts w:ascii="仿宋" w:eastAsia="仿宋" w:hAnsi="仿宋" w:cs="仿宋" w:hint="eastAsia"/>
            <w:lang w:eastAsia="zh-CN"/>
          </w:rPr>
          <w:t>(二)、资金筹措</w:t>
        </w:r>
        <w:r>
          <w:tab/>
        </w:r>
        <w:r>
          <w:fldChar w:fldCharType="begin"/>
        </w:r>
        <w:r>
          <w:instrText xml:space="preserve"> PAGEREF _Toc18112 \h </w:instrText>
        </w:r>
        <w:r>
          <w:fldChar w:fldCharType="separate"/>
        </w:r>
        <w:r>
          <w:t>23</w:t>
        </w:r>
        <w:r>
          <w:fldChar w:fldCharType="end"/>
        </w:r>
      </w:hyperlink>
    </w:p>
    <w:p>
      <w:pPr>
        <w:pStyle w:val="TOC1"/>
        <w:tabs>
          <w:tab w:val="right" w:leader="dot" w:pos="8306"/>
        </w:tabs>
      </w:pPr>
      <w:hyperlink w:anchor="_Toc30166" w:history="1">
        <w:r>
          <w:rPr>
            <w:rFonts w:ascii="仿宋" w:eastAsia="仿宋" w:hAnsi="仿宋" w:cs="仿宋" w:hint="eastAsia"/>
            <w:lang w:eastAsia="zh-CN"/>
          </w:rPr>
          <w:t>八、机动车零部件及配件项目社会影响</w:t>
        </w:r>
        <w:r>
          <w:tab/>
        </w:r>
        <w:r>
          <w:fldChar w:fldCharType="begin"/>
        </w:r>
        <w:r>
          <w:instrText xml:space="preserve"> PAGEREF _Toc30166 \h </w:instrText>
        </w:r>
        <w:r>
          <w:fldChar w:fldCharType="separate"/>
        </w:r>
        <w:r>
          <w:t>24</w:t>
        </w:r>
        <w:r>
          <w:fldChar w:fldCharType="end"/>
        </w:r>
      </w:hyperlink>
    </w:p>
    <w:p>
      <w:pPr>
        <w:pStyle w:val="TOC2"/>
        <w:tabs>
          <w:tab w:val="right" w:leader="dot" w:pos="8306"/>
        </w:tabs>
      </w:pPr>
      <w:hyperlink w:anchor="_Toc18752" w:history="1">
        <w:r>
          <w:rPr>
            <w:rFonts w:ascii="仿宋" w:eastAsia="仿宋" w:hAnsi="仿宋" w:cs="仿宋" w:hint="eastAsia"/>
            <w:lang w:eastAsia="zh-CN"/>
          </w:rPr>
          <w:t>(一)、社会责任与义务</w:t>
        </w:r>
        <w:r>
          <w:tab/>
        </w:r>
        <w:r>
          <w:fldChar w:fldCharType="begin"/>
        </w:r>
        <w:r>
          <w:instrText xml:space="preserve"> PAGEREF _Toc18752 \h </w:instrText>
        </w:r>
        <w:r>
          <w:fldChar w:fldCharType="separate"/>
        </w:r>
        <w:r>
          <w:t>24</w:t>
        </w:r>
        <w:r>
          <w:fldChar w:fldCharType="end"/>
        </w:r>
      </w:hyperlink>
    </w:p>
    <w:p>
      <w:pPr>
        <w:pStyle w:val="TOC2"/>
        <w:tabs>
          <w:tab w:val="right" w:leader="dot" w:pos="8306"/>
        </w:tabs>
      </w:pPr>
      <w:hyperlink w:anchor="_Toc28466" w:history="1">
        <w:r>
          <w:rPr>
            <w:rFonts w:ascii="仿宋" w:eastAsia="仿宋" w:hAnsi="仿宋" w:cs="仿宋" w:hint="eastAsia"/>
            <w:lang w:eastAsia="zh-CN"/>
          </w:rPr>
          <w:t>(二)、社会参与与沟通</w:t>
        </w:r>
        <w:r>
          <w:tab/>
        </w:r>
        <w:r>
          <w:fldChar w:fldCharType="begin"/>
        </w:r>
        <w:r>
          <w:instrText xml:space="preserve"> PAGEREF _Toc28466 \h </w:instrText>
        </w:r>
        <w:r>
          <w:fldChar w:fldCharType="separate"/>
        </w:r>
        <w:r>
          <w:t>25</w:t>
        </w:r>
        <w:r>
          <w:fldChar w:fldCharType="end"/>
        </w:r>
      </w:hyperlink>
    </w:p>
    <w:p>
      <w:pPr>
        <w:pStyle w:val="TOC1"/>
        <w:tabs>
          <w:tab w:val="right" w:leader="dot" w:pos="8306"/>
        </w:tabs>
      </w:pPr>
      <w:hyperlink w:anchor="_Toc5692" w:history="1">
        <w:r>
          <w:rPr>
            <w:rFonts w:ascii="仿宋" w:eastAsia="仿宋" w:hAnsi="仿宋" w:cs="仿宋" w:hint="eastAsia"/>
            <w:lang w:eastAsia="zh-CN"/>
          </w:rPr>
          <w:t>九、机动车零部件及配件项目财务管理</w:t>
        </w:r>
        <w:r>
          <w:tab/>
        </w:r>
        <w:r>
          <w:fldChar w:fldCharType="begin"/>
        </w:r>
        <w:r>
          <w:instrText xml:space="preserve"> PAGEREF _Toc5692 \h </w:instrText>
        </w:r>
        <w:r>
          <w:fldChar w:fldCharType="separate"/>
        </w:r>
        <w:r>
          <w:t>26</w:t>
        </w:r>
        <w:r>
          <w:fldChar w:fldCharType="end"/>
        </w:r>
      </w:hyperlink>
    </w:p>
    <w:p>
      <w:pPr>
        <w:pStyle w:val="TOC2"/>
        <w:tabs>
          <w:tab w:val="right" w:leader="dot" w:pos="8306"/>
        </w:tabs>
      </w:pPr>
      <w:hyperlink w:anchor="_Toc10796" w:history="1">
        <w:r>
          <w:rPr>
            <w:rFonts w:ascii="仿宋" w:eastAsia="仿宋" w:hAnsi="仿宋" w:cs="仿宋" w:hint="eastAsia"/>
            <w:lang w:eastAsia="zh-CN"/>
          </w:rPr>
          <w:t>(一)、资金需求大</w:t>
        </w:r>
        <w:r>
          <w:tab/>
        </w:r>
        <w:r>
          <w:fldChar w:fldCharType="begin"/>
        </w:r>
        <w:r>
          <w:instrText xml:space="preserve"> PAGEREF _Toc10796 \h </w:instrText>
        </w:r>
        <w:r>
          <w:fldChar w:fldCharType="separate"/>
        </w:r>
        <w:r>
          <w:t>26</w:t>
        </w:r>
        <w:r>
          <w:fldChar w:fldCharType="end"/>
        </w:r>
      </w:hyperlink>
    </w:p>
    <w:p>
      <w:pPr>
        <w:pStyle w:val="TOC2"/>
        <w:tabs>
          <w:tab w:val="right" w:leader="dot" w:pos="8306"/>
        </w:tabs>
      </w:pPr>
      <w:hyperlink w:anchor="_Toc6182" w:history="1">
        <w:r>
          <w:rPr>
            <w:rFonts w:ascii="仿宋" w:eastAsia="仿宋" w:hAnsi="仿宋" w:cs="仿宋" w:hint="eastAsia"/>
            <w:lang w:eastAsia="zh-CN"/>
          </w:rPr>
          <w:t>(二)、研发周期长</w:t>
        </w:r>
        <w:r>
          <w:tab/>
        </w:r>
        <w:r>
          <w:fldChar w:fldCharType="begin"/>
        </w:r>
        <w:r>
          <w:instrText xml:space="preserve"> PAGEREF _Toc6182 \h </w:instrText>
        </w:r>
        <w:r>
          <w:fldChar w:fldCharType="separate"/>
        </w:r>
        <w:r>
          <w:t>27</w:t>
        </w:r>
        <w:r>
          <w:fldChar w:fldCharType="end"/>
        </w:r>
      </w:hyperlink>
    </w:p>
    <w:p>
      <w:pPr>
        <w:pStyle w:val="TOC2"/>
        <w:tabs>
          <w:tab w:val="right" w:leader="dot" w:pos="8306"/>
        </w:tabs>
      </w:pPr>
      <w:hyperlink w:anchor="_Toc16903" w:history="1">
        <w:r>
          <w:rPr>
            <w:rFonts w:ascii="仿宋" w:eastAsia="仿宋" w:hAnsi="仿宋" w:cs="仿宋" w:hint="eastAsia"/>
            <w:lang w:eastAsia="zh-CN"/>
          </w:rPr>
          <w:t>(三)、市场风险大</w:t>
        </w:r>
        <w:r>
          <w:tab/>
        </w:r>
        <w:r>
          <w:fldChar w:fldCharType="begin"/>
        </w:r>
        <w:r>
          <w:instrText xml:space="preserve"> PAGEREF _Toc16903 \h </w:instrText>
        </w:r>
        <w:r>
          <w:fldChar w:fldCharType="separate"/>
        </w:r>
        <w:r>
          <w:t>28</w:t>
        </w:r>
        <w:r>
          <w:fldChar w:fldCharType="end"/>
        </w:r>
      </w:hyperlink>
    </w:p>
    <w:p>
      <w:pPr>
        <w:pStyle w:val="TOC2"/>
        <w:tabs>
          <w:tab w:val="right" w:leader="dot" w:pos="8306"/>
        </w:tabs>
      </w:pPr>
      <w:hyperlink w:anchor="_Toc21860" w:history="1">
        <w:r>
          <w:rPr>
            <w:rFonts w:ascii="仿宋" w:eastAsia="仿宋" w:hAnsi="仿宋" w:cs="仿宋" w:hint="eastAsia"/>
            <w:lang w:eastAsia="zh-CN"/>
          </w:rPr>
          <w:t>(四)、利润率高</w:t>
        </w:r>
        <w:r>
          <w:tab/>
        </w:r>
        <w:r>
          <w:fldChar w:fldCharType="begin"/>
        </w:r>
        <w:r>
          <w:instrText xml:space="preserve"> PAGEREF _Toc21860 \h </w:instrText>
        </w:r>
        <w:r>
          <w:fldChar w:fldCharType="separate"/>
        </w:r>
        <w:r>
          <w:t>31</w:t>
        </w:r>
        <w:r>
          <w:fldChar w:fldCharType="end"/>
        </w:r>
      </w:hyperlink>
    </w:p>
    <w:p>
      <w:pPr>
        <w:pStyle w:val="TOC1"/>
        <w:tabs>
          <w:tab w:val="right" w:leader="dot" w:pos="8306"/>
        </w:tabs>
      </w:pPr>
      <w:hyperlink w:anchor="_Toc25343" w:history="1">
        <w:r>
          <w:rPr>
            <w:rFonts w:ascii="仿宋" w:eastAsia="仿宋" w:hAnsi="仿宋" w:cs="仿宋" w:hint="eastAsia"/>
            <w:lang w:eastAsia="zh-CN"/>
          </w:rPr>
          <w:t>十、机动车零部件及配件项目人力资源培养与发展</w:t>
        </w:r>
        <w:r>
          <w:tab/>
        </w:r>
        <w:r>
          <w:fldChar w:fldCharType="begin"/>
        </w:r>
        <w:r>
          <w:instrText xml:space="preserve"> PAGEREF _Toc25343 \h </w:instrText>
        </w:r>
        <w:r>
          <w:fldChar w:fldCharType="separate"/>
        </w:r>
        <w:r>
          <w:t>33</w:t>
        </w:r>
        <w:r>
          <w:fldChar w:fldCharType="end"/>
        </w:r>
      </w:hyperlink>
    </w:p>
    <w:p>
      <w:pPr>
        <w:pStyle w:val="TOC2"/>
        <w:tabs>
          <w:tab w:val="right" w:leader="dot" w:pos="8306"/>
        </w:tabs>
      </w:pPr>
      <w:hyperlink w:anchor="_Toc13061" w:history="1">
        <w:r>
          <w:rPr>
            <w:rFonts w:ascii="仿宋" w:eastAsia="仿宋" w:hAnsi="仿宋" w:cs="仿宋" w:hint="eastAsia"/>
            <w:lang w:eastAsia="zh-CN"/>
          </w:rPr>
          <w:t>(一)、人才需求与规划</w:t>
        </w:r>
        <w:r>
          <w:tab/>
        </w:r>
        <w:r>
          <w:fldChar w:fldCharType="begin"/>
        </w:r>
        <w:r>
          <w:instrText xml:space="preserve"> PAGEREF _Toc13061 \h </w:instrText>
        </w:r>
        <w:r>
          <w:fldChar w:fldCharType="separate"/>
        </w:r>
        <w:r>
          <w:t>33</w:t>
        </w:r>
        <w:r>
          <w:fldChar w:fldCharType="end"/>
        </w:r>
      </w:hyperlink>
    </w:p>
    <w:p>
      <w:pPr>
        <w:pStyle w:val="TOC2"/>
        <w:tabs>
          <w:tab w:val="right" w:leader="dot" w:pos="8306"/>
        </w:tabs>
      </w:pPr>
      <w:hyperlink w:anchor="_Toc10400" w:history="1">
        <w:r>
          <w:rPr>
            <w:rFonts w:ascii="仿宋" w:eastAsia="仿宋" w:hAnsi="仿宋" w:cs="仿宋" w:hint="eastAsia"/>
            <w:lang w:eastAsia="zh-CN"/>
          </w:rPr>
          <w:t>(二)、培训与发展计划</w:t>
        </w:r>
        <w:r>
          <w:tab/>
        </w:r>
        <w:r>
          <w:fldChar w:fldCharType="begin"/>
        </w:r>
        <w:r>
          <w:instrText xml:space="preserve"> PAGEREF _Toc10400 \h </w:instrText>
        </w:r>
        <w:r>
          <w:fldChar w:fldCharType="separate"/>
        </w:r>
        <w:r>
          <w:t>34</w:t>
        </w:r>
        <w:r>
          <w:fldChar w:fldCharType="end"/>
        </w:r>
      </w:hyperlink>
    </w:p>
    <w:p>
      <w:pPr>
        <w:pStyle w:val="TOC1"/>
        <w:tabs>
          <w:tab w:val="right" w:leader="dot" w:pos="8306"/>
        </w:tabs>
      </w:pPr>
      <w:hyperlink w:anchor="_Toc26167" w:history="1">
        <w:r>
          <w:rPr>
            <w:rFonts w:ascii="仿宋" w:eastAsia="仿宋" w:hAnsi="仿宋" w:cs="仿宋" w:hint="eastAsia"/>
            <w:lang w:eastAsia="zh-CN"/>
          </w:rPr>
          <w:t>十一、机动车零部件及配件项目计划安排</w:t>
        </w:r>
        <w:r>
          <w:tab/>
        </w:r>
        <w:r>
          <w:fldChar w:fldCharType="begin"/>
        </w:r>
        <w:r>
          <w:instrText xml:space="preserve"> PAGEREF _Toc26167 \h </w:instrText>
        </w:r>
        <w:r>
          <w:fldChar w:fldCharType="separate"/>
        </w:r>
        <w:r>
          <w:t>34</w:t>
        </w:r>
        <w:r>
          <w:fldChar w:fldCharType="end"/>
        </w:r>
      </w:hyperlink>
    </w:p>
    <w:p>
      <w:pPr>
        <w:pStyle w:val="TOC2"/>
        <w:tabs>
          <w:tab w:val="right" w:leader="dot" w:pos="8306"/>
        </w:tabs>
      </w:pPr>
      <w:hyperlink w:anchor="_Toc9193" w:history="1">
        <w:r>
          <w:rPr>
            <w:rFonts w:ascii="仿宋" w:eastAsia="仿宋" w:hAnsi="仿宋" w:cs="仿宋" w:hint="eastAsia"/>
            <w:lang w:eastAsia="zh-CN"/>
          </w:rPr>
          <w:t>(一)、建设周期</w:t>
        </w:r>
        <w:r>
          <w:tab/>
        </w:r>
        <w:r>
          <w:fldChar w:fldCharType="begin"/>
        </w:r>
        <w:r>
          <w:instrText xml:space="preserve"> PAGEREF _Toc9193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90" w:history="1">
        <w:r>
          <w:rPr>
            <w:rFonts w:ascii="仿宋" w:eastAsia="仿宋" w:hAnsi="仿宋" w:cs="仿宋" w:hint="eastAsia"/>
            <w:lang w:eastAsia="zh-CN"/>
          </w:rPr>
          <w:t>(二)、建设进度</w:t>
        </w:r>
        <w:r>
          <w:tab/>
        </w:r>
        <w:r>
          <w:fldChar w:fldCharType="begin"/>
        </w:r>
        <w:r>
          <w:instrText xml:space="preserve"> PAGEREF _Toc21090 \h </w:instrText>
        </w:r>
        <w:r>
          <w:fldChar w:fldCharType="separate"/>
        </w:r>
        <w:r>
          <w:t>35</w:t>
        </w:r>
        <w:r>
          <w:fldChar w:fldCharType="end"/>
        </w:r>
      </w:hyperlink>
    </w:p>
    <w:p>
      <w:pPr>
        <w:pStyle w:val="TOC2"/>
        <w:tabs>
          <w:tab w:val="right" w:leader="dot" w:pos="8306"/>
        </w:tabs>
      </w:pPr>
      <w:hyperlink w:anchor="_Toc28540" w:history="1">
        <w:r>
          <w:rPr>
            <w:rFonts w:ascii="仿宋" w:eastAsia="仿宋" w:hAnsi="仿宋" w:cs="仿宋" w:hint="eastAsia"/>
            <w:lang w:eastAsia="zh-CN"/>
          </w:rPr>
          <w:t>(三)、进度安排注意事项</w:t>
        </w:r>
        <w:r>
          <w:tab/>
        </w:r>
        <w:r>
          <w:fldChar w:fldCharType="begin"/>
        </w:r>
        <w:r>
          <w:instrText xml:space="preserve"> PAGEREF _Toc28540 \h </w:instrText>
        </w:r>
        <w:r>
          <w:fldChar w:fldCharType="separate"/>
        </w:r>
        <w:r>
          <w:t>36</w:t>
        </w:r>
        <w:r>
          <w:fldChar w:fldCharType="end"/>
        </w:r>
      </w:hyperlink>
    </w:p>
    <w:p>
      <w:pPr>
        <w:pStyle w:val="TOC2"/>
        <w:tabs>
          <w:tab w:val="right" w:leader="dot" w:pos="8306"/>
        </w:tabs>
      </w:pPr>
      <w:hyperlink w:anchor="_Toc16653" w:history="1">
        <w:r>
          <w:rPr>
            <w:rFonts w:ascii="仿宋" w:eastAsia="仿宋" w:hAnsi="仿宋" w:cs="仿宋" w:hint="eastAsia"/>
            <w:lang w:eastAsia="zh-CN"/>
          </w:rPr>
          <w:t>(四)、人力资源配置</w:t>
        </w:r>
        <w:r>
          <w:tab/>
        </w:r>
        <w:r>
          <w:fldChar w:fldCharType="begin"/>
        </w:r>
        <w:r>
          <w:instrText xml:space="preserve"> PAGEREF _Toc16653 \h </w:instrText>
        </w:r>
        <w:r>
          <w:fldChar w:fldCharType="separate"/>
        </w:r>
        <w:r>
          <w:t>38</w:t>
        </w:r>
        <w:r>
          <w:fldChar w:fldCharType="end"/>
        </w:r>
      </w:hyperlink>
    </w:p>
    <w:p>
      <w:pPr>
        <w:pStyle w:val="TOC1"/>
        <w:tabs>
          <w:tab w:val="right" w:leader="dot" w:pos="8306"/>
        </w:tabs>
      </w:pPr>
      <w:hyperlink w:anchor="_Toc10863" w:history="1">
        <w:r>
          <w:rPr>
            <w:rFonts w:ascii="仿宋" w:eastAsia="仿宋" w:hAnsi="仿宋" w:cs="仿宋" w:hint="eastAsia"/>
            <w:lang w:eastAsia="zh-CN"/>
          </w:rPr>
          <w:t>十二、机动车零部件及配件项目技术管理</w:t>
        </w:r>
        <w:r>
          <w:tab/>
        </w:r>
        <w:r>
          <w:fldChar w:fldCharType="begin"/>
        </w:r>
        <w:r>
          <w:instrText xml:space="preserve"> PAGEREF _Toc10863 \h </w:instrText>
        </w:r>
        <w:r>
          <w:fldChar w:fldCharType="separate"/>
        </w:r>
        <w:r>
          <w:t>39</w:t>
        </w:r>
        <w:r>
          <w:fldChar w:fldCharType="end"/>
        </w:r>
      </w:hyperlink>
    </w:p>
    <w:p>
      <w:pPr>
        <w:pStyle w:val="TOC2"/>
        <w:tabs>
          <w:tab w:val="right" w:leader="dot" w:pos="8306"/>
        </w:tabs>
      </w:pPr>
      <w:hyperlink w:anchor="_Toc2553" w:history="1">
        <w:r>
          <w:rPr>
            <w:rFonts w:ascii="仿宋" w:eastAsia="仿宋" w:hAnsi="仿宋" w:cs="仿宋" w:hint="eastAsia"/>
            <w:lang w:eastAsia="zh-CN"/>
          </w:rPr>
          <w:t>(一)、技术方案选用方向</w:t>
        </w:r>
        <w:r>
          <w:tab/>
        </w:r>
        <w:r>
          <w:fldChar w:fldCharType="begin"/>
        </w:r>
        <w:r>
          <w:instrText xml:space="preserve"> PAGEREF _Toc2553 \h </w:instrText>
        </w:r>
        <w:r>
          <w:fldChar w:fldCharType="separate"/>
        </w:r>
        <w:r>
          <w:t>39</w:t>
        </w:r>
        <w:r>
          <w:fldChar w:fldCharType="end"/>
        </w:r>
      </w:hyperlink>
    </w:p>
    <w:p>
      <w:pPr>
        <w:pStyle w:val="TOC2"/>
        <w:tabs>
          <w:tab w:val="right" w:leader="dot" w:pos="8306"/>
        </w:tabs>
      </w:pPr>
      <w:hyperlink w:anchor="_Toc13943" w:history="1">
        <w:r>
          <w:rPr>
            <w:rFonts w:ascii="仿宋" w:eastAsia="仿宋" w:hAnsi="仿宋" w:cs="仿宋" w:hint="eastAsia"/>
            <w:lang w:eastAsia="zh-CN"/>
          </w:rPr>
          <w:t>(二)、工艺技术方案选用原则</w:t>
        </w:r>
        <w:r>
          <w:tab/>
        </w:r>
        <w:r>
          <w:fldChar w:fldCharType="begin"/>
        </w:r>
        <w:r>
          <w:instrText xml:space="preserve"> PAGEREF _Toc13943 \h </w:instrText>
        </w:r>
        <w:r>
          <w:fldChar w:fldCharType="separate"/>
        </w:r>
        <w:r>
          <w:t>41</w:t>
        </w:r>
        <w:r>
          <w:fldChar w:fldCharType="end"/>
        </w:r>
      </w:hyperlink>
    </w:p>
    <w:p>
      <w:pPr>
        <w:pStyle w:val="TOC2"/>
        <w:tabs>
          <w:tab w:val="right" w:leader="dot" w:pos="8306"/>
        </w:tabs>
      </w:pPr>
      <w:hyperlink w:anchor="_Toc13596" w:history="1">
        <w:r>
          <w:rPr>
            <w:rFonts w:ascii="仿宋" w:eastAsia="仿宋" w:hAnsi="仿宋" w:cs="仿宋" w:hint="eastAsia"/>
            <w:lang w:eastAsia="zh-CN"/>
          </w:rPr>
          <w:t>(三)、工艺技术方案要求</w:t>
        </w:r>
        <w:r>
          <w:tab/>
        </w:r>
        <w:r>
          <w:fldChar w:fldCharType="begin"/>
        </w:r>
        <w:r>
          <w:instrText xml:space="preserve"> PAGEREF _Toc13596 \h </w:instrText>
        </w:r>
        <w:r>
          <w:fldChar w:fldCharType="separate"/>
        </w:r>
        <w:r>
          <w:t>43</w:t>
        </w:r>
        <w:r>
          <w:fldChar w:fldCharType="end"/>
        </w:r>
      </w:hyperlink>
    </w:p>
    <w:p>
      <w:pPr>
        <w:pStyle w:val="TOC1"/>
        <w:tabs>
          <w:tab w:val="right" w:leader="dot" w:pos="8306"/>
        </w:tabs>
      </w:pPr>
      <w:hyperlink w:anchor="_Toc15484" w:history="1">
        <w:r>
          <w:rPr>
            <w:rFonts w:ascii="仿宋" w:eastAsia="仿宋" w:hAnsi="仿宋" w:cs="仿宋" w:hint="eastAsia"/>
            <w:lang w:eastAsia="zh-CN"/>
          </w:rPr>
          <w:t>十三、利益相关者分析与沟通计划</w:t>
        </w:r>
        <w:r>
          <w:tab/>
        </w:r>
        <w:r>
          <w:fldChar w:fldCharType="begin"/>
        </w:r>
        <w:r>
          <w:instrText xml:space="preserve"> PAGEREF _Toc15484 \h </w:instrText>
        </w:r>
        <w:r>
          <w:fldChar w:fldCharType="separate"/>
        </w:r>
        <w:r>
          <w:t>45</w:t>
        </w:r>
        <w:r>
          <w:fldChar w:fldCharType="end"/>
        </w:r>
      </w:hyperlink>
    </w:p>
    <w:p>
      <w:pPr>
        <w:pStyle w:val="TOC2"/>
        <w:tabs>
          <w:tab w:val="right" w:leader="dot" w:pos="8306"/>
        </w:tabs>
      </w:pPr>
      <w:hyperlink w:anchor="_Toc11614" w:history="1">
        <w:r>
          <w:rPr>
            <w:rFonts w:ascii="仿宋" w:eastAsia="仿宋" w:hAnsi="仿宋" w:cs="仿宋" w:hint="eastAsia"/>
            <w:lang w:eastAsia="zh-CN"/>
          </w:rPr>
          <w:t>(一)、利益相关者分析</w:t>
        </w:r>
        <w:r>
          <w:tab/>
        </w:r>
        <w:r>
          <w:fldChar w:fldCharType="begin"/>
        </w:r>
        <w:r>
          <w:instrText xml:space="preserve"> PAGEREF _Toc11614 \h </w:instrText>
        </w:r>
        <w:r>
          <w:fldChar w:fldCharType="separate"/>
        </w:r>
        <w:r>
          <w:t>45</w:t>
        </w:r>
        <w:r>
          <w:fldChar w:fldCharType="end"/>
        </w:r>
      </w:hyperlink>
    </w:p>
    <w:p>
      <w:pPr>
        <w:pStyle w:val="TOC2"/>
        <w:tabs>
          <w:tab w:val="right" w:leader="dot" w:pos="8306"/>
        </w:tabs>
      </w:pPr>
      <w:hyperlink w:anchor="_Toc21220" w:history="1">
        <w:r>
          <w:rPr>
            <w:rFonts w:ascii="仿宋" w:eastAsia="仿宋" w:hAnsi="仿宋" w:cs="仿宋" w:hint="eastAsia"/>
            <w:lang w:eastAsia="zh-CN"/>
          </w:rPr>
          <w:t>(二)、沟通计划</w:t>
        </w:r>
        <w:r>
          <w:tab/>
        </w:r>
        <w:r>
          <w:fldChar w:fldCharType="begin"/>
        </w:r>
        <w:r>
          <w:instrText xml:space="preserve"> PAGEREF _Toc21220 \h </w:instrText>
        </w:r>
        <w:r>
          <w:fldChar w:fldCharType="separate"/>
        </w:r>
        <w:r>
          <w:t>46</w:t>
        </w:r>
        <w:r>
          <w:fldChar w:fldCharType="end"/>
        </w:r>
      </w:hyperlink>
    </w:p>
    <w:p>
      <w:pPr>
        <w:pStyle w:val="TOC1"/>
        <w:tabs>
          <w:tab w:val="right" w:leader="dot" w:pos="8306"/>
        </w:tabs>
      </w:pPr>
      <w:hyperlink w:anchor="_Toc4673" w:history="1">
        <w:r>
          <w:rPr>
            <w:rFonts w:ascii="仿宋" w:eastAsia="仿宋" w:hAnsi="仿宋" w:cs="仿宋" w:hint="eastAsia"/>
            <w:lang w:eastAsia="zh-CN"/>
          </w:rPr>
          <w:t>十四、风险识别与分类</w:t>
        </w:r>
        <w:r>
          <w:tab/>
        </w:r>
        <w:r>
          <w:fldChar w:fldCharType="begin"/>
        </w:r>
        <w:r>
          <w:instrText xml:space="preserve"> PAGEREF _Toc4673 \h </w:instrText>
        </w:r>
        <w:r>
          <w:fldChar w:fldCharType="separate"/>
        </w:r>
        <w:r>
          <w:t>48</w:t>
        </w:r>
        <w:r>
          <w:fldChar w:fldCharType="end"/>
        </w:r>
      </w:hyperlink>
    </w:p>
    <w:p>
      <w:pPr>
        <w:pStyle w:val="TOC2"/>
        <w:tabs>
          <w:tab w:val="right" w:leader="dot" w:pos="8306"/>
        </w:tabs>
      </w:pPr>
      <w:hyperlink w:anchor="_Toc15119" w:history="1">
        <w:r>
          <w:rPr>
            <w:rFonts w:ascii="仿宋" w:eastAsia="仿宋" w:hAnsi="仿宋" w:cs="仿宋" w:hint="eastAsia"/>
            <w:lang w:eastAsia="zh-CN"/>
          </w:rPr>
          <w:t>(一)、风险识别</w:t>
        </w:r>
        <w:r>
          <w:tab/>
        </w:r>
        <w:r>
          <w:fldChar w:fldCharType="begin"/>
        </w:r>
        <w:r>
          <w:instrText xml:space="preserve"> PAGEREF _Toc15119 \h </w:instrText>
        </w:r>
        <w:r>
          <w:fldChar w:fldCharType="separate"/>
        </w:r>
        <w:r>
          <w:t>48</w:t>
        </w:r>
        <w:r>
          <w:fldChar w:fldCharType="end"/>
        </w:r>
      </w:hyperlink>
    </w:p>
    <w:p>
      <w:pPr>
        <w:pStyle w:val="TOC2"/>
        <w:tabs>
          <w:tab w:val="right" w:leader="dot" w:pos="8306"/>
        </w:tabs>
      </w:pPr>
      <w:hyperlink w:anchor="_Toc26596" w:history="1">
        <w:r>
          <w:rPr>
            <w:rFonts w:ascii="仿宋" w:eastAsia="仿宋" w:hAnsi="仿宋" w:cs="仿宋" w:hint="eastAsia"/>
            <w:lang w:eastAsia="zh-CN"/>
          </w:rPr>
          <w:t>(二)、风险分类</w:t>
        </w:r>
        <w:r>
          <w:tab/>
        </w:r>
        <w:r>
          <w:fldChar w:fldCharType="begin"/>
        </w:r>
        <w:r>
          <w:instrText xml:space="preserve"> PAGEREF _Toc26596 \h </w:instrText>
        </w:r>
        <w:r>
          <w:fldChar w:fldCharType="separate"/>
        </w:r>
        <w:r>
          <w:t>49</w:t>
        </w:r>
        <w:r>
          <w:fldChar w:fldCharType="end"/>
        </w:r>
      </w:hyperlink>
    </w:p>
    <w:p>
      <w:pPr>
        <w:pStyle w:val="TOC1"/>
        <w:tabs>
          <w:tab w:val="right" w:leader="dot" w:pos="8306"/>
        </w:tabs>
      </w:pPr>
      <w:hyperlink w:anchor="_Toc6107" w:history="1">
        <w:r>
          <w:rPr>
            <w:rFonts w:ascii="仿宋" w:eastAsia="仿宋" w:hAnsi="仿宋" w:cs="仿宋" w:hint="eastAsia"/>
            <w:lang w:eastAsia="zh-CN"/>
          </w:rPr>
          <w:t>十五、机动车零部件及配件项目实施保障措施</w:t>
        </w:r>
        <w:r>
          <w:tab/>
        </w:r>
        <w:r>
          <w:fldChar w:fldCharType="begin"/>
        </w:r>
        <w:r>
          <w:instrText xml:space="preserve"> PAGEREF _Toc6107 \h </w:instrText>
        </w:r>
        <w:r>
          <w:fldChar w:fldCharType="separate"/>
        </w:r>
        <w:r>
          <w:t>51</w:t>
        </w:r>
        <w:r>
          <w:fldChar w:fldCharType="end"/>
        </w:r>
      </w:hyperlink>
    </w:p>
    <w:p>
      <w:pPr>
        <w:pStyle w:val="TOC2"/>
        <w:tabs>
          <w:tab w:val="right" w:leader="dot" w:pos="8306"/>
        </w:tabs>
      </w:pPr>
      <w:hyperlink w:anchor="_Toc8190" w:history="1">
        <w:r>
          <w:rPr>
            <w:rFonts w:ascii="仿宋" w:eastAsia="仿宋" w:hAnsi="仿宋" w:cs="仿宋" w:hint="eastAsia"/>
            <w:lang w:eastAsia="zh-CN"/>
          </w:rPr>
          <w:t>(一)、机动车零部件及配件项目实施保障机制</w:t>
        </w:r>
        <w:r>
          <w:tab/>
        </w:r>
        <w:r>
          <w:fldChar w:fldCharType="begin"/>
        </w:r>
        <w:r>
          <w:instrText xml:space="preserve"> PAGEREF _Toc8190 \h </w:instrText>
        </w:r>
        <w:r>
          <w:fldChar w:fldCharType="separate"/>
        </w:r>
        <w:r>
          <w:t>51</w:t>
        </w:r>
        <w:r>
          <w:fldChar w:fldCharType="end"/>
        </w:r>
      </w:hyperlink>
    </w:p>
    <w:p>
      <w:pPr>
        <w:pStyle w:val="TOC2"/>
        <w:tabs>
          <w:tab w:val="right" w:leader="dot" w:pos="8306"/>
        </w:tabs>
      </w:pPr>
      <w:hyperlink w:anchor="_Toc19760" w:history="1">
        <w:r>
          <w:rPr>
            <w:rFonts w:ascii="仿宋" w:eastAsia="仿宋" w:hAnsi="仿宋" w:cs="仿宋" w:hint="eastAsia"/>
            <w:lang w:eastAsia="zh-CN"/>
          </w:rPr>
          <w:t>(二)、机动车零部件及配件项目法律合规要求</w:t>
        </w:r>
        <w:r>
          <w:tab/>
        </w:r>
        <w:r>
          <w:fldChar w:fldCharType="begin"/>
        </w:r>
        <w:r>
          <w:instrText xml:space="preserve"> PAGEREF _Toc19760 \h </w:instrText>
        </w:r>
        <w:r>
          <w:fldChar w:fldCharType="separate"/>
        </w:r>
        <w:r>
          <w:t>55</w:t>
        </w:r>
        <w:r>
          <w:fldChar w:fldCharType="end"/>
        </w:r>
      </w:hyperlink>
    </w:p>
    <w:p>
      <w:pPr>
        <w:pStyle w:val="TOC2"/>
        <w:tabs>
          <w:tab w:val="right" w:leader="dot" w:pos="8306"/>
        </w:tabs>
      </w:pPr>
      <w:hyperlink w:anchor="_Toc3006" w:history="1">
        <w:r>
          <w:rPr>
            <w:rFonts w:ascii="仿宋" w:eastAsia="仿宋" w:hAnsi="仿宋" w:cs="仿宋" w:hint="eastAsia"/>
            <w:lang w:eastAsia="zh-CN"/>
          </w:rPr>
          <w:t>(三)、机动车零部件及配件项目合同管理与法律事务</w:t>
        </w:r>
        <w:r>
          <w:tab/>
        </w:r>
        <w:r>
          <w:fldChar w:fldCharType="begin"/>
        </w:r>
        <w:r>
          <w:instrText xml:space="preserve"> PAGEREF _Toc3006 \h </w:instrText>
        </w:r>
        <w:r>
          <w:fldChar w:fldCharType="separate"/>
        </w:r>
        <w:r>
          <w:t>59</w:t>
        </w:r>
        <w:r>
          <w:fldChar w:fldCharType="end"/>
        </w:r>
      </w:hyperlink>
    </w:p>
    <w:p>
      <w:pPr>
        <w:pStyle w:val="TOC2"/>
        <w:tabs>
          <w:tab w:val="right" w:leader="dot" w:pos="8306"/>
        </w:tabs>
      </w:pPr>
      <w:hyperlink w:anchor="_Toc30932" w:history="1">
        <w:r>
          <w:rPr>
            <w:rFonts w:ascii="仿宋" w:eastAsia="仿宋" w:hAnsi="仿宋" w:cs="仿宋" w:hint="eastAsia"/>
            <w:lang w:eastAsia="zh-CN"/>
          </w:rPr>
          <w:t>(四)、机动车零部件及配件项目知识产权保护策略</w:t>
        </w:r>
        <w:r>
          <w:tab/>
        </w:r>
        <w:r>
          <w:fldChar w:fldCharType="begin"/>
        </w:r>
        <w:r>
          <w:instrText xml:space="preserve"> PAGEREF _Toc30932 \h </w:instrText>
        </w:r>
        <w:r>
          <w:fldChar w:fldCharType="separate"/>
        </w:r>
        <w:r>
          <w:t>66</w:t>
        </w:r>
        <w:r>
          <w:fldChar w:fldCharType="end"/>
        </w:r>
      </w:hyperlink>
    </w:p>
    <w:p>
      <w:pPr>
        <w:pStyle w:val="TOC1"/>
        <w:tabs>
          <w:tab w:val="right" w:leader="dot" w:pos="8306"/>
        </w:tabs>
      </w:pPr>
      <w:hyperlink w:anchor="_Toc1471" w:history="1">
        <w:r>
          <w:rPr>
            <w:rFonts w:ascii="仿宋" w:eastAsia="仿宋" w:hAnsi="仿宋" w:cs="仿宋" w:hint="eastAsia"/>
            <w:lang w:eastAsia="zh-CN"/>
          </w:rPr>
          <w:t>十六、机动车零部件及配件项目实施时间节点</w:t>
        </w:r>
        <w:r>
          <w:tab/>
        </w:r>
        <w:r>
          <w:fldChar w:fldCharType="begin"/>
        </w:r>
        <w:r>
          <w:instrText xml:space="preserve"> PAGEREF _Toc1471 \h </w:instrText>
        </w:r>
        <w:r>
          <w:fldChar w:fldCharType="separate"/>
        </w:r>
        <w:r>
          <w:t>69</w:t>
        </w:r>
        <w:r>
          <w:fldChar w:fldCharType="end"/>
        </w:r>
      </w:hyperlink>
    </w:p>
    <w:p>
      <w:pPr>
        <w:pStyle w:val="TOC2"/>
        <w:tabs>
          <w:tab w:val="right" w:leader="dot" w:pos="8306"/>
        </w:tabs>
      </w:pPr>
      <w:hyperlink w:anchor="_Toc14120" w:history="1">
        <w:r>
          <w:rPr>
            <w:rFonts w:ascii="仿宋" w:eastAsia="仿宋" w:hAnsi="仿宋" w:cs="仿宋" w:hint="eastAsia"/>
            <w:lang w:eastAsia="zh-CN"/>
          </w:rPr>
          <w:t>(一)、机动车零部件及配件项目启动阶段时间节点</w:t>
        </w:r>
        <w:r>
          <w:tab/>
        </w:r>
        <w:r>
          <w:fldChar w:fldCharType="begin"/>
        </w:r>
        <w:r>
          <w:instrText xml:space="preserve"> PAGEREF _Toc14120 \h </w:instrText>
        </w:r>
        <w:r>
          <w:fldChar w:fldCharType="separate"/>
        </w:r>
        <w:r>
          <w:t>69</w:t>
        </w:r>
        <w:r>
          <w:fldChar w:fldCharType="end"/>
        </w:r>
      </w:hyperlink>
    </w:p>
    <w:p>
      <w:pPr>
        <w:pStyle w:val="TOC2"/>
        <w:tabs>
          <w:tab w:val="right" w:leader="dot" w:pos="8306"/>
        </w:tabs>
      </w:pPr>
      <w:hyperlink w:anchor="_Toc23652" w:history="1">
        <w:r>
          <w:rPr>
            <w:rFonts w:ascii="仿宋" w:eastAsia="仿宋" w:hAnsi="仿宋" w:cs="仿宋" w:hint="eastAsia"/>
            <w:lang w:eastAsia="zh-CN"/>
          </w:rPr>
          <w:t>(二)、机动车零部件及配件项目执行阶段时间节点</w:t>
        </w:r>
        <w:r>
          <w:tab/>
        </w:r>
        <w:r>
          <w:fldChar w:fldCharType="begin"/>
        </w:r>
        <w:r>
          <w:instrText xml:space="preserve"> PAGEREF _Toc23652 \h </w:instrText>
        </w:r>
        <w:r>
          <w:fldChar w:fldCharType="separate"/>
        </w:r>
        <w:r>
          <w:t>70</w:t>
        </w:r>
        <w:r>
          <w:fldChar w:fldCharType="end"/>
        </w:r>
      </w:hyperlink>
    </w:p>
    <w:p>
      <w:pPr>
        <w:pStyle w:val="TOC2"/>
        <w:tabs>
          <w:tab w:val="right" w:leader="dot" w:pos="8306"/>
        </w:tabs>
      </w:pPr>
      <w:hyperlink w:anchor="_Toc14965" w:history="1">
        <w:r>
          <w:rPr>
            <w:rFonts w:ascii="仿宋" w:eastAsia="仿宋" w:hAnsi="仿宋" w:cs="仿宋" w:hint="eastAsia"/>
            <w:lang w:eastAsia="zh-CN"/>
          </w:rPr>
          <w:t>(三)、机动车零部件及配件项目完成阶段时间节点</w:t>
        </w:r>
        <w:r>
          <w:tab/>
        </w:r>
        <w:r>
          <w:fldChar w:fldCharType="begin"/>
        </w:r>
        <w:r>
          <w:instrText xml:space="preserve"> PAGEREF _Toc14965 \h </w:instrText>
        </w:r>
        <w:r>
          <w:fldChar w:fldCharType="separate"/>
        </w:r>
        <w:r>
          <w:t>71</w:t>
        </w:r>
        <w:r>
          <w:fldChar w:fldCharType="end"/>
        </w:r>
      </w:hyperlink>
    </w:p>
    <w:p>
      <w:pPr>
        <w:pStyle w:val="TOC1"/>
        <w:tabs>
          <w:tab w:val="right" w:leader="dot" w:pos="8306"/>
        </w:tabs>
      </w:pPr>
      <w:hyperlink w:anchor="_Toc2145" w:history="1">
        <w:r>
          <w:rPr>
            <w:rFonts w:ascii="仿宋" w:eastAsia="仿宋" w:hAnsi="仿宋" w:cs="仿宋" w:hint="eastAsia"/>
            <w:lang w:eastAsia="zh-CN"/>
          </w:rPr>
          <w:t>十七、机动车零部件及配件项目治理与监督</w:t>
        </w:r>
        <w:r>
          <w:tab/>
        </w:r>
        <w:r>
          <w:fldChar w:fldCharType="begin"/>
        </w:r>
        <w:r>
          <w:instrText xml:space="preserve"> PAGEREF _Toc2145 \h </w:instrText>
        </w:r>
        <w:r>
          <w:fldChar w:fldCharType="separate"/>
        </w:r>
        <w:r>
          <w:t>72</w:t>
        </w:r>
        <w:r>
          <w:fldChar w:fldCharType="end"/>
        </w:r>
      </w:hyperlink>
    </w:p>
    <w:p>
      <w:pPr>
        <w:pStyle w:val="TOC2"/>
        <w:tabs>
          <w:tab w:val="right" w:leader="dot" w:pos="8306"/>
        </w:tabs>
      </w:pPr>
      <w:hyperlink w:anchor="_Toc12785" w:history="1">
        <w:r>
          <w:rPr>
            <w:rFonts w:ascii="仿宋" w:eastAsia="仿宋" w:hAnsi="仿宋" w:cs="仿宋" w:hint="eastAsia"/>
            <w:lang w:eastAsia="zh-CN"/>
          </w:rPr>
          <w:t>(一)、机动车零部件及配件项目治理结构</w:t>
        </w:r>
        <w:r>
          <w:tab/>
        </w:r>
        <w:r>
          <w:fldChar w:fldCharType="begin"/>
        </w:r>
        <w:r>
          <w:instrText xml:space="preserve"> PAGEREF _Toc12785 \h </w:instrText>
        </w:r>
        <w:r>
          <w:fldChar w:fldCharType="separate"/>
        </w:r>
        <w:r>
          <w:t>72</w:t>
        </w:r>
        <w:r>
          <w:fldChar w:fldCharType="end"/>
        </w:r>
      </w:hyperlink>
    </w:p>
    <w:p>
      <w:pPr>
        <w:pStyle w:val="TOC2"/>
        <w:tabs>
          <w:tab w:val="right" w:leader="dot" w:pos="8306"/>
        </w:tabs>
      </w:pPr>
      <w:hyperlink w:anchor="_Toc22585" w:history="1">
        <w:r>
          <w:rPr>
            <w:rFonts w:ascii="仿宋" w:eastAsia="仿宋" w:hAnsi="仿宋" w:cs="仿宋" w:hint="eastAsia"/>
            <w:lang w:eastAsia="zh-CN"/>
          </w:rPr>
          <w:t>(二)、监督与审计</w:t>
        </w:r>
        <w:r>
          <w:tab/>
        </w:r>
        <w:r>
          <w:fldChar w:fldCharType="begin"/>
        </w:r>
        <w:r>
          <w:instrText xml:space="preserve"> PAGEREF _Toc22585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
      <w:r>
        <w:rPr>
          <w:rFonts w:ascii="仿宋" w:eastAsia="仿宋" w:hAnsi="仿宋" w:cs="仿宋" w:hint="eastAsia"/>
          <w:sz w:val="28"/>
          <w:lang w:eastAsia="zh-CN"/>
        </w:rPr>
        <w:t>一、机动车零部件及配件项目土建工程</w:t>
      </w:r>
      <w:bookmarkEnd w:id="2"/>
    </w:p>
    <w:p>
      <w:pPr>
        <w:pStyle w:val="Heading2"/>
        <w:rPr>
          <w:rFonts w:ascii="仿宋" w:eastAsia="仿宋" w:hAnsi="仿宋" w:cs="仿宋" w:hint="eastAsia"/>
          <w:lang w:eastAsia="zh-CN"/>
        </w:rPr>
      </w:pPr>
      <w:bookmarkStart w:id="3" w:name="_Toc2449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在机动车零部件及配件项目的建筑工程设计中，我们将秉承一系列重要的设计原则，以确保机动车零部件及配件项目建筑在功能、美观、可持续性等方面达到最佳效果。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首要原则是确保建筑的功能性得到最大化的发挥。我们将充分理解机动车零部件及配件项目的实际需求，合理布局各个功能区域，保证建筑在满足业务需求的同时，提供高效的工作环境。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在建筑设计中，我们将综合考虑建设和运营成本。通过精细的经济效益分析，确保设计方案在高效利用资源的同时，对机动车零部件及配件项目的长期盈利能力有积极的贡献。</w:t>
      </w:r>
    </w:p>
    <w:p>
      <w:pPr>
        <w:pStyle w:val="Heading2"/>
        <w:ind w:firstLine="560" w:firstLineChars="200"/>
        <w:rPr>
          <w:rFonts w:ascii="仿宋" w:eastAsia="仿宋" w:hAnsi="仿宋" w:cs="仿宋" w:hint="eastAsia"/>
          <w:sz w:val="28"/>
          <w:lang w:eastAsia="zh-CN"/>
        </w:rPr>
      </w:pPr>
      <w:bookmarkStart w:id="4" w:name="_Toc297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动车零部件及配件项目的土建工程设计中，我们将精准设定设计年限，结合机动车零部件及配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动车零部件及配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5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机动车零部件及配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动车零部件及配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动车零部件及配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27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本期工程机动车零部件及配件项目预计总建筑面积XXX平方米，其中：计容建筑面积XXX平方米，计划建筑工程投资XX万元，占机动车零部件及配件项目总投资的XX%。</w:t>
      </w:r>
    </w:p>
    <w:p>
      <w:pPr>
        <w:pStyle w:val="Heading1"/>
        <w:ind w:firstLine="560" w:firstLineChars="200"/>
        <w:rPr>
          <w:rFonts w:ascii="仿宋" w:eastAsia="仿宋" w:hAnsi="仿宋" w:cs="仿宋" w:hint="eastAsia"/>
          <w:sz w:val="28"/>
          <w:lang w:eastAsia="zh-CN"/>
        </w:rPr>
      </w:pPr>
      <w:bookmarkStart w:id="7" w:name="_Toc1821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697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机动车零部件及配件项目的主要产品是XXXX，预计年产值为XXX万元。这一产品在市场中占据着重要的地位，其广泛的应用范围使得该机动车零部件及配件项目的市场前景非常广阔。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动车零部件及配件项目的xxx产品作为重要的原材料之一，将在多个领域发挥关键作用。其在建筑、交通、能源等方面的广泛应用将为整个产业链提供强大的支持，形成产业协同效应。机动车零部件及配件项目的年产值XXX万XXX万XXX万万元不仅反映了其在市场上的巨大潜力，更预示着它对国民经济的积极贡献。这种关联度高、涉及面广的产业关系，使得该机动车零部件及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5656"/>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总征地面积为XXXX平方米，相当于约XX.XX亩，其中净用地面积为XXXX平方米，红线范围内相当于约XX.XX亩。这一用地规模充分考虑了机动车零部件及配件项目的建设需求，保障了机动车零部件及配件项目在合适的空间内得以充分发展。机动车零部件及配件项目规划的总建筑面积为XXXX平方米，其中主体工程建设占XXXX平方米，计容建筑面积达XXXX平方米。预计建筑工程的投资将达到XXXX万元，为机动车零部件及配件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计划购置的设备共计XXXX台（套），设备购置费用为XXXX万元。这一设备购置计划充分考虑到机动车零部件及配件项目的生产需求和技术要求，确保了机动车零部件及配件项目在生产运营中具备先进的技术装备和高效的生产能力。设备的合理配置将为机动车零部件及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计划总投资为XXXX万元，预计年实现营业收入为XXXX万元。这一产能规模的设定旨在确保机动车零部件及配件项目能够在投资与回报之间取得平衡，实现长期可持续的发展。机动车零部件及配件项目的总投资充分考虑到各个方面的需求，包括用地建设、设备购置等多个环节，以确保机动车零部件及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579"/>
      <w:r>
        <w:rPr>
          <w:rFonts w:ascii="仿宋" w:eastAsia="仿宋" w:hAnsi="仿宋" w:cs="仿宋" w:hint="eastAsia"/>
          <w:sz w:val="28"/>
          <w:lang w:eastAsia="zh-CN"/>
        </w:rPr>
        <w:t>三、机动车零部件及配件项目概论</w:t>
      </w:r>
      <w:bookmarkEnd w:id="10"/>
    </w:p>
    <w:p>
      <w:pPr>
        <w:pStyle w:val="Heading2"/>
        <w:rPr>
          <w:rFonts w:ascii="仿宋" w:eastAsia="仿宋" w:hAnsi="仿宋" w:cs="仿宋" w:hint="eastAsia"/>
          <w:lang w:eastAsia="zh-CN"/>
        </w:rPr>
      </w:pPr>
      <w:bookmarkStart w:id="11" w:name="_Toc9072"/>
      <w:r>
        <w:rPr>
          <w:rFonts w:ascii="仿宋" w:eastAsia="仿宋" w:hAnsi="仿宋" w:cs="仿宋" w:hint="eastAsia"/>
          <w:lang w:eastAsia="zh-CN"/>
        </w:rPr>
        <w:t>(一)、机动车零部件及配件项目概况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起源追溯至对市场的深入洞察。市场的不断演变与变革为机动车零部件及配件项目提供了难得的机遇。当前市场存在的需求缺口和变革的大环境共同构成了机动车零部件及配件项目的背景。这个机动车零部件及配件项目旨在充分利用市场机遇，填补行业中尚未满足的需求，为客户提供全新的解决方案。市场的变革和需求的增长使得这个机动车零部件及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机动车零部件及配件项目名称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正式命名为机动车零部件及配件。这个名称不仅仅是一个标识，更代表了机动车零部件及配件项目的核心理念和愿景。它蕴含着机动车零部件及配件项目所要解决问题的关键字，具有强烈的表达和辨识度，为机动车零部件及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机动车零部件及配件项目目标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核心目标是提供一种全新、高效的解决方案，满足客户日益增长的需求。机动车零部件及配件项目追求的不仅仅是满足市场需求，更是在市场中获得卓越的竞争优势。通过不断提升产品或服务的质量和创新水平，机动车零部件及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机动车零部件及配件项目范围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全面涵盖了产品研发、制造、市场推广和售后服务，确保从产品设计到最终用户体验的全方位关注。这一全面的机动车零部件及配件项目范围是为了确保机动车零部件及配件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机动车零部件及配件项目时间表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计划在未来18个月内完成，包括研发、测试、市场试点和正式推出等不同阶段。这个时间表的合理设计是为了确保机动车零部件及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机动车零部件及配件项目预算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总预算估算为XX百万美元，主要分配在研发、市场推广、人员培训和运营等方面。这一充足的预算为机动车零部件及配件项目提供了充足的资源，确保机动车零部件及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机动车零部件及配件项目风险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可能面临的风险包括市场接受度低、技术难题、竞争激烈等。机动车零部件及配件项目团队已经制定了相应的风险应对计划，通过前瞻性的风险管理，确保机动车零部件及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机动车零部件及配件项目团队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机动车零部件及配件项目汇聚了一支经验丰富、多领域专业素养的核心团队，确保机动车零部件及配件项目在各个方面都能拥有高水平的执行力。团队的协同作战是机动车零部件及配件项目成功的关键因素之一。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机动车零部件及配件项目背景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机动车零部件及配件项目的背景根植于市场对更高效、创新产品的渴望，同时也受到科技发展对行业格局的深刻改变的影响。这为机动车零部件及配件项目提供了广阔的发展空间和市场需求。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机动车零部件及配件项目现状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截至目前，机动车零部件及配件项目已完成市场调研和技术验证，取得了初步的成功。这为机动车零部件及配件项目在未来的发展奠定了坚实的基础，为更远大的目标打下了坚实的基石。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6249"/>
      <w:r>
        <w:rPr>
          <w:rFonts w:ascii="仿宋" w:eastAsia="仿宋" w:hAnsi="仿宋" w:cs="仿宋" w:hint="eastAsia"/>
          <w:sz w:val="28"/>
          <w:lang w:eastAsia="zh-CN"/>
        </w:rPr>
        <w:t>(二)、机动车零部件及配件项目目标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动车零部件及配件项目首要业务目标是在市场中占据有利地位，实现产品/服务的成功推广和销售。通过不断提升产品质量、创新性，机动车零部件及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在科技迅速发展的时代，机动车零部件及配件项目着眼于技术创新。通过持续的研发和技术升级，机动车零部件及配件项目旨在推出更具创新性的产品或服务，以满足市场对新鲜、先进解决方案的需求。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动车零部件及配件项目设定了客户满意度目标。通过提供卓越的产品质量和优质的客户服务，机动车零部件及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机动车零部件及配件项目注重社会责任和可持续发展。通过实施环保、社会责任机动车零部件及配件项目，机动车零部件及配件项目致力于在经济发展的同时保护环境，促进社会公平，实现可持续经营。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机动车零部件及配件项目的团队是实现目标的核心驱动力。因此，机动车零部件及配件项目设定了团队发展目标，包括提升团队成员的专业技能、培养领导力，以及搭建协同高效的团队工作氛围。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4271"/>
      <w:r>
        <w:rPr>
          <w:rFonts w:ascii="仿宋" w:eastAsia="仿宋" w:hAnsi="仿宋" w:cs="仿宋" w:hint="eastAsia"/>
          <w:sz w:val="28"/>
          <w:lang w:eastAsia="zh-CN"/>
        </w:rPr>
        <w:t>(三)、机动车零部件及配件项目提出的理由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机动车零部件及配件项目提出的理由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提出源于对市场机遇的深刻洞察。当前市场中存在的需求缺口和行业发展趋势表明，有巨大的商业机会等待被开发。通过准确捕捉市场机遇，机动车零部件及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理念基于对技术创新的信仰。通过持续的研发和技术投入，机动车零部件及配件项目有望推出更具创新性的产品或服务。在科技飞速发展的当下，机动车零部件及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提出是为了增强企业的行业竞争力。通过提升产品或服务的质量和独特性，机动车零部件及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响应了消费者需求的变化。随着社会和科技的不断发展，消费者对产品和服务的需求也在发生变化。通过深入了解并及时回应消费者的新需求，机动车零部件及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提出是企业战略发展规划的一部分。在面对日益激烈的市场竞争和不断变化的商业环境中，机动车零部件及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提出不仅仅是基于商业考量，还注重社会责任。通过推出环保、社会责任等方面的机动车零部件及配件项目，机动车零部件及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机动车零部件及配件项目的提出反映了对利益相关者期望的关注。包括客户、员工、投资者等利益相关者在企业发展中都有着各自的期望，机动车零部件及配件项目力求在满足这些期望的同时，取得更大的共赢。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6448"/>
      <w:r>
        <w:rPr>
          <w:rFonts w:ascii="仿宋" w:eastAsia="仿宋" w:hAnsi="仿宋" w:cs="仿宋" w:hint="eastAsia"/>
          <w:sz w:val="28"/>
          <w:lang w:eastAsia="zh-CN"/>
        </w:rPr>
        <w:t>(四)、机动车零部件及配件项目意义</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在实施机动车零部件及配件项目的过程中，我们不仅仅是在追逐商业成功，更是为企业和社会的多个层面创造了深远的意义。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的首要意义在于提升企业的市场竞争力。通过持续的创新和对产品质量的高标准要求，机动车零部件及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动车零部件及配件项目的推进将促使行业技术水平的提升。通过引入先进技术和创新性解决方案，机动车零部件及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动车零部件及配件项目不仅创造了大量就业机会，提高了就业水平，还注重社会责任和环保。通过参与社会公益事业和推动环保机动车零部件及配件项目，机动车零部件及配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综合而言，机动车零部件及配件项目意义重大，不仅推动了企业的发展，也为行业和社会的进步贡献了积极力量。这是一个全面而深刻的影响，将在未来产生可持续的正面效应。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0114"/>
      <w:r>
        <w:rPr>
          <w:rFonts w:ascii="仿宋" w:eastAsia="仿宋" w:hAnsi="仿宋" w:cs="仿宋" w:hint="eastAsia"/>
          <w:sz w:val="28"/>
          <w:lang w:eastAsia="zh-CN"/>
        </w:rPr>
        <w:t>(五)、机动车零部件及配件项目背景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在当今迅猛发展的商业环境中，机动车零部件及配件项目的动因根植于对多方面因素的审慎考量。这个机动车零部件及配件项目的提出并非孤立的决策，而是对企业所处背景深入思考的产物。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动车零部件及配件项目背后的首要原因。科技的迅速发展和全球市场的快速变化使得企业必须灵活应对。机动车零部件及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动车零部件及配件项目背景中不可忽视的一环。企业需要在激烈竞争中脱颖而出，为此，机动车零部件及配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技术的迅速发展为企业带来了机遇与挑战。作为机动车零部件及配件项目启动的背景之一，对新兴技术的应用将有助于提升企业的技术水平，使其在不断演进的商业环境中保持竞争优势。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动车零部件及配件项目充分融入了社会责任的理念，通过可持续经营和社会公益机动车零部件及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3038"/>
      <w:r>
        <w:rPr>
          <w:rFonts w:ascii="仿宋" w:eastAsia="仿宋" w:hAnsi="仿宋" w:cs="仿宋" w:hint="eastAsia"/>
          <w:sz w:val="28"/>
          <w:lang w:eastAsia="zh-CN"/>
        </w:rPr>
        <w:t>四、机动车零部件及配件项目可持续发展</w:t>
      </w:r>
      <w:bookmarkEnd w:id="16"/>
    </w:p>
    <w:p>
      <w:pPr>
        <w:pStyle w:val="Heading2"/>
        <w:rPr>
          <w:rFonts w:ascii="仿宋" w:eastAsia="仿宋" w:hAnsi="仿宋" w:cs="仿宋" w:hint="eastAsia"/>
          <w:lang w:eastAsia="zh-CN"/>
        </w:rPr>
      </w:pPr>
      <w:bookmarkStart w:id="17" w:name="_Toc1133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动车零部件及配件项目中，机动车零部件及配件项目团队着眼于未来，明确了可持续发展的战略方向。制定的具体可持续发展目标包括降低资源使用、采用环保技术、最大化社会效益等。这一步骤不仅有助于机动车零部件及配件项目在环保和社会责任方面达到最高标准，也为未来提供了明确的指引，确保机动车零部件及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可持续实践的融入机动车零部件及配件项目管理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动车零部件及配件项目管理周期。从机动车零部件及配件项目规划开始，机动车零部件及配件项目团队就考虑了环境和社会的因素。在执行阶段，机动车零部件及配件项目团队积极推动绿色技术的应用，优化资源利用。此外，关注员工的社会责任，通过培训和沟通活动提高员工对可持续发展的认知，使他们能够在日常工作中践行可持续实践。这些举措不仅为机动车零部件及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68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动车零部件及配件项目的可持续发展理念，我们深信环保与社会责任是机动车零部件及配件项目成功的关键支柱。在机动车零部件及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车零部件及配件项目团队通过引入先进的环保技术、建立高效的废物处理系统以及推动能源节约措施，积极履行环保责任。定期的环保监测和评估确保机动车零部件及配件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https://d.book118.com/795213233244011122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机动车零部件及配件项目规划设计蓝图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94F8C"/>
    <w:rsid w:val="25B94F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21323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2024-03-02T03:17:00Z</dcterms:created>
  <dcterms:modified xsi:type="dcterms:W3CDTF">2024-03-02T03:17:41Z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3376DACFB7844B7BA8C648A29624263C_11</vt:lpwstr>
  </property>
  <property fmtid="{D5CDD505-2E9C-101B-9397-08002B2CF9AE}" pid="3" name="KSOProductBuildVer">
    <vt:lpwstr>2052-12.1.0.16388</vt:lpwstr>
  </property>
</Properties>
</file>