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植物油及其制品项目建设总纲及方案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85" w:history="1">
        <w:r>
          <w:rPr>
            <w:rFonts w:ascii="仿宋" w:eastAsia="仿宋" w:hAnsi="仿宋" w:cs="仿宋" w:hint="eastAsia"/>
            <w:lang w:eastAsia="zh-CN"/>
          </w:rPr>
          <w:t>前言</w:t>
        </w:r>
        <w:r>
          <w:tab/>
        </w:r>
        <w:r>
          <w:fldChar w:fldCharType="begin"/>
        </w:r>
        <w:r>
          <w:instrText xml:space="preserve"> PAGEREF _Toc25485 \h </w:instrText>
        </w:r>
        <w:r>
          <w:fldChar w:fldCharType="separate"/>
        </w:r>
        <w:r>
          <w:t>3</w:t>
        </w:r>
        <w:r>
          <w:fldChar w:fldCharType="end"/>
        </w:r>
      </w:hyperlink>
    </w:p>
    <w:p>
      <w:pPr>
        <w:pStyle w:val="TOC1"/>
        <w:tabs>
          <w:tab w:val="right" w:leader="dot" w:pos="8306"/>
        </w:tabs>
      </w:pPr>
      <w:hyperlink w:anchor="_Toc17242" w:history="1">
        <w:r>
          <w:rPr>
            <w:rFonts w:ascii="仿宋" w:eastAsia="仿宋" w:hAnsi="仿宋" w:cs="仿宋" w:hint="eastAsia"/>
            <w:lang w:eastAsia="zh-CN"/>
          </w:rPr>
          <w:t>一、资源开发及综合利用分析</w:t>
        </w:r>
        <w:r>
          <w:tab/>
        </w:r>
        <w:r>
          <w:fldChar w:fldCharType="begin"/>
        </w:r>
        <w:r>
          <w:instrText xml:space="preserve"> PAGEREF _Toc17242 \h </w:instrText>
        </w:r>
        <w:r>
          <w:fldChar w:fldCharType="separate"/>
        </w:r>
        <w:r>
          <w:t>3</w:t>
        </w:r>
        <w:r>
          <w:fldChar w:fldCharType="end"/>
        </w:r>
      </w:hyperlink>
    </w:p>
    <w:p>
      <w:pPr>
        <w:pStyle w:val="TOC2"/>
        <w:tabs>
          <w:tab w:val="right" w:leader="dot" w:pos="8306"/>
        </w:tabs>
      </w:pPr>
      <w:hyperlink w:anchor="_Toc20776" w:history="1">
        <w:r>
          <w:rPr>
            <w:rFonts w:ascii="仿宋" w:eastAsia="仿宋" w:hAnsi="仿宋" w:cs="仿宋" w:hint="eastAsia"/>
            <w:lang w:eastAsia="zh-CN"/>
          </w:rPr>
          <w:t>(一)、资源开发方案</w:t>
        </w:r>
        <w:r>
          <w:tab/>
        </w:r>
        <w:r>
          <w:fldChar w:fldCharType="begin"/>
        </w:r>
        <w:r>
          <w:instrText xml:space="preserve"> PAGEREF _Toc20776 \h </w:instrText>
        </w:r>
        <w:r>
          <w:fldChar w:fldCharType="separate"/>
        </w:r>
        <w:r>
          <w:t>3</w:t>
        </w:r>
        <w:r>
          <w:fldChar w:fldCharType="end"/>
        </w:r>
      </w:hyperlink>
    </w:p>
    <w:p>
      <w:pPr>
        <w:pStyle w:val="TOC2"/>
        <w:tabs>
          <w:tab w:val="right" w:leader="dot" w:pos="8306"/>
        </w:tabs>
      </w:pPr>
      <w:hyperlink w:anchor="_Toc12685" w:history="1">
        <w:r>
          <w:rPr>
            <w:rFonts w:ascii="仿宋" w:eastAsia="仿宋" w:hAnsi="仿宋" w:cs="仿宋" w:hint="eastAsia"/>
            <w:lang w:eastAsia="zh-CN"/>
          </w:rPr>
          <w:t>(二)、资源利用方案</w:t>
        </w:r>
        <w:r>
          <w:tab/>
        </w:r>
        <w:r>
          <w:fldChar w:fldCharType="begin"/>
        </w:r>
        <w:r>
          <w:instrText xml:space="preserve"> PAGEREF _Toc12685 \h </w:instrText>
        </w:r>
        <w:r>
          <w:fldChar w:fldCharType="separate"/>
        </w:r>
        <w:r>
          <w:t>4</w:t>
        </w:r>
        <w:r>
          <w:fldChar w:fldCharType="end"/>
        </w:r>
      </w:hyperlink>
    </w:p>
    <w:p>
      <w:pPr>
        <w:pStyle w:val="TOC2"/>
        <w:tabs>
          <w:tab w:val="right" w:leader="dot" w:pos="8306"/>
        </w:tabs>
      </w:pPr>
      <w:hyperlink w:anchor="_Toc32416" w:history="1">
        <w:r>
          <w:rPr>
            <w:rFonts w:ascii="仿宋" w:eastAsia="仿宋" w:hAnsi="仿宋" w:cs="仿宋" w:hint="eastAsia"/>
            <w:lang w:eastAsia="zh-CN"/>
          </w:rPr>
          <w:t>(三)、资源节约措施</w:t>
        </w:r>
        <w:r>
          <w:tab/>
        </w:r>
        <w:r>
          <w:fldChar w:fldCharType="begin"/>
        </w:r>
        <w:r>
          <w:instrText xml:space="preserve"> PAGEREF _Toc32416 \h </w:instrText>
        </w:r>
        <w:r>
          <w:fldChar w:fldCharType="separate"/>
        </w:r>
        <w:r>
          <w:t>5</w:t>
        </w:r>
        <w:r>
          <w:fldChar w:fldCharType="end"/>
        </w:r>
      </w:hyperlink>
    </w:p>
    <w:p>
      <w:pPr>
        <w:pStyle w:val="TOC1"/>
        <w:tabs>
          <w:tab w:val="right" w:leader="dot" w:pos="8306"/>
        </w:tabs>
      </w:pPr>
      <w:hyperlink w:anchor="_Toc27025" w:history="1">
        <w:r>
          <w:rPr>
            <w:rFonts w:ascii="仿宋" w:eastAsia="仿宋" w:hAnsi="仿宋" w:cs="仿宋" w:hint="eastAsia"/>
            <w:lang w:eastAsia="zh-CN"/>
          </w:rPr>
          <w:t>二、背景、必要性分析</w:t>
        </w:r>
        <w:r>
          <w:tab/>
        </w:r>
        <w:r>
          <w:fldChar w:fldCharType="begin"/>
        </w:r>
        <w:r>
          <w:instrText xml:space="preserve"> PAGEREF _Toc27025 \h </w:instrText>
        </w:r>
        <w:r>
          <w:fldChar w:fldCharType="separate"/>
        </w:r>
        <w:r>
          <w:t>6</w:t>
        </w:r>
        <w:r>
          <w:fldChar w:fldCharType="end"/>
        </w:r>
      </w:hyperlink>
    </w:p>
    <w:p>
      <w:pPr>
        <w:pStyle w:val="TOC2"/>
        <w:tabs>
          <w:tab w:val="right" w:leader="dot" w:pos="8306"/>
        </w:tabs>
      </w:pPr>
      <w:hyperlink w:anchor="_Toc7028" w:history="1">
        <w:r>
          <w:rPr>
            <w:rFonts w:ascii="仿宋" w:eastAsia="仿宋" w:hAnsi="仿宋" w:cs="仿宋" w:hint="eastAsia"/>
            <w:lang w:eastAsia="zh-CN"/>
          </w:rPr>
          <w:t>(一)、项目建设背景</w:t>
        </w:r>
        <w:r>
          <w:tab/>
        </w:r>
        <w:r>
          <w:fldChar w:fldCharType="begin"/>
        </w:r>
        <w:r>
          <w:instrText xml:space="preserve"> PAGEREF _Toc7028 \h </w:instrText>
        </w:r>
        <w:r>
          <w:fldChar w:fldCharType="separate"/>
        </w:r>
        <w:r>
          <w:t>6</w:t>
        </w:r>
        <w:r>
          <w:fldChar w:fldCharType="end"/>
        </w:r>
      </w:hyperlink>
    </w:p>
    <w:p>
      <w:pPr>
        <w:pStyle w:val="TOC2"/>
        <w:tabs>
          <w:tab w:val="right" w:leader="dot" w:pos="8306"/>
        </w:tabs>
      </w:pPr>
      <w:hyperlink w:anchor="_Toc12824" w:history="1">
        <w:r>
          <w:rPr>
            <w:rFonts w:ascii="仿宋" w:eastAsia="仿宋" w:hAnsi="仿宋" w:cs="仿宋" w:hint="eastAsia"/>
            <w:lang w:eastAsia="zh-CN"/>
          </w:rPr>
          <w:t>(二)、必要性分析</w:t>
        </w:r>
        <w:r>
          <w:tab/>
        </w:r>
        <w:r>
          <w:fldChar w:fldCharType="begin"/>
        </w:r>
        <w:r>
          <w:instrText xml:space="preserve"> PAGEREF _Toc12824 \h </w:instrText>
        </w:r>
        <w:r>
          <w:fldChar w:fldCharType="separate"/>
        </w:r>
        <w:r>
          <w:t>7</w:t>
        </w:r>
        <w:r>
          <w:fldChar w:fldCharType="end"/>
        </w:r>
      </w:hyperlink>
    </w:p>
    <w:p>
      <w:pPr>
        <w:pStyle w:val="TOC2"/>
        <w:tabs>
          <w:tab w:val="right" w:leader="dot" w:pos="8306"/>
        </w:tabs>
      </w:pPr>
      <w:hyperlink w:anchor="_Toc7157" w:history="1">
        <w:r>
          <w:rPr>
            <w:rFonts w:ascii="仿宋" w:eastAsia="仿宋" w:hAnsi="仿宋" w:cs="仿宋" w:hint="eastAsia"/>
            <w:lang w:eastAsia="zh-CN"/>
          </w:rPr>
          <w:t>(三)、项目建设有利条件</w:t>
        </w:r>
        <w:r>
          <w:tab/>
        </w:r>
        <w:r>
          <w:fldChar w:fldCharType="begin"/>
        </w:r>
        <w:r>
          <w:instrText xml:space="preserve"> PAGEREF _Toc7157 \h </w:instrText>
        </w:r>
        <w:r>
          <w:fldChar w:fldCharType="separate"/>
        </w:r>
        <w:r>
          <w:t>9</w:t>
        </w:r>
        <w:r>
          <w:fldChar w:fldCharType="end"/>
        </w:r>
      </w:hyperlink>
    </w:p>
    <w:p>
      <w:pPr>
        <w:pStyle w:val="TOC1"/>
        <w:tabs>
          <w:tab w:val="right" w:leader="dot" w:pos="8306"/>
        </w:tabs>
      </w:pPr>
      <w:hyperlink w:anchor="_Toc31986" w:history="1">
        <w:r>
          <w:rPr>
            <w:rFonts w:ascii="仿宋" w:eastAsia="仿宋" w:hAnsi="仿宋" w:cs="仿宋" w:hint="eastAsia"/>
            <w:lang w:eastAsia="zh-CN"/>
          </w:rPr>
          <w:t>三、经济影响分析</w:t>
        </w:r>
        <w:r>
          <w:tab/>
        </w:r>
        <w:r>
          <w:fldChar w:fldCharType="begin"/>
        </w:r>
        <w:r>
          <w:instrText xml:space="preserve"> PAGEREF _Toc31986 \h </w:instrText>
        </w:r>
        <w:r>
          <w:fldChar w:fldCharType="separate"/>
        </w:r>
        <w:r>
          <w:t>10</w:t>
        </w:r>
        <w:r>
          <w:fldChar w:fldCharType="end"/>
        </w:r>
      </w:hyperlink>
    </w:p>
    <w:p>
      <w:pPr>
        <w:pStyle w:val="TOC2"/>
        <w:tabs>
          <w:tab w:val="right" w:leader="dot" w:pos="8306"/>
        </w:tabs>
      </w:pPr>
      <w:hyperlink w:anchor="_Toc18030" w:history="1">
        <w:r>
          <w:rPr>
            <w:rFonts w:ascii="仿宋" w:eastAsia="仿宋" w:hAnsi="仿宋" w:cs="仿宋" w:hint="eastAsia"/>
            <w:lang w:eastAsia="zh-CN"/>
          </w:rPr>
          <w:t>(一)、经济费用效益或费用效果分析</w:t>
        </w:r>
        <w:r>
          <w:tab/>
        </w:r>
        <w:r>
          <w:fldChar w:fldCharType="begin"/>
        </w:r>
        <w:r>
          <w:instrText xml:space="preserve"> PAGEREF _Toc18030 \h </w:instrText>
        </w:r>
        <w:r>
          <w:fldChar w:fldCharType="separate"/>
        </w:r>
        <w:r>
          <w:t>10</w:t>
        </w:r>
        <w:r>
          <w:fldChar w:fldCharType="end"/>
        </w:r>
      </w:hyperlink>
    </w:p>
    <w:p>
      <w:pPr>
        <w:pStyle w:val="TOC2"/>
        <w:tabs>
          <w:tab w:val="right" w:leader="dot" w:pos="8306"/>
        </w:tabs>
      </w:pPr>
      <w:hyperlink w:anchor="_Toc3088" w:history="1">
        <w:r>
          <w:rPr>
            <w:rFonts w:ascii="仿宋" w:eastAsia="仿宋" w:hAnsi="仿宋" w:cs="仿宋" w:hint="eastAsia"/>
            <w:lang w:eastAsia="zh-CN"/>
          </w:rPr>
          <w:t>(二)、行业影响分析</w:t>
        </w:r>
        <w:r>
          <w:tab/>
        </w:r>
        <w:r>
          <w:fldChar w:fldCharType="begin"/>
        </w:r>
        <w:r>
          <w:instrText xml:space="preserve"> PAGEREF _Toc3088 \h </w:instrText>
        </w:r>
        <w:r>
          <w:fldChar w:fldCharType="separate"/>
        </w:r>
        <w:r>
          <w:t>13</w:t>
        </w:r>
        <w:r>
          <w:fldChar w:fldCharType="end"/>
        </w:r>
      </w:hyperlink>
    </w:p>
    <w:p>
      <w:pPr>
        <w:pStyle w:val="TOC2"/>
        <w:tabs>
          <w:tab w:val="right" w:leader="dot" w:pos="8306"/>
        </w:tabs>
      </w:pPr>
      <w:hyperlink w:anchor="_Toc24215" w:history="1">
        <w:r>
          <w:rPr>
            <w:rFonts w:ascii="仿宋" w:eastAsia="仿宋" w:hAnsi="仿宋" w:cs="仿宋" w:hint="eastAsia"/>
            <w:lang w:eastAsia="zh-CN"/>
          </w:rPr>
          <w:t>(三)、区域经济影响分析</w:t>
        </w:r>
        <w:r>
          <w:tab/>
        </w:r>
        <w:r>
          <w:fldChar w:fldCharType="begin"/>
        </w:r>
        <w:r>
          <w:instrText xml:space="preserve"> PAGEREF _Toc24215 \h </w:instrText>
        </w:r>
        <w:r>
          <w:fldChar w:fldCharType="separate"/>
        </w:r>
        <w:r>
          <w:t>14</w:t>
        </w:r>
        <w:r>
          <w:fldChar w:fldCharType="end"/>
        </w:r>
      </w:hyperlink>
    </w:p>
    <w:p>
      <w:pPr>
        <w:pStyle w:val="TOC2"/>
        <w:tabs>
          <w:tab w:val="right" w:leader="dot" w:pos="8306"/>
        </w:tabs>
      </w:pPr>
      <w:hyperlink w:anchor="_Toc8109" w:history="1">
        <w:r>
          <w:rPr>
            <w:rFonts w:ascii="仿宋" w:eastAsia="仿宋" w:hAnsi="仿宋" w:cs="仿宋" w:hint="eastAsia"/>
            <w:lang w:eastAsia="zh-CN"/>
          </w:rPr>
          <w:t>(四)、宏观经济影响分析</w:t>
        </w:r>
        <w:r>
          <w:tab/>
        </w:r>
        <w:r>
          <w:fldChar w:fldCharType="begin"/>
        </w:r>
        <w:r>
          <w:instrText xml:space="preserve"> PAGEREF _Toc8109 \h </w:instrText>
        </w:r>
        <w:r>
          <w:fldChar w:fldCharType="separate"/>
        </w:r>
        <w:r>
          <w:t>15</w:t>
        </w:r>
        <w:r>
          <w:fldChar w:fldCharType="end"/>
        </w:r>
      </w:hyperlink>
    </w:p>
    <w:p>
      <w:pPr>
        <w:pStyle w:val="TOC1"/>
        <w:tabs>
          <w:tab w:val="right" w:leader="dot" w:pos="8306"/>
        </w:tabs>
      </w:pPr>
      <w:hyperlink w:anchor="_Toc2454" w:history="1">
        <w:r>
          <w:rPr>
            <w:rFonts w:ascii="仿宋" w:eastAsia="仿宋" w:hAnsi="仿宋" w:cs="仿宋" w:hint="eastAsia"/>
            <w:lang w:eastAsia="zh-CN"/>
          </w:rPr>
          <w:t>四、环境和生态影响分析</w:t>
        </w:r>
        <w:r>
          <w:tab/>
        </w:r>
        <w:r>
          <w:fldChar w:fldCharType="begin"/>
        </w:r>
        <w:r>
          <w:instrText xml:space="preserve"> PAGEREF _Toc2454 \h </w:instrText>
        </w:r>
        <w:r>
          <w:fldChar w:fldCharType="separate"/>
        </w:r>
        <w:r>
          <w:t>17</w:t>
        </w:r>
        <w:r>
          <w:fldChar w:fldCharType="end"/>
        </w:r>
      </w:hyperlink>
    </w:p>
    <w:p>
      <w:pPr>
        <w:pStyle w:val="TOC2"/>
        <w:tabs>
          <w:tab w:val="right" w:leader="dot" w:pos="8306"/>
        </w:tabs>
      </w:pPr>
      <w:hyperlink w:anchor="_Toc32456" w:history="1">
        <w:r>
          <w:rPr>
            <w:rFonts w:ascii="仿宋" w:eastAsia="仿宋" w:hAnsi="仿宋" w:cs="仿宋" w:hint="eastAsia"/>
            <w:lang w:eastAsia="zh-CN"/>
          </w:rPr>
          <w:t>(一)、环境和生态现状</w:t>
        </w:r>
        <w:r>
          <w:tab/>
        </w:r>
        <w:r>
          <w:fldChar w:fldCharType="begin"/>
        </w:r>
        <w:r>
          <w:instrText xml:space="preserve"> PAGEREF _Toc32456 \h </w:instrText>
        </w:r>
        <w:r>
          <w:fldChar w:fldCharType="separate"/>
        </w:r>
        <w:r>
          <w:t>17</w:t>
        </w:r>
        <w:r>
          <w:fldChar w:fldCharType="end"/>
        </w:r>
      </w:hyperlink>
    </w:p>
    <w:p>
      <w:pPr>
        <w:pStyle w:val="TOC2"/>
        <w:tabs>
          <w:tab w:val="right" w:leader="dot" w:pos="8306"/>
        </w:tabs>
      </w:pPr>
      <w:hyperlink w:anchor="_Toc5919" w:history="1">
        <w:r>
          <w:rPr>
            <w:rFonts w:ascii="仿宋" w:eastAsia="仿宋" w:hAnsi="仿宋" w:cs="仿宋" w:hint="eastAsia"/>
            <w:lang w:eastAsia="zh-CN"/>
          </w:rPr>
          <w:t>(二)、生态环境影响分析</w:t>
        </w:r>
        <w:r>
          <w:tab/>
        </w:r>
        <w:r>
          <w:fldChar w:fldCharType="begin"/>
        </w:r>
        <w:r>
          <w:instrText xml:space="preserve"> PAGEREF _Toc5919 \h </w:instrText>
        </w:r>
        <w:r>
          <w:fldChar w:fldCharType="separate"/>
        </w:r>
        <w:r>
          <w:t>19</w:t>
        </w:r>
        <w:r>
          <w:fldChar w:fldCharType="end"/>
        </w:r>
      </w:hyperlink>
    </w:p>
    <w:p>
      <w:pPr>
        <w:pStyle w:val="TOC2"/>
        <w:tabs>
          <w:tab w:val="right" w:leader="dot" w:pos="8306"/>
        </w:tabs>
      </w:pPr>
      <w:hyperlink w:anchor="_Toc29769" w:history="1">
        <w:r>
          <w:rPr>
            <w:rFonts w:ascii="仿宋" w:eastAsia="仿宋" w:hAnsi="仿宋" w:cs="仿宋" w:hint="eastAsia"/>
            <w:lang w:eastAsia="zh-CN"/>
          </w:rPr>
          <w:t>(三)、生态环境保护措施</w:t>
        </w:r>
        <w:r>
          <w:tab/>
        </w:r>
        <w:r>
          <w:fldChar w:fldCharType="begin"/>
        </w:r>
        <w:r>
          <w:instrText xml:space="preserve"> PAGEREF _Toc29769 \h </w:instrText>
        </w:r>
        <w:r>
          <w:fldChar w:fldCharType="separate"/>
        </w:r>
        <w:r>
          <w:t>20</w:t>
        </w:r>
        <w:r>
          <w:fldChar w:fldCharType="end"/>
        </w:r>
      </w:hyperlink>
    </w:p>
    <w:p>
      <w:pPr>
        <w:pStyle w:val="TOC2"/>
        <w:tabs>
          <w:tab w:val="right" w:leader="dot" w:pos="8306"/>
        </w:tabs>
      </w:pPr>
      <w:hyperlink w:anchor="_Toc108" w:history="1">
        <w:r>
          <w:rPr>
            <w:rFonts w:ascii="仿宋" w:eastAsia="仿宋" w:hAnsi="仿宋" w:cs="仿宋" w:hint="eastAsia"/>
            <w:lang w:eastAsia="zh-CN"/>
          </w:rPr>
          <w:t>(四)、地质灾害影响分析</w:t>
        </w:r>
        <w:r>
          <w:tab/>
        </w:r>
        <w:r>
          <w:fldChar w:fldCharType="begin"/>
        </w:r>
        <w:r>
          <w:instrText xml:space="preserve"> PAGEREF _Toc108 \h </w:instrText>
        </w:r>
        <w:r>
          <w:fldChar w:fldCharType="separate"/>
        </w:r>
        <w:r>
          <w:t>22</w:t>
        </w:r>
        <w:r>
          <w:fldChar w:fldCharType="end"/>
        </w:r>
      </w:hyperlink>
    </w:p>
    <w:p>
      <w:pPr>
        <w:pStyle w:val="TOC2"/>
        <w:tabs>
          <w:tab w:val="right" w:leader="dot" w:pos="8306"/>
        </w:tabs>
      </w:pPr>
      <w:hyperlink w:anchor="_Toc28305" w:history="1">
        <w:r>
          <w:rPr>
            <w:rFonts w:ascii="仿宋" w:eastAsia="仿宋" w:hAnsi="仿宋" w:cs="仿宋" w:hint="eastAsia"/>
            <w:lang w:eastAsia="zh-CN"/>
          </w:rPr>
          <w:t>(五)、特殊环境影响</w:t>
        </w:r>
        <w:r>
          <w:tab/>
        </w:r>
        <w:r>
          <w:fldChar w:fldCharType="begin"/>
        </w:r>
        <w:r>
          <w:instrText xml:space="preserve"> PAGEREF _Toc28305 \h </w:instrText>
        </w:r>
        <w:r>
          <w:fldChar w:fldCharType="separate"/>
        </w:r>
        <w:r>
          <w:t>23</w:t>
        </w:r>
        <w:r>
          <w:fldChar w:fldCharType="end"/>
        </w:r>
      </w:hyperlink>
    </w:p>
    <w:p>
      <w:pPr>
        <w:pStyle w:val="TOC1"/>
        <w:tabs>
          <w:tab w:val="right" w:leader="dot" w:pos="8306"/>
        </w:tabs>
      </w:pPr>
      <w:hyperlink w:anchor="_Toc13352" w:history="1">
        <w:r>
          <w:rPr>
            <w:rFonts w:ascii="仿宋" w:eastAsia="仿宋" w:hAnsi="仿宋" w:cs="仿宋" w:hint="eastAsia"/>
            <w:lang w:eastAsia="zh-CN"/>
          </w:rPr>
          <w:t>五、发展规划、产业政策和行业准入分析</w:t>
        </w:r>
        <w:r>
          <w:tab/>
        </w:r>
        <w:r>
          <w:fldChar w:fldCharType="begin"/>
        </w:r>
        <w:r>
          <w:instrText xml:space="preserve"> PAGEREF _Toc13352 \h </w:instrText>
        </w:r>
        <w:r>
          <w:fldChar w:fldCharType="separate"/>
        </w:r>
        <w:r>
          <w:t>24</w:t>
        </w:r>
        <w:r>
          <w:fldChar w:fldCharType="end"/>
        </w:r>
      </w:hyperlink>
    </w:p>
    <w:p>
      <w:pPr>
        <w:pStyle w:val="TOC2"/>
        <w:tabs>
          <w:tab w:val="right" w:leader="dot" w:pos="8306"/>
        </w:tabs>
      </w:pPr>
      <w:hyperlink w:anchor="_Toc7235" w:history="1">
        <w:r>
          <w:rPr>
            <w:rFonts w:ascii="仿宋" w:eastAsia="仿宋" w:hAnsi="仿宋" w:cs="仿宋" w:hint="eastAsia"/>
            <w:lang w:eastAsia="zh-CN"/>
          </w:rPr>
          <w:t>(一)、发展规划分析</w:t>
        </w:r>
        <w:r>
          <w:tab/>
        </w:r>
        <w:r>
          <w:fldChar w:fldCharType="begin"/>
        </w:r>
        <w:r>
          <w:instrText xml:space="preserve"> PAGEREF _Toc7235 \h </w:instrText>
        </w:r>
        <w:r>
          <w:fldChar w:fldCharType="separate"/>
        </w:r>
        <w:r>
          <w:t>24</w:t>
        </w:r>
        <w:r>
          <w:fldChar w:fldCharType="end"/>
        </w:r>
      </w:hyperlink>
    </w:p>
    <w:p>
      <w:pPr>
        <w:pStyle w:val="TOC2"/>
        <w:tabs>
          <w:tab w:val="right" w:leader="dot" w:pos="8306"/>
        </w:tabs>
      </w:pPr>
      <w:hyperlink w:anchor="_Toc16002" w:history="1">
        <w:r>
          <w:rPr>
            <w:rFonts w:ascii="仿宋" w:eastAsia="仿宋" w:hAnsi="仿宋" w:cs="仿宋" w:hint="eastAsia"/>
            <w:lang w:eastAsia="zh-CN"/>
          </w:rPr>
          <w:t>(二)、产业政策分析</w:t>
        </w:r>
        <w:r>
          <w:tab/>
        </w:r>
        <w:r>
          <w:fldChar w:fldCharType="begin"/>
        </w:r>
        <w:r>
          <w:instrText xml:space="preserve"> PAGEREF _Toc16002 \h </w:instrText>
        </w:r>
        <w:r>
          <w:fldChar w:fldCharType="separate"/>
        </w:r>
        <w:r>
          <w:t>26</w:t>
        </w:r>
        <w:r>
          <w:fldChar w:fldCharType="end"/>
        </w:r>
      </w:hyperlink>
    </w:p>
    <w:p>
      <w:pPr>
        <w:pStyle w:val="TOC2"/>
        <w:tabs>
          <w:tab w:val="right" w:leader="dot" w:pos="8306"/>
        </w:tabs>
      </w:pPr>
      <w:hyperlink w:anchor="_Toc30848" w:history="1">
        <w:r>
          <w:rPr>
            <w:rFonts w:ascii="仿宋" w:eastAsia="仿宋" w:hAnsi="仿宋" w:cs="仿宋" w:hint="eastAsia"/>
            <w:lang w:eastAsia="zh-CN"/>
          </w:rPr>
          <w:t>(三)、行业准入分析</w:t>
        </w:r>
        <w:r>
          <w:tab/>
        </w:r>
        <w:r>
          <w:fldChar w:fldCharType="begin"/>
        </w:r>
        <w:r>
          <w:instrText xml:space="preserve"> PAGEREF _Toc30848 \h </w:instrText>
        </w:r>
        <w:r>
          <w:fldChar w:fldCharType="separate"/>
        </w:r>
        <w:r>
          <w:t>27</w:t>
        </w:r>
        <w:r>
          <w:fldChar w:fldCharType="end"/>
        </w:r>
      </w:hyperlink>
    </w:p>
    <w:p>
      <w:pPr>
        <w:pStyle w:val="TOC1"/>
        <w:tabs>
          <w:tab w:val="right" w:leader="dot" w:pos="8306"/>
        </w:tabs>
      </w:pPr>
      <w:hyperlink w:anchor="_Toc5890" w:history="1">
        <w:r>
          <w:rPr>
            <w:rFonts w:ascii="仿宋" w:eastAsia="仿宋" w:hAnsi="仿宋" w:cs="仿宋" w:hint="eastAsia"/>
            <w:lang w:eastAsia="zh-CN"/>
          </w:rPr>
          <w:t>六、项目选址研究</w:t>
        </w:r>
        <w:r>
          <w:tab/>
        </w:r>
        <w:r>
          <w:fldChar w:fldCharType="begin"/>
        </w:r>
        <w:r>
          <w:instrText xml:space="preserve"> PAGEREF _Toc5890 \h </w:instrText>
        </w:r>
        <w:r>
          <w:fldChar w:fldCharType="separate"/>
        </w:r>
        <w:r>
          <w:t>29</w:t>
        </w:r>
        <w:r>
          <w:fldChar w:fldCharType="end"/>
        </w:r>
      </w:hyperlink>
    </w:p>
    <w:p>
      <w:pPr>
        <w:pStyle w:val="TOC2"/>
        <w:tabs>
          <w:tab w:val="right" w:leader="dot" w:pos="8306"/>
        </w:tabs>
      </w:pPr>
      <w:hyperlink w:anchor="_Toc2552" w:history="1">
        <w:r>
          <w:rPr>
            <w:rFonts w:ascii="仿宋" w:eastAsia="仿宋" w:hAnsi="仿宋" w:cs="仿宋" w:hint="eastAsia"/>
            <w:lang w:eastAsia="zh-CN"/>
          </w:rPr>
          <w:t>(一)、项目选址原则</w:t>
        </w:r>
        <w:r>
          <w:tab/>
        </w:r>
        <w:r>
          <w:fldChar w:fldCharType="begin"/>
        </w:r>
        <w:r>
          <w:instrText xml:space="preserve"> PAGEREF _Toc2552 \h </w:instrText>
        </w:r>
        <w:r>
          <w:fldChar w:fldCharType="separate"/>
        </w:r>
        <w:r>
          <w:t>29</w:t>
        </w:r>
        <w:r>
          <w:fldChar w:fldCharType="end"/>
        </w:r>
      </w:hyperlink>
    </w:p>
    <w:p>
      <w:pPr>
        <w:pStyle w:val="TOC2"/>
        <w:tabs>
          <w:tab w:val="right" w:leader="dot" w:pos="8306"/>
        </w:tabs>
      </w:pPr>
      <w:hyperlink w:anchor="_Toc27093" w:history="1">
        <w:r>
          <w:rPr>
            <w:rFonts w:ascii="仿宋" w:eastAsia="仿宋" w:hAnsi="仿宋" w:cs="仿宋" w:hint="eastAsia"/>
            <w:lang w:eastAsia="zh-CN"/>
          </w:rPr>
          <w:t>(二)、项目选址</w:t>
        </w:r>
        <w:r>
          <w:tab/>
        </w:r>
        <w:r>
          <w:fldChar w:fldCharType="begin"/>
        </w:r>
        <w:r>
          <w:instrText xml:space="preserve"> PAGEREF _Toc27093 \h </w:instrText>
        </w:r>
        <w:r>
          <w:fldChar w:fldCharType="separate"/>
        </w:r>
        <w:r>
          <w:t>32</w:t>
        </w:r>
        <w:r>
          <w:fldChar w:fldCharType="end"/>
        </w:r>
      </w:hyperlink>
    </w:p>
    <w:p>
      <w:pPr>
        <w:pStyle w:val="TOC2"/>
        <w:tabs>
          <w:tab w:val="right" w:leader="dot" w:pos="8306"/>
        </w:tabs>
      </w:pPr>
      <w:hyperlink w:anchor="_Toc29554" w:history="1">
        <w:r>
          <w:rPr>
            <w:rFonts w:ascii="仿宋" w:eastAsia="仿宋" w:hAnsi="仿宋" w:cs="仿宋" w:hint="eastAsia"/>
            <w:lang w:eastAsia="zh-CN"/>
          </w:rPr>
          <w:t>(三)、建设条件分析</w:t>
        </w:r>
        <w:r>
          <w:tab/>
        </w:r>
        <w:r>
          <w:fldChar w:fldCharType="begin"/>
        </w:r>
        <w:r>
          <w:instrText xml:space="preserve"> PAGEREF _Toc29554 \h </w:instrText>
        </w:r>
        <w:r>
          <w:fldChar w:fldCharType="separate"/>
        </w:r>
        <w:r>
          <w:t>34</w:t>
        </w:r>
        <w:r>
          <w:fldChar w:fldCharType="end"/>
        </w:r>
      </w:hyperlink>
    </w:p>
    <w:p>
      <w:pPr>
        <w:pStyle w:val="TOC2"/>
        <w:tabs>
          <w:tab w:val="right" w:leader="dot" w:pos="8306"/>
        </w:tabs>
      </w:pPr>
      <w:hyperlink w:anchor="_Toc8363" w:history="1">
        <w:r>
          <w:rPr>
            <w:rFonts w:ascii="仿宋" w:eastAsia="仿宋" w:hAnsi="仿宋" w:cs="仿宋" w:hint="eastAsia"/>
            <w:lang w:eastAsia="zh-CN"/>
          </w:rPr>
          <w:t>(四)、用地控制指标</w:t>
        </w:r>
        <w:r>
          <w:tab/>
        </w:r>
        <w:r>
          <w:fldChar w:fldCharType="begin"/>
        </w:r>
        <w:r>
          <w:instrText xml:space="preserve"> PAGEREF _Toc8363 \h </w:instrText>
        </w:r>
        <w:r>
          <w:fldChar w:fldCharType="separate"/>
        </w:r>
        <w:r>
          <w:t>35</w:t>
        </w:r>
        <w:r>
          <w:fldChar w:fldCharType="end"/>
        </w:r>
      </w:hyperlink>
    </w:p>
    <w:p>
      <w:pPr>
        <w:pStyle w:val="TOC2"/>
        <w:tabs>
          <w:tab w:val="right" w:leader="dot" w:pos="8306"/>
        </w:tabs>
      </w:pPr>
      <w:hyperlink w:anchor="_Toc10692" w:history="1">
        <w:r>
          <w:rPr>
            <w:rFonts w:ascii="仿宋" w:eastAsia="仿宋" w:hAnsi="仿宋" w:cs="仿宋" w:hint="eastAsia"/>
            <w:lang w:eastAsia="zh-CN"/>
          </w:rPr>
          <w:t>(五)、地总体要求</w:t>
        </w:r>
        <w:r>
          <w:tab/>
        </w:r>
        <w:r>
          <w:fldChar w:fldCharType="begin"/>
        </w:r>
        <w:r>
          <w:instrText xml:space="preserve"> PAGEREF _Toc10692 \h </w:instrText>
        </w:r>
        <w:r>
          <w:fldChar w:fldCharType="separate"/>
        </w:r>
        <w:r>
          <w:t>37</w:t>
        </w:r>
        <w:r>
          <w:fldChar w:fldCharType="end"/>
        </w:r>
      </w:hyperlink>
    </w:p>
    <w:p>
      <w:pPr>
        <w:pStyle w:val="TOC2"/>
        <w:tabs>
          <w:tab w:val="right" w:leader="dot" w:pos="8306"/>
        </w:tabs>
      </w:pPr>
      <w:hyperlink w:anchor="_Toc20317" w:history="1">
        <w:r>
          <w:rPr>
            <w:rFonts w:ascii="仿宋" w:eastAsia="仿宋" w:hAnsi="仿宋" w:cs="仿宋" w:hint="eastAsia"/>
            <w:lang w:eastAsia="zh-CN"/>
          </w:rPr>
          <w:t>(六)、节约用地措施</w:t>
        </w:r>
        <w:r>
          <w:tab/>
        </w:r>
        <w:r>
          <w:fldChar w:fldCharType="begin"/>
        </w:r>
        <w:r>
          <w:instrText xml:space="preserve"> PAGEREF _Toc20317 \h </w:instrText>
        </w:r>
        <w:r>
          <w:fldChar w:fldCharType="separate"/>
        </w:r>
        <w:r>
          <w:t>38</w:t>
        </w:r>
        <w:r>
          <w:fldChar w:fldCharType="end"/>
        </w:r>
      </w:hyperlink>
    </w:p>
    <w:p>
      <w:pPr>
        <w:pStyle w:val="TOC2"/>
        <w:tabs>
          <w:tab w:val="right" w:leader="dot" w:pos="8306"/>
        </w:tabs>
      </w:pPr>
      <w:hyperlink w:anchor="_Toc590" w:history="1">
        <w:r>
          <w:rPr>
            <w:rFonts w:ascii="仿宋" w:eastAsia="仿宋" w:hAnsi="仿宋" w:cs="仿宋" w:hint="eastAsia"/>
            <w:lang w:eastAsia="zh-CN"/>
          </w:rPr>
          <w:t>(七)、选址综合评价</w:t>
        </w:r>
        <w:r>
          <w:tab/>
        </w:r>
        <w:r>
          <w:fldChar w:fldCharType="begin"/>
        </w:r>
        <w:r>
          <w:instrText xml:space="preserve"> PAGEREF _Toc590 \h </w:instrText>
        </w:r>
        <w:r>
          <w:fldChar w:fldCharType="separate"/>
        </w:r>
        <w:r>
          <w:t>40</w:t>
        </w:r>
        <w:r>
          <w:fldChar w:fldCharType="end"/>
        </w:r>
      </w:hyperlink>
    </w:p>
    <w:p>
      <w:pPr>
        <w:pStyle w:val="TOC1"/>
        <w:tabs>
          <w:tab w:val="right" w:leader="dot" w:pos="8306"/>
        </w:tabs>
      </w:pPr>
      <w:hyperlink w:anchor="_Toc2810" w:history="1">
        <w:r>
          <w:rPr>
            <w:rFonts w:ascii="仿宋" w:eastAsia="仿宋" w:hAnsi="仿宋" w:cs="仿宋" w:hint="eastAsia"/>
            <w:lang w:eastAsia="zh-CN"/>
          </w:rPr>
          <w:t>七、环境保护与治理方案</w:t>
        </w:r>
        <w:r>
          <w:tab/>
        </w:r>
        <w:r>
          <w:fldChar w:fldCharType="begin"/>
        </w:r>
        <w:r>
          <w:instrText xml:space="preserve"> PAGEREF _Toc2810 \h </w:instrText>
        </w:r>
        <w:r>
          <w:fldChar w:fldCharType="separate"/>
        </w:r>
        <w:r>
          <w:t>41</w:t>
        </w:r>
        <w:r>
          <w:fldChar w:fldCharType="end"/>
        </w:r>
      </w:hyperlink>
    </w:p>
    <w:p>
      <w:pPr>
        <w:pStyle w:val="TOC2"/>
        <w:tabs>
          <w:tab w:val="right" w:leader="dot" w:pos="8306"/>
        </w:tabs>
      </w:pPr>
      <w:hyperlink w:anchor="_Toc9836" w:history="1">
        <w:r>
          <w:rPr>
            <w:rFonts w:ascii="仿宋" w:eastAsia="仿宋" w:hAnsi="仿宋" w:cs="仿宋" w:hint="eastAsia"/>
            <w:lang w:eastAsia="zh-CN"/>
          </w:rPr>
          <w:t>(一)、项目环境影响评估</w:t>
        </w:r>
        <w:r>
          <w:tab/>
        </w:r>
        <w:r>
          <w:fldChar w:fldCharType="begin"/>
        </w:r>
        <w:r>
          <w:instrText xml:space="preserve"> PAGEREF _Toc9836 \h </w:instrText>
        </w:r>
        <w:r>
          <w:fldChar w:fldCharType="separate"/>
        </w:r>
        <w:r>
          <w:t>41</w:t>
        </w:r>
        <w:r>
          <w:fldChar w:fldCharType="end"/>
        </w:r>
      </w:hyperlink>
    </w:p>
    <w:p>
      <w:pPr>
        <w:pStyle w:val="TOC2"/>
        <w:tabs>
          <w:tab w:val="right" w:leader="dot" w:pos="8306"/>
        </w:tabs>
      </w:pPr>
      <w:hyperlink w:anchor="_Toc9699" w:history="1">
        <w:r>
          <w:rPr>
            <w:rFonts w:ascii="仿宋" w:eastAsia="仿宋" w:hAnsi="仿宋" w:cs="仿宋" w:hint="eastAsia"/>
            <w:lang w:eastAsia="zh-CN"/>
          </w:rPr>
          <w:t>(二)、环境保护措施与治理方案</w:t>
        </w:r>
        <w:r>
          <w:tab/>
        </w:r>
        <w:r>
          <w:fldChar w:fldCharType="begin"/>
        </w:r>
        <w:r>
          <w:instrText xml:space="preserve"> PAGEREF _Toc9699 \h </w:instrText>
        </w:r>
        <w:r>
          <w:fldChar w:fldCharType="separate"/>
        </w:r>
        <w:r>
          <w:t>41</w:t>
        </w:r>
        <w:r>
          <w:fldChar w:fldCharType="end"/>
        </w:r>
      </w:hyperlink>
    </w:p>
    <w:p>
      <w:pPr>
        <w:pStyle w:val="TOC1"/>
        <w:tabs>
          <w:tab w:val="right" w:leader="dot" w:pos="8306"/>
        </w:tabs>
      </w:pPr>
      <w:hyperlink w:anchor="_Toc7050" w:history="1">
        <w:r>
          <w:rPr>
            <w:rFonts w:ascii="仿宋" w:eastAsia="仿宋" w:hAnsi="仿宋" w:cs="仿宋" w:hint="eastAsia"/>
            <w:lang w:eastAsia="zh-CN"/>
          </w:rPr>
          <w:t>八、项目变更管理</w:t>
        </w:r>
        <w:r>
          <w:tab/>
        </w:r>
        <w:r>
          <w:fldChar w:fldCharType="begin"/>
        </w:r>
        <w:r>
          <w:instrText xml:space="preserve"> PAGEREF _Toc7050 \h </w:instrText>
        </w:r>
        <w:r>
          <w:fldChar w:fldCharType="separate"/>
        </w:r>
        <w:r>
          <w:t>42</w:t>
        </w:r>
        <w:r>
          <w:fldChar w:fldCharType="end"/>
        </w:r>
      </w:hyperlink>
    </w:p>
    <w:p>
      <w:pPr>
        <w:pStyle w:val="TOC2"/>
        <w:tabs>
          <w:tab w:val="right" w:leader="dot" w:pos="8306"/>
        </w:tabs>
      </w:pPr>
      <w:hyperlink w:anchor="_Toc25118" w:history="1">
        <w:r>
          <w:rPr>
            <w:rFonts w:ascii="仿宋" w:eastAsia="仿宋" w:hAnsi="仿宋" w:cs="仿宋" w:hint="eastAsia"/>
            <w:lang w:eastAsia="zh-CN"/>
          </w:rPr>
          <w:t>(一)、变更控制流程</w:t>
        </w:r>
        <w:r>
          <w:tab/>
        </w:r>
        <w:r>
          <w:fldChar w:fldCharType="begin"/>
        </w:r>
        <w:r>
          <w:instrText xml:space="preserve"> PAGEREF _Toc25118 \h </w:instrText>
        </w:r>
        <w:r>
          <w:fldChar w:fldCharType="separate"/>
        </w:r>
        <w:r>
          <w:t>42</w:t>
        </w:r>
        <w:r>
          <w:fldChar w:fldCharType="end"/>
        </w:r>
      </w:hyperlink>
    </w:p>
    <w:p>
      <w:pPr>
        <w:pStyle w:val="TOC2"/>
        <w:tabs>
          <w:tab w:val="right" w:leader="dot" w:pos="8306"/>
        </w:tabs>
      </w:pPr>
      <w:hyperlink w:anchor="_Toc19641" w:history="1">
        <w:r>
          <w:rPr>
            <w:rFonts w:ascii="仿宋" w:eastAsia="仿宋" w:hAnsi="仿宋" w:cs="仿宋" w:hint="eastAsia"/>
            <w:lang w:eastAsia="zh-CN"/>
          </w:rPr>
          <w:t>(二)、影响评估与处理</w:t>
        </w:r>
        <w:r>
          <w:tab/>
        </w:r>
        <w:r>
          <w:fldChar w:fldCharType="begin"/>
        </w:r>
        <w:r>
          <w:instrText xml:space="preserve"> PAGEREF _Toc19641 \h </w:instrText>
        </w:r>
        <w:r>
          <w:fldChar w:fldCharType="separate"/>
        </w:r>
        <w:r>
          <w:t>43</w:t>
        </w:r>
        <w:r>
          <w:fldChar w:fldCharType="end"/>
        </w:r>
      </w:hyperlink>
    </w:p>
    <w:p>
      <w:pPr>
        <w:pStyle w:val="TOC2"/>
        <w:tabs>
          <w:tab w:val="right" w:leader="dot" w:pos="8306"/>
        </w:tabs>
      </w:pPr>
      <w:hyperlink w:anchor="_Toc29459" w:history="1">
        <w:r>
          <w:rPr>
            <w:rFonts w:ascii="仿宋" w:eastAsia="仿宋" w:hAnsi="仿宋" w:cs="仿宋" w:hint="eastAsia"/>
            <w:lang w:eastAsia="zh-CN"/>
          </w:rPr>
          <w:t>(三)、变更记录与追踪</w:t>
        </w:r>
        <w:r>
          <w:tab/>
        </w:r>
        <w:r>
          <w:fldChar w:fldCharType="begin"/>
        </w:r>
        <w:r>
          <w:instrText xml:space="preserve"> PAGEREF _Toc29459 \h </w:instrText>
        </w:r>
        <w:r>
          <w:fldChar w:fldCharType="separate"/>
        </w:r>
        <w:r>
          <w:t>44</w:t>
        </w:r>
        <w:r>
          <w:fldChar w:fldCharType="end"/>
        </w:r>
      </w:hyperlink>
    </w:p>
    <w:p>
      <w:pPr>
        <w:pStyle w:val="TOC2"/>
        <w:tabs>
          <w:tab w:val="right" w:leader="dot" w:pos="8306"/>
        </w:tabs>
      </w:pPr>
      <w:hyperlink w:anchor="_Toc10737" w:history="1">
        <w:r>
          <w:rPr>
            <w:rFonts w:ascii="仿宋" w:eastAsia="仿宋" w:hAnsi="仿宋" w:cs="仿宋" w:hint="eastAsia"/>
            <w:lang w:eastAsia="zh-CN"/>
          </w:rPr>
          <w:t>(四)、变更管理策略</w:t>
        </w:r>
        <w:r>
          <w:tab/>
        </w:r>
        <w:r>
          <w:fldChar w:fldCharType="begin"/>
        </w:r>
        <w:r>
          <w:instrText xml:space="preserve"> PAGEREF _Toc10737 \h </w:instrText>
        </w:r>
        <w:r>
          <w:fldChar w:fldCharType="separate"/>
        </w:r>
        <w:r>
          <w:t>46</w:t>
        </w:r>
        <w:r>
          <w:fldChar w:fldCharType="end"/>
        </w:r>
      </w:hyperlink>
    </w:p>
    <w:p>
      <w:pPr>
        <w:pStyle w:val="TOC1"/>
        <w:tabs>
          <w:tab w:val="right" w:leader="dot" w:pos="8306"/>
        </w:tabs>
      </w:pPr>
      <w:hyperlink w:anchor="_Toc12871" w:history="1">
        <w:r>
          <w:rPr>
            <w:rFonts w:ascii="仿宋" w:eastAsia="仿宋" w:hAnsi="仿宋" w:cs="仿宋" w:hint="eastAsia"/>
            <w:lang w:eastAsia="zh-CN"/>
          </w:rPr>
          <w:t>九、项目进度计划</w:t>
        </w:r>
        <w:r>
          <w:tab/>
        </w:r>
        <w:r>
          <w:fldChar w:fldCharType="begin"/>
        </w:r>
        <w:r>
          <w:instrText xml:space="preserve"> PAGEREF _Toc12871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94" w:history="1">
        <w:r>
          <w:rPr>
            <w:rFonts w:ascii="仿宋" w:eastAsia="仿宋" w:hAnsi="仿宋" w:cs="仿宋" w:hint="eastAsia"/>
            <w:lang w:eastAsia="zh-CN"/>
          </w:rPr>
          <w:t>(一)、建设周期</w:t>
        </w:r>
        <w:r>
          <w:tab/>
        </w:r>
        <w:r>
          <w:fldChar w:fldCharType="begin"/>
        </w:r>
        <w:r>
          <w:instrText xml:space="preserve"> PAGEREF _Toc21094 \h </w:instrText>
        </w:r>
        <w:r>
          <w:fldChar w:fldCharType="separate"/>
        </w:r>
        <w:r>
          <w:t>48</w:t>
        </w:r>
        <w:r>
          <w:fldChar w:fldCharType="end"/>
        </w:r>
      </w:hyperlink>
    </w:p>
    <w:p>
      <w:pPr>
        <w:pStyle w:val="TOC2"/>
        <w:tabs>
          <w:tab w:val="right" w:leader="dot" w:pos="8306"/>
        </w:tabs>
      </w:pPr>
      <w:hyperlink w:anchor="_Toc18130" w:history="1">
        <w:r>
          <w:rPr>
            <w:rFonts w:ascii="仿宋" w:eastAsia="仿宋" w:hAnsi="仿宋" w:cs="仿宋" w:hint="eastAsia"/>
            <w:lang w:eastAsia="zh-CN"/>
          </w:rPr>
          <w:t>(二)、建设进度</w:t>
        </w:r>
        <w:r>
          <w:tab/>
        </w:r>
        <w:r>
          <w:fldChar w:fldCharType="begin"/>
        </w:r>
        <w:r>
          <w:instrText xml:space="preserve"> PAGEREF _Toc18130 \h </w:instrText>
        </w:r>
        <w:r>
          <w:fldChar w:fldCharType="separate"/>
        </w:r>
        <w:r>
          <w:t>48</w:t>
        </w:r>
        <w:r>
          <w:fldChar w:fldCharType="end"/>
        </w:r>
      </w:hyperlink>
    </w:p>
    <w:p>
      <w:pPr>
        <w:pStyle w:val="TOC2"/>
        <w:tabs>
          <w:tab w:val="right" w:leader="dot" w:pos="8306"/>
        </w:tabs>
      </w:pPr>
      <w:hyperlink w:anchor="_Toc10915" w:history="1">
        <w:r>
          <w:rPr>
            <w:rFonts w:ascii="仿宋" w:eastAsia="仿宋" w:hAnsi="仿宋" w:cs="仿宋" w:hint="eastAsia"/>
            <w:lang w:eastAsia="zh-CN"/>
          </w:rPr>
          <w:t>(三)、进度安排注意事项</w:t>
        </w:r>
        <w:r>
          <w:tab/>
        </w:r>
        <w:r>
          <w:fldChar w:fldCharType="begin"/>
        </w:r>
        <w:r>
          <w:instrText xml:space="preserve"> PAGEREF _Toc10915 \h </w:instrText>
        </w:r>
        <w:r>
          <w:fldChar w:fldCharType="separate"/>
        </w:r>
        <w:r>
          <w:t>49</w:t>
        </w:r>
        <w:r>
          <w:fldChar w:fldCharType="end"/>
        </w:r>
      </w:hyperlink>
    </w:p>
    <w:p>
      <w:pPr>
        <w:pStyle w:val="TOC2"/>
        <w:tabs>
          <w:tab w:val="right" w:leader="dot" w:pos="8306"/>
        </w:tabs>
      </w:pPr>
      <w:hyperlink w:anchor="_Toc15779" w:history="1">
        <w:r>
          <w:rPr>
            <w:rFonts w:ascii="仿宋" w:eastAsia="仿宋" w:hAnsi="仿宋" w:cs="仿宋" w:hint="eastAsia"/>
            <w:lang w:eastAsia="zh-CN"/>
          </w:rPr>
          <w:t>(四)、人力资源配置</w:t>
        </w:r>
        <w:r>
          <w:tab/>
        </w:r>
        <w:r>
          <w:fldChar w:fldCharType="begin"/>
        </w:r>
        <w:r>
          <w:instrText xml:space="preserve"> PAGEREF _Toc15779 \h </w:instrText>
        </w:r>
        <w:r>
          <w:fldChar w:fldCharType="separate"/>
        </w:r>
        <w:r>
          <w:t>50</w:t>
        </w:r>
        <w:r>
          <w:fldChar w:fldCharType="end"/>
        </w:r>
      </w:hyperlink>
    </w:p>
    <w:p>
      <w:pPr>
        <w:pStyle w:val="TOC2"/>
        <w:tabs>
          <w:tab w:val="right" w:leader="dot" w:pos="8306"/>
        </w:tabs>
      </w:pPr>
      <w:hyperlink w:anchor="_Toc1085" w:history="1">
        <w:r>
          <w:rPr>
            <w:rFonts w:ascii="仿宋" w:eastAsia="仿宋" w:hAnsi="仿宋" w:cs="仿宋" w:hint="eastAsia"/>
            <w:lang w:eastAsia="zh-CN"/>
          </w:rPr>
          <w:t>(五)、员工培训</w:t>
        </w:r>
        <w:r>
          <w:tab/>
        </w:r>
        <w:r>
          <w:fldChar w:fldCharType="begin"/>
        </w:r>
        <w:r>
          <w:instrText xml:space="preserve"> PAGEREF _Toc1085 \h </w:instrText>
        </w:r>
        <w:r>
          <w:fldChar w:fldCharType="separate"/>
        </w:r>
        <w:r>
          <w:t>52</w:t>
        </w:r>
        <w:r>
          <w:fldChar w:fldCharType="end"/>
        </w:r>
      </w:hyperlink>
    </w:p>
    <w:p>
      <w:pPr>
        <w:pStyle w:val="TOC2"/>
        <w:tabs>
          <w:tab w:val="right" w:leader="dot" w:pos="8306"/>
        </w:tabs>
      </w:pPr>
      <w:hyperlink w:anchor="_Toc16594" w:history="1">
        <w:r>
          <w:rPr>
            <w:rFonts w:ascii="仿宋" w:eastAsia="仿宋" w:hAnsi="仿宋" w:cs="仿宋" w:hint="eastAsia"/>
            <w:lang w:eastAsia="zh-CN"/>
          </w:rPr>
          <w:t>(六)、项目实施保障</w:t>
        </w:r>
        <w:r>
          <w:tab/>
        </w:r>
        <w:r>
          <w:fldChar w:fldCharType="begin"/>
        </w:r>
        <w:r>
          <w:instrText xml:space="preserve"> PAGEREF _Toc16594 \h </w:instrText>
        </w:r>
        <w:r>
          <w:fldChar w:fldCharType="separate"/>
        </w:r>
        <w:r>
          <w:t>53</w:t>
        </w:r>
        <w:r>
          <w:fldChar w:fldCharType="end"/>
        </w:r>
      </w:hyperlink>
    </w:p>
    <w:p>
      <w:pPr>
        <w:pStyle w:val="TOC2"/>
        <w:tabs>
          <w:tab w:val="right" w:leader="dot" w:pos="8306"/>
        </w:tabs>
      </w:pPr>
      <w:hyperlink w:anchor="_Toc27741" w:history="1">
        <w:r>
          <w:rPr>
            <w:rFonts w:ascii="仿宋" w:eastAsia="仿宋" w:hAnsi="仿宋" w:cs="仿宋" w:hint="eastAsia"/>
            <w:lang w:eastAsia="zh-CN"/>
          </w:rPr>
          <w:t>(七)、安全规范管理</w:t>
        </w:r>
        <w:r>
          <w:tab/>
        </w:r>
        <w:r>
          <w:fldChar w:fldCharType="begin"/>
        </w:r>
        <w:r>
          <w:instrText xml:space="preserve"> PAGEREF _Toc27741 \h </w:instrText>
        </w:r>
        <w:r>
          <w:fldChar w:fldCharType="separate"/>
        </w:r>
        <w:r>
          <w:t>54</w:t>
        </w:r>
        <w:r>
          <w:fldChar w:fldCharType="end"/>
        </w:r>
      </w:hyperlink>
    </w:p>
    <w:p>
      <w:pPr>
        <w:pStyle w:val="TOC1"/>
        <w:tabs>
          <w:tab w:val="right" w:leader="dot" w:pos="8306"/>
        </w:tabs>
      </w:pPr>
      <w:hyperlink w:anchor="_Toc20108" w:history="1">
        <w:r>
          <w:rPr>
            <w:rFonts w:ascii="仿宋" w:eastAsia="仿宋" w:hAnsi="仿宋" w:cs="仿宋" w:hint="eastAsia"/>
            <w:lang w:eastAsia="zh-CN"/>
          </w:rPr>
          <w:t>十、客户关系管理与市场拓展</w:t>
        </w:r>
        <w:r>
          <w:tab/>
        </w:r>
        <w:r>
          <w:fldChar w:fldCharType="begin"/>
        </w:r>
        <w:r>
          <w:instrText xml:space="preserve"> PAGEREF _Toc20108 \h </w:instrText>
        </w:r>
        <w:r>
          <w:fldChar w:fldCharType="separate"/>
        </w:r>
        <w:r>
          <w:t>55</w:t>
        </w:r>
        <w:r>
          <w:fldChar w:fldCharType="end"/>
        </w:r>
      </w:hyperlink>
    </w:p>
    <w:p>
      <w:pPr>
        <w:pStyle w:val="TOC2"/>
        <w:tabs>
          <w:tab w:val="right" w:leader="dot" w:pos="8306"/>
        </w:tabs>
      </w:pPr>
      <w:hyperlink w:anchor="_Toc8060" w:history="1">
        <w:r>
          <w:rPr>
            <w:rFonts w:ascii="仿宋" w:eastAsia="仿宋" w:hAnsi="仿宋" w:cs="仿宋" w:hint="eastAsia"/>
            <w:lang w:eastAsia="zh-CN"/>
          </w:rPr>
          <w:t>(一)、客户关系管理策略</w:t>
        </w:r>
        <w:r>
          <w:tab/>
        </w:r>
        <w:r>
          <w:fldChar w:fldCharType="begin"/>
        </w:r>
        <w:r>
          <w:instrText xml:space="preserve"> PAGEREF _Toc8060 \h </w:instrText>
        </w:r>
        <w:r>
          <w:fldChar w:fldCharType="separate"/>
        </w:r>
        <w:r>
          <w:t>55</w:t>
        </w:r>
        <w:r>
          <w:fldChar w:fldCharType="end"/>
        </w:r>
      </w:hyperlink>
    </w:p>
    <w:p>
      <w:pPr>
        <w:pStyle w:val="TOC2"/>
        <w:tabs>
          <w:tab w:val="right" w:leader="dot" w:pos="8306"/>
        </w:tabs>
      </w:pPr>
      <w:hyperlink w:anchor="_Toc5219" w:history="1">
        <w:r>
          <w:rPr>
            <w:rFonts w:ascii="仿宋" w:eastAsia="仿宋" w:hAnsi="仿宋" w:cs="仿宋" w:hint="eastAsia"/>
            <w:lang w:eastAsia="zh-CN"/>
          </w:rPr>
          <w:t>(二)、市场拓展方案</w:t>
        </w:r>
        <w:r>
          <w:tab/>
        </w:r>
        <w:r>
          <w:fldChar w:fldCharType="begin"/>
        </w:r>
        <w:r>
          <w:instrText xml:space="preserve"> PAGEREF _Toc5219 \h </w:instrText>
        </w:r>
        <w:r>
          <w:fldChar w:fldCharType="separate"/>
        </w:r>
        <w:r>
          <w:t>56</w:t>
        </w:r>
        <w:r>
          <w:fldChar w:fldCharType="end"/>
        </w:r>
      </w:hyperlink>
    </w:p>
    <w:p>
      <w:pPr>
        <w:pStyle w:val="TOC1"/>
        <w:tabs>
          <w:tab w:val="right" w:leader="dot" w:pos="8306"/>
        </w:tabs>
      </w:pPr>
      <w:hyperlink w:anchor="_Toc21498" w:history="1">
        <w:r>
          <w:rPr>
            <w:rFonts w:ascii="仿宋" w:eastAsia="仿宋" w:hAnsi="仿宋" w:cs="仿宋" w:hint="eastAsia"/>
            <w:lang w:eastAsia="zh-CN"/>
          </w:rPr>
          <w:t>十一、经济效益与社会效益优化</w:t>
        </w:r>
        <w:r>
          <w:tab/>
        </w:r>
        <w:r>
          <w:fldChar w:fldCharType="begin"/>
        </w:r>
        <w:r>
          <w:instrText xml:space="preserve"> PAGEREF _Toc21498 \h </w:instrText>
        </w:r>
        <w:r>
          <w:fldChar w:fldCharType="separate"/>
        </w:r>
        <w:r>
          <w:t>58</w:t>
        </w:r>
        <w:r>
          <w:fldChar w:fldCharType="end"/>
        </w:r>
      </w:hyperlink>
    </w:p>
    <w:p>
      <w:pPr>
        <w:pStyle w:val="TOC2"/>
        <w:tabs>
          <w:tab w:val="right" w:leader="dot" w:pos="8306"/>
        </w:tabs>
      </w:pPr>
      <w:hyperlink w:anchor="_Toc31232" w:history="1">
        <w:r>
          <w:rPr>
            <w:rFonts w:ascii="仿宋" w:eastAsia="仿宋" w:hAnsi="仿宋" w:cs="仿宋" w:hint="eastAsia"/>
            <w:lang w:eastAsia="zh-CN"/>
          </w:rPr>
          <w:t>(一)、经济效益提升策略</w:t>
        </w:r>
        <w:r>
          <w:tab/>
        </w:r>
        <w:r>
          <w:fldChar w:fldCharType="begin"/>
        </w:r>
        <w:r>
          <w:instrText xml:space="preserve"> PAGEREF _Toc31232 \h </w:instrText>
        </w:r>
        <w:r>
          <w:fldChar w:fldCharType="separate"/>
        </w:r>
        <w:r>
          <w:t>58</w:t>
        </w:r>
        <w:r>
          <w:fldChar w:fldCharType="end"/>
        </w:r>
      </w:hyperlink>
    </w:p>
    <w:p>
      <w:pPr>
        <w:pStyle w:val="TOC2"/>
        <w:tabs>
          <w:tab w:val="right" w:leader="dot" w:pos="8306"/>
        </w:tabs>
      </w:pPr>
      <w:hyperlink w:anchor="_Toc23165" w:history="1">
        <w:r>
          <w:rPr>
            <w:rFonts w:ascii="仿宋" w:eastAsia="仿宋" w:hAnsi="仿宋" w:cs="仿宋" w:hint="eastAsia"/>
            <w:lang w:eastAsia="zh-CN"/>
          </w:rPr>
          <w:t>(二)、社会效益增强方案</w:t>
        </w:r>
        <w:r>
          <w:tab/>
        </w:r>
        <w:r>
          <w:fldChar w:fldCharType="begin"/>
        </w:r>
        <w:r>
          <w:instrText xml:space="preserve"> PAGEREF _Toc23165 \h </w:instrText>
        </w:r>
        <w:r>
          <w:fldChar w:fldCharType="separate"/>
        </w:r>
        <w:r>
          <w:t>59</w:t>
        </w:r>
        <w:r>
          <w:fldChar w:fldCharType="end"/>
        </w:r>
      </w:hyperlink>
    </w:p>
    <w:p>
      <w:pPr>
        <w:pStyle w:val="TOC1"/>
        <w:tabs>
          <w:tab w:val="right" w:leader="dot" w:pos="8306"/>
        </w:tabs>
      </w:pPr>
      <w:hyperlink w:anchor="_Toc32396" w:history="1">
        <w:r>
          <w:rPr>
            <w:rFonts w:ascii="仿宋" w:eastAsia="仿宋" w:hAnsi="仿宋" w:cs="仿宋" w:hint="eastAsia"/>
            <w:lang w:eastAsia="zh-CN"/>
          </w:rPr>
          <w:t>十二、环境保护与绿色发展</w:t>
        </w:r>
        <w:r>
          <w:tab/>
        </w:r>
        <w:r>
          <w:fldChar w:fldCharType="begin"/>
        </w:r>
        <w:r>
          <w:instrText xml:space="preserve"> PAGEREF _Toc32396 \h </w:instrText>
        </w:r>
        <w:r>
          <w:fldChar w:fldCharType="separate"/>
        </w:r>
        <w:r>
          <w:t>60</w:t>
        </w:r>
        <w:r>
          <w:fldChar w:fldCharType="end"/>
        </w:r>
      </w:hyperlink>
    </w:p>
    <w:p>
      <w:pPr>
        <w:pStyle w:val="TOC2"/>
        <w:tabs>
          <w:tab w:val="right" w:leader="dot" w:pos="8306"/>
        </w:tabs>
      </w:pPr>
      <w:hyperlink w:anchor="_Toc19002" w:history="1">
        <w:r>
          <w:rPr>
            <w:rFonts w:ascii="仿宋" w:eastAsia="仿宋" w:hAnsi="仿宋" w:cs="仿宋" w:hint="eastAsia"/>
            <w:lang w:eastAsia="zh-CN"/>
          </w:rPr>
          <w:t>(一)、环境保护措施</w:t>
        </w:r>
        <w:r>
          <w:tab/>
        </w:r>
        <w:r>
          <w:fldChar w:fldCharType="begin"/>
        </w:r>
        <w:r>
          <w:instrText xml:space="preserve"> PAGEREF _Toc19002 \h </w:instrText>
        </w:r>
        <w:r>
          <w:fldChar w:fldCharType="separate"/>
        </w:r>
        <w:r>
          <w:t>60</w:t>
        </w:r>
        <w:r>
          <w:fldChar w:fldCharType="end"/>
        </w:r>
      </w:hyperlink>
    </w:p>
    <w:p>
      <w:pPr>
        <w:pStyle w:val="TOC2"/>
        <w:tabs>
          <w:tab w:val="right" w:leader="dot" w:pos="8306"/>
        </w:tabs>
      </w:pPr>
      <w:hyperlink w:anchor="_Toc26193" w:history="1">
        <w:r>
          <w:rPr>
            <w:rFonts w:ascii="仿宋" w:eastAsia="仿宋" w:hAnsi="仿宋" w:cs="仿宋" w:hint="eastAsia"/>
            <w:lang w:eastAsia="zh-CN"/>
          </w:rPr>
          <w:t>(二)、绿色发展与可持续发展策略</w:t>
        </w:r>
        <w:r>
          <w:tab/>
        </w:r>
        <w:r>
          <w:fldChar w:fldCharType="begin"/>
        </w:r>
        <w:r>
          <w:instrText xml:space="preserve"> PAGEREF _Toc26193 \h </w:instrText>
        </w:r>
        <w:r>
          <w:fldChar w:fldCharType="separate"/>
        </w:r>
        <w:r>
          <w:t>61</w:t>
        </w:r>
        <w:r>
          <w:fldChar w:fldCharType="end"/>
        </w:r>
      </w:hyperlink>
    </w:p>
    <w:p>
      <w:pPr>
        <w:pStyle w:val="TOC1"/>
        <w:tabs>
          <w:tab w:val="right" w:leader="dot" w:pos="8306"/>
        </w:tabs>
      </w:pPr>
      <w:hyperlink w:anchor="_Toc24726" w:history="1">
        <w:r>
          <w:rPr>
            <w:rFonts w:ascii="仿宋" w:eastAsia="仿宋" w:hAnsi="仿宋" w:cs="仿宋" w:hint="eastAsia"/>
            <w:lang w:eastAsia="zh-CN"/>
          </w:rPr>
          <w:t>十三、人力资源管理与开发</w:t>
        </w:r>
        <w:r>
          <w:tab/>
        </w:r>
        <w:r>
          <w:fldChar w:fldCharType="begin"/>
        </w:r>
        <w:r>
          <w:instrText xml:space="preserve"> PAGEREF _Toc24726 \h </w:instrText>
        </w:r>
        <w:r>
          <w:fldChar w:fldCharType="separate"/>
        </w:r>
        <w:r>
          <w:t>63</w:t>
        </w:r>
        <w:r>
          <w:fldChar w:fldCharType="end"/>
        </w:r>
      </w:hyperlink>
    </w:p>
    <w:p>
      <w:pPr>
        <w:pStyle w:val="TOC2"/>
        <w:tabs>
          <w:tab w:val="right" w:leader="dot" w:pos="8306"/>
        </w:tabs>
      </w:pPr>
      <w:hyperlink w:anchor="_Toc25178" w:history="1">
        <w:r>
          <w:rPr>
            <w:rFonts w:ascii="仿宋" w:eastAsia="仿宋" w:hAnsi="仿宋" w:cs="仿宋" w:hint="eastAsia"/>
            <w:lang w:eastAsia="zh-CN"/>
          </w:rPr>
          <w:t>(一)、人力资源规划</w:t>
        </w:r>
        <w:r>
          <w:tab/>
        </w:r>
        <w:r>
          <w:fldChar w:fldCharType="begin"/>
        </w:r>
        <w:r>
          <w:instrText xml:space="preserve"> PAGEREF _Toc25178 \h </w:instrText>
        </w:r>
        <w:r>
          <w:fldChar w:fldCharType="separate"/>
        </w:r>
        <w:r>
          <w:t>63</w:t>
        </w:r>
        <w:r>
          <w:fldChar w:fldCharType="end"/>
        </w:r>
      </w:hyperlink>
    </w:p>
    <w:p>
      <w:pPr>
        <w:pStyle w:val="TOC2"/>
        <w:tabs>
          <w:tab w:val="right" w:leader="dot" w:pos="8306"/>
        </w:tabs>
      </w:pPr>
      <w:hyperlink w:anchor="_Toc14019" w:history="1">
        <w:r>
          <w:rPr>
            <w:rFonts w:ascii="仿宋" w:eastAsia="仿宋" w:hAnsi="仿宋" w:cs="仿宋" w:hint="eastAsia"/>
            <w:lang w:eastAsia="zh-CN"/>
          </w:rPr>
          <w:t>(二)、人力资源开发与培训</w:t>
        </w:r>
        <w:r>
          <w:tab/>
        </w:r>
        <w:r>
          <w:fldChar w:fldCharType="begin"/>
        </w:r>
        <w:r>
          <w:instrText xml:space="preserve"> PAGEREF _Toc14019 \h </w:instrText>
        </w:r>
        <w:r>
          <w:fldChar w:fldCharType="separate"/>
        </w:r>
        <w:r>
          <w:t>65</w:t>
        </w:r>
        <w:r>
          <w:fldChar w:fldCharType="end"/>
        </w:r>
      </w:hyperlink>
    </w:p>
    <w:p>
      <w:pPr>
        <w:pStyle w:val="TOC1"/>
        <w:tabs>
          <w:tab w:val="right" w:leader="dot" w:pos="8306"/>
        </w:tabs>
      </w:pPr>
      <w:hyperlink w:anchor="_Toc27165" w:history="1">
        <w:r>
          <w:rPr>
            <w:rFonts w:ascii="仿宋" w:eastAsia="仿宋" w:hAnsi="仿宋" w:cs="仿宋" w:hint="eastAsia"/>
            <w:lang w:eastAsia="zh-CN"/>
          </w:rPr>
          <w:t>十四、知识产权管理与保护</w:t>
        </w:r>
        <w:r>
          <w:tab/>
        </w:r>
        <w:r>
          <w:fldChar w:fldCharType="begin"/>
        </w:r>
        <w:r>
          <w:instrText xml:space="preserve"> PAGEREF _Toc27165 \h </w:instrText>
        </w:r>
        <w:r>
          <w:fldChar w:fldCharType="separate"/>
        </w:r>
        <w:r>
          <w:t>67</w:t>
        </w:r>
        <w:r>
          <w:fldChar w:fldCharType="end"/>
        </w:r>
      </w:hyperlink>
    </w:p>
    <w:p>
      <w:pPr>
        <w:pStyle w:val="TOC2"/>
        <w:tabs>
          <w:tab w:val="right" w:leader="dot" w:pos="8306"/>
        </w:tabs>
      </w:pPr>
      <w:hyperlink w:anchor="_Toc17727" w:history="1">
        <w:r>
          <w:rPr>
            <w:rFonts w:ascii="仿宋" w:eastAsia="仿宋" w:hAnsi="仿宋" w:cs="仿宋" w:hint="eastAsia"/>
            <w:lang w:eastAsia="zh-CN"/>
          </w:rPr>
          <w:t>(一)、知识产权管理体系建设</w:t>
        </w:r>
        <w:r>
          <w:tab/>
        </w:r>
        <w:r>
          <w:fldChar w:fldCharType="begin"/>
        </w:r>
        <w:r>
          <w:instrText xml:space="preserve"> PAGEREF _Toc17727 \h </w:instrText>
        </w:r>
        <w:r>
          <w:fldChar w:fldCharType="separate"/>
        </w:r>
        <w:r>
          <w:t>67</w:t>
        </w:r>
        <w:r>
          <w:fldChar w:fldCharType="end"/>
        </w:r>
      </w:hyperlink>
    </w:p>
    <w:p>
      <w:pPr>
        <w:pStyle w:val="TOC2"/>
        <w:tabs>
          <w:tab w:val="right" w:leader="dot" w:pos="8306"/>
        </w:tabs>
      </w:pPr>
      <w:hyperlink w:anchor="_Toc32632" w:history="1">
        <w:r>
          <w:rPr>
            <w:rFonts w:ascii="仿宋" w:eastAsia="仿宋" w:hAnsi="仿宋" w:cs="仿宋" w:hint="eastAsia"/>
            <w:lang w:eastAsia="zh-CN"/>
          </w:rPr>
          <w:t>(二)、知识产权保护措施</w:t>
        </w:r>
        <w:r>
          <w:tab/>
        </w:r>
        <w:r>
          <w:fldChar w:fldCharType="begin"/>
        </w:r>
        <w:r>
          <w:instrText xml:space="preserve"> PAGEREF _Toc32632 \h </w:instrText>
        </w:r>
        <w:r>
          <w:fldChar w:fldCharType="separate"/>
        </w:r>
        <w:r>
          <w:t>68</w:t>
        </w:r>
        <w:r>
          <w:fldChar w:fldCharType="end"/>
        </w:r>
      </w:hyperlink>
    </w:p>
    <w:p>
      <w:pPr>
        <w:pStyle w:val="TOC1"/>
        <w:tabs>
          <w:tab w:val="right" w:leader="dot" w:pos="8306"/>
        </w:tabs>
      </w:pPr>
      <w:hyperlink w:anchor="_Toc11365" w:history="1">
        <w:r>
          <w:rPr>
            <w:rFonts w:ascii="仿宋" w:eastAsia="仿宋" w:hAnsi="仿宋" w:cs="仿宋" w:hint="eastAsia"/>
            <w:lang w:eastAsia="zh-CN"/>
          </w:rPr>
          <w:t>十五、创新驱动与持续发展</w:t>
        </w:r>
        <w:r>
          <w:tab/>
        </w:r>
        <w:r>
          <w:fldChar w:fldCharType="begin"/>
        </w:r>
        <w:r>
          <w:instrText xml:space="preserve"> PAGEREF _Toc11365 \h </w:instrText>
        </w:r>
        <w:r>
          <w:fldChar w:fldCharType="separate"/>
        </w:r>
        <w:r>
          <w:t>69</w:t>
        </w:r>
        <w:r>
          <w:fldChar w:fldCharType="end"/>
        </w:r>
      </w:hyperlink>
    </w:p>
    <w:p>
      <w:pPr>
        <w:pStyle w:val="TOC2"/>
        <w:tabs>
          <w:tab w:val="right" w:leader="dot" w:pos="8306"/>
        </w:tabs>
      </w:pPr>
      <w:hyperlink w:anchor="_Toc6017" w:history="1">
        <w:r>
          <w:rPr>
            <w:rFonts w:ascii="仿宋" w:eastAsia="仿宋" w:hAnsi="仿宋" w:cs="仿宋" w:hint="eastAsia"/>
            <w:lang w:eastAsia="zh-CN"/>
          </w:rPr>
          <w:t>(一)、创新驱动战略实施</w:t>
        </w:r>
        <w:r>
          <w:tab/>
        </w:r>
        <w:r>
          <w:fldChar w:fldCharType="begin"/>
        </w:r>
        <w:r>
          <w:instrText xml:space="preserve"> PAGEREF _Toc6017 \h </w:instrText>
        </w:r>
        <w:r>
          <w:fldChar w:fldCharType="separate"/>
        </w:r>
        <w:r>
          <w:t>69</w:t>
        </w:r>
        <w:r>
          <w:fldChar w:fldCharType="end"/>
        </w:r>
      </w:hyperlink>
    </w:p>
    <w:p>
      <w:pPr>
        <w:pStyle w:val="TOC2"/>
        <w:tabs>
          <w:tab w:val="right" w:leader="dot" w:pos="8306"/>
        </w:tabs>
      </w:pPr>
      <w:hyperlink w:anchor="_Toc12914" w:history="1">
        <w:r>
          <w:rPr>
            <w:rFonts w:ascii="仿宋" w:eastAsia="仿宋" w:hAnsi="仿宋" w:cs="仿宋" w:hint="eastAsia"/>
            <w:lang w:eastAsia="zh-CN"/>
          </w:rPr>
          <w:t>(二)、持续发展路径探索</w:t>
        </w:r>
        <w:r>
          <w:tab/>
        </w:r>
        <w:r>
          <w:fldChar w:fldCharType="begin"/>
        </w:r>
        <w:r>
          <w:instrText xml:space="preserve"> PAGEREF _Toc12914 \h </w:instrText>
        </w:r>
        <w:r>
          <w:fldChar w:fldCharType="separate"/>
        </w:r>
        <w:r>
          <w:t>71</w:t>
        </w:r>
        <w:r>
          <w:fldChar w:fldCharType="end"/>
        </w:r>
      </w:hyperlink>
    </w:p>
    <w:p>
      <w:pPr>
        <w:pStyle w:val="TOC1"/>
        <w:tabs>
          <w:tab w:val="right" w:leader="dot" w:pos="8306"/>
        </w:tabs>
      </w:pPr>
      <w:hyperlink w:anchor="_Toc30464" w:history="1">
        <w:r>
          <w:rPr>
            <w:rFonts w:ascii="仿宋" w:eastAsia="仿宋" w:hAnsi="仿宋" w:cs="仿宋" w:hint="eastAsia"/>
            <w:lang w:eastAsia="zh-CN"/>
          </w:rPr>
          <w:t>十六、质量管理与控制</w:t>
        </w:r>
        <w:r>
          <w:tab/>
        </w:r>
        <w:r>
          <w:fldChar w:fldCharType="begin"/>
        </w:r>
        <w:r>
          <w:instrText xml:space="preserve"> PAGEREF _Toc30464 \h </w:instrText>
        </w:r>
        <w:r>
          <w:fldChar w:fldCharType="separate"/>
        </w:r>
        <w:r>
          <w:t>75</w:t>
        </w:r>
        <w:r>
          <w:fldChar w:fldCharType="end"/>
        </w:r>
      </w:hyperlink>
    </w:p>
    <w:p>
      <w:pPr>
        <w:pStyle w:val="TOC2"/>
        <w:tabs>
          <w:tab w:val="right" w:leader="dot" w:pos="8306"/>
        </w:tabs>
      </w:pPr>
      <w:hyperlink w:anchor="_Toc10914" w:history="1">
        <w:r>
          <w:rPr>
            <w:rFonts w:ascii="仿宋" w:eastAsia="仿宋" w:hAnsi="仿宋" w:cs="仿宋" w:hint="eastAsia"/>
            <w:lang w:eastAsia="zh-CN"/>
          </w:rPr>
          <w:t>(一)、质量管理体系建设</w:t>
        </w:r>
        <w:r>
          <w:tab/>
        </w:r>
        <w:r>
          <w:fldChar w:fldCharType="begin"/>
        </w:r>
        <w:r>
          <w:instrText xml:space="preserve"> PAGEREF _Toc10914 \h </w:instrText>
        </w:r>
        <w:r>
          <w:fldChar w:fldCharType="separate"/>
        </w:r>
        <w:r>
          <w:t>75</w:t>
        </w:r>
        <w:r>
          <w:fldChar w:fldCharType="end"/>
        </w:r>
      </w:hyperlink>
    </w:p>
    <w:p>
      <w:pPr>
        <w:pStyle w:val="TOC2"/>
        <w:tabs>
          <w:tab w:val="right" w:leader="dot" w:pos="8306"/>
        </w:tabs>
      </w:pPr>
      <w:hyperlink w:anchor="_Toc1930" w:history="1">
        <w:r>
          <w:rPr>
            <w:rFonts w:ascii="仿宋" w:eastAsia="仿宋" w:hAnsi="仿宋" w:cs="仿宋" w:hint="eastAsia"/>
            <w:lang w:eastAsia="zh-CN"/>
          </w:rPr>
          <w:t>(二)、质量控制措施</w:t>
        </w:r>
        <w:r>
          <w:tab/>
        </w:r>
        <w:r>
          <w:fldChar w:fldCharType="begin"/>
        </w:r>
        <w:r>
          <w:instrText xml:space="preserve"> PAGEREF _Toc1930 \h </w:instrText>
        </w:r>
        <w:r>
          <w:fldChar w:fldCharType="separate"/>
        </w:r>
        <w:r>
          <w:t>77</w:t>
        </w:r>
        <w:r>
          <w:fldChar w:fldCharType="end"/>
        </w:r>
      </w:hyperlink>
    </w:p>
    <w:p>
      <w:pPr>
        <w:pStyle w:val="TOC1"/>
        <w:tabs>
          <w:tab w:val="right" w:leader="dot" w:pos="8306"/>
        </w:tabs>
      </w:pPr>
      <w:hyperlink w:anchor="_Toc22104" w:history="1">
        <w:r>
          <w:rPr>
            <w:rFonts w:ascii="仿宋" w:eastAsia="仿宋" w:hAnsi="仿宋" w:cs="仿宋" w:hint="eastAsia"/>
            <w:lang w:eastAsia="zh-CN"/>
          </w:rPr>
          <w:t>十七、设施与设备管理</w:t>
        </w:r>
        <w:r>
          <w:tab/>
        </w:r>
        <w:r>
          <w:fldChar w:fldCharType="begin"/>
        </w:r>
        <w:r>
          <w:instrText xml:space="preserve"> PAGEREF _Toc22104 \h </w:instrText>
        </w:r>
        <w:r>
          <w:fldChar w:fldCharType="separate"/>
        </w:r>
        <w:r>
          <w:t>78</w:t>
        </w:r>
        <w:r>
          <w:fldChar w:fldCharType="end"/>
        </w:r>
      </w:hyperlink>
    </w:p>
    <w:p>
      <w:pPr>
        <w:pStyle w:val="TOC2"/>
        <w:tabs>
          <w:tab w:val="right" w:leader="dot" w:pos="8306"/>
        </w:tabs>
      </w:pPr>
      <w:hyperlink w:anchor="_Toc4753" w:history="1">
        <w:r>
          <w:rPr>
            <w:rFonts w:ascii="仿宋" w:eastAsia="仿宋" w:hAnsi="仿宋" w:cs="仿宋" w:hint="eastAsia"/>
            <w:lang w:eastAsia="zh-CN"/>
          </w:rPr>
          <w:t>(一)、设施规划与配置</w:t>
        </w:r>
        <w:r>
          <w:tab/>
        </w:r>
        <w:r>
          <w:fldChar w:fldCharType="begin"/>
        </w:r>
        <w:r>
          <w:instrText xml:space="preserve"> PAGEREF _Toc4753 \h </w:instrText>
        </w:r>
        <w:r>
          <w:fldChar w:fldCharType="separate"/>
        </w:r>
        <w:r>
          <w:t>78</w:t>
        </w:r>
        <w:r>
          <w:fldChar w:fldCharType="end"/>
        </w:r>
      </w:hyperlink>
    </w:p>
    <w:p>
      <w:pPr>
        <w:pStyle w:val="TOC2"/>
        <w:tabs>
          <w:tab w:val="right" w:leader="dot" w:pos="8306"/>
        </w:tabs>
      </w:pPr>
      <w:hyperlink w:anchor="_Toc6254" w:history="1">
        <w:r>
          <w:rPr>
            <w:rFonts w:ascii="仿宋" w:eastAsia="仿宋" w:hAnsi="仿宋" w:cs="仿宋" w:hint="eastAsia"/>
            <w:lang w:eastAsia="zh-CN"/>
          </w:rPr>
          <w:t>(二)、设备采购与维护管理</w:t>
        </w:r>
        <w:r>
          <w:tab/>
        </w:r>
        <w:r>
          <w:fldChar w:fldCharType="begin"/>
        </w:r>
        <w:r>
          <w:instrText xml:space="preserve"> PAGEREF _Toc6254 \h </w:instrText>
        </w:r>
        <w:r>
          <w:fldChar w:fldCharType="separate"/>
        </w:r>
        <w:r>
          <w:t>78</w:t>
        </w:r>
        <w:r>
          <w:fldChar w:fldCharType="end"/>
        </w:r>
      </w:hyperlink>
    </w:p>
    <w:p>
      <w:pPr>
        <w:pStyle w:val="TOC2"/>
        <w:tabs>
          <w:tab w:val="right" w:leader="dot" w:pos="8306"/>
        </w:tabs>
      </w:pPr>
      <w:hyperlink w:anchor="_Toc31212" w:history="1">
        <w:r>
          <w:rPr>
            <w:rFonts w:ascii="仿宋" w:eastAsia="仿宋" w:hAnsi="仿宋" w:cs="仿宋" w:hint="eastAsia"/>
            <w:lang w:eastAsia="zh-CN"/>
          </w:rPr>
          <w:t>(三)、设施设备升级策略</w:t>
        </w:r>
        <w:r>
          <w:tab/>
        </w:r>
        <w:r>
          <w:fldChar w:fldCharType="begin"/>
        </w:r>
        <w:r>
          <w:instrText xml:space="preserve"> PAGEREF _Toc31212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4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077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一、植物油及其制品项目的技术资源开发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二、植物油及其制品项目的人力资源管理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植物油及其制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三、植物油及其制品项目的资金资源筹措与优化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植物油及其制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68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植物油及其制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植物油及其制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植物油及其制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4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植物油及其制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植物油及其制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植物油及其制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02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702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植物油及其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植物油及其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282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植物油及其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植物油及其制品项目在其专注的领域内，特别是在人工智能和数据科学方面，有望推动显著的技术革新。项目的研发活动不仅有望孕育出改变行业运作方式的新技术，还可能在长远中影响整个技术生态系统。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植物油及其制品项目还致力于提升当地居民的技能和就业能力，通过与当地教育机构合作提供培训和教育机会，从而提高社区整体的生活水平和社会福祉。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植物油及其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715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植物油及其制品项目的建设和发展得益于一系列有利条件，这些条件涵盖了技术优势、市场潜力、政策支持、人力资源、基础设施以及投资和合作伙伴的支持，共同构成了项目成功的坚实基础。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植物油及其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潜力方面，植物油及其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986"/>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803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直接收益：假设植物油及其制品项目的产品或服务年销售收入为XX万元。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https://d.book118.com/795213311243011041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植物油及其制品项目建设总纲及方案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8E1012"/>
    <w:rsid w:val="438E1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5213311243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2024-01-06T15:24:00Z</dcterms:created>
  <dcterms:modified xsi:type="dcterms:W3CDTF">2024-01-06T15:25:15Z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E21B36F744E94F32848AC0F479CF219A_11</vt:lpwstr>
  </property>
  <property fmtid="{D5CDD505-2E9C-101B-9397-08002B2CF9AE}" pid="3" name="KSOProductBuildVer">
    <vt:lpwstr>2052-12.1.0.16120</vt:lpwstr>
  </property>
</Properties>
</file>