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574822">
      <w:pPr>
        <w:widowControl/>
        <w:jc w:val="left"/>
        <w:rPr>
          <w:rFonts w:ascii="仿宋" w:eastAsia="仿宋" w:hAnsi="仿宋"/>
          <w:b/>
          <w:sz w:val="40"/>
        </w:rPr>
      </w:pPr>
      <w:bookmarkStart w:id="0" w:name="_GoBack"/>
      <w:bookmarkEnd w:id="0"/>
    </w:p>
    <w:p w:rsidR="00574822">
      <w:pPr>
        <w:widowControl/>
        <w:jc w:val="left"/>
        <w:rPr>
          <w:rFonts w:ascii="仿宋" w:eastAsia="仿宋" w:hAnsi="仿宋"/>
          <w:b/>
          <w:sz w:val="40"/>
        </w:rPr>
      </w:pPr>
    </w:p>
    <w:p w:rsidR="00574822">
      <w:pPr>
        <w:widowControl/>
        <w:jc w:val="left"/>
        <w:rPr>
          <w:rFonts w:ascii="仿宋" w:eastAsia="仿宋" w:hAnsi="仿宋"/>
          <w:b/>
          <w:sz w:val="40"/>
        </w:rPr>
      </w:pPr>
    </w:p>
    <w:p w:rsidR="00574822" w:rsidRPr="00574822">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574822">
        <w:rPr>
          <w:rFonts w:ascii="宋体" w:eastAsia="宋体" w:hAnsi="宋体" w:hint="eastAsia"/>
          <w:b/>
          <w:sz w:val="60"/>
        </w:rPr>
        <w:t>螺杆式压缩机风险评估与管理报告</w:t>
      </w:r>
    </w:p>
    <w:p w:rsidR="00574822" w:rsidP="00574822">
      <w:pPr>
        <w:widowControl/>
        <w:jc w:val="center"/>
        <w:rPr>
          <w:rFonts w:ascii="仿宋" w:eastAsia="仿宋" w:hAnsi="仿宋" w:hint="eastAsia"/>
          <w:b/>
          <w:sz w:val="40"/>
        </w:rPr>
      </w:pPr>
      <w:r w:rsidRPr="00574822">
        <w:rPr>
          <w:rFonts w:ascii="仿宋" w:eastAsia="仿宋" w:hAnsi="仿宋" w:hint="eastAsia"/>
          <w:b/>
          <w:sz w:val="40"/>
        </w:rPr>
        <w:t>目录</w:t>
      </w:r>
    </w:p>
    <w:p w:rsidR="00574822">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_Toc159500005 \h </w:instrText>
      </w:r>
      <w:r>
        <w:rPr>
          <w:noProof/>
        </w:rPr>
        <w:fldChar w:fldCharType="separate"/>
      </w:r>
      <w:r>
        <w:rPr>
          <w:noProof/>
        </w:rPr>
        <w:t>3</w:t>
      </w:r>
      <w:r>
        <w:rPr>
          <w:noProof/>
        </w:rPr>
        <w:fldChar w:fldCharType="end"/>
      </w:r>
    </w:p>
    <w:p w:rsidR="00574822">
      <w:pPr>
        <w:pStyle w:val="TOC1"/>
        <w:tabs>
          <w:tab w:val="right" w:leader="dot" w:pos="8296"/>
        </w:tabs>
        <w:rPr>
          <w:noProof/>
        </w:rPr>
      </w:pPr>
      <w:r>
        <w:rPr>
          <w:rFonts w:hint="eastAsia"/>
          <w:noProof/>
        </w:rPr>
        <w:t>一、背景及必要性分析</w:t>
      </w:r>
      <w:r>
        <w:rPr>
          <w:noProof/>
        </w:rPr>
        <w:tab/>
      </w:r>
      <w:r>
        <w:rPr>
          <w:noProof/>
        </w:rPr>
        <w:fldChar w:fldCharType="begin"/>
      </w:r>
      <w:r>
        <w:rPr>
          <w:noProof/>
        </w:rPr>
        <w:instrText xml:space="preserve"> PAGEREF _Toc159500006 \h </w:instrText>
      </w:r>
      <w:r>
        <w:rPr>
          <w:noProof/>
        </w:rPr>
        <w:fldChar w:fldCharType="separate"/>
      </w:r>
      <w:r>
        <w:rPr>
          <w:noProof/>
        </w:rPr>
        <w:t>3</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_Toc159500007 \h </w:instrText>
      </w:r>
      <w:r>
        <w:rPr>
          <w:noProof/>
        </w:rPr>
        <w:fldChar w:fldCharType="separate"/>
      </w:r>
      <w:r>
        <w:rPr>
          <w:noProof/>
        </w:rPr>
        <w:t>3</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_Toc159500008 \h </w:instrText>
      </w:r>
      <w:r>
        <w:rPr>
          <w:noProof/>
        </w:rPr>
        <w:fldChar w:fldCharType="separate"/>
      </w:r>
      <w:r>
        <w:rPr>
          <w:noProof/>
        </w:rPr>
        <w:t>4</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_Toc159500009 \h </w:instrText>
      </w:r>
      <w:r>
        <w:rPr>
          <w:noProof/>
        </w:rPr>
        <w:fldChar w:fldCharType="separate"/>
      </w:r>
      <w:r>
        <w:rPr>
          <w:noProof/>
        </w:rPr>
        <w:t>6</w:t>
      </w:r>
      <w:r>
        <w:rPr>
          <w:noProof/>
        </w:rPr>
        <w:fldChar w:fldCharType="end"/>
      </w:r>
    </w:p>
    <w:p w:rsidR="00574822">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_Toc159500010 \h </w:instrText>
      </w:r>
      <w:r>
        <w:rPr>
          <w:noProof/>
        </w:rPr>
        <w:fldChar w:fldCharType="separate"/>
      </w:r>
      <w:r>
        <w:rPr>
          <w:noProof/>
        </w:rPr>
        <w:t>7</w:t>
      </w:r>
      <w:r>
        <w:rPr>
          <w:noProof/>
        </w:rPr>
        <w:fldChar w:fldCharType="end"/>
      </w:r>
    </w:p>
    <w:p w:rsidR="00574822">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_Toc159500011 \h </w:instrText>
      </w:r>
      <w:r>
        <w:rPr>
          <w:noProof/>
        </w:rPr>
        <w:fldChar w:fldCharType="separate"/>
      </w:r>
      <w:r>
        <w:rPr>
          <w:noProof/>
        </w:rPr>
        <w:t>9</w:t>
      </w:r>
      <w:r>
        <w:rPr>
          <w:noProof/>
        </w:rPr>
        <w:fldChar w:fldCharType="end"/>
      </w:r>
    </w:p>
    <w:p w:rsidR="00574822">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_Toc159500012 \h </w:instrText>
      </w:r>
      <w:r>
        <w:rPr>
          <w:noProof/>
        </w:rPr>
        <w:fldChar w:fldCharType="separate"/>
      </w:r>
      <w:r>
        <w:rPr>
          <w:noProof/>
        </w:rPr>
        <w:t>10</w:t>
      </w:r>
      <w:r>
        <w:rPr>
          <w:noProof/>
        </w:rPr>
        <w:fldChar w:fldCharType="end"/>
      </w:r>
    </w:p>
    <w:p w:rsidR="00574822">
      <w:pPr>
        <w:pStyle w:val="TOC1"/>
        <w:tabs>
          <w:tab w:val="right" w:leader="dot" w:pos="8296"/>
        </w:tabs>
        <w:rPr>
          <w:noProof/>
        </w:rPr>
      </w:pPr>
      <w:r>
        <w:rPr>
          <w:rFonts w:hint="eastAsia"/>
          <w:noProof/>
        </w:rPr>
        <w:t>二、企业管理方案</w:t>
      </w:r>
      <w:r>
        <w:rPr>
          <w:noProof/>
        </w:rPr>
        <w:tab/>
      </w:r>
      <w:r>
        <w:rPr>
          <w:noProof/>
        </w:rPr>
        <w:fldChar w:fldCharType="begin"/>
      </w:r>
      <w:r>
        <w:rPr>
          <w:noProof/>
        </w:rPr>
        <w:instrText xml:space="preserve"> PAGEREF _Toc159500013 \h </w:instrText>
      </w:r>
      <w:r>
        <w:rPr>
          <w:noProof/>
        </w:rPr>
        <w:fldChar w:fldCharType="separate"/>
      </w:r>
      <w:r>
        <w:rPr>
          <w:noProof/>
        </w:rPr>
        <w:t>12</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、企业管理体系</w:t>
      </w:r>
      <w:r>
        <w:rPr>
          <w:noProof/>
        </w:rPr>
        <w:tab/>
      </w:r>
      <w:r>
        <w:rPr>
          <w:noProof/>
        </w:rPr>
        <w:fldChar w:fldCharType="begin"/>
      </w:r>
      <w:r>
        <w:rPr>
          <w:noProof/>
        </w:rPr>
        <w:instrText xml:space="preserve"> PAGEREF _Toc159500014 \h </w:instrText>
      </w:r>
      <w:r>
        <w:rPr>
          <w:noProof/>
        </w:rPr>
        <w:fldChar w:fldCharType="separate"/>
      </w:r>
      <w:r>
        <w:rPr>
          <w:noProof/>
        </w:rPr>
        <w:t>12</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、信息管理与信息系统</w:t>
      </w:r>
      <w:r>
        <w:rPr>
          <w:noProof/>
        </w:rPr>
        <w:tab/>
      </w:r>
      <w:r>
        <w:rPr>
          <w:noProof/>
        </w:rPr>
        <w:fldChar w:fldCharType="begin"/>
      </w:r>
      <w:r>
        <w:rPr>
          <w:noProof/>
        </w:rPr>
        <w:instrText xml:space="preserve"> PAGEREF _Toc159500015 \h </w:instrText>
      </w:r>
      <w:r>
        <w:rPr>
          <w:noProof/>
        </w:rPr>
        <w:fldChar w:fldCharType="separate"/>
      </w:r>
      <w:r>
        <w:rPr>
          <w:noProof/>
        </w:rPr>
        <w:t>14</w:t>
      </w:r>
      <w:r>
        <w:rPr>
          <w:noProof/>
        </w:rPr>
        <w:fldChar w:fldCharType="end"/>
      </w:r>
    </w:p>
    <w:p w:rsidR="00574822">
      <w:pPr>
        <w:pStyle w:val="TOC1"/>
        <w:tabs>
          <w:tab w:val="right" w:leader="dot" w:pos="8296"/>
        </w:tabs>
        <w:rPr>
          <w:noProof/>
        </w:rPr>
      </w:pPr>
      <w:r>
        <w:rPr>
          <w:rFonts w:hint="eastAsia"/>
          <w:noProof/>
        </w:rPr>
        <w:t>三、螺杆式压缩机项目风险管理方案</w:t>
      </w:r>
      <w:r>
        <w:rPr>
          <w:noProof/>
        </w:rPr>
        <w:tab/>
      </w:r>
      <w:r>
        <w:rPr>
          <w:noProof/>
        </w:rPr>
        <w:fldChar w:fldCharType="begin"/>
      </w:r>
      <w:r>
        <w:rPr>
          <w:noProof/>
        </w:rPr>
        <w:instrText xml:space="preserve"> PAGEREF _Toc159500016 \h </w:instrText>
      </w:r>
      <w:r>
        <w:rPr>
          <w:noProof/>
        </w:rPr>
        <w:fldChar w:fldCharType="separate"/>
      </w:r>
      <w:r>
        <w:rPr>
          <w:noProof/>
        </w:rPr>
        <w:t>17</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、风险管理概述</w:t>
      </w:r>
      <w:r>
        <w:rPr>
          <w:noProof/>
        </w:rPr>
        <w:tab/>
      </w:r>
      <w:r>
        <w:rPr>
          <w:noProof/>
        </w:rPr>
        <w:fldChar w:fldCharType="begin"/>
      </w:r>
      <w:r>
        <w:rPr>
          <w:noProof/>
        </w:rPr>
        <w:instrText xml:space="preserve"> PAGEREF _Toc159500017 \h </w:instrText>
      </w:r>
      <w:r>
        <w:rPr>
          <w:noProof/>
        </w:rPr>
        <w:fldChar w:fldCharType="separate"/>
      </w:r>
      <w:r>
        <w:rPr>
          <w:noProof/>
        </w:rPr>
        <w:t>17</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、企业面临的风险</w:t>
      </w:r>
      <w:r>
        <w:rPr>
          <w:noProof/>
        </w:rPr>
        <w:tab/>
      </w:r>
      <w:r>
        <w:rPr>
          <w:noProof/>
        </w:rPr>
        <w:fldChar w:fldCharType="begin"/>
      </w:r>
      <w:r>
        <w:rPr>
          <w:noProof/>
        </w:rPr>
        <w:instrText xml:space="preserve"> PAGEREF _Toc159500018 \h </w:instrText>
      </w:r>
      <w:r>
        <w:rPr>
          <w:noProof/>
        </w:rPr>
        <w:fldChar w:fldCharType="separate"/>
      </w:r>
      <w:r>
        <w:rPr>
          <w:noProof/>
        </w:rPr>
        <w:t>18</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、风险成本与风险管理的目标</w:t>
      </w:r>
      <w:r>
        <w:rPr>
          <w:noProof/>
        </w:rPr>
        <w:tab/>
      </w:r>
      <w:r>
        <w:rPr>
          <w:noProof/>
        </w:rPr>
        <w:fldChar w:fldCharType="begin"/>
      </w:r>
      <w:r>
        <w:rPr>
          <w:noProof/>
        </w:rPr>
        <w:instrText xml:space="preserve"> PAGEREF _Toc159500019 \h </w:instrText>
      </w:r>
      <w:r>
        <w:rPr>
          <w:noProof/>
        </w:rPr>
        <w:fldChar w:fldCharType="separate"/>
      </w:r>
      <w:r>
        <w:rPr>
          <w:noProof/>
        </w:rPr>
        <w:t>20</w:t>
      </w:r>
      <w:r>
        <w:rPr>
          <w:noProof/>
        </w:rPr>
        <w:fldChar w:fldCharType="end"/>
      </w:r>
    </w:p>
    <w:p w:rsidR="00574822">
      <w:pPr>
        <w:pStyle w:val="TOC2"/>
        <w:tabs>
          <w:tab w:val="right" w:leader="dot" w:pos="8296"/>
        </w:tabs>
        <w:rPr>
          <w:noProof/>
        </w:rPr>
      </w:pPr>
      <w:r>
        <w:rPr>
          <w:noProof/>
        </w:rPr>
        <w:t>(</w:t>
      </w:r>
      <w:r>
        <w:rPr>
          <w:rFonts w:hint="eastAsia"/>
          <w:noProof/>
        </w:rPr>
        <w:t>四</w:t>
      </w:r>
      <w:r>
        <w:rPr>
          <w:noProof/>
        </w:rPr>
        <w:t>)</w:t>
      </w:r>
      <w:r>
        <w:rPr>
          <w:rFonts w:hint="eastAsia"/>
          <w:noProof/>
        </w:rPr>
        <w:t>、人力资本风险分析</w:t>
      </w:r>
      <w:r>
        <w:rPr>
          <w:noProof/>
        </w:rPr>
        <w:tab/>
      </w:r>
      <w:r>
        <w:rPr>
          <w:noProof/>
        </w:rPr>
        <w:fldChar w:fldCharType="begin"/>
      </w:r>
      <w:r>
        <w:rPr>
          <w:noProof/>
        </w:rPr>
        <w:instrText xml:space="preserve"> PAGEREF _Toc159500020 \h </w:instrText>
      </w:r>
      <w:r>
        <w:rPr>
          <w:noProof/>
        </w:rPr>
        <w:fldChar w:fldCharType="separate"/>
      </w:r>
      <w:r>
        <w:rPr>
          <w:noProof/>
        </w:rPr>
        <w:t>22</w:t>
      </w:r>
      <w:r>
        <w:rPr>
          <w:noProof/>
        </w:rPr>
        <w:fldChar w:fldCharType="end"/>
      </w:r>
    </w:p>
    <w:p w:rsidR="00574822">
      <w:pPr>
        <w:pStyle w:val="TOC2"/>
        <w:tabs>
          <w:tab w:val="right" w:leader="dot" w:pos="8296"/>
        </w:tabs>
        <w:rPr>
          <w:noProof/>
        </w:rPr>
      </w:pPr>
      <w:r>
        <w:rPr>
          <w:noProof/>
        </w:rPr>
        <w:t>(</w:t>
      </w:r>
      <w:r>
        <w:rPr>
          <w:rFonts w:hint="eastAsia"/>
          <w:noProof/>
        </w:rPr>
        <w:t>五</w:t>
      </w:r>
      <w:r>
        <w:rPr>
          <w:noProof/>
        </w:rPr>
        <w:t>)</w:t>
      </w:r>
      <w:r>
        <w:rPr>
          <w:rFonts w:hint="eastAsia"/>
          <w:noProof/>
        </w:rPr>
        <w:t>、风险识别</w:t>
      </w:r>
      <w:r>
        <w:rPr>
          <w:noProof/>
        </w:rPr>
        <w:tab/>
      </w:r>
      <w:r>
        <w:rPr>
          <w:noProof/>
        </w:rPr>
        <w:fldChar w:fldCharType="begin"/>
      </w:r>
      <w:r>
        <w:rPr>
          <w:noProof/>
        </w:rPr>
        <w:instrText xml:space="preserve"> PAGEREF _Toc159500021 \h </w:instrText>
      </w:r>
      <w:r>
        <w:rPr>
          <w:noProof/>
        </w:rPr>
        <w:fldChar w:fldCharType="separate"/>
      </w:r>
      <w:r>
        <w:rPr>
          <w:noProof/>
        </w:rPr>
        <w:t>24</w:t>
      </w:r>
      <w:r>
        <w:rPr>
          <w:noProof/>
        </w:rPr>
        <w:fldChar w:fldCharType="end"/>
      </w:r>
    </w:p>
    <w:p w:rsidR="00574822">
      <w:pPr>
        <w:pStyle w:val="TOC2"/>
        <w:tabs>
          <w:tab w:val="right" w:leader="dot" w:pos="8296"/>
        </w:tabs>
        <w:rPr>
          <w:noProof/>
        </w:rPr>
      </w:pPr>
      <w:r>
        <w:rPr>
          <w:noProof/>
        </w:rPr>
        <w:t>(</w:t>
      </w:r>
      <w:r>
        <w:rPr>
          <w:rFonts w:hint="eastAsia"/>
          <w:noProof/>
        </w:rPr>
        <w:t>六</w:t>
      </w:r>
      <w:r>
        <w:rPr>
          <w:noProof/>
        </w:rPr>
        <w:t>)</w:t>
      </w:r>
      <w:r>
        <w:rPr>
          <w:rFonts w:hint="eastAsia"/>
          <w:noProof/>
        </w:rPr>
        <w:t>、风险管理的措施</w:t>
      </w:r>
      <w:r>
        <w:rPr>
          <w:noProof/>
        </w:rPr>
        <w:tab/>
      </w:r>
      <w:r>
        <w:rPr>
          <w:noProof/>
        </w:rPr>
        <w:fldChar w:fldCharType="begin"/>
      </w:r>
      <w:r>
        <w:rPr>
          <w:noProof/>
        </w:rPr>
        <w:instrText xml:space="preserve"> PAGEREF _Toc159500022 \h </w:instrText>
      </w:r>
      <w:r>
        <w:rPr>
          <w:noProof/>
        </w:rPr>
        <w:fldChar w:fldCharType="separate"/>
      </w:r>
      <w:r>
        <w:rPr>
          <w:noProof/>
        </w:rPr>
        <w:t>27</w:t>
      </w:r>
      <w:r>
        <w:rPr>
          <w:noProof/>
        </w:rPr>
        <w:fldChar w:fldCharType="end"/>
      </w:r>
    </w:p>
    <w:p w:rsidR="00574822">
      <w:pPr>
        <w:pStyle w:val="TOC1"/>
        <w:tabs>
          <w:tab w:val="right" w:leader="dot" w:pos="8296"/>
        </w:tabs>
        <w:rPr>
          <w:noProof/>
        </w:rPr>
      </w:pPr>
      <w:r>
        <w:rPr>
          <w:rFonts w:hint="eastAsia"/>
          <w:noProof/>
        </w:rPr>
        <w:t>四、螺杆式压缩机项目建筑工程方案</w:t>
      </w:r>
      <w:r>
        <w:rPr>
          <w:noProof/>
        </w:rPr>
        <w:tab/>
      </w:r>
      <w:r>
        <w:rPr>
          <w:noProof/>
        </w:rPr>
        <w:fldChar w:fldCharType="begin"/>
      </w:r>
      <w:r>
        <w:rPr>
          <w:noProof/>
        </w:rPr>
        <w:instrText xml:space="preserve"> PAGEREF _Toc159500023 \h </w:instrText>
      </w:r>
      <w:r>
        <w:rPr>
          <w:noProof/>
        </w:rPr>
        <w:fldChar w:fldCharType="separate"/>
      </w:r>
      <w:r>
        <w:rPr>
          <w:noProof/>
        </w:rPr>
        <w:t>29</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、土建工程方案</w:t>
      </w:r>
      <w:r>
        <w:rPr>
          <w:noProof/>
        </w:rPr>
        <w:tab/>
      </w:r>
      <w:r>
        <w:rPr>
          <w:noProof/>
        </w:rPr>
        <w:fldChar w:fldCharType="begin"/>
      </w:r>
      <w:r>
        <w:rPr>
          <w:noProof/>
        </w:rPr>
        <w:instrText xml:space="preserve"> PAGEREF _Toc159500024 \h </w:instrText>
      </w:r>
      <w:r>
        <w:rPr>
          <w:noProof/>
        </w:rPr>
        <w:fldChar w:fldCharType="separate"/>
      </w:r>
      <w:r>
        <w:rPr>
          <w:noProof/>
        </w:rPr>
        <w:t>29</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、厂房建设方案</w:t>
      </w:r>
      <w:r>
        <w:rPr>
          <w:noProof/>
        </w:rPr>
        <w:tab/>
      </w:r>
      <w:r>
        <w:rPr>
          <w:noProof/>
        </w:rPr>
        <w:fldChar w:fldCharType="begin"/>
      </w:r>
      <w:r>
        <w:rPr>
          <w:noProof/>
        </w:rPr>
        <w:instrText xml:space="preserve"> PAGEREF _Toc159500025 \h </w:instrText>
      </w:r>
      <w:r>
        <w:rPr>
          <w:noProof/>
        </w:rPr>
        <w:fldChar w:fldCharType="separate"/>
      </w:r>
      <w:r>
        <w:rPr>
          <w:noProof/>
        </w:rPr>
        <w:t>31</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、仓库建设方案</w:t>
      </w:r>
      <w:r>
        <w:rPr>
          <w:noProof/>
        </w:rPr>
        <w:tab/>
      </w:r>
      <w:r>
        <w:rPr>
          <w:noProof/>
        </w:rPr>
        <w:fldChar w:fldCharType="begin"/>
      </w:r>
      <w:r>
        <w:rPr>
          <w:noProof/>
        </w:rPr>
        <w:instrText xml:space="preserve"> PAGEREF _Toc159500026 \h </w:instrText>
      </w:r>
      <w:r>
        <w:rPr>
          <w:noProof/>
        </w:rPr>
        <w:fldChar w:fldCharType="separate"/>
      </w:r>
      <w:r>
        <w:rPr>
          <w:noProof/>
        </w:rPr>
        <w:t>32</w:t>
      </w:r>
      <w:r>
        <w:rPr>
          <w:noProof/>
        </w:rPr>
        <w:fldChar w:fldCharType="end"/>
      </w:r>
    </w:p>
    <w:p w:rsidR="00574822">
      <w:pPr>
        <w:pStyle w:val="TOC2"/>
        <w:tabs>
          <w:tab w:val="right" w:leader="dot" w:pos="8296"/>
        </w:tabs>
        <w:rPr>
          <w:noProof/>
        </w:rPr>
      </w:pPr>
      <w:r>
        <w:rPr>
          <w:noProof/>
        </w:rPr>
        <w:t>(</w:t>
      </w:r>
      <w:r>
        <w:rPr>
          <w:rFonts w:hint="eastAsia"/>
          <w:noProof/>
        </w:rPr>
        <w:t>四</w:t>
      </w:r>
      <w:r>
        <w:rPr>
          <w:noProof/>
        </w:rPr>
        <w:t>)</w:t>
      </w:r>
      <w:r>
        <w:rPr>
          <w:rFonts w:hint="eastAsia"/>
          <w:noProof/>
        </w:rPr>
        <w:t>、办公及生活服务设施建设方案</w:t>
      </w:r>
      <w:r>
        <w:rPr>
          <w:noProof/>
        </w:rPr>
        <w:tab/>
      </w:r>
      <w:r>
        <w:rPr>
          <w:noProof/>
        </w:rPr>
        <w:fldChar w:fldCharType="begin"/>
      </w:r>
      <w:r>
        <w:rPr>
          <w:noProof/>
        </w:rPr>
        <w:instrText xml:space="preserve"> PAGEREF _Toc159500027 \h </w:instrText>
      </w:r>
      <w:r>
        <w:rPr>
          <w:noProof/>
        </w:rPr>
        <w:fldChar w:fldCharType="separate"/>
      </w:r>
      <w:r>
        <w:rPr>
          <w:noProof/>
        </w:rPr>
        <w:t>34</w:t>
      </w:r>
      <w:r>
        <w:rPr>
          <w:noProof/>
        </w:rPr>
        <w:fldChar w:fldCharType="end"/>
      </w:r>
    </w:p>
    <w:p w:rsidR="00574822">
      <w:pPr>
        <w:pStyle w:val="TOC2"/>
        <w:tabs>
          <w:tab w:val="right" w:leader="dot" w:pos="8296"/>
        </w:tabs>
        <w:rPr>
          <w:noProof/>
        </w:rPr>
      </w:pPr>
      <w:r>
        <w:rPr>
          <w:noProof/>
        </w:rPr>
        <w:t>(</w:t>
      </w:r>
      <w:r>
        <w:rPr>
          <w:rFonts w:hint="eastAsia"/>
          <w:noProof/>
        </w:rPr>
        <w:t>五</w:t>
      </w:r>
      <w:r>
        <w:rPr>
          <w:noProof/>
        </w:rPr>
        <w:t>)</w:t>
      </w:r>
      <w:r>
        <w:rPr>
          <w:rFonts w:hint="eastAsia"/>
          <w:noProof/>
        </w:rPr>
        <w:t>、总图布置方案</w:t>
      </w:r>
      <w:r>
        <w:rPr>
          <w:noProof/>
        </w:rPr>
        <w:tab/>
      </w:r>
      <w:r>
        <w:rPr>
          <w:noProof/>
        </w:rPr>
        <w:fldChar w:fldCharType="begin"/>
      </w:r>
      <w:r>
        <w:rPr>
          <w:noProof/>
        </w:rPr>
        <w:instrText xml:space="preserve"> PAGEREF _Toc159500028 \h </w:instrText>
      </w:r>
      <w:r>
        <w:rPr>
          <w:noProof/>
        </w:rPr>
        <w:fldChar w:fldCharType="separate"/>
      </w:r>
      <w:r>
        <w:rPr>
          <w:noProof/>
        </w:rPr>
        <w:t>35</w:t>
      </w:r>
      <w:r>
        <w:rPr>
          <w:noProof/>
        </w:rPr>
        <w:fldChar w:fldCharType="end"/>
      </w:r>
    </w:p>
    <w:p w:rsidR="00574822">
      <w:pPr>
        <w:pStyle w:val="TOC2"/>
        <w:tabs>
          <w:tab w:val="right" w:leader="dot" w:pos="8296"/>
        </w:tabs>
        <w:rPr>
          <w:noProof/>
        </w:rPr>
      </w:pPr>
      <w:r>
        <w:rPr>
          <w:noProof/>
        </w:rPr>
        <w:t>(</w:t>
      </w:r>
      <w:r>
        <w:rPr>
          <w:rFonts w:hint="eastAsia"/>
          <w:noProof/>
        </w:rPr>
        <w:t>六</w:t>
      </w:r>
      <w:r>
        <w:rPr>
          <w:noProof/>
        </w:rPr>
        <w:t>)</w:t>
      </w:r>
      <w:r>
        <w:rPr>
          <w:rFonts w:hint="eastAsia"/>
          <w:noProof/>
        </w:rPr>
        <w:t>、建筑工程数字化方案</w:t>
      </w:r>
      <w:r>
        <w:rPr>
          <w:noProof/>
        </w:rPr>
        <w:tab/>
      </w:r>
      <w:r>
        <w:rPr>
          <w:noProof/>
        </w:rPr>
        <w:fldChar w:fldCharType="begin"/>
      </w:r>
      <w:r>
        <w:rPr>
          <w:noProof/>
        </w:rPr>
        <w:instrText xml:space="preserve"> PAGEREF _Toc159500029 \h </w:instrText>
      </w:r>
      <w:r>
        <w:rPr>
          <w:noProof/>
        </w:rPr>
        <w:fldChar w:fldCharType="separate"/>
      </w:r>
      <w:r>
        <w:rPr>
          <w:noProof/>
        </w:rPr>
        <w:t>36</w:t>
      </w:r>
      <w:r>
        <w:rPr>
          <w:noProof/>
        </w:rPr>
        <w:fldChar w:fldCharType="end"/>
      </w:r>
    </w:p>
    <w:p w:rsidR="00574822">
      <w:pPr>
        <w:pStyle w:val="TOC1"/>
        <w:tabs>
          <w:tab w:val="right" w:leader="dot" w:pos="8296"/>
        </w:tabs>
        <w:rPr>
          <w:noProof/>
        </w:rPr>
      </w:pPr>
      <w:r>
        <w:rPr>
          <w:rFonts w:hint="eastAsia"/>
          <w:noProof/>
        </w:rPr>
        <w:t>五、螺杆式压缩机项目市场营销方案</w:t>
      </w:r>
      <w:r>
        <w:rPr>
          <w:noProof/>
        </w:rPr>
        <w:tab/>
      </w:r>
      <w:r>
        <w:rPr>
          <w:noProof/>
        </w:rPr>
        <w:fldChar w:fldCharType="begin"/>
      </w:r>
      <w:r>
        <w:rPr>
          <w:noProof/>
        </w:rPr>
        <w:instrText xml:space="preserve"> PAGEREF _Toc159500030 \h </w:instrText>
      </w:r>
      <w:r>
        <w:rPr>
          <w:noProof/>
        </w:rPr>
        <w:fldChar w:fldCharType="separate"/>
      </w:r>
      <w:r>
        <w:rPr>
          <w:noProof/>
        </w:rPr>
        <w:t>39</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、市场营销概述</w:t>
      </w:r>
      <w:r>
        <w:rPr>
          <w:noProof/>
        </w:rPr>
        <w:tab/>
      </w:r>
      <w:r>
        <w:rPr>
          <w:noProof/>
        </w:rPr>
        <w:fldChar w:fldCharType="begin"/>
      </w:r>
      <w:r>
        <w:rPr>
          <w:noProof/>
        </w:rPr>
        <w:instrText xml:space="preserve"> PAGEREF _Toc159500031 \h </w:instrText>
      </w:r>
      <w:r>
        <w:rPr>
          <w:noProof/>
        </w:rPr>
        <w:fldChar w:fldCharType="separate"/>
      </w:r>
      <w:r>
        <w:rPr>
          <w:noProof/>
        </w:rPr>
        <w:t>39</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、企业战略与营销管理</w:t>
      </w:r>
      <w:r>
        <w:rPr>
          <w:noProof/>
        </w:rPr>
        <w:tab/>
      </w:r>
      <w:r>
        <w:rPr>
          <w:noProof/>
        </w:rPr>
        <w:fldChar w:fldCharType="begin"/>
      </w:r>
      <w:r>
        <w:rPr>
          <w:noProof/>
        </w:rPr>
        <w:instrText xml:space="preserve"> PAGEREF _Toc159500032 \h </w:instrText>
      </w:r>
      <w:r>
        <w:rPr>
          <w:noProof/>
        </w:rPr>
        <w:fldChar w:fldCharType="separate"/>
      </w:r>
      <w:r>
        <w:rPr>
          <w:noProof/>
        </w:rPr>
        <w:t>41</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、市场营销环境</w:t>
      </w:r>
      <w:r>
        <w:rPr>
          <w:noProof/>
        </w:rPr>
        <w:tab/>
      </w:r>
      <w:r>
        <w:rPr>
          <w:noProof/>
        </w:rPr>
        <w:fldChar w:fldCharType="begin"/>
      </w:r>
      <w:r>
        <w:rPr>
          <w:noProof/>
        </w:rPr>
        <w:instrText xml:space="preserve"> PAGEREF _Toc159500033 \h </w:instrText>
      </w:r>
      <w:r>
        <w:rPr>
          <w:noProof/>
        </w:rPr>
        <w:fldChar w:fldCharType="separate"/>
      </w:r>
      <w:r>
        <w:rPr>
          <w:noProof/>
        </w:rPr>
        <w:t>43</w:t>
      </w:r>
      <w:r>
        <w:rPr>
          <w:noProof/>
        </w:rPr>
        <w:fldChar w:fldCharType="end"/>
      </w:r>
    </w:p>
    <w:p w:rsidR="00574822">
      <w:pPr>
        <w:pStyle w:val="TOC2"/>
        <w:tabs>
          <w:tab w:val="right" w:leader="dot" w:pos="8296"/>
        </w:tabs>
        <w:rPr>
          <w:noProof/>
        </w:rPr>
      </w:pPr>
      <w:r>
        <w:rPr>
          <w:noProof/>
        </w:rPr>
        <w:t>(</w:t>
      </w:r>
      <w:r>
        <w:rPr>
          <w:rFonts w:hint="eastAsia"/>
          <w:noProof/>
        </w:rPr>
        <w:t>四</w:t>
      </w:r>
      <w:r>
        <w:rPr>
          <w:noProof/>
        </w:rPr>
        <w:t>)</w:t>
      </w:r>
      <w:r>
        <w:rPr>
          <w:rFonts w:hint="eastAsia"/>
          <w:noProof/>
        </w:rPr>
        <w:t>、产品策略优化与适应性调整</w:t>
      </w:r>
      <w:r>
        <w:rPr>
          <w:noProof/>
        </w:rPr>
        <w:tab/>
      </w:r>
      <w:r>
        <w:rPr>
          <w:noProof/>
        </w:rPr>
        <w:fldChar w:fldCharType="begin"/>
      </w:r>
      <w:r>
        <w:rPr>
          <w:noProof/>
        </w:rPr>
        <w:instrText xml:space="preserve"> PAGEREF _Toc159500034 \h </w:instrText>
      </w:r>
      <w:r>
        <w:rPr>
          <w:noProof/>
        </w:rPr>
        <w:fldChar w:fldCharType="separate"/>
      </w:r>
      <w:r>
        <w:rPr>
          <w:noProof/>
        </w:rPr>
        <w:t>45</w:t>
      </w:r>
      <w:r>
        <w:rPr>
          <w:noProof/>
        </w:rPr>
        <w:fldChar w:fldCharType="end"/>
      </w:r>
    </w:p>
    <w:p w:rsidR="00574822">
      <w:pPr>
        <w:pStyle w:val="TOC2"/>
        <w:tabs>
          <w:tab w:val="right" w:leader="dot" w:pos="8296"/>
        </w:tabs>
        <w:rPr>
          <w:noProof/>
        </w:rPr>
      </w:pPr>
      <w:r>
        <w:rPr>
          <w:noProof/>
        </w:rPr>
        <w:t>(</w:t>
      </w:r>
      <w:r>
        <w:rPr>
          <w:rFonts w:hint="eastAsia"/>
          <w:noProof/>
        </w:rPr>
        <w:t>五</w:t>
      </w:r>
      <w:r>
        <w:rPr>
          <w:noProof/>
        </w:rPr>
        <w:t>)</w:t>
      </w:r>
      <w:r>
        <w:rPr>
          <w:rFonts w:hint="eastAsia"/>
          <w:noProof/>
        </w:rPr>
        <w:t>、定价策略</w:t>
      </w:r>
      <w:r>
        <w:rPr>
          <w:noProof/>
        </w:rPr>
        <w:tab/>
      </w:r>
      <w:r>
        <w:rPr>
          <w:noProof/>
        </w:rPr>
        <w:fldChar w:fldCharType="begin"/>
      </w:r>
      <w:r>
        <w:rPr>
          <w:noProof/>
        </w:rPr>
        <w:instrText xml:space="preserve"> PAGEREF _Toc159500035 \h </w:instrText>
      </w:r>
      <w:r>
        <w:rPr>
          <w:noProof/>
        </w:rPr>
        <w:fldChar w:fldCharType="separate"/>
      </w:r>
      <w:r>
        <w:rPr>
          <w:noProof/>
        </w:rPr>
        <w:t>47</w:t>
      </w:r>
      <w:r>
        <w:rPr>
          <w:noProof/>
        </w:rPr>
        <w:fldChar w:fldCharType="end"/>
      </w:r>
    </w:p>
    <w:p w:rsidR="00574822">
      <w:pPr>
        <w:pStyle w:val="TOC2"/>
        <w:tabs>
          <w:tab w:val="right" w:leader="dot" w:pos="8296"/>
        </w:tabs>
        <w:rPr>
          <w:noProof/>
        </w:rPr>
      </w:pPr>
      <w:r>
        <w:rPr>
          <w:noProof/>
        </w:rPr>
        <w:t>(</w:t>
      </w:r>
      <w:r>
        <w:rPr>
          <w:rFonts w:hint="eastAsia"/>
          <w:noProof/>
        </w:rPr>
        <w:t>六</w:t>
      </w:r>
      <w:r>
        <w:rPr>
          <w:noProof/>
        </w:rPr>
        <w:t>)</w:t>
      </w:r>
      <w:r>
        <w:rPr>
          <w:rFonts w:hint="eastAsia"/>
          <w:noProof/>
        </w:rPr>
        <w:t>、市场营销调研与预测</w:t>
      </w:r>
      <w:r>
        <w:rPr>
          <w:noProof/>
        </w:rPr>
        <w:tab/>
      </w:r>
      <w:r>
        <w:rPr>
          <w:noProof/>
        </w:rPr>
        <w:fldChar w:fldCharType="begin"/>
      </w:r>
      <w:r>
        <w:rPr>
          <w:noProof/>
        </w:rPr>
        <w:instrText xml:space="preserve"> PAGEREF _Toc159500036 \h </w:instrText>
      </w:r>
      <w:r>
        <w:rPr>
          <w:noProof/>
        </w:rPr>
        <w:fldChar w:fldCharType="separate"/>
      </w:r>
      <w:r>
        <w:rPr>
          <w:noProof/>
        </w:rPr>
        <w:t>49</w:t>
      </w:r>
      <w:r>
        <w:rPr>
          <w:noProof/>
        </w:rPr>
        <w:fldChar w:fldCharType="end"/>
      </w:r>
    </w:p>
    <w:p w:rsidR="00574822">
      <w:pPr>
        <w:pStyle w:val="TOC2"/>
        <w:tabs>
          <w:tab w:val="right" w:leader="dot" w:pos="8296"/>
        </w:tabs>
        <w:rPr>
          <w:noProof/>
        </w:rPr>
      </w:pPr>
      <w:r>
        <w:rPr>
          <w:noProof/>
        </w:rPr>
        <w:t>(</w:t>
      </w:r>
      <w:r>
        <w:rPr>
          <w:rFonts w:hint="eastAsia"/>
          <w:noProof/>
        </w:rPr>
        <w:t>七</w:t>
      </w:r>
      <w:r>
        <w:rPr>
          <w:noProof/>
        </w:rPr>
        <w:t>)</w:t>
      </w:r>
      <w:r>
        <w:rPr>
          <w:rFonts w:hint="eastAsia"/>
          <w:noProof/>
        </w:rPr>
        <w:t>、目标市场营销战略</w:t>
      </w:r>
      <w:r>
        <w:rPr>
          <w:noProof/>
        </w:rPr>
        <w:tab/>
      </w:r>
      <w:r>
        <w:rPr>
          <w:noProof/>
        </w:rPr>
        <w:fldChar w:fldCharType="begin"/>
      </w:r>
      <w:r>
        <w:rPr>
          <w:noProof/>
        </w:rPr>
        <w:instrText xml:space="preserve"> PAGEREF _Toc159500037 \h </w:instrText>
      </w:r>
      <w:r>
        <w:rPr>
          <w:noProof/>
        </w:rPr>
        <w:fldChar w:fldCharType="separate"/>
      </w:r>
      <w:r>
        <w:rPr>
          <w:noProof/>
        </w:rPr>
        <w:t>51</w:t>
      </w:r>
      <w:r>
        <w:rPr>
          <w:noProof/>
        </w:rPr>
        <w:fldChar w:fldCharType="end"/>
      </w:r>
    </w:p>
    <w:p w:rsidR="00574822">
      <w:pPr>
        <w:pStyle w:val="TOC2"/>
        <w:tabs>
          <w:tab w:val="right" w:leader="dot" w:pos="8296"/>
        </w:tabs>
        <w:rPr>
          <w:noProof/>
        </w:rPr>
      </w:pPr>
      <w:r>
        <w:rPr>
          <w:noProof/>
        </w:rPr>
        <w:t>(</w:t>
      </w:r>
      <w:r>
        <w:rPr>
          <w:rFonts w:hint="eastAsia"/>
          <w:noProof/>
        </w:rPr>
        <w:t>八</w:t>
      </w:r>
      <w:r>
        <w:rPr>
          <w:noProof/>
        </w:rPr>
        <w:t>)</w:t>
      </w:r>
      <w:r>
        <w:rPr>
          <w:rFonts w:hint="eastAsia"/>
          <w:noProof/>
        </w:rPr>
        <w:t>、企业战略与营销管理</w:t>
      </w:r>
      <w:r>
        <w:rPr>
          <w:noProof/>
        </w:rPr>
        <w:tab/>
      </w:r>
      <w:r>
        <w:rPr>
          <w:noProof/>
        </w:rPr>
        <w:fldChar w:fldCharType="begin"/>
      </w:r>
      <w:r>
        <w:rPr>
          <w:noProof/>
        </w:rPr>
        <w:instrText xml:space="preserve"> PAGEREF _Toc159500038 \h </w:instrText>
      </w:r>
      <w:r>
        <w:rPr>
          <w:noProof/>
        </w:rPr>
        <w:fldChar w:fldCharType="separate"/>
      </w:r>
      <w:r>
        <w:rPr>
          <w:noProof/>
        </w:rPr>
        <w:t>53</w:t>
      </w:r>
      <w:r>
        <w:rPr>
          <w:noProof/>
        </w:rPr>
        <w:fldChar w:fldCharType="end"/>
      </w:r>
    </w:p>
    <w:p w:rsidR="00574822">
      <w:pPr>
        <w:pStyle w:val="TOC2"/>
        <w:tabs>
          <w:tab w:val="right" w:leader="dot" w:pos="8296"/>
        </w:tabs>
        <w:rPr>
          <w:noProof/>
        </w:rPr>
      </w:pPr>
      <w:r>
        <w:rPr>
          <w:noProof/>
        </w:rPr>
        <w:t>(</w:t>
      </w:r>
      <w:r>
        <w:rPr>
          <w:rFonts w:hint="eastAsia"/>
          <w:noProof/>
        </w:rPr>
        <w:t>九</w:t>
      </w:r>
      <w:r>
        <w:rPr>
          <w:noProof/>
        </w:rPr>
        <w:t>)</w:t>
      </w:r>
      <w:r>
        <w:rPr>
          <w:rFonts w:hint="eastAsia"/>
          <w:noProof/>
        </w:rPr>
        <w:t>、消费者市场分析</w:t>
      </w:r>
      <w:r>
        <w:rPr>
          <w:noProof/>
        </w:rPr>
        <w:tab/>
      </w:r>
      <w:r>
        <w:rPr>
          <w:noProof/>
        </w:rPr>
        <w:fldChar w:fldCharType="begin"/>
      </w:r>
      <w:r>
        <w:rPr>
          <w:noProof/>
        </w:rPr>
        <w:instrText xml:space="preserve"> PAGEREF _Toc159500039 \h </w:instrText>
      </w:r>
      <w:r>
        <w:rPr>
          <w:noProof/>
        </w:rPr>
        <w:fldChar w:fldCharType="separate"/>
      </w:r>
      <w:r>
        <w:rPr>
          <w:noProof/>
        </w:rPr>
        <w:t>54</w:t>
      </w:r>
      <w:r>
        <w:rPr>
          <w:noProof/>
        </w:rPr>
        <w:fldChar w:fldCharType="end"/>
      </w:r>
    </w:p>
    <w:p w:rsidR="00574822">
      <w:pPr>
        <w:pStyle w:val="TOC2"/>
        <w:tabs>
          <w:tab w:val="right" w:leader="dot" w:pos="8296"/>
        </w:tabs>
        <w:rPr>
          <w:noProof/>
        </w:rPr>
      </w:pPr>
      <w:r>
        <w:rPr>
          <w:noProof/>
        </w:rPr>
        <w:t>(</w:t>
      </w:r>
      <w:r>
        <w:rPr>
          <w:rFonts w:hint="eastAsia"/>
          <w:noProof/>
        </w:rPr>
        <w:t>十</w:t>
      </w:r>
      <w:r>
        <w:rPr>
          <w:noProof/>
        </w:rPr>
        <w:t>)</w:t>
      </w:r>
      <w:r>
        <w:rPr>
          <w:rFonts w:hint="eastAsia"/>
          <w:noProof/>
        </w:rPr>
        <w:t>、市场营销创新模式</w:t>
      </w:r>
      <w:r>
        <w:rPr>
          <w:noProof/>
        </w:rPr>
        <w:tab/>
      </w:r>
      <w:r>
        <w:rPr>
          <w:noProof/>
        </w:rPr>
        <w:fldChar w:fldCharType="begin"/>
      </w:r>
      <w:r>
        <w:rPr>
          <w:noProof/>
        </w:rPr>
        <w:instrText xml:space="preserve"> PAGEREF _Toc159500040 \h </w:instrText>
      </w:r>
      <w:r>
        <w:rPr>
          <w:noProof/>
        </w:rPr>
        <w:fldChar w:fldCharType="separate"/>
      </w:r>
      <w:r>
        <w:rPr>
          <w:noProof/>
        </w:rPr>
        <w:t>56</w:t>
      </w:r>
      <w:r>
        <w:rPr>
          <w:noProof/>
        </w:rPr>
        <w:fldChar w:fldCharType="end"/>
      </w:r>
    </w:p>
    <w:p w:rsidR="00574822">
      <w:pPr>
        <w:pStyle w:val="TOC1"/>
        <w:tabs>
          <w:tab w:val="right" w:leader="dot" w:pos="8296"/>
        </w:tabs>
        <w:rPr>
          <w:noProof/>
        </w:rPr>
      </w:pPr>
      <w:r>
        <w:rPr>
          <w:rFonts w:hint="eastAsia"/>
          <w:noProof/>
        </w:rPr>
        <w:t>六、实施安排</w:t>
      </w:r>
      <w:r>
        <w:rPr>
          <w:noProof/>
        </w:rPr>
        <w:tab/>
      </w:r>
      <w:r>
        <w:rPr>
          <w:noProof/>
        </w:rPr>
        <w:fldChar w:fldCharType="begin"/>
      </w:r>
      <w:r>
        <w:rPr>
          <w:noProof/>
        </w:rPr>
        <w:instrText xml:space="preserve"> PAGEREF _Toc159500041 \h </w:instrText>
      </w:r>
      <w:r>
        <w:rPr>
          <w:noProof/>
        </w:rPr>
        <w:fldChar w:fldCharType="separate"/>
      </w:r>
      <w:r>
        <w:rPr>
          <w:noProof/>
        </w:rPr>
        <w:t>59</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、建设周期</w:t>
      </w:r>
      <w:r>
        <w:rPr>
          <w:noProof/>
        </w:rPr>
        <w:tab/>
      </w:r>
      <w:r>
        <w:rPr>
          <w:noProof/>
        </w:rPr>
        <w:fldChar w:fldCharType="begin"/>
      </w:r>
      <w:r>
        <w:rPr>
          <w:noProof/>
        </w:rPr>
        <w:instrText xml:space="preserve"> PAGEREF _Toc159500042 \h </w:instrText>
      </w:r>
      <w:r>
        <w:rPr>
          <w:noProof/>
        </w:rPr>
        <w:fldChar w:fldCharType="separate"/>
      </w:r>
      <w:r>
        <w:rPr>
          <w:noProof/>
        </w:rPr>
        <w:t>59</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、建设进度</w:t>
      </w:r>
      <w:r>
        <w:rPr>
          <w:noProof/>
        </w:rPr>
        <w:tab/>
      </w:r>
      <w:r>
        <w:rPr>
          <w:noProof/>
        </w:rPr>
        <w:fldChar w:fldCharType="begin"/>
      </w:r>
      <w:r>
        <w:rPr>
          <w:noProof/>
        </w:rPr>
        <w:instrText xml:space="preserve"> PAGEREF _Toc159500043 \h </w:instrText>
      </w:r>
      <w:r>
        <w:rPr>
          <w:noProof/>
        </w:rPr>
        <w:fldChar w:fldCharType="separate"/>
      </w:r>
      <w:r>
        <w:rPr>
          <w:noProof/>
        </w:rPr>
        <w:t>60</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、进度安排注意事项</w:t>
      </w:r>
      <w:r>
        <w:rPr>
          <w:noProof/>
        </w:rPr>
        <w:tab/>
      </w:r>
      <w:r>
        <w:rPr>
          <w:noProof/>
        </w:rPr>
        <w:fldChar w:fldCharType="begin"/>
      </w:r>
      <w:r>
        <w:rPr>
          <w:noProof/>
        </w:rPr>
        <w:instrText xml:space="preserve"> PAGEREF _Toc159500044 \h </w:instrText>
      </w:r>
      <w:r>
        <w:rPr>
          <w:noProof/>
        </w:rPr>
        <w:fldChar w:fldCharType="separate"/>
      </w:r>
      <w:r>
        <w:rPr>
          <w:noProof/>
        </w:rPr>
        <w:t>62</w:t>
      </w:r>
      <w:r>
        <w:rPr>
          <w:noProof/>
        </w:rPr>
        <w:fldChar w:fldCharType="end"/>
      </w:r>
    </w:p>
    <w:p w:rsidR="00574822">
      <w:pPr>
        <w:pStyle w:val="TOC2"/>
        <w:tabs>
          <w:tab w:val="right" w:leader="dot" w:pos="8296"/>
        </w:tabs>
        <w:rPr>
          <w:noProof/>
        </w:rPr>
      </w:pPr>
      <w:r>
        <w:rPr>
          <w:noProof/>
        </w:rPr>
        <w:t>(</w:t>
      </w:r>
      <w:r>
        <w:rPr>
          <w:rFonts w:hint="eastAsia"/>
          <w:noProof/>
        </w:rPr>
        <w:t>四</w:t>
      </w:r>
      <w:r>
        <w:rPr>
          <w:noProof/>
        </w:rPr>
        <w:t>)</w:t>
      </w:r>
      <w:r>
        <w:rPr>
          <w:rFonts w:hint="eastAsia"/>
          <w:noProof/>
        </w:rPr>
        <w:t>、人力资源配置</w:t>
      </w:r>
      <w:r>
        <w:rPr>
          <w:noProof/>
        </w:rPr>
        <w:tab/>
      </w:r>
      <w:r>
        <w:rPr>
          <w:noProof/>
        </w:rPr>
        <w:fldChar w:fldCharType="begin"/>
      </w:r>
      <w:r>
        <w:rPr>
          <w:noProof/>
        </w:rPr>
        <w:instrText xml:space="preserve"> PAGEREF _Toc159500045 \h </w:instrText>
      </w:r>
      <w:r>
        <w:rPr>
          <w:noProof/>
        </w:rPr>
        <w:fldChar w:fldCharType="separate"/>
      </w:r>
      <w:r>
        <w:rPr>
          <w:noProof/>
        </w:rPr>
        <w:t>63</w:t>
      </w:r>
      <w:r>
        <w:rPr>
          <w:noProof/>
        </w:rPr>
        <w:fldChar w:fldCharType="end"/>
      </w:r>
    </w:p>
    <w:p w:rsidR="00574822">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w:t>
      </w:r>
      <w:r>
        <w:rPr>
          <w:rFonts w:hint="eastAsia"/>
          <w:noProof/>
        </w:rPr>
        <w:t>五</w:t>
      </w:r>
      <w:r>
        <w:rPr>
          <w:noProof/>
        </w:rPr>
        <w:t>)</w:t>
      </w:r>
      <w:r>
        <w:rPr>
          <w:rFonts w:hint="eastAsia"/>
          <w:noProof/>
        </w:rPr>
        <w:t>、员工培训</w:t>
      </w:r>
      <w:r>
        <w:rPr>
          <w:noProof/>
        </w:rPr>
        <w:tab/>
      </w:r>
      <w:r>
        <w:rPr>
          <w:noProof/>
        </w:rPr>
        <w:fldChar w:fldCharType="begin"/>
      </w:r>
      <w:r>
        <w:rPr>
          <w:noProof/>
        </w:rPr>
        <w:instrText xml:space="preserve"> PAGEREF _Toc159500046 \h </w:instrText>
      </w:r>
      <w:r>
        <w:rPr>
          <w:noProof/>
        </w:rPr>
        <w:fldChar w:fldCharType="separate"/>
      </w:r>
      <w:r>
        <w:rPr>
          <w:noProof/>
        </w:rPr>
        <w:t>65</w:t>
      </w:r>
      <w:r>
        <w:rPr>
          <w:noProof/>
        </w:rPr>
        <w:fldChar w:fldCharType="end"/>
      </w:r>
    </w:p>
    <w:p w:rsidR="00574822">
      <w:pPr>
        <w:pStyle w:val="TOC2"/>
        <w:tabs>
          <w:tab w:val="right" w:leader="dot" w:pos="8296"/>
        </w:tabs>
        <w:rPr>
          <w:noProof/>
        </w:rPr>
      </w:pPr>
      <w:r>
        <w:rPr>
          <w:noProof/>
        </w:rPr>
        <w:t>(</w:t>
      </w:r>
      <w:r>
        <w:rPr>
          <w:rFonts w:hint="eastAsia"/>
          <w:noProof/>
        </w:rPr>
        <w:t>六</w:t>
      </w:r>
      <w:r>
        <w:rPr>
          <w:noProof/>
        </w:rPr>
        <w:t>)</w:t>
      </w:r>
      <w:r>
        <w:rPr>
          <w:rFonts w:hint="eastAsia"/>
          <w:noProof/>
        </w:rPr>
        <w:t>、螺杆式压缩机项目实施保障</w:t>
      </w:r>
      <w:r>
        <w:rPr>
          <w:noProof/>
        </w:rPr>
        <w:tab/>
      </w:r>
      <w:r>
        <w:rPr>
          <w:noProof/>
        </w:rPr>
        <w:fldChar w:fldCharType="begin"/>
      </w:r>
      <w:r>
        <w:rPr>
          <w:noProof/>
        </w:rPr>
        <w:instrText xml:space="preserve"> PAGEREF _Toc159500047 \h </w:instrText>
      </w:r>
      <w:r>
        <w:rPr>
          <w:noProof/>
        </w:rPr>
        <w:fldChar w:fldCharType="separate"/>
      </w:r>
      <w:r>
        <w:rPr>
          <w:noProof/>
        </w:rPr>
        <w:t>68</w:t>
      </w:r>
      <w:r>
        <w:rPr>
          <w:noProof/>
        </w:rPr>
        <w:fldChar w:fldCharType="end"/>
      </w:r>
    </w:p>
    <w:p w:rsidR="00574822">
      <w:pPr>
        <w:pStyle w:val="TOC1"/>
        <w:tabs>
          <w:tab w:val="right" w:leader="dot" w:pos="8296"/>
        </w:tabs>
        <w:rPr>
          <w:noProof/>
        </w:rPr>
      </w:pPr>
      <w:r>
        <w:rPr>
          <w:rFonts w:hint="eastAsia"/>
          <w:noProof/>
        </w:rPr>
        <w:t>七、螺杆式压缩机项目经济评价分析</w:t>
      </w:r>
      <w:r>
        <w:rPr>
          <w:noProof/>
        </w:rPr>
        <w:tab/>
      </w:r>
      <w:r>
        <w:rPr>
          <w:noProof/>
        </w:rPr>
        <w:fldChar w:fldCharType="begin"/>
      </w:r>
      <w:r>
        <w:rPr>
          <w:noProof/>
        </w:rPr>
        <w:instrText xml:space="preserve"> PAGEREF _Toc159500048 \h </w:instrText>
      </w:r>
      <w:r>
        <w:rPr>
          <w:noProof/>
        </w:rPr>
        <w:fldChar w:fldCharType="separate"/>
      </w:r>
      <w:r>
        <w:rPr>
          <w:noProof/>
        </w:rPr>
        <w:t>70</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_Toc159500049 \h </w:instrText>
      </w:r>
      <w:r>
        <w:rPr>
          <w:noProof/>
        </w:rPr>
        <w:fldChar w:fldCharType="separate"/>
      </w:r>
      <w:r>
        <w:rPr>
          <w:noProof/>
        </w:rPr>
        <w:t>70</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、螺杆式压缩机项目盈利能力分析</w:t>
      </w:r>
      <w:r>
        <w:rPr>
          <w:noProof/>
        </w:rPr>
        <w:tab/>
      </w:r>
      <w:r>
        <w:rPr>
          <w:noProof/>
        </w:rPr>
        <w:fldChar w:fldCharType="begin"/>
      </w:r>
      <w:r>
        <w:rPr>
          <w:noProof/>
        </w:rPr>
        <w:instrText xml:space="preserve"> PAGEREF _Toc159500050 \h </w:instrText>
      </w:r>
      <w:r>
        <w:rPr>
          <w:noProof/>
        </w:rPr>
        <w:fldChar w:fldCharType="separate"/>
      </w:r>
      <w:r>
        <w:rPr>
          <w:noProof/>
        </w:rPr>
        <w:t>71</w:t>
      </w:r>
      <w:r>
        <w:rPr>
          <w:noProof/>
        </w:rPr>
        <w:fldChar w:fldCharType="end"/>
      </w:r>
    </w:p>
    <w:p w:rsidR="00574822">
      <w:pPr>
        <w:pStyle w:val="TOC1"/>
        <w:tabs>
          <w:tab w:val="right" w:leader="dot" w:pos="8296"/>
        </w:tabs>
        <w:rPr>
          <w:noProof/>
        </w:rPr>
      </w:pPr>
      <w:r>
        <w:rPr>
          <w:rFonts w:hint="eastAsia"/>
          <w:noProof/>
        </w:rPr>
        <w:t>八、产品及建设方案</w:t>
      </w:r>
      <w:r>
        <w:rPr>
          <w:noProof/>
        </w:rPr>
        <w:tab/>
      </w:r>
      <w:r>
        <w:rPr>
          <w:noProof/>
        </w:rPr>
        <w:fldChar w:fldCharType="begin"/>
      </w:r>
      <w:r>
        <w:rPr>
          <w:noProof/>
        </w:rPr>
        <w:instrText xml:space="preserve"> PAGEREF _Toc159500051 \h </w:instrText>
      </w:r>
      <w:r>
        <w:rPr>
          <w:noProof/>
        </w:rPr>
        <w:fldChar w:fldCharType="separate"/>
      </w:r>
      <w:r>
        <w:rPr>
          <w:noProof/>
        </w:rPr>
        <w:t>72</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、产品规划</w:t>
      </w:r>
      <w:r>
        <w:rPr>
          <w:noProof/>
        </w:rPr>
        <w:tab/>
      </w:r>
      <w:r>
        <w:rPr>
          <w:noProof/>
        </w:rPr>
        <w:fldChar w:fldCharType="begin"/>
      </w:r>
      <w:r>
        <w:rPr>
          <w:noProof/>
        </w:rPr>
        <w:instrText xml:space="preserve"> PAGEREF _Toc159500052 \h </w:instrText>
      </w:r>
      <w:r>
        <w:rPr>
          <w:noProof/>
        </w:rPr>
        <w:fldChar w:fldCharType="separate"/>
      </w:r>
      <w:r>
        <w:rPr>
          <w:noProof/>
        </w:rPr>
        <w:t>72</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、建设规模</w:t>
      </w:r>
      <w:r>
        <w:rPr>
          <w:noProof/>
        </w:rPr>
        <w:tab/>
      </w:r>
      <w:r>
        <w:rPr>
          <w:noProof/>
        </w:rPr>
        <w:fldChar w:fldCharType="begin"/>
      </w:r>
      <w:r>
        <w:rPr>
          <w:noProof/>
        </w:rPr>
        <w:instrText xml:space="preserve"> PAGEREF _Toc159500053 \h </w:instrText>
      </w:r>
      <w:r>
        <w:rPr>
          <w:noProof/>
        </w:rPr>
        <w:fldChar w:fldCharType="separate"/>
      </w:r>
      <w:r>
        <w:rPr>
          <w:noProof/>
        </w:rPr>
        <w:t>73</w:t>
      </w:r>
      <w:r>
        <w:rPr>
          <w:noProof/>
        </w:rPr>
        <w:fldChar w:fldCharType="end"/>
      </w:r>
    </w:p>
    <w:p w:rsidR="00574822">
      <w:pPr>
        <w:pStyle w:val="TOC1"/>
        <w:tabs>
          <w:tab w:val="right" w:leader="dot" w:pos="8296"/>
        </w:tabs>
        <w:rPr>
          <w:noProof/>
        </w:rPr>
      </w:pPr>
      <w:r>
        <w:rPr>
          <w:rFonts w:hint="eastAsia"/>
          <w:noProof/>
        </w:rPr>
        <w:t>九、法律法规及合规性</w:t>
      </w:r>
      <w:r>
        <w:rPr>
          <w:noProof/>
        </w:rPr>
        <w:tab/>
      </w:r>
      <w:r>
        <w:rPr>
          <w:noProof/>
        </w:rPr>
        <w:fldChar w:fldCharType="begin"/>
      </w:r>
      <w:r>
        <w:rPr>
          <w:noProof/>
        </w:rPr>
        <w:instrText xml:space="preserve"> PAGEREF _Toc159500054 \h </w:instrText>
      </w:r>
      <w:r>
        <w:rPr>
          <w:noProof/>
        </w:rPr>
        <w:fldChar w:fldCharType="separate"/>
      </w:r>
      <w:r>
        <w:rPr>
          <w:noProof/>
        </w:rPr>
        <w:t>74</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、法律法规概述</w:t>
      </w:r>
      <w:r>
        <w:rPr>
          <w:noProof/>
        </w:rPr>
        <w:tab/>
      </w:r>
      <w:r>
        <w:rPr>
          <w:noProof/>
        </w:rPr>
        <w:fldChar w:fldCharType="begin"/>
      </w:r>
      <w:r>
        <w:rPr>
          <w:noProof/>
        </w:rPr>
        <w:instrText xml:space="preserve"> PAGEREF _Toc159500055 \h </w:instrText>
      </w:r>
      <w:r>
        <w:rPr>
          <w:noProof/>
        </w:rPr>
        <w:fldChar w:fldCharType="separate"/>
      </w:r>
      <w:r>
        <w:rPr>
          <w:noProof/>
        </w:rPr>
        <w:t>74</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、螺杆式压缩机项目合规性评估</w:t>
      </w:r>
      <w:r>
        <w:rPr>
          <w:noProof/>
        </w:rPr>
        <w:tab/>
      </w:r>
      <w:r>
        <w:rPr>
          <w:noProof/>
        </w:rPr>
        <w:fldChar w:fldCharType="begin"/>
      </w:r>
      <w:r>
        <w:rPr>
          <w:noProof/>
        </w:rPr>
        <w:instrText xml:space="preserve"> PAGEREF _Toc159500056 \h </w:instrText>
      </w:r>
      <w:r>
        <w:rPr>
          <w:noProof/>
        </w:rPr>
        <w:fldChar w:fldCharType="separate"/>
      </w:r>
      <w:r>
        <w:rPr>
          <w:noProof/>
        </w:rPr>
        <w:t>75</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、风险合规管理措施</w:t>
      </w:r>
      <w:r>
        <w:rPr>
          <w:noProof/>
        </w:rPr>
        <w:tab/>
      </w:r>
      <w:r>
        <w:rPr>
          <w:noProof/>
        </w:rPr>
        <w:fldChar w:fldCharType="begin"/>
      </w:r>
      <w:r>
        <w:rPr>
          <w:noProof/>
        </w:rPr>
        <w:instrText xml:space="preserve"> PAGEREF _Toc159500057 \h </w:instrText>
      </w:r>
      <w:r>
        <w:rPr>
          <w:noProof/>
        </w:rPr>
        <w:fldChar w:fldCharType="separate"/>
      </w:r>
      <w:r>
        <w:rPr>
          <w:noProof/>
        </w:rPr>
        <w:t>77</w:t>
      </w:r>
      <w:r>
        <w:rPr>
          <w:noProof/>
        </w:rPr>
        <w:fldChar w:fldCharType="end"/>
      </w:r>
    </w:p>
    <w:p w:rsidR="00574822">
      <w:pPr>
        <w:pStyle w:val="TOC1"/>
        <w:tabs>
          <w:tab w:val="right" w:leader="dot" w:pos="8296"/>
        </w:tabs>
        <w:rPr>
          <w:noProof/>
        </w:rPr>
      </w:pPr>
      <w:r>
        <w:rPr>
          <w:rFonts w:hint="eastAsia"/>
          <w:noProof/>
        </w:rPr>
        <w:t>十、国际化战略</w:t>
      </w:r>
      <w:r>
        <w:rPr>
          <w:noProof/>
        </w:rPr>
        <w:tab/>
      </w:r>
      <w:r>
        <w:rPr>
          <w:noProof/>
        </w:rPr>
        <w:fldChar w:fldCharType="begin"/>
      </w:r>
      <w:r>
        <w:rPr>
          <w:noProof/>
        </w:rPr>
        <w:instrText xml:space="preserve"> PAGEREF _Toc159500058 \h </w:instrText>
      </w:r>
      <w:r>
        <w:rPr>
          <w:noProof/>
        </w:rPr>
        <w:fldChar w:fldCharType="separate"/>
      </w:r>
      <w:r>
        <w:rPr>
          <w:noProof/>
        </w:rPr>
        <w:t>79</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、国际市场分析</w:t>
      </w:r>
      <w:r>
        <w:rPr>
          <w:noProof/>
        </w:rPr>
        <w:tab/>
      </w:r>
      <w:r>
        <w:rPr>
          <w:noProof/>
        </w:rPr>
        <w:fldChar w:fldCharType="begin"/>
      </w:r>
      <w:r>
        <w:rPr>
          <w:noProof/>
        </w:rPr>
        <w:instrText xml:space="preserve"> PAGEREF _Toc159500059 \h </w:instrText>
      </w:r>
      <w:r>
        <w:rPr>
          <w:noProof/>
        </w:rPr>
        <w:fldChar w:fldCharType="separate"/>
      </w:r>
      <w:r>
        <w:rPr>
          <w:noProof/>
        </w:rPr>
        <w:t>79</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、出口与国际业务发展计划</w:t>
      </w:r>
      <w:r>
        <w:rPr>
          <w:noProof/>
        </w:rPr>
        <w:tab/>
      </w:r>
      <w:r>
        <w:rPr>
          <w:noProof/>
        </w:rPr>
        <w:fldChar w:fldCharType="begin"/>
      </w:r>
      <w:r>
        <w:rPr>
          <w:noProof/>
        </w:rPr>
        <w:instrText xml:space="preserve"> PAGEREF _Toc159500060 \h </w:instrText>
      </w:r>
      <w:r>
        <w:rPr>
          <w:noProof/>
        </w:rPr>
        <w:fldChar w:fldCharType="separate"/>
      </w:r>
      <w:r>
        <w:rPr>
          <w:noProof/>
        </w:rPr>
        <w:t>80</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、跨国合作与风险管理</w:t>
      </w:r>
      <w:r>
        <w:rPr>
          <w:noProof/>
        </w:rPr>
        <w:tab/>
      </w:r>
      <w:r>
        <w:rPr>
          <w:noProof/>
        </w:rPr>
        <w:fldChar w:fldCharType="begin"/>
      </w:r>
      <w:r>
        <w:rPr>
          <w:noProof/>
        </w:rPr>
        <w:instrText xml:space="preserve"> PAGEREF _Toc159500061 \h </w:instrText>
      </w:r>
      <w:r>
        <w:rPr>
          <w:noProof/>
        </w:rPr>
        <w:fldChar w:fldCharType="separate"/>
      </w:r>
      <w:r>
        <w:rPr>
          <w:noProof/>
        </w:rPr>
        <w:t>82</w:t>
      </w:r>
      <w:r>
        <w:rPr>
          <w:noProof/>
        </w:rPr>
        <w:fldChar w:fldCharType="end"/>
      </w:r>
    </w:p>
    <w:p w:rsidR="00574822">
      <w:pPr>
        <w:pStyle w:val="TOC1"/>
        <w:tabs>
          <w:tab w:val="right" w:leader="dot" w:pos="8296"/>
        </w:tabs>
        <w:rPr>
          <w:noProof/>
        </w:rPr>
      </w:pPr>
      <w:r>
        <w:rPr>
          <w:rFonts w:hint="eastAsia"/>
          <w:noProof/>
        </w:rPr>
        <w:t>十一、人才招聘与团队建设</w:t>
      </w:r>
      <w:r>
        <w:rPr>
          <w:noProof/>
        </w:rPr>
        <w:tab/>
      </w:r>
      <w:r>
        <w:rPr>
          <w:noProof/>
        </w:rPr>
        <w:fldChar w:fldCharType="begin"/>
      </w:r>
      <w:r>
        <w:rPr>
          <w:noProof/>
        </w:rPr>
        <w:instrText xml:space="preserve"> PAGEREF _Toc159500062 \h </w:instrText>
      </w:r>
      <w:r>
        <w:rPr>
          <w:noProof/>
        </w:rPr>
        <w:fldChar w:fldCharType="separate"/>
      </w:r>
      <w:r>
        <w:rPr>
          <w:noProof/>
        </w:rPr>
        <w:t>84</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_Toc159500063 \h </w:instrText>
      </w:r>
      <w:r>
        <w:rPr>
          <w:noProof/>
        </w:rPr>
        <w:fldChar w:fldCharType="separate"/>
      </w:r>
      <w:r>
        <w:rPr>
          <w:noProof/>
        </w:rPr>
        <w:t>84</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_Toc159500064 \h </w:instrText>
      </w:r>
      <w:r>
        <w:rPr>
          <w:noProof/>
        </w:rPr>
        <w:fldChar w:fldCharType="separate"/>
      </w:r>
      <w:r>
        <w:rPr>
          <w:noProof/>
        </w:rPr>
        <w:t>87</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_Toc159500065 \h </w:instrText>
      </w:r>
      <w:r>
        <w:rPr>
          <w:noProof/>
        </w:rPr>
        <w:fldChar w:fldCharType="separate"/>
      </w:r>
      <w:r>
        <w:rPr>
          <w:noProof/>
        </w:rPr>
        <w:t>88</w:t>
      </w:r>
      <w:r>
        <w:rPr>
          <w:noProof/>
        </w:rPr>
        <w:fldChar w:fldCharType="end"/>
      </w:r>
    </w:p>
    <w:p w:rsidR="00574822">
      <w:pPr>
        <w:pStyle w:val="TOC1"/>
        <w:tabs>
          <w:tab w:val="right" w:leader="dot" w:pos="8296"/>
        </w:tabs>
        <w:rPr>
          <w:noProof/>
        </w:rPr>
      </w:pPr>
      <w:r>
        <w:rPr>
          <w:rFonts w:hint="eastAsia"/>
          <w:noProof/>
        </w:rPr>
        <w:t>十二、螺杆式压缩机项目执行风险与应对策略</w:t>
      </w:r>
      <w:r>
        <w:rPr>
          <w:noProof/>
        </w:rPr>
        <w:tab/>
      </w:r>
      <w:r>
        <w:rPr>
          <w:noProof/>
        </w:rPr>
        <w:fldChar w:fldCharType="begin"/>
      </w:r>
      <w:r>
        <w:rPr>
          <w:noProof/>
        </w:rPr>
        <w:instrText xml:space="preserve"> PAGEREF _Toc159500066 \h </w:instrText>
      </w:r>
      <w:r>
        <w:rPr>
          <w:noProof/>
        </w:rPr>
        <w:fldChar w:fldCharType="separate"/>
      </w:r>
      <w:r>
        <w:rPr>
          <w:noProof/>
        </w:rPr>
        <w:t>91</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、螺杆式压缩机项目执行风险识别</w:t>
      </w:r>
      <w:r>
        <w:rPr>
          <w:noProof/>
        </w:rPr>
        <w:tab/>
      </w:r>
      <w:r>
        <w:rPr>
          <w:noProof/>
        </w:rPr>
        <w:fldChar w:fldCharType="begin"/>
      </w:r>
      <w:r>
        <w:rPr>
          <w:noProof/>
        </w:rPr>
        <w:instrText xml:space="preserve"> PAGEREF _Toc159500067 \h </w:instrText>
      </w:r>
      <w:r>
        <w:rPr>
          <w:noProof/>
        </w:rPr>
        <w:fldChar w:fldCharType="separate"/>
      </w:r>
      <w:r>
        <w:rPr>
          <w:noProof/>
        </w:rPr>
        <w:t>91</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_Toc159500068 \h </w:instrText>
      </w:r>
      <w:r>
        <w:rPr>
          <w:noProof/>
        </w:rPr>
        <w:fldChar w:fldCharType="separate"/>
      </w:r>
      <w:r>
        <w:rPr>
          <w:noProof/>
        </w:rPr>
        <w:t>92</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_Toc159500069 \h </w:instrText>
      </w:r>
      <w:r>
        <w:rPr>
          <w:noProof/>
        </w:rPr>
        <w:fldChar w:fldCharType="separate"/>
      </w:r>
      <w:r>
        <w:rPr>
          <w:noProof/>
        </w:rPr>
        <w:t>93</w:t>
      </w:r>
      <w:r>
        <w:rPr>
          <w:noProof/>
        </w:rPr>
        <w:fldChar w:fldCharType="end"/>
      </w:r>
    </w:p>
    <w:p w:rsidR="00574822">
      <w:pPr>
        <w:pStyle w:val="TOC1"/>
        <w:tabs>
          <w:tab w:val="right" w:leader="dot" w:pos="8296"/>
        </w:tabs>
        <w:rPr>
          <w:noProof/>
        </w:rPr>
      </w:pPr>
      <w:r>
        <w:rPr>
          <w:rFonts w:hint="eastAsia"/>
          <w:noProof/>
        </w:rPr>
        <w:t>十三、品牌建设与公关策略</w:t>
      </w:r>
      <w:r>
        <w:rPr>
          <w:noProof/>
        </w:rPr>
        <w:tab/>
      </w:r>
      <w:r>
        <w:rPr>
          <w:noProof/>
        </w:rPr>
        <w:fldChar w:fldCharType="begin"/>
      </w:r>
      <w:r>
        <w:rPr>
          <w:noProof/>
        </w:rPr>
        <w:instrText xml:space="preserve"> PAGEREF _Toc159500070 \h </w:instrText>
      </w:r>
      <w:r>
        <w:rPr>
          <w:noProof/>
        </w:rPr>
        <w:fldChar w:fldCharType="separate"/>
      </w:r>
      <w:r>
        <w:rPr>
          <w:noProof/>
        </w:rPr>
        <w:t>95</w:t>
      </w:r>
      <w:r>
        <w:rPr>
          <w:noProof/>
        </w:rPr>
        <w:fldChar w:fldCharType="end"/>
      </w:r>
    </w:p>
    <w:p w:rsidR="00574822">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_Toc159500071 \h </w:instrText>
      </w:r>
      <w:r>
        <w:rPr>
          <w:noProof/>
        </w:rPr>
        <w:fldChar w:fldCharType="separate"/>
      </w:r>
      <w:r>
        <w:rPr>
          <w:noProof/>
        </w:rPr>
        <w:t>95</w:t>
      </w:r>
      <w:r>
        <w:rPr>
          <w:noProof/>
        </w:rPr>
        <w:fldChar w:fldCharType="end"/>
      </w:r>
    </w:p>
    <w:p w:rsidR="00574822">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_Toc159500072 \h </w:instrText>
      </w:r>
      <w:r>
        <w:rPr>
          <w:noProof/>
        </w:rPr>
        <w:fldChar w:fldCharType="separate"/>
      </w:r>
      <w:r>
        <w:rPr>
          <w:noProof/>
        </w:rPr>
        <w:t>96</w:t>
      </w:r>
      <w:r>
        <w:rPr>
          <w:noProof/>
        </w:rPr>
        <w:fldChar w:fldCharType="end"/>
      </w:r>
    </w:p>
    <w:p w:rsidR="00574822">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_Toc159500073 \h </w:instrText>
      </w:r>
      <w:r>
        <w:rPr>
          <w:noProof/>
        </w:rPr>
        <w:fldChar w:fldCharType="separate"/>
      </w:r>
      <w:r>
        <w:rPr>
          <w:noProof/>
        </w:rPr>
        <w:t>98</w:t>
      </w:r>
      <w:r>
        <w:rPr>
          <w:noProof/>
        </w:rPr>
        <w:fldChar w:fldCharType="end"/>
      </w:r>
    </w:p>
    <w:p w:rsidR="00574822" w:rsidP="00574822">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574822" w:rsidP="00574822">
      <w:pPr>
        <w:pStyle w:val="Heading1"/>
        <w:jc w:val="center"/>
        <w:rPr>
          <w:rFonts w:hint="eastAsia"/>
        </w:rPr>
      </w:pPr>
      <w:bookmarkStart w:id="1" w:name="_Toc159500005"/>
      <w:r w:rsidRPr="00574822">
        <w:rPr>
          <w:rFonts w:hint="eastAsia"/>
        </w:rPr>
        <w:t>概论</w:t>
      </w:r>
      <w:bookmarkEnd w:id="1"/>
    </w:p>
    <w:p w:rsidR="00574822" w:rsidP="00574822">
      <w:pPr>
        <w:ind w:firstLine="560" w:firstLineChars="200"/>
        <w:rPr>
          <w:rFonts w:ascii="仿宋" w:eastAsia="仿宋" w:hAnsi="仿宋" w:hint="eastAsia"/>
          <w:sz w:val="28"/>
        </w:rPr>
      </w:pPr>
      <w:r w:rsidRPr="00574822">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574822" w:rsidP="00574822">
      <w:pPr>
        <w:pStyle w:val="Heading1"/>
        <w:rPr>
          <w:rFonts w:hint="eastAsia"/>
        </w:rPr>
      </w:pPr>
      <w:bookmarkStart w:id="2" w:name="_Toc159500006"/>
      <w:r w:rsidRPr="00574822">
        <w:rPr>
          <w:rFonts w:hint="eastAsia"/>
        </w:rPr>
        <w:t>一、背景及必要性分析</w:t>
      </w:r>
      <w:bookmarkEnd w:id="2"/>
    </w:p>
    <w:p w:rsidR="00574822" w:rsidP="00574822">
      <w:pPr>
        <w:pStyle w:val="Heading2"/>
        <w:rPr>
          <w:rFonts w:hint="eastAsia"/>
        </w:rPr>
      </w:pPr>
      <w:bookmarkStart w:id="3" w:name="_Toc159500007"/>
      <w:r w:rsidRPr="00574822">
        <w:rPr>
          <w:rFonts w:hint="eastAsia"/>
        </w:rPr>
        <w:t>(</w:t>
      </w:r>
      <w:r w:rsidRPr="00574822">
        <w:rPr>
          <w:rFonts w:hint="eastAsia"/>
        </w:rPr>
        <w:t>一</w:t>
      </w:r>
      <w:r w:rsidRPr="00574822">
        <w:rPr>
          <w:rFonts w:hint="eastAsia"/>
        </w:rPr>
        <w:t>)</w:t>
      </w:r>
      <w:r w:rsidRPr="00574822">
        <w:rPr>
          <w:rFonts w:hint="eastAsia"/>
        </w:rPr>
        <w:t>、行业发展方向</w:t>
      </w:r>
      <w:bookmarkEnd w:id="3"/>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技术创新与数字化转型： 行业发展方向首当其冲的是技术创新和数字化转型。通过采用先进的科技，如人工智能、大数据分析、物联网等，可以提高生产效率、降低成本，并开创新的商业模式。这将有助于行业迎接数字化时代的挑战，提高整体竞争力。</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可持续发展与环保倡导： 随着全球对环境问题的日益关注，行业发展逐渐朝着可持续发展和环保方向转变。在产品设计、生产工艺和供应链管理上加强环保措施，不仅符合社会期望，也有助于提升企业形象，拓展市场份额。</w:t>
      </w:r>
    </w:p>
    <w:p w:rsidR="00574822" w:rsidRPr="00574822" w:rsidP="00574822">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574822">
        <w:rPr>
          <w:rFonts w:ascii="仿宋" w:eastAsia="仿宋" w:hAnsi="仿宋" w:hint="eastAsia"/>
          <w:sz w:val="28"/>
        </w:rPr>
        <w:t>3. 智能制造与自动化生产： 行业未来的发展趋势将更加注重智能制造和自动化生产。引入智能制造技术，实现生产过程的自动化和智能化，不仅提高产品质量和生产效率，还能够应对人力成本上升的</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挑战。</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4. 全球化市场与跨界合作： 行业的发展逐渐呈现出全球化的趋势，企业需要加强国际市场的拓展和跨界合作。通过与不同领域的企业合作，共同创新，实现资源共享，提高企业的综合实力。</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5. 个性化定制与消费升级： 消费者对产品个性化定制的需求不断增加，行业应朝着满足消费者个性化需求的方向发展。加强与消费者的互动，提供个性化定制服务，将成为吸引和保留客户的重要手段。</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6. 人才培养与团队协作： 面对行业的发展变革，人才将成为推动行业前进的核心因素。培养具备创新意识和跨领域能力的人才，同时强调团队协作，将有助于行业在竞争激烈的市场中保持领先地位。</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7. 政策法规的遵从与适应： 行业的发展离不开政策法规的引导和监管。企业需要密切关注行业相关政策，遵守法规要求，并灵活调整战略，以适应不断变化的政治经济环境。</w:t>
      </w:r>
    </w:p>
    <w:p w:rsidR="00574822" w:rsidP="00574822">
      <w:pPr>
        <w:pStyle w:val="Heading2"/>
      </w:pPr>
      <w:bookmarkStart w:id="4" w:name="_Toc159500008"/>
      <w:r w:rsidRPr="00574822">
        <w:t>(</w:t>
      </w:r>
      <w:r w:rsidRPr="00574822">
        <w:t>二</w:t>
      </w:r>
      <w:r w:rsidRPr="00574822">
        <w:t>)</w:t>
      </w:r>
      <w:r w:rsidRPr="00574822">
        <w:t>、行业环境分析与应对策略</w:t>
      </w:r>
      <w:bookmarkEnd w:id="4"/>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（五）行业环境分析与应对策略</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**市场竞争激烈：** 行业内竞争激烈是常见的现象，企业需应对激烈的市场竞争。采取差异化战略，通过产品创新、品质提升、服务优化等方式突显独特性。建立强有力的品牌形象，提高客户忠诚度，成为市场竞争中的领导者。</w:t>
      </w:r>
    </w:p>
    <w:p w:rsidR="00574822" w:rsidRPr="00574822" w:rsidP="00574822">
      <w:pPr>
        <w:ind w:firstLine="560" w:firstLineChars="200"/>
        <w:rPr>
          <w:rFonts w:ascii="仿宋" w:eastAsia="仿宋" w:hAnsi="仿宋" w:hint="eastAsia"/>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574822">
        <w:rPr>
          <w:rFonts w:ascii="仿宋" w:eastAsia="仿宋" w:hAnsi="仿宋" w:hint="eastAsia"/>
          <w:sz w:val="28"/>
        </w:rPr>
        <w:t>2. **技术变革快速：** 随着科技的不断发展，技术变革对行业产生深远影响。企业应积极迎接技术挑战，加大研发投入，引入先进</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技术，提升生产效率。与科研机构和技术公司建立合作关系，保持在技术领域的领先地位。</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**原材料价格波动：** 行业常受原材料价格波动的影响，企业需建立稳定的供应链。与供应商建立长期合作关系，探索替代原材料，制定灵活的采购策略以迅速应对价格波动。同时，提高生产效益，降低生产成本。</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4. **环保法规日益严格：** 随着社会对环境问题的关注加大，环保法规日益趋严。企业应主动遵循环保法规，投资绿色生产技术，提高环保意识。建立健全的环保体系，不仅有助于企业长期发展，还可提升企业形象。</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5. **人才争夺激烈：** 优秀的人才是企业发展的关键因素，但市场上人才争夺激烈。制定吸引人才的薪酬福利政策，提供良好的职业发展空间，建立积极的企业文化，吸引并留住优秀的人才。</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6. **消费者需求变化：** 消费者需求的快速变化对企业产生影响。建立灵活的供应链体系，随时调整产品线，深入了解消费者需求并迅速作出反应。通过市场调研和客户反馈，持续改进产品和服务。</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7. **全球经济不确定性：** 全球经济形势的不确定性给企业经营带来风险。多元化市场布局，降低对单一市场的依赖。加强财务管理，建立紧密的国际合作伙伴关系，降低汇率、政治和经济风险。</w:t>
      </w:r>
    </w:p>
    <w:p w:rsidR="00574822" w:rsidRPr="00574822" w:rsidP="00574822">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574822">
        <w:rPr>
          <w:rFonts w:ascii="仿宋" w:eastAsia="仿宋" w:hAnsi="仿宋" w:hint="eastAsia"/>
          <w:sz w:val="28"/>
        </w:rPr>
        <w:t>8. **政策法规风险：** 行业发展常受到政策法规的制约，企业需密切关注相关政策。积极参与行业协会，了解并遵守法规，预判政策变化的可能性，制定灵活的应对策略。</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综合以上，企业需要在行业环境变化中保持敏锐洞察力，制定灵活的应对策略，不断提升自身的适应能力。积极主动地迎接挑战，善于变革和创新，将有助于企业在激烈的市场竞争中稳健前行。</w:t>
      </w:r>
    </w:p>
    <w:p w:rsidR="00574822" w:rsidP="00574822">
      <w:pPr>
        <w:pStyle w:val="Heading2"/>
      </w:pPr>
      <w:bookmarkStart w:id="5" w:name="_Toc159500009"/>
      <w:r w:rsidRPr="00574822">
        <w:t>(</w:t>
      </w:r>
      <w:r w:rsidRPr="00574822">
        <w:t>三</w:t>
      </w:r>
      <w:r w:rsidRPr="00574822">
        <w:t>)</w:t>
      </w:r>
      <w:r w:rsidRPr="00574822">
        <w:t>、行业面临的机遇与挑战</w:t>
      </w:r>
      <w:bookmarkEnd w:id="5"/>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行业面临的机遇与挑战是企业经营和发展过程中需要认真分析和应对的重要因素。下面是一些可能的行业机遇与挑战，具体情况可能因行业性质、市场环境和其他因素而有所不同：</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机遇：</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技术创新和数字化转型： 行业可能受益于先进技术和数字化转型，提高生产效率、降低成本，同时创造新的商业模式和产品。</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市场需求增长： 如果行业所在市场的需求不断增长，企业有机会通过提供更多产品或服务来扩大市场份额。</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全球化机遇： 开拓国际市场可能为企业带来新的机会，尤其是在全球化程度不断提高的情况下。</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4. 可持续发展： 行业在可持续发展方面的投入和努力可能受到市场和政府的认可，推动企业在社会责任和环保方面取得竞争优势。</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5. 人才和团队发展： 有机会吸引和培养高素质的人才，建立协作团队，为企业带来创新和竞争优势。</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挑战：</w:t>
      </w:r>
    </w:p>
    <w:p w:rsidR="00574822" w:rsidRPr="00574822" w:rsidP="00574822">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574822">
        <w:rPr>
          <w:rFonts w:ascii="仿宋" w:eastAsia="仿宋" w:hAnsi="仿宋" w:hint="eastAsia"/>
          <w:sz w:val="28"/>
        </w:rPr>
        <w:t>1. 市场竞争激烈： 若市场竞争激烈，企业可能面临价格战、利润压力以及更高的市场推广成本。</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政策和法规变化： 行业可能受到政府政策和法规的影响，不稳定的政策环境可能带来不确定性。</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供应链不稳定： 供应链问题，如原材料短缺、运输问题或供应链中断，可能对企业的生产和运营产生负面影响。</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4. 技术风险： 依赖新技术可能带来技术风险，包括技术失误、信息安全问题等。</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5. 人才短缺： 企业可能面临人才短缺，尤其是在需要特定技能或专业知识的领域。</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6. 经济不确定性： 宏观经济因素的不确定性，如通货膨胀、利率变动、经济衰退等，可能对企业产生负面影响。</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在面对这些机遇和挑战时，企业需要制定明智的战略，灵活调整经营计划，不断提升自身竞争力，以适应动态的市场环境。</w:t>
      </w:r>
    </w:p>
    <w:p w:rsidR="00574822" w:rsidP="00574822">
      <w:pPr>
        <w:pStyle w:val="Heading2"/>
      </w:pPr>
      <w:bookmarkStart w:id="6" w:name="_Toc159500010"/>
      <w:r w:rsidRPr="00574822">
        <w:t>(</w:t>
      </w:r>
      <w:r w:rsidRPr="00574822">
        <w:t>四</w:t>
      </w:r>
      <w:r w:rsidRPr="00574822">
        <w:t>)</w:t>
      </w:r>
      <w:r w:rsidRPr="00574822">
        <w:t>、行业特征</w:t>
      </w:r>
      <w:bookmarkEnd w:id="6"/>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资本密集型： 该行业通常需要大量资金用于设备、技术研发、原材料采购等方面。投资规模较大，资本密集度高，因此，企业在资金筹措和运用上需谨慎。</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技术驱动和创新导向： 行业特征上显示出技术驱动和创新导向。随着科技不断发展，企业需要不断进行技术创新，以适应市场需求和提升竞争力。</w:t>
      </w:r>
    </w:p>
    <w:p w:rsidR="00574822" w:rsidRPr="00574822" w:rsidP="00574822">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574822">
        <w:rPr>
          <w:rFonts w:ascii="仿宋" w:eastAsia="仿宋" w:hAnsi="仿宋" w:hint="eastAsia"/>
          <w:sz w:val="28"/>
        </w:rPr>
        <w:t>3. 周期性波动明显： 由于受到宏观经济和市场供需关系的影响，该行业常常呈现出明显的周期性波动。因此，企业需要具备一定的风</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险应对能力，灵活调整经营策略。</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4. 供应链管理复杂： 由于原材料采购、生产、物流等环节的复杂性，供应链管理是该行业的一大挑战。建立高效的供应链体系，提高物流管理水平，对企业竞争力至关重要。</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5. 市场竞争激烈： 行业内竞争激烈，存在多个竞争对手争夺市场份额。差异化竞争、创新能力和品牌影响力成为企业取胜的重要因素。</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6. 环境法规严格： 由于行业特殊性，环保法规较为严格。企业需要投入更多资源用于环保设施建设、废物处理等，以确保符合法规要求，避免环境问题带来的负面影响。</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7. 国际市场竞争： 行业的国际市场竞争日益激烈，全球化发展成为趋势。企业需要在全球范围内寻找市场机会，同时面临来自国际竞争对手的挑战。</w:t>
      </w:r>
    </w:p>
    <w:p w:rsidR="00574822" w:rsidRPr="00574822" w:rsidP="00574822">
      <w:pPr>
        <w:ind w:firstLine="560" w:firstLineChars="200"/>
        <w:rPr>
          <w:rFonts w:ascii="仿宋" w:eastAsia="仿宋" w:hAnsi="仿宋" w:hint="eastAsia"/>
          <w:sz w:val="28"/>
        </w:rPr>
      </w:pPr>
      <w:r w:rsidRPr="00574822">
        <w:rPr>
          <w:rFonts w:ascii="仿宋" w:eastAsia="仿宋" w:hAnsi="仿宋"/>
          <w:sz w:val="28"/>
        </w:rPr>
        <w:t>8</w:t>
      </w:r>
      <w:r w:rsidRPr="00574822">
        <w:rPr>
          <w:rFonts w:ascii="仿宋" w:eastAsia="仿宋" w:hAnsi="仿宋" w:hint="eastAsia"/>
          <w:sz w:val="28"/>
        </w:rPr>
        <w:t>. 人才需求多样： 该行业对于人才的需求多样，既需要具备技术专业背景的人才，又需要在市场、销售、供应链等方面具有经验的人才。构建多元化的团队将有助于企业的全面发展。</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9. 产品生命周期短： 部分产品的生命周期相对较短，市场迅速变化。企业需要具备灵活的生产和营销机制，及时调整产品结构，以适应市场的变化。</w:t>
      </w:r>
    </w:p>
    <w:p w:rsidR="00574822" w:rsidRPr="00574822" w:rsidP="00574822">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574822">
        <w:rPr>
          <w:rFonts w:ascii="仿宋" w:eastAsia="仿宋" w:hAnsi="仿宋" w:hint="eastAsia"/>
          <w:sz w:val="28"/>
        </w:rPr>
        <w:t>10. 品牌和信誉至关重要： 由于市场竞争激烈，企业的品牌和信誉成为吸引客户和合作伙伴的关键。建设良好的企业形象，提升品牌价值，对企业的长期发展具有积极作用。</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综合以上特征，该行业在资本、技术、市场竞争等方面存在较大的挑战和机遇。企业在经营中需要充分认识行业特征，通过合理规划和战略布局，更好地把握市场机遇，降低风险，提升竞争力。</w:t>
      </w:r>
    </w:p>
    <w:p w:rsidR="00574822" w:rsidP="00574822">
      <w:pPr>
        <w:pStyle w:val="Heading2"/>
      </w:pPr>
      <w:bookmarkStart w:id="7" w:name="_Toc159500011"/>
      <w:r w:rsidRPr="00574822">
        <w:t>(</w:t>
      </w:r>
      <w:r w:rsidRPr="00574822">
        <w:t>五</w:t>
      </w:r>
      <w:r w:rsidRPr="00574822">
        <w:t>)</w:t>
      </w:r>
      <w:r w:rsidRPr="00574822">
        <w:t>、行业发展趋势分析</w:t>
      </w:r>
      <w:bookmarkEnd w:id="7"/>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数字化转型： 行业正逐步迎来数字化转型的浪潮。采用先进的信息技术、大数据分析、人工智能等，以提升生产效率、优化供应链管理，并提供更智能化的产品和服务。数字化转型将成为推动行业发展的重要引擎。</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智能制造和工业互联网： 行业发展趋势中，智能制造和工业互联网的应用将日益普及。通过引入智能设备、自动化生产线和实时数据监控，提高生产效率、降低成本，为企业带来更灵活、智能的制造方式。</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可持续发展和绿色生产： 环保和可持续发展成为行业关注的重点。企业需要积极参与绿色技术创新，降低环境影响，推动可再生能源的应用，以满足消费者和监管部门对可持续生产的要求。</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4. 个性化定制和消费升级： 消费者需求不断升级，对个性化和定制化产品的追求日益增强。行业将越来越注重产品设计和服务的个性化，通过定制化生产和多样化选择，满足不同消费群体的需求。</w:t>
      </w:r>
    </w:p>
    <w:p w:rsidR="00574822" w:rsidRPr="00574822" w:rsidP="00574822">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574822">
        <w:rPr>
          <w:rFonts w:ascii="仿宋" w:eastAsia="仿宋" w:hAnsi="仿宋" w:hint="eastAsia"/>
          <w:sz w:val="28"/>
        </w:rPr>
        <w:t>5. 全球化市场与跨界合作： 行业将继续朝着全球化方向发展。企业需要加强国际市场拓展，积极参与跨界合作，与全球供应链、销售网络等进行更紧密的合作，以迎接全球市场的竞争和机遇。</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6. 人工智能与机器学习应用： 行业发展中，人工智能和机器学习的应用将愈加广泛。从产品设计到生产管理，再到客户服务，这些技术的运用将提高企业的智能化水平，为企业提供更精准的决策支持。</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7. 供应链的数字化和可视化： 随着供应链的复杂性增加，数字化和可视化的供应链管理将成为趋势。通过实时监控和数据分析，企业可以更好地管理库存、提高供应链的灵活性，应对市场需求的变化。</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8. 社会责任和品牌形象： 消费者对企业的社会责任和品牌形象的关注日益增加。积极参与社会公益活动，关注员工福利，构建积极的企业形象，将成为企业在市场竞争中取得优势的重要因素。</w:t>
      </w:r>
    </w:p>
    <w:p w:rsidR="00574822" w:rsidP="00574822">
      <w:pPr>
        <w:pStyle w:val="Heading2"/>
      </w:pPr>
      <w:bookmarkStart w:id="8" w:name="_Toc159500012"/>
      <w:r w:rsidRPr="00574822">
        <w:t>(</w:t>
      </w:r>
      <w:r w:rsidRPr="00574822">
        <w:t>六</w:t>
      </w:r>
      <w:r w:rsidRPr="00574822">
        <w:t>)</w:t>
      </w:r>
      <w:r w:rsidRPr="00574822">
        <w:t>、行业实施路径就爱建议</w:t>
      </w:r>
      <w:bookmarkEnd w:id="8"/>
    </w:p>
    <w:p w:rsidR="00574822" w:rsidRPr="00574822" w:rsidP="00574822">
      <w:pPr>
        <w:ind w:firstLine="560" w:firstLineChars="200"/>
        <w:rPr>
          <w:rFonts w:ascii="仿宋" w:eastAsia="仿宋" w:hAnsi="仿宋"/>
          <w:sz w:val="28"/>
        </w:rPr>
      </w:pP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制定数字化战略： 开展全面的数字化转型，建立数字化战略，包括引入先进的信息技术、云计算、大数据分析等。建立数字化平台，以提高生产效率、优化资源配置，并为未来智能制造奠定基础。</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智能制造与自动化： 投资于智能制造和自动化生产线，引入智能机器人、自动化设备，提高生产线的柔性和智能程度。实施物联网技术，实现设备之间的联动和信息共享，提升整体生产效能。</w:t>
      </w:r>
    </w:p>
    <w:p w:rsidR="00574822" w:rsidRPr="00574822" w:rsidP="00574822">
      <w:pPr>
        <w:ind w:firstLine="560" w:firstLineChars="200"/>
        <w:rPr>
          <w:rFonts w:ascii="仿宋" w:eastAsia="仿宋" w:hAnsi="仿宋"/>
          <w:sz w:val="28"/>
        </w:rPr>
      </w:pPr>
      <w:r w:rsidRPr="00574822">
        <w:rPr>
          <w:rFonts w:ascii="仿宋" w:eastAsia="仿宋" w:hAnsi="仿宋" w:hint="eastAsia"/>
          <w:sz w:val="28"/>
        </w:rPr>
        <w:t>3. 强化研发和创新能力： 提高研发投入，加强与科研机构的合作，推动技术创新。关注前沿科技领域，如人工智能、材料科学等，确保在技术领域保持竞争优势。</w:t>
      </w:r>
    </w:p>
    <w:p w:rsidR="00574822" w:rsidRPr="00574822" w:rsidP="00574822">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574822">
        <w:rPr>
          <w:rFonts w:ascii="仿宋" w:eastAsia="仿宋" w:hAnsi="仿宋" w:hint="eastAsia"/>
          <w:sz w:val="28"/>
        </w:rPr>
        <w:t>4. 建设可持续发展体系： 强调绿色生产和环保措施，通过节能</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减排、废弃物循环利用等方式降低环境影响。推动可再生能源的使用，建设绿色供应链，提高企业的可持续发展水平。</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5. 个性化定制与客户互动： 加强与客户的互动，深入了解客户需求，实施个性化定制生产。通过建立客户关系管理系统，持续改进产品和服务，提高客户满意度，培养忠诚客户群体。</w:t>
      </w:r>
    </w:p>
    <w:p w:rsidR="00574822" w:rsidRPr="00574822" w:rsidP="00574822">
      <w:pPr>
        <w:ind w:firstLine="560" w:firstLineChars="200"/>
        <w:rPr>
          <w:rFonts w:ascii="仿宋" w:eastAsia="仿宋" w:hAnsi="仿宋"/>
          <w:sz w:val="28"/>
        </w:rPr>
      </w:pPr>
      <w:r w:rsidRPr="00574822">
        <w:rPr>
          <w:rFonts w:ascii="仿宋" w:eastAsia="仿宋" w:hAnsi="仿宋" w:hint="eastAsia"/>
          <w:sz w:val="28"/>
        </w:rPr>
        <w:t>6. 建立全球化运营体系： 加强对全球市场的布局，寻找合适的国际合作伙伴，建立全球供应链。通过全球化运营，获取更广阔的市场份额，降低对单一市场的依赖性，提高企业的国际竞争力。</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7. 引入人工智能与机器学习： 在企业的各个方面引入人工智能和机器学习技术，包括生产管理、供应链优化、市场预测等。通过智能算法提高决策效率，实现更精准的运营管理。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8. 加强供应链数字化和可视化： 实施供应链数字化和可视化管理，通过先进的供应链管理系统实现供应链的实时监控和数据分析。提高供应链的透明度，降低库存成本，提升供应链的灵活性。</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9. 关注社会责任与企业文化： 加强企业社会责任，积极参与社会公益活动，关心员工福利，建立积极向上的企业文化。通过提升企业形象，吸引更多优秀人才，增强员工凝聚力。</w:t>
      </w:r>
    </w:p>
    <w:p w:rsidR="00574822" w:rsidP="00574822">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574822">
        <w:rPr>
          <w:rFonts w:ascii="仿宋" w:eastAsia="仿宋" w:hAnsi="仿宋"/>
          <w:sz w:val="28"/>
        </w:rPr>
        <w:t>10</w:t>
      </w:r>
      <w:r w:rsidRPr="00574822">
        <w:rPr>
          <w:rFonts w:ascii="仿宋" w:eastAsia="仿宋" w:hAnsi="仿宋" w:hint="eastAsia"/>
          <w:sz w:val="28"/>
        </w:rPr>
        <w:t>. 持续学习与变革： 行业发展迅速，企业需要保持敏锐的学习意识，及时了解行业新动向，关注市场变化。推动组织文化的学习和变革，培养员工适应变化的能力。</w:t>
      </w:r>
    </w:p>
    <w:p w:rsidR="00574822" w:rsidP="00574822">
      <w:pPr>
        <w:pStyle w:val="Heading1"/>
        <w:rPr>
          <w:rFonts w:hint="eastAsia"/>
        </w:rPr>
      </w:pPr>
      <w:bookmarkStart w:id="9" w:name="_Toc159500013"/>
      <w:r w:rsidRPr="00574822">
        <w:rPr>
          <w:rFonts w:hint="eastAsia"/>
        </w:rPr>
        <w:t>二、企业管理方案</w:t>
      </w:r>
      <w:bookmarkEnd w:id="9"/>
    </w:p>
    <w:p w:rsidR="00574822" w:rsidP="00574822">
      <w:pPr>
        <w:pStyle w:val="Heading2"/>
        <w:rPr>
          <w:rFonts w:hint="eastAsia"/>
        </w:rPr>
      </w:pPr>
      <w:bookmarkStart w:id="10" w:name="_Toc159500014"/>
      <w:r w:rsidRPr="00574822">
        <w:rPr>
          <w:rFonts w:hint="eastAsia"/>
        </w:rPr>
        <w:t>(</w:t>
      </w:r>
      <w:r w:rsidRPr="00574822">
        <w:rPr>
          <w:rFonts w:hint="eastAsia"/>
        </w:rPr>
        <w:t>一</w:t>
      </w:r>
      <w:r w:rsidRPr="00574822">
        <w:rPr>
          <w:rFonts w:hint="eastAsia"/>
        </w:rPr>
        <w:t>)</w:t>
      </w:r>
      <w:r w:rsidRPr="00574822">
        <w:rPr>
          <w:rFonts w:hint="eastAsia"/>
        </w:rPr>
        <w:t>、企业管理体系</w:t>
      </w:r>
      <w:bookmarkEnd w:id="10"/>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企业管理体系是指企业为实现组织目标而建立的一系列相互关联、相互影响的管理要素、管理方法和管理手段的有机整体。这一体系包括组织结构、管理流程、政策与规程、人力资源管理、财务管理等多个方面，以确保企业能够高效运转、适应环境变化并实现长期可持续发展。下面是企业管理体系的关键要素：</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一、组织结构与体系</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组织结构设计： 确定企业内部各部门、团队和岗位之间的关系，建立清晰的组织结构，以实现工作分工、协作和沟通的有效性。</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决策层次： 规定决策的层级结构，确保信息能够迅速准确地传达和决策能够迅速实施。</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二、管理流程与方法</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业务流程设计： 制定标准的业务流程，确保企业的核心业务能够高效有序地进行。</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螺杆式压缩机项目管理方法： 采用适当的螺杆式压缩机项目管理方法，确保螺杆式压缩机项目按时按质完成。</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质量管理体系： 实施质量管理体系，确保产品或服务符合规定标准，提高客户满意度。</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三、政策与规程</w:t>
      </w:r>
    </w:p>
    <w:p w:rsidR="00574822" w:rsidRPr="00574822" w:rsidP="00574822">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574822">
        <w:rPr>
          <w:rFonts w:ascii="仿宋" w:eastAsia="仿宋" w:hAnsi="仿宋" w:hint="eastAsia"/>
          <w:sz w:val="28"/>
        </w:rPr>
        <w:t>1. 企业政策： 制定企业整体发展的方向和原则，确保所有业务</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活动符合企业的核心价值观。</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规章制度： 制定各项规章制度，规范员工行为，确保企业内部秩序和文化的一致性。</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四、人力资源管理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招聘与培训： 制定招聘计划，确保企业拥有足够的人力资源。提供培训机会，提升员工技能水平。</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绩效考核： 设立科学的绩效考核体系，激励员工的积极性和创造性。</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员工发展： 提供员工职业发展通道，激发员工对企业的忠诚度。</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五、财务管理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财务规划： 制定财务计划，确保企业有足够的资金支持日常运营和发展。</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会计体系： 建立健全的会计体系，确保财务报表准确、透明。</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六、信息化管理系统</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信息系统建设： 采用现代信息技术，建设适应企业发展的信息系统，提高信息的获取和利用效率。</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数据安全： 确保企业的数据安全，采取适当的信息安全措施。</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七、市场与客户管理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市场开发与营销： 制定市场开发计划，提高企业在市场上的知名度和竞争力。</w:t>
      </w:r>
    </w:p>
    <w:p w:rsidR="00574822" w:rsidRPr="00574822" w:rsidP="00574822">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574822">
        <w:rPr>
          <w:rFonts w:ascii="仿宋" w:eastAsia="仿宋" w:hAnsi="仿宋" w:hint="eastAsia"/>
          <w:sz w:val="28"/>
        </w:rPr>
        <w:t>2. 客户关系管理： 建立客户档案，提供个性化服务，提高客户</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满意度。</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八、创新与持续改进</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创新体系： 鼓励员工提出创新建议，建立创新激励机制。</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持续改进： 定期进行业务流程改进，提高工作效率和质量。</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企业管理体系的建立和不断优化是一个系统工程，需要全员参与和不断改进。通过科学的管理体系，企业能够更好地适应市场环境的变化，提高运营效率，实现长期的可持续发展。</w:t>
      </w:r>
    </w:p>
    <w:p w:rsidR="00574822" w:rsidP="00574822">
      <w:pPr>
        <w:pStyle w:val="Heading2"/>
      </w:pPr>
      <w:bookmarkStart w:id="11" w:name="_Toc159500015"/>
      <w:r w:rsidRPr="00574822">
        <w:t>(</w:t>
      </w:r>
      <w:r w:rsidRPr="00574822">
        <w:t>二</w:t>
      </w:r>
      <w:r w:rsidRPr="00574822">
        <w:t>)</w:t>
      </w:r>
      <w:r w:rsidRPr="00574822">
        <w:t>、信息管理与信息系统</w:t>
      </w:r>
      <w:bookmarkEnd w:id="11"/>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一、信息管理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概念与定义</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信息管理是通过对信息资源进行规划、组织、存储、传递和控制，以实现信息的有效利用和价值最大化的一种综合性管理活动。</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重要性与目标</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信息价值: 信息是企业最重要的资源之一，对企业的决策、创新和发展至关重要。</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目标: 实现信息的高效流通、及时更新、准确可靠，提高决策的科学性和准确性。</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信息管理的基本要素</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信息策划: 制定信息发展的战略和规划。</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信息组织: 构建信息资源的组织结构。</w:t>
      </w:r>
    </w:p>
    <w:p w:rsidR="00574822" w:rsidRPr="00574822" w:rsidP="00574822">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574822">
        <w:rPr>
          <w:rFonts w:ascii="仿宋" w:eastAsia="仿宋" w:hAnsi="仿宋" w:hint="eastAsia"/>
          <w:sz w:val="28"/>
        </w:rPr>
        <w:t>信息存储: 制定信息存储的规范和标准。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信息传递: 通过各种手段和渠道进行信息传递。</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信息控制: 对信息进行监控和管理。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二、信息系统</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概念与定义</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信息系统是由硬件、软件、数据、人员、过程等多个要素组成的，用于收集、存储、处理、分析和传递信息的系统。</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组成要素</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硬件: 包括计算机、服务器、网络设备等。</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软件: 包括操作系统、应用软件、数据库管理系统等。</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数据: 信息系统的基础，包括结构化数据和非结构化数据。</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人员: 系统管理员、用户、开发人员等。</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过程: 系统运行和管理的各个流程和方法。</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信息系统的功能</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数据采集和输入: 通过各种手段获取数据。</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数据存储: 将数据存储在数据库或其他媒体中。</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数据处理和分析: 对数据进行处理和分析，生成有用的信息。</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信息传递: 将信息传递给需要的人员或系统。</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决策支持: 提供决策所需的信息。</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三、信息管理与信息系统的关系</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互为支持关系</w:t>
      </w:r>
    </w:p>
    <w:p w:rsidR="00574822" w:rsidRPr="00574822" w:rsidP="00574822">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574822">
        <w:rPr>
          <w:rFonts w:ascii="仿宋" w:eastAsia="仿宋" w:hAnsi="仿宋" w:hint="eastAsia"/>
          <w:sz w:val="28"/>
        </w:rPr>
        <w:t>信息管理支持信息系统： 信息管理为信息系统提供了规范和战略，确保信息系统能够更好地为企业服务。</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信息系统支持信息管理： 信息系统通过高效的数据处理和分析功能，为信息管理提供了技术支持，使信息更易于管理和利用。</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协同作用</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共同目标: 信息管理与信息系统的共同目标是确保信息的高效管理和利用，为企业的决策提供支持。</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协同作用: 信息管理与信息系统协同工作，推动企业信息化建设，提高信息资源的价值。</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四、信息管理与信息系统的挑战与应对措施</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挑战</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技术更新快: 信息技术发展迅速，更新换代较快。</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数据安全问题: 面临数据泄露、信息安全等风险。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信息过载: 大量信息导致信息过载，难以有效利用。</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应对措施</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持续学习: 不断学习新的信息技术，保持信息系统的先进性。</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强化安全措施: 制定完善的信息安全政策，使用先进的安全技术。</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信息筛选与分类: 建立信息分类体系，优先关注关键信息，减少信息过载。</w:t>
      </w:r>
    </w:p>
    <w:p w:rsidR="00574822" w:rsidP="00574822">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574822">
        <w:rPr>
          <w:rFonts w:ascii="仿宋" w:eastAsia="仿宋" w:hAnsi="仿宋" w:hint="eastAsia"/>
          <w:sz w:val="28"/>
        </w:rPr>
        <w:t>信息管理与信息系统的有效结合，对企业的管理和决策过程至关重要。通过科学的信息管理，合理利用信息系统，企业能够更好地应对市场挑战，实现可持续发展。</w:t>
      </w:r>
    </w:p>
    <w:p w:rsidR="00574822" w:rsidP="00574822">
      <w:pPr>
        <w:pStyle w:val="Heading1"/>
        <w:rPr>
          <w:rFonts w:hint="eastAsia"/>
        </w:rPr>
      </w:pPr>
      <w:bookmarkStart w:id="12" w:name="_Toc159500016"/>
      <w:r w:rsidRPr="00574822">
        <w:rPr>
          <w:rFonts w:hint="eastAsia"/>
        </w:rPr>
        <w:t>三、螺杆式压缩机项目风险管理方案</w:t>
      </w:r>
      <w:bookmarkEnd w:id="12"/>
    </w:p>
    <w:p w:rsidR="00574822" w:rsidP="00574822">
      <w:pPr>
        <w:pStyle w:val="Heading2"/>
        <w:rPr>
          <w:rFonts w:hint="eastAsia"/>
        </w:rPr>
      </w:pPr>
      <w:bookmarkStart w:id="13" w:name="_Toc159500017"/>
      <w:r w:rsidRPr="00574822">
        <w:rPr>
          <w:rFonts w:hint="eastAsia"/>
        </w:rPr>
        <w:t>(</w:t>
      </w:r>
      <w:r w:rsidRPr="00574822">
        <w:rPr>
          <w:rFonts w:hint="eastAsia"/>
        </w:rPr>
        <w:t>一</w:t>
      </w:r>
      <w:r w:rsidRPr="00574822">
        <w:rPr>
          <w:rFonts w:hint="eastAsia"/>
        </w:rPr>
        <w:t>)</w:t>
      </w:r>
      <w:r w:rsidRPr="00574822">
        <w:rPr>
          <w:rFonts w:hint="eastAsia"/>
        </w:rPr>
        <w:t>、风险管理概述</w:t>
      </w:r>
      <w:bookmarkEnd w:id="13"/>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在当前政策环境下，风险管理的关键性日益凸显，尤其在螺杆式压缩机项目实施中扮演着不可或缺的角色。政策的不断调整和变化可能带来新的挑战，因此螺杆式压缩机项目团队需要更加敏锐地识别、评估和应对各种潜在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在政策导向下的风险管理过程中，首先，风险识别不仅要考虑传统的技术、供应链和人力资源等内部因素，还需要更深入地关注政策层面的变动，以便及时洞察可能带来的新风险。与相关利益相关者的密切合作和及时沟通显得尤为关键，以确保全面了解政策变化对螺杆式压缩机项目可能产生的潜在影响。</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其次，风险评估的过程需要更具前瞻性，螺杆式压缩机项目团队应当通过定性和定量分析，充分评估政策变化对螺杆式压缩机项目目标的可能影响。这一过程的关键在于科学合理地量化潜在风险的概率和影响程度，从而有针对性地采取相应的风险应对措施。</w:t>
      </w:r>
    </w:p>
    <w:p w:rsidR="00574822" w:rsidRPr="00574822" w:rsidP="00574822">
      <w:pPr>
        <w:ind w:firstLine="560" w:firstLineChars="200"/>
        <w:rPr>
          <w:rFonts w:ascii="仿宋" w:eastAsia="仿宋" w:hAnsi="仿宋"/>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574822">
        <w:rPr>
          <w:rFonts w:ascii="仿宋" w:eastAsia="仿宋" w:hAnsi="仿宋" w:hint="eastAsia"/>
          <w:sz w:val="28"/>
        </w:rPr>
        <w:t>在面对政策层面的风险时，风险应对措施需要更加灵活。除了常规的避免、减轻、转移和接受策略外，螺杆式压缩机项目团队还应考虑制定专门的政策应对计划，包括密切关注政策变化、及时调整螺杆式压缩机项目实施方案等。例如，加强与相关政府部门的沟通，获取政策解读，及时调整螺杆式压缩机项目策略以确保螺杆式压缩机项目不受不确定性的过大影响。</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最后，风险监控的过程也需要更具前瞻性。螺杆式压缩机项目团队在监控风险的同时，应当随时关注政策环境的变化，确保螺杆式压缩机项目能够灵活适应新的政策要求。这可能涉及到对螺杆式压缩机项目计划的及时调整、政策培训和螺杆式压缩机项目团队的更新等方面，以保持螺杆式压缩机项目在复杂多变的政策环境中的稳定推进。</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在当前政策背景下，风险管理需要更具前瞻性、灵活性和战略性，以确保螺杆式压缩机项目能够在不断变化的政策环境中保持成功实施的稳定性。通过全面考虑政策层面的风险，并采取相应的战略性风险管理措施，螺杆式压缩机项目团队将更有信心和能力应对潜在的挑战，确保螺杆式压缩机项目的成功推进。</w:t>
      </w:r>
    </w:p>
    <w:p w:rsidR="00574822" w:rsidP="00574822">
      <w:pPr>
        <w:pStyle w:val="Heading2"/>
      </w:pPr>
      <w:bookmarkStart w:id="14" w:name="_Toc159500018"/>
      <w:r w:rsidRPr="00574822">
        <w:t>(</w:t>
      </w:r>
      <w:r w:rsidRPr="00574822">
        <w:t>二</w:t>
      </w:r>
      <w:r w:rsidRPr="00574822">
        <w:t>)</w:t>
      </w:r>
      <w:r w:rsidRPr="00574822">
        <w:t>、企业面临的风险</w:t>
      </w:r>
      <w:bookmarkEnd w:id="14"/>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在螺杆式压缩机项目领域，企业在运营过程中面临着多层次的风险，这些风险源于内部操作、外部环境变化以及激烈的市场竞争。为了确保企业的成功，有效的风险管理显得尤为关键。下面将详细探讨螺杆式压缩机项目中可能出现的各类风险，并提出相应的应对措施，以保障企业的可持续发展。</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一、市场需求波动风险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市场变化带来的需求波动风险</w:t>
      </w:r>
    </w:p>
    <w:p w:rsidR="00574822" w:rsidRPr="00574822" w:rsidP="00574822">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574822">
        <w:rPr>
          <w:rFonts w:ascii="仿宋" w:eastAsia="仿宋" w:hAnsi="仿宋" w:hint="eastAsia"/>
          <w:sz w:val="28"/>
        </w:rPr>
        <w:t>市场需求的不断变化可能导致产品销售不稳定，库存积压，从而影响企业的资金周转和盈利能力。尤其是在新兴行业或高科技领域，市场需求的不确定性更为突出。为降低市场需求波动风险，企业应当</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加强市场预测，灵活调整生产计划和产品结构，以及加强与客户的紧密沟通，及时了解市场变化。</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竞争对手的市场份额侵蚀风险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激烈的市场竞争可能导致竞争对手的价格战、产品创新等对企业市场份额的侵蚀。为了抵御竞争对手，企业需持续提升竞争力，包括加强研发创新、品牌建设、市场营销等方面的工作，以确保在竞争中保持竞争优势。</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二、供应链风险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原材料供应不稳定风险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企业对原材料供应的依赖性较高，原材料供应的不稳定可能导致生产计划推迟、成本增加甚至生产中断。为应对这一风险，企业需要建立健全的供应链体系，与供应商建立长期稳定的合作关系，同时寻找备选的供应渠道，以降低原材料供应不稳定带来的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供应链环节的质量风险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每一个供应链环节的质量问题都可能对最终产品的质量产生重大影响，甚至对消费者安全构成威胁。因此，企业需要实施全面的供应链质量管理，确保每个环节都符合标准，从而降低质量风险。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三、技术与生产风险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生产设备故障风险</w:t>
      </w:r>
    </w:p>
    <w:p w:rsidR="00574822" w:rsidRPr="00574822" w:rsidP="00574822">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574822">
        <w:rPr>
          <w:rFonts w:ascii="仿宋" w:eastAsia="仿宋" w:hAnsi="仿宋" w:hint="eastAsia"/>
          <w:sz w:val="28"/>
        </w:rPr>
        <w:t>生产设备的故障可能导致生产线停机，影响交付周期和客户满意度。为减少生产设备故障风险，企业需进行定期的设备检修和维护，确保生产设备的正常运转。</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生产工艺变革风险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随着技术的不断更新，引入新的生产工艺可能提升生产效率，但也伴随着一定的技术应用风险。企业在引入新技术时应进行充分的评估和测试，确保新的生产工艺能够稳定可靠地应用于实际生产中。</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四、法律与政策风险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环保政策风险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随着环保要求的提高，企业需要严格遵守相关的环保法规，以免面临罚款、停产等风险。因此，企业应密切关注环保政策的变化，加强环保投入，确保生产活动符合环保要求，降低环保政策风险。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知识产权风险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在螺杆式压缩机项目中，知识产权的保护至关重要。企业需防范知识产权被侵犯的风险，加强专利申请、技术保密等工作，以避免知识产权纠纷导致的市场排斥和法律诉讼风险。</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通过采取上述措施，企业可以更全面、系统地管理各类风险，提高对不确定性的应对能力，从而确保螺杆式压缩机项目的顺利进行和企业的可持续发展。</w:t>
      </w:r>
    </w:p>
    <w:p w:rsidR="00574822" w:rsidP="00574822">
      <w:pPr>
        <w:pStyle w:val="Heading2"/>
      </w:pPr>
      <w:bookmarkStart w:id="15" w:name="_Toc159500019"/>
      <w:r w:rsidRPr="00574822">
        <w:t>(</w:t>
      </w:r>
      <w:r w:rsidRPr="00574822">
        <w:t>三</w:t>
      </w:r>
      <w:r w:rsidRPr="00574822">
        <w:t>)</w:t>
      </w:r>
      <w:r w:rsidRPr="00574822">
        <w:t>、风险成本与风险管理的目标</w:t>
      </w:r>
      <w:bookmarkEnd w:id="15"/>
    </w:p>
    <w:p w:rsidR="00574822" w:rsidRPr="00574822" w:rsidP="0057482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574822">
        <w:rPr>
          <w:rFonts w:ascii="仿宋" w:eastAsia="仿宋" w:hAnsi="仿宋" w:hint="eastAsia"/>
          <w:sz w:val="28"/>
        </w:rPr>
        <w:t>风险管理一直是任何螺杆式压缩机项目成功实施的关键因素之一。在螺杆式压缩机项目中，风险管理的目标是通过系统性的方法识别、评估和应对可能影响螺杆式压缩机项目目标的潜在风险。为了降低螺杆式压缩机项目失败的风险，提高螺杆式压缩机项目的成功率，</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螺杆式压缩机项目团队需要在整个螺杆式压缩机项目生命周期中采取一系列有效的风险管理措施。</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风险成本作为风险管理的一个关键概念，在螺杆式压缩机项目中显得尤为重要。这指的是由于风险事件的发生可能导致的经济损失和其他负面影响所带来的费用。这些成本涵盖了直接和间接的损失，以及为了应对风险而采取的各种措施所产生的费用。考虑到螺杆式压缩机项目通常涉及大量资金投入，合理评估和控制风险成本对螺杆式压缩机项目的成功至关重要，直接影响螺杆式压缩机项目的资金流动和盈利能力。</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风险管理的目标之一是在螺杆式压缩机项目启动阶段就能预测和识别潜在风险。通过建立完善的风险识别和分析体系，螺杆式压缩机项目团队可以提前评估可能出现的风险，为螺杆式压缩机项目决策提供科学依据。评估和量化风险同样重要，通过对风险事件的发生概率和影响程度进行评估，可以为螺杆式压缩机项目制定合适的风险应对策略提供基础。将风险以数字形式量化有助于螺杆式压缩机项目管理者更好地理解整体风险影响，并作出相应决策。</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控制和减少风险是风险管理的核心目标。通过建立完善的风险控制体系，螺杆式压缩机项目团队能够制定详细的风险控制计划，并实施有效的措施，以降低螺杆式压缩机项目的风险水平，提高螺杆式压缩机项目的成功率。应对和处理风险同样重要，特别是在风险事件发生时，能够及时采取措施最大程度减少损失。</w:t>
      </w:r>
    </w:p>
    <w:p w:rsidR="00574822" w:rsidRPr="00574822" w:rsidP="00574822">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574822">
        <w:rPr>
          <w:rFonts w:ascii="仿宋" w:eastAsia="仿宋" w:hAnsi="仿宋" w:hint="eastAsia"/>
          <w:sz w:val="28"/>
        </w:rPr>
        <w:t>监控和反馈风险是风险管理的最终目标。通过不断监控螺杆式压</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缩机项目的风险状态，及时反馈风险信息，螺杆式压缩机项目管理者能够做出及时决策，快速调整风险应对策略，确保螺杆式压缩机项目按计划进行。这有效地建立了螺杆式压缩机项目的风险监控和反馈机制，有助于螺杆式压缩机项目在变化的环境中保持灵活性和应变能力。</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在螺杆式压缩机项目中，综合考虑风险成本和风险管理的各螺杆式压缩机项目标，螺杆式压缩机项目团队能够更好地应对不确定性，提高螺杆式压缩机项目的成功率。通过合理的风险管理，螺杆式压缩机项目可以更顺利、更有效地达成预定的时间、成本和质量目标。</w:t>
      </w:r>
    </w:p>
    <w:p w:rsidR="00574822" w:rsidP="00574822">
      <w:pPr>
        <w:pStyle w:val="Heading2"/>
      </w:pPr>
      <w:bookmarkStart w:id="16" w:name="_Toc159500020"/>
      <w:r w:rsidRPr="00574822">
        <w:t>(</w:t>
      </w:r>
      <w:r w:rsidRPr="00574822">
        <w:t>四</w:t>
      </w:r>
      <w:r w:rsidRPr="00574822">
        <w:t>)</w:t>
      </w:r>
      <w:r w:rsidRPr="00574822">
        <w:t>、人力资本风险分析</w:t>
      </w:r>
      <w:bookmarkEnd w:id="16"/>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一、人力资本风险的界定与总览</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在螺杆式压缩机项目中，人力资本风险指的是由于不当的人力资源管理、员工素质欠缺或者员工频繁流动等因素引发的可能性风险。这些潜在的风险直接关系到企业的关键指标，如生产效率、产品质量以及螺杆式压缩机项目进展。人力资本风险分析的主要目的在于识别和评估这些风险，以帮助企业采取相应措施来降低或避免对螺杆式压缩机项目的不利影响。</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二、内部人力资本风险的深度分析</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员工素质风险</w:t>
      </w:r>
    </w:p>
    <w:p w:rsidR="00574822" w:rsidRPr="00574822" w:rsidP="00574822">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574822">
        <w:rPr>
          <w:rFonts w:ascii="仿宋" w:eastAsia="仿宋" w:hAnsi="仿宋" w:hint="eastAsia"/>
          <w:sz w:val="28"/>
        </w:rPr>
        <w:t>员工在技术水平、专业知识和工作经验等方面的不足可能导致生产过程中出现错误、低效工作或产品质量问题。为减轻这一风险，企业应强化员工培训和技能提升计划，确保员工具备必要的技能和知识。</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员工流动风险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高离职率和频繁流动可能带来螺杆式压缩机项目延误、生产线断档以及知识流失等问题。为了缓解这种风险，企业可通过建立健全的员工关系、提供发展空间和培训机会，增强员工的归属感和忠诚度。</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管理能力风险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管理层在螺杆式压缩机项目过程中的决策、协调和沟通能力不足可能导致螺杆式压缩机项目进展缓慢、资源浪费以及团队合作不畅。为规避这一风险，企业需强化管理层的培训和能力提升，提高他们的领导力和组织能力。</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三、外部人力资本风险的综合分析</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1. 市场竞争风险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激烈的市场竞争可能使企业在招聘和留住优秀员工方面面临诸多挑战。为应对这一风险，企业需提供具有竞争力的薪酬福利体系、优秀的职业发展规划以及积极向上的企业文化。</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2. 法律法规风险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未遵守相关法律法规可能引发劳动纠纷、罚款甚至停产等法律风险。为规避此类风险，企业需建立健全的人力资源管理制度，确保符合法律法规的要求。</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3. 技术变革风险</w:t>
      </w:r>
    </w:p>
    <w:p w:rsidR="00574822" w:rsidRPr="00574822" w:rsidP="00574822">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574822">
        <w:rPr>
          <w:rFonts w:ascii="仿宋" w:eastAsia="仿宋" w:hAnsi="仿宋" w:hint="eastAsia"/>
          <w:sz w:val="28"/>
        </w:rPr>
        <w:t>技术进步和市场需求变化可能导致人力资本风险。为了应对这一风险，企业需定期评估员工的技能需求并进行相应的培训和转岗安排，以适应技术变革和市场需求的演变。</w:t>
      </w:r>
    </w:p>
    <w:p w:rsidR="00574822" w:rsidP="00574822">
      <w:pPr>
        <w:ind w:firstLine="560" w:firstLineChars="200"/>
        <w:rPr>
          <w:rFonts w:ascii="仿宋" w:eastAsia="仿宋" w:hAnsi="仿宋" w:hint="eastAsia"/>
          <w:sz w:val="28"/>
        </w:rPr>
      </w:pPr>
      <w:r w:rsidRPr="00574822">
        <w:rPr>
          <w:rFonts w:ascii="仿宋" w:eastAsia="仿宋" w:hAnsi="仿宋" w:hint="eastAsia"/>
          <w:sz w:val="28"/>
        </w:rPr>
        <w:t>通过全面分析内外部人力资本风险，企业能够识别潜在的问题因素，并采取相应措施来降低或避免这些风险对螺杆式压缩机项目的负面影响。科学合理的人力资本管理有助于提高生产效率、确保产品质量，并确保螺杆式压缩机项目的顺利推进。</w:t>
      </w:r>
    </w:p>
    <w:p w:rsidR="00574822" w:rsidP="00574822">
      <w:pPr>
        <w:pStyle w:val="Heading2"/>
      </w:pPr>
      <w:bookmarkStart w:id="17" w:name="_Toc159500021"/>
      <w:r w:rsidRPr="00574822">
        <w:t>(</w:t>
      </w:r>
      <w:r w:rsidRPr="00574822">
        <w:t>五</w:t>
      </w:r>
      <w:r w:rsidRPr="00574822">
        <w:t>)</w:t>
      </w:r>
      <w:r w:rsidRPr="00574822">
        <w:t>、风险识别</w:t>
      </w:r>
      <w:bookmarkEnd w:id="17"/>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1. 人才招聘与储备风险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在螺杆式压缩机项目进行中，人才招聘与储备是关键的环节。如果企业无法及时找到合适的人才填补空缺，可能导致螺杆式压缩机项目推进受阻，增加其他员工工作负担。建议企业建立健全的招聘渠道，同时进行人才储备，以确保在关键时刻能够迅速找到合适的替补人员。</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2. 培训与继续教育风险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技术水平和市场需求的变化可能使员工的技能面临过时的风险。企业需要定期进行培训和继续教育，确保员工的专业知识与市场保持同步。忽视培训可能导致员工技能滞后，影响生产效率和螺杆式压缩机项目质量。</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3. 沟通与团队协作风险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螺杆式压缩机项目的成功关键在于团队的良好协作和有效沟通。如果存在沟通障碍或团队成员之间的合作出现问题，可能导致信息传递不及时、任务分配混乱等。企业应该注重团队建设，定期进行沟通培训，提高团队协作效能，降低沟通与团队协作风险。</w:t>
      </w:r>
    </w:p>
    <w:p w:rsidR="00574822" w:rsidRPr="00574822" w:rsidP="00574822">
      <w:pPr>
        <w:ind w:firstLine="560" w:firstLineChars="200"/>
        <w:rPr>
          <w:rFonts w:ascii="仿宋" w:eastAsia="仿宋" w:hAnsi="仿宋" w:hint="eastAsia"/>
          <w:sz w:val="28"/>
        </w:rPr>
      </w:pPr>
      <w:r w:rsidRPr="00574822">
        <w:rPr>
          <w:rFonts w:ascii="仿宋" w:eastAsia="仿宋" w:hAnsi="仿宋" w:hint="eastAsia"/>
          <w:sz w:val="28"/>
        </w:rPr>
        <w:t xml:space="preserve"> 4. 福利与激励风险</w:t>
      </w:r>
      <w:r w:rsidRPr="00574822">
        <w:rPr>
          <w:rFonts w:ascii="仿宋" w:eastAsia="仿宋" w:hAnsi="仿宋" w:hint="eastAsia"/>
          <w:sz w:val="28"/>
        </w:rPr>
        <w:br/>
      </w:r>
      <w:r w:rsidRPr="00574822">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https://d.book118.com/795310332000011123</w:t>
        </w:r>
      </w:hyperlink>
    </w:p>
    <w:p w:rsidR="00574822" w:rsidRPr="00574822" w:rsidP="00574822">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57482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574822">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574822">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74822">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574822">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574822">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574822">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574822">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574822">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574822">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574822">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12</w:t>
    </w:r>
    <w:r>
      <w:rPr>
        <w:rStyle w:val="PageNumber"/>
      </w:rPr>
      <w:fldChar w:fldCharType="end"/>
    </w:r>
  </w:p>
  <w:p w:rsidR="00574822">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74822">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14</w:t>
    </w:r>
    <w:r>
      <w:rPr>
        <w:rStyle w:val="PageNumber"/>
      </w:rPr>
      <w:fldChar w:fldCharType="end"/>
    </w:r>
  </w:p>
  <w:p w:rsidR="00574822">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574822">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574822">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574822">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74822">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574822">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574822">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574822">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574822">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74822">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574822">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574822">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P="008E399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574822">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rsidRPr="00574822" w:rsidP="00574822">
    <w:pPr>
      <w:pStyle w:val="Header"/>
      <w:rPr>
        <w:rFonts w:ascii="仿宋" w:eastAsia="仿宋" w:hAnsi="仿宋"/>
      </w:rPr>
    </w:pPr>
    <w:r w:rsidRPr="00574822">
      <w:rPr>
        <w:rFonts w:ascii="仿宋" w:eastAsia="仿宋" w:hAnsi="仿宋" w:hint="eastAsia"/>
      </w:rPr>
      <w:t>螺杆式压缩机风险评估与管理报告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748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4822"/>
    <w:rsid w:val="00574822"/>
    <w:rsid w:val="00883E19"/>
    <w:rsid w:val="008E399F"/>
    <w:rsid w:val="009B05B4"/>
    <w:rsid w:val="00E366F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574822"/>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574822"/>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574822"/>
    <w:rPr>
      <w:b/>
      <w:bCs/>
      <w:kern w:val="44"/>
      <w:sz w:val="44"/>
      <w:szCs w:val="44"/>
    </w:rPr>
  </w:style>
  <w:style w:type="character" w:customStyle="1" w:styleId="2Char">
    <w:name w:val="标题 2 Char"/>
    <w:basedOn w:val="DefaultParagraphFont"/>
    <w:link w:val="Heading2"/>
    <w:uiPriority w:val="9"/>
    <w:rsid w:val="00574822"/>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574822"/>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574822"/>
    <w:rPr>
      <w:sz w:val="18"/>
      <w:szCs w:val="18"/>
    </w:rPr>
  </w:style>
  <w:style w:type="paragraph" w:styleId="Footer">
    <w:name w:val="footer"/>
    <w:basedOn w:val="Normal"/>
    <w:link w:val="Char0"/>
    <w:uiPriority w:val="99"/>
    <w:unhideWhenUsed/>
    <w:rsid w:val="00574822"/>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574822"/>
    <w:rPr>
      <w:sz w:val="18"/>
      <w:szCs w:val="18"/>
    </w:rPr>
  </w:style>
  <w:style w:type="character" w:styleId="PageNumber">
    <w:name w:val="page number"/>
    <w:basedOn w:val="DefaultParagraphFont"/>
    <w:uiPriority w:val="99"/>
    <w:semiHidden/>
    <w:unhideWhenUsed/>
    <w:rsid w:val="00574822"/>
  </w:style>
  <w:style w:type="paragraph" w:styleId="TOC1">
    <w:name w:val="toc 1"/>
    <w:basedOn w:val="Normal"/>
    <w:next w:val="Normal"/>
    <w:autoRedefine/>
    <w:uiPriority w:val="39"/>
    <w:unhideWhenUsed/>
    <w:rsid w:val="00574822"/>
  </w:style>
  <w:style w:type="paragraph" w:styleId="TOC2">
    <w:name w:val="toc 2"/>
    <w:basedOn w:val="Normal"/>
    <w:next w:val="Normal"/>
    <w:autoRedefine/>
    <w:uiPriority w:val="39"/>
    <w:unhideWhenUsed/>
    <w:rsid w:val="00574822"/>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795310332000011123"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29</Pages>
  <Words>7556</Words>
  <Characters>43074</Characters>
  <Application>Microsoft Office Word</Application>
  <DocSecurity>0</DocSecurity>
  <Lines>358</Lines>
  <Paragraphs>101</Paragraphs>
  <ScaleCrop>false</ScaleCrop>
  <Company>Microsoft</Company>
  <LinksUpToDate>false</LinksUpToDate>
  <CharactersWithSpaces>50529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2024-02-22T05:11:00Z</dcterms:created>
  <dcterms:modified xsi:type="dcterms:W3CDTF">2024-02-22T05:13:00Z</dcterms:modified>
</cp:coreProperties>
</file>