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健康运动信息测量产品项目建设方案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31" w:history="1">
        <w:r>
          <w:rPr>
            <w:rFonts w:ascii="仿宋" w:eastAsia="仿宋" w:hAnsi="仿宋" w:cs="仿宋" w:hint="eastAsia"/>
            <w:lang w:eastAsia="zh-CN"/>
          </w:rPr>
          <w:t>前言</w:t>
        </w:r>
        <w:r>
          <w:tab/>
        </w:r>
        <w:r>
          <w:fldChar w:fldCharType="begin"/>
        </w:r>
        <w:r>
          <w:instrText xml:space="preserve"> PAGEREF _Toc25031 \h </w:instrText>
        </w:r>
        <w:r>
          <w:fldChar w:fldCharType="separate"/>
        </w:r>
        <w:r>
          <w:t>3</w:t>
        </w:r>
        <w:r>
          <w:fldChar w:fldCharType="end"/>
        </w:r>
      </w:hyperlink>
    </w:p>
    <w:p>
      <w:pPr>
        <w:pStyle w:val="TOC1"/>
        <w:tabs>
          <w:tab w:val="right" w:leader="dot" w:pos="8306"/>
        </w:tabs>
      </w:pPr>
      <w:hyperlink w:anchor="_Toc23128" w:history="1">
        <w:r>
          <w:rPr>
            <w:rFonts w:ascii="仿宋" w:eastAsia="仿宋" w:hAnsi="仿宋" w:cs="仿宋" w:hint="eastAsia"/>
            <w:lang w:eastAsia="zh-CN"/>
          </w:rPr>
          <w:t>一、背景、必要性分析</w:t>
        </w:r>
        <w:r>
          <w:tab/>
        </w:r>
        <w:r>
          <w:fldChar w:fldCharType="begin"/>
        </w:r>
        <w:r>
          <w:instrText xml:space="preserve"> PAGEREF _Toc23128 \h </w:instrText>
        </w:r>
        <w:r>
          <w:fldChar w:fldCharType="separate"/>
        </w:r>
        <w:r>
          <w:t>3</w:t>
        </w:r>
        <w:r>
          <w:fldChar w:fldCharType="end"/>
        </w:r>
      </w:hyperlink>
    </w:p>
    <w:p>
      <w:pPr>
        <w:pStyle w:val="TOC2"/>
        <w:tabs>
          <w:tab w:val="right" w:leader="dot" w:pos="8306"/>
        </w:tabs>
      </w:pPr>
      <w:hyperlink w:anchor="_Toc10510" w:history="1">
        <w:r>
          <w:rPr>
            <w:rFonts w:ascii="仿宋" w:eastAsia="仿宋" w:hAnsi="仿宋" w:cs="仿宋" w:hint="eastAsia"/>
            <w:lang w:eastAsia="zh-CN"/>
          </w:rPr>
          <w:t>(一)、项目建设背景</w:t>
        </w:r>
        <w:r>
          <w:tab/>
        </w:r>
        <w:r>
          <w:fldChar w:fldCharType="begin"/>
        </w:r>
        <w:r>
          <w:instrText xml:space="preserve"> PAGEREF _Toc10510 \h </w:instrText>
        </w:r>
        <w:r>
          <w:fldChar w:fldCharType="separate"/>
        </w:r>
        <w:r>
          <w:t>3</w:t>
        </w:r>
        <w:r>
          <w:fldChar w:fldCharType="end"/>
        </w:r>
      </w:hyperlink>
    </w:p>
    <w:p>
      <w:pPr>
        <w:pStyle w:val="TOC2"/>
        <w:tabs>
          <w:tab w:val="right" w:leader="dot" w:pos="8306"/>
        </w:tabs>
      </w:pPr>
      <w:hyperlink w:anchor="_Toc23966" w:history="1">
        <w:r>
          <w:rPr>
            <w:rFonts w:ascii="仿宋" w:eastAsia="仿宋" w:hAnsi="仿宋" w:cs="仿宋" w:hint="eastAsia"/>
            <w:lang w:eastAsia="zh-CN"/>
          </w:rPr>
          <w:t>(二)、必要性分析</w:t>
        </w:r>
        <w:r>
          <w:tab/>
        </w:r>
        <w:r>
          <w:fldChar w:fldCharType="begin"/>
        </w:r>
        <w:r>
          <w:instrText xml:space="preserve"> PAGEREF _Toc23966 \h </w:instrText>
        </w:r>
        <w:r>
          <w:fldChar w:fldCharType="separate"/>
        </w:r>
        <w:r>
          <w:t>4</w:t>
        </w:r>
        <w:r>
          <w:fldChar w:fldCharType="end"/>
        </w:r>
      </w:hyperlink>
    </w:p>
    <w:p>
      <w:pPr>
        <w:pStyle w:val="TOC2"/>
        <w:tabs>
          <w:tab w:val="right" w:leader="dot" w:pos="8306"/>
        </w:tabs>
      </w:pPr>
      <w:hyperlink w:anchor="_Toc16388" w:history="1">
        <w:r>
          <w:rPr>
            <w:rFonts w:ascii="仿宋" w:eastAsia="仿宋" w:hAnsi="仿宋" w:cs="仿宋" w:hint="eastAsia"/>
            <w:lang w:eastAsia="zh-CN"/>
          </w:rPr>
          <w:t>(三)、项目建设有利条件</w:t>
        </w:r>
        <w:r>
          <w:tab/>
        </w:r>
        <w:r>
          <w:fldChar w:fldCharType="begin"/>
        </w:r>
        <w:r>
          <w:instrText xml:space="preserve"> PAGEREF _Toc16388 \h </w:instrText>
        </w:r>
        <w:r>
          <w:fldChar w:fldCharType="separate"/>
        </w:r>
        <w:r>
          <w:t>5</w:t>
        </w:r>
        <w:r>
          <w:fldChar w:fldCharType="end"/>
        </w:r>
      </w:hyperlink>
    </w:p>
    <w:p>
      <w:pPr>
        <w:pStyle w:val="TOC1"/>
        <w:tabs>
          <w:tab w:val="right" w:leader="dot" w:pos="8306"/>
        </w:tabs>
      </w:pPr>
      <w:hyperlink w:anchor="_Toc12796" w:history="1">
        <w:r>
          <w:rPr>
            <w:rFonts w:ascii="仿宋" w:eastAsia="仿宋" w:hAnsi="仿宋" w:cs="仿宋" w:hint="eastAsia"/>
            <w:lang w:eastAsia="zh-CN"/>
          </w:rPr>
          <w:t>二、环境和生态影响分析</w:t>
        </w:r>
        <w:r>
          <w:tab/>
        </w:r>
        <w:r>
          <w:fldChar w:fldCharType="begin"/>
        </w:r>
        <w:r>
          <w:instrText xml:space="preserve"> PAGEREF _Toc12796 \h </w:instrText>
        </w:r>
        <w:r>
          <w:fldChar w:fldCharType="separate"/>
        </w:r>
        <w:r>
          <w:t>7</w:t>
        </w:r>
        <w:r>
          <w:fldChar w:fldCharType="end"/>
        </w:r>
      </w:hyperlink>
    </w:p>
    <w:p>
      <w:pPr>
        <w:pStyle w:val="TOC2"/>
        <w:tabs>
          <w:tab w:val="right" w:leader="dot" w:pos="8306"/>
        </w:tabs>
      </w:pPr>
      <w:hyperlink w:anchor="_Toc1099" w:history="1">
        <w:r>
          <w:rPr>
            <w:rFonts w:ascii="仿宋" w:eastAsia="仿宋" w:hAnsi="仿宋" w:cs="仿宋" w:hint="eastAsia"/>
            <w:lang w:eastAsia="zh-CN"/>
          </w:rPr>
          <w:t>(一)、环境和生态现状</w:t>
        </w:r>
        <w:r>
          <w:tab/>
        </w:r>
        <w:r>
          <w:fldChar w:fldCharType="begin"/>
        </w:r>
        <w:r>
          <w:instrText xml:space="preserve"> PAGEREF _Toc1099 \h </w:instrText>
        </w:r>
        <w:r>
          <w:fldChar w:fldCharType="separate"/>
        </w:r>
        <w:r>
          <w:t>7</w:t>
        </w:r>
        <w:r>
          <w:fldChar w:fldCharType="end"/>
        </w:r>
      </w:hyperlink>
    </w:p>
    <w:p>
      <w:pPr>
        <w:pStyle w:val="TOC2"/>
        <w:tabs>
          <w:tab w:val="right" w:leader="dot" w:pos="8306"/>
        </w:tabs>
      </w:pPr>
      <w:hyperlink w:anchor="_Toc31152" w:history="1">
        <w:r>
          <w:rPr>
            <w:rFonts w:ascii="仿宋" w:eastAsia="仿宋" w:hAnsi="仿宋" w:cs="仿宋" w:hint="eastAsia"/>
            <w:lang w:eastAsia="zh-CN"/>
          </w:rPr>
          <w:t>(二)、生态环境影响分析</w:t>
        </w:r>
        <w:r>
          <w:tab/>
        </w:r>
        <w:r>
          <w:fldChar w:fldCharType="begin"/>
        </w:r>
        <w:r>
          <w:instrText xml:space="preserve"> PAGEREF _Toc31152 \h </w:instrText>
        </w:r>
        <w:r>
          <w:fldChar w:fldCharType="separate"/>
        </w:r>
        <w:r>
          <w:t>9</w:t>
        </w:r>
        <w:r>
          <w:fldChar w:fldCharType="end"/>
        </w:r>
      </w:hyperlink>
    </w:p>
    <w:p>
      <w:pPr>
        <w:pStyle w:val="TOC2"/>
        <w:tabs>
          <w:tab w:val="right" w:leader="dot" w:pos="8306"/>
        </w:tabs>
      </w:pPr>
      <w:hyperlink w:anchor="_Toc26040" w:history="1">
        <w:r>
          <w:rPr>
            <w:rFonts w:ascii="仿宋" w:eastAsia="仿宋" w:hAnsi="仿宋" w:cs="仿宋" w:hint="eastAsia"/>
            <w:lang w:eastAsia="zh-CN"/>
          </w:rPr>
          <w:t>(三)、生态环境保护措施</w:t>
        </w:r>
        <w:r>
          <w:tab/>
        </w:r>
        <w:r>
          <w:fldChar w:fldCharType="begin"/>
        </w:r>
        <w:r>
          <w:instrText xml:space="preserve"> PAGEREF _Toc26040 \h </w:instrText>
        </w:r>
        <w:r>
          <w:fldChar w:fldCharType="separate"/>
        </w:r>
        <w:r>
          <w:t>10</w:t>
        </w:r>
        <w:r>
          <w:fldChar w:fldCharType="end"/>
        </w:r>
      </w:hyperlink>
    </w:p>
    <w:p>
      <w:pPr>
        <w:pStyle w:val="TOC2"/>
        <w:tabs>
          <w:tab w:val="right" w:leader="dot" w:pos="8306"/>
        </w:tabs>
      </w:pPr>
      <w:hyperlink w:anchor="_Toc18792" w:history="1">
        <w:r>
          <w:rPr>
            <w:rFonts w:ascii="仿宋" w:eastAsia="仿宋" w:hAnsi="仿宋" w:cs="仿宋" w:hint="eastAsia"/>
            <w:lang w:eastAsia="zh-CN"/>
          </w:rPr>
          <w:t>(四)、地质灾害影响分析</w:t>
        </w:r>
        <w:r>
          <w:tab/>
        </w:r>
        <w:r>
          <w:fldChar w:fldCharType="begin"/>
        </w:r>
        <w:r>
          <w:instrText xml:space="preserve"> PAGEREF _Toc18792 \h </w:instrText>
        </w:r>
        <w:r>
          <w:fldChar w:fldCharType="separate"/>
        </w:r>
        <w:r>
          <w:t>12</w:t>
        </w:r>
        <w:r>
          <w:fldChar w:fldCharType="end"/>
        </w:r>
      </w:hyperlink>
    </w:p>
    <w:p>
      <w:pPr>
        <w:pStyle w:val="TOC2"/>
        <w:tabs>
          <w:tab w:val="right" w:leader="dot" w:pos="8306"/>
        </w:tabs>
      </w:pPr>
      <w:hyperlink w:anchor="_Toc16818" w:history="1">
        <w:r>
          <w:rPr>
            <w:rFonts w:ascii="仿宋" w:eastAsia="仿宋" w:hAnsi="仿宋" w:cs="仿宋" w:hint="eastAsia"/>
            <w:lang w:eastAsia="zh-CN"/>
          </w:rPr>
          <w:t>(五)、特殊环境影响</w:t>
        </w:r>
        <w:r>
          <w:tab/>
        </w:r>
        <w:r>
          <w:fldChar w:fldCharType="begin"/>
        </w:r>
        <w:r>
          <w:instrText xml:space="preserve"> PAGEREF _Toc16818 \h </w:instrText>
        </w:r>
        <w:r>
          <w:fldChar w:fldCharType="separate"/>
        </w:r>
        <w:r>
          <w:t>13</w:t>
        </w:r>
        <w:r>
          <w:fldChar w:fldCharType="end"/>
        </w:r>
      </w:hyperlink>
    </w:p>
    <w:p>
      <w:pPr>
        <w:pStyle w:val="TOC1"/>
        <w:tabs>
          <w:tab w:val="right" w:leader="dot" w:pos="8306"/>
        </w:tabs>
      </w:pPr>
      <w:hyperlink w:anchor="_Toc24241" w:history="1">
        <w:r>
          <w:rPr>
            <w:rFonts w:ascii="仿宋" w:eastAsia="仿宋" w:hAnsi="仿宋" w:cs="仿宋" w:hint="eastAsia"/>
            <w:lang w:eastAsia="zh-CN"/>
          </w:rPr>
          <w:t>三、项目监理与质量保证</w:t>
        </w:r>
        <w:r>
          <w:tab/>
        </w:r>
        <w:r>
          <w:fldChar w:fldCharType="begin"/>
        </w:r>
        <w:r>
          <w:instrText xml:space="preserve"> PAGEREF _Toc24241 \h </w:instrText>
        </w:r>
        <w:r>
          <w:fldChar w:fldCharType="separate"/>
        </w:r>
        <w:r>
          <w:t>14</w:t>
        </w:r>
        <w:r>
          <w:fldChar w:fldCharType="end"/>
        </w:r>
      </w:hyperlink>
    </w:p>
    <w:p>
      <w:pPr>
        <w:pStyle w:val="TOC2"/>
        <w:tabs>
          <w:tab w:val="right" w:leader="dot" w:pos="8306"/>
        </w:tabs>
      </w:pPr>
      <w:hyperlink w:anchor="_Toc26185" w:history="1">
        <w:r>
          <w:rPr>
            <w:rFonts w:ascii="仿宋" w:eastAsia="仿宋" w:hAnsi="仿宋" w:cs="仿宋" w:hint="eastAsia"/>
            <w:lang w:eastAsia="zh-CN"/>
          </w:rPr>
          <w:t>(一)、监理体系构建</w:t>
        </w:r>
        <w:r>
          <w:tab/>
        </w:r>
        <w:r>
          <w:fldChar w:fldCharType="begin"/>
        </w:r>
        <w:r>
          <w:instrText xml:space="preserve"> PAGEREF _Toc26185 \h </w:instrText>
        </w:r>
        <w:r>
          <w:fldChar w:fldCharType="separate"/>
        </w:r>
        <w:r>
          <w:t>14</w:t>
        </w:r>
        <w:r>
          <w:fldChar w:fldCharType="end"/>
        </w:r>
      </w:hyperlink>
    </w:p>
    <w:p>
      <w:pPr>
        <w:pStyle w:val="TOC2"/>
        <w:tabs>
          <w:tab w:val="right" w:leader="dot" w:pos="8306"/>
        </w:tabs>
      </w:pPr>
      <w:hyperlink w:anchor="_Toc9010" w:history="1">
        <w:r>
          <w:rPr>
            <w:rFonts w:ascii="仿宋" w:eastAsia="仿宋" w:hAnsi="仿宋" w:cs="仿宋" w:hint="eastAsia"/>
            <w:lang w:eastAsia="zh-CN"/>
          </w:rPr>
          <w:t>(二)、质量保证体系实施</w:t>
        </w:r>
        <w:r>
          <w:tab/>
        </w:r>
        <w:r>
          <w:fldChar w:fldCharType="begin"/>
        </w:r>
        <w:r>
          <w:instrText xml:space="preserve"> PAGEREF _Toc9010 \h </w:instrText>
        </w:r>
        <w:r>
          <w:fldChar w:fldCharType="separate"/>
        </w:r>
        <w:r>
          <w:t>15</w:t>
        </w:r>
        <w:r>
          <w:fldChar w:fldCharType="end"/>
        </w:r>
      </w:hyperlink>
    </w:p>
    <w:p>
      <w:pPr>
        <w:pStyle w:val="TOC2"/>
        <w:tabs>
          <w:tab w:val="right" w:leader="dot" w:pos="8306"/>
        </w:tabs>
      </w:pPr>
      <w:hyperlink w:anchor="_Toc25366" w:history="1">
        <w:r>
          <w:rPr>
            <w:rFonts w:ascii="仿宋" w:eastAsia="仿宋" w:hAnsi="仿宋" w:cs="仿宋" w:hint="eastAsia"/>
            <w:lang w:eastAsia="zh-CN"/>
          </w:rPr>
          <w:t>(三)、监理与质量控制流程</w:t>
        </w:r>
        <w:r>
          <w:tab/>
        </w:r>
        <w:r>
          <w:fldChar w:fldCharType="begin"/>
        </w:r>
        <w:r>
          <w:instrText xml:space="preserve"> PAGEREF _Toc25366 \h </w:instrText>
        </w:r>
        <w:r>
          <w:fldChar w:fldCharType="separate"/>
        </w:r>
        <w:r>
          <w:t>16</w:t>
        </w:r>
        <w:r>
          <w:fldChar w:fldCharType="end"/>
        </w:r>
      </w:hyperlink>
    </w:p>
    <w:p>
      <w:pPr>
        <w:pStyle w:val="TOC1"/>
        <w:tabs>
          <w:tab w:val="right" w:leader="dot" w:pos="8306"/>
        </w:tabs>
      </w:pPr>
      <w:hyperlink w:anchor="_Toc10880" w:history="1">
        <w:r>
          <w:rPr>
            <w:rFonts w:ascii="仿宋" w:eastAsia="仿宋" w:hAnsi="仿宋" w:cs="仿宋" w:hint="eastAsia"/>
            <w:lang w:eastAsia="zh-CN"/>
          </w:rPr>
          <w:t>四、财务管理与成本控制</w:t>
        </w:r>
        <w:r>
          <w:tab/>
        </w:r>
        <w:r>
          <w:fldChar w:fldCharType="begin"/>
        </w:r>
        <w:r>
          <w:instrText xml:space="preserve"> PAGEREF _Toc10880 \h </w:instrText>
        </w:r>
        <w:r>
          <w:fldChar w:fldCharType="separate"/>
        </w:r>
        <w:r>
          <w:t>16</w:t>
        </w:r>
        <w:r>
          <w:fldChar w:fldCharType="end"/>
        </w:r>
      </w:hyperlink>
    </w:p>
    <w:p>
      <w:pPr>
        <w:pStyle w:val="TOC2"/>
        <w:tabs>
          <w:tab w:val="right" w:leader="dot" w:pos="8306"/>
        </w:tabs>
      </w:pPr>
      <w:hyperlink w:anchor="_Toc15919" w:history="1">
        <w:r>
          <w:rPr>
            <w:rFonts w:ascii="仿宋" w:eastAsia="仿宋" w:hAnsi="仿宋" w:cs="仿宋" w:hint="eastAsia"/>
            <w:lang w:eastAsia="zh-CN"/>
          </w:rPr>
          <w:t>(一)、财务管理体系建设</w:t>
        </w:r>
        <w:r>
          <w:tab/>
        </w:r>
        <w:r>
          <w:fldChar w:fldCharType="begin"/>
        </w:r>
        <w:r>
          <w:instrText xml:space="preserve"> PAGEREF _Toc15919 \h </w:instrText>
        </w:r>
        <w:r>
          <w:fldChar w:fldCharType="separate"/>
        </w:r>
        <w:r>
          <w:t>16</w:t>
        </w:r>
        <w:r>
          <w:fldChar w:fldCharType="end"/>
        </w:r>
      </w:hyperlink>
    </w:p>
    <w:p>
      <w:pPr>
        <w:pStyle w:val="TOC2"/>
        <w:tabs>
          <w:tab w:val="right" w:leader="dot" w:pos="8306"/>
        </w:tabs>
      </w:pPr>
      <w:hyperlink w:anchor="_Toc1994" w:history="1">
        <w:r>
          <w:rPr>
            <w:rFonts w:ascii="仿宋" w:eastAsia="仿宋" w:hAnsi="仿宋" w:cs="仿宋" w:hint="eastAsia"/>
            <w:lang w:eastAsia="zh-CN"/>
          </w:rPr>
          <w:t>(二)、成本控制措施</w:t>
        </w:r>
        <w:r>
          <w:tab/>
        </w:r>
        <w:r>
          <w:fldChar w:fldCharType="begin"/>
        </w:r>
        <w:r>
          <w:instrText xml:space="preserve"> PAGEREF _Toc1994 \h </w:instrText>
        </w:r>
        <w:r>
          <w:fldChar w:fldCharType="separate"/>
        </w:r>
        <w:r>
          <w:t>17</w:t>
        </w:r>
        <w:r>
          <w:fldChar w:fldCharType="end"/>
        </w:r>
      </w:hyperlink>
    </w:p>
    <w:p>
      <w:pPr>
        <w:pStyle w:val="TOC1"/>
        <w:tabs>
          <w:tab w:val="right" w:leader="dot" w:pos="8306"/>
        </w:tabs>
      </w:pPr>
      <w:hyperlink w:anchor="_Toc5556" w:history="1">
        <w:r>
          <w:rPr>
            <w:rFonts w:ascii="仿宋" w:eastAsia="仿宋" w:hAnsi="仿宋" w:cs="仿宋" w:hint="eastAsia"/>
            <w:lang w:eastAsia="zh-CN"/>
          </w:rPr>
          <w:t>五、建设风险评估分析</w:t>
        </w:r>
        <w:r>
          <w:tab/>
        </w:r>
        <w:r>
          <w:fldChar w:fldCharType="begin"/>
        </w:r>
        <w:r>
          <w:instrText xml:space="preserve"> PAGEREF _Toc5556 \h </w:instrText>
        </w:r>
        <w:r>
          <w:fldChar w:fldCharType="separate"/>
        </w:r>
        <w:r>
          <w:t>19</w:t>
        </w:r>
        <w:r>
          <w:fldChar w:fldCharType="end"/>
        </w:r>
      </w:hyperlink>
    </w:p>
    <w:p>
      <w:pPr>
        <w:pStyle w:val="TOC2"/>
        <w:tabs>
          <w:tab w:val="right" w:leader="dot" w:pos="8306"/>
        </w:tabs>
      </w:pPr>
      <w:hyperlink w:anchor="_Toc433" w:history="1">
        <w:r>
          <w:rPr>
            <w:rFonts w:ascii="仿宋" w:eastAsia="仿宋" w:hAnsi="仿宋" w:cs="仿宋" w:hint="eastAsia"/>
            <w:lang w:eastAsia="zh-CN"/>
          </w:rPr>
          <w:t>(一)、政策风险分析</w:t>
        </w:r>
        <w:r>
          <w:tab/>
        </w:r>
        <w:r>
          <w:fldChar w:fldCharType="begin"/>
        </w:r>
        <w:r>
          <w:instrText xml:space="preserve"> PAGEREF _Toc433 \h </w:instrText>
        </w:r>
        <w:r>
          <w:fldChar w:fldCharType="separate"/>
        </w:r>
        <w:r>
          <w:t>19</w:t>
        </w:r>
        <w:r>
          <w:fldChar w:fldCharType="end"/>
        </w:r>
      </w:hyperlink>
    </w:p>
    <w:p>
      <w:pPr>
        <w:pStyle w:val="TOC2"/>
        <w:tabs>
          <w:tab w:val="right" w:leader="dot" w:pos="8306"/>
        </w:tabs>
      </w:pPr>
      <w:hyperlink w:anchor="_Toc15037" w:history="1">
        <w:r>
          <w:rPr>
            <w:rFonts w:ascii="仿宋" w:eastAsia="仿宋" w:hAnsi="仿宋" w:cs="仿宋" w:hint="eastAsia"/>
            <w:lang w:eastAsia="zh-CN"/>
          </w:rPr>
          <w:t>(二)、社会风险分析</w:t>
        </w:r>
        <w:r>
          <w:tab/>
        </w:r>
        <w:r>
          <w:fldChar w:fldCharType="begin"/>
        </w:r>
        <w:r>
          <w:instrText xml:space="preserve"> PAGEREF _Toc15037 \h </w:instrText>
        </w:r>
        <w:r>
          <w:fldChar w:fldCharType="separate"/>
        </w:r>
        <w:r>
          <w:t>20</w:t>
        </w:r>
        <w:r>
          <w:fldChar w:fldCharType="end"/>
        </w:r>
      </w:hyperlink>
    </w:p>
    <w:p>
      <w:pPr>
        <w:pStyle w:val="TOC2"/>
        <w:tabs>
          <w:tab w:val="right" w:leader="dot" w:pos="8306"/>
        </w:tabs>
      </w:pPr>
      <w:hyperlink w:anchor="_Toc7681" w:history="1">
        <w:r>
          <w:rPr>
            <w:rFonts w:ascii="仿宋" w:eastAsia="仿宋" w:hAnsi="仿宋" w:cs="仿宋" w:hint="eastAsia"/>
            <w:lang w:eastAsia="zh-CN"/>
          </w:rPr>
          <w:t>(三)、市场风险分析</w:t>
        </w:r>
        <w:r>
          <w:tab/>
        </w:r>
        <w:r>
          <w:fldChar w:fldCharType="begin"/>
        </w:r>
        <w:r>
          <w:instrText xml:space="preserve"> PAGEREF _Toc7681 \h </w:instrText>
        </w:r>
        <w:r>
          <w:fldChar w:fldCharType="separate"/>
        </w:r>
        <w:r>
          <w:t>21</w:t>
        </w:r>
        <w:r>
          <w:fldChar w:fldCharType="end"/>
        </w:r>
      </w:hyperlink>
    </w:p>
    <w:p>
      <w:pPr>
        <w:pStyle w:val="TOC2"/>
        <w:tabs>
          <w:tab w:val="right" w:leader="dot" w:pos="8306"/>
        </w:tabs>
      </w:pPr>
      <w:hyperlink w:anchor="_Toc30894" w:history="1">
        <w:r>
          <w:rPr>
            <w:rFonts w:ascii="仿宋" w:eastAsia="仿宋" w:hAnsi="仿宋" w:cs="仿宋" w:hint="eastAsia"/>
            <w:lang w:eastAsia="zh-CN"/>
          </w:rPr>
          <w:t>(四)、资金风险分析</w:t>
        </w:r>
        <w:r>
          <w:tab/>
        </w:r>
        <w:r>
          <w:fldChar w:fldCharType="begin"/>
        </w:r>
        <w:r>
          <w:instrText xml:space="preserve"> PAGEREF _Toc30894 \h </w:instrText>
        </w:r>
        <w:r>
          <w:fldChar w:fldCharType="separate"/>
        </w:r>
        <w:r>
          <w:t>22</w:t>
        </w:r>
        <w:r>
          <w:fldChar w:fldCharType="end"/>
        </w:r>
      </w:hyperlink>
    </w:p>
    <w:p>
      <w:pPr>
        <w:pStyle w:val="TOC2"/>
        <w:tabs>
          <w:tab w:val="right" w:leader="dot" w:pos="8306"/>
        </w:tabs>
      </w:pPr>
      <w:hyperlink w:anchor="_Toc3119" w:history="1">
        <w:r>
          <w:rPr>
            <w:rFonts w:ascii="仿宋" w:eastAsia="仿宋" w:hAnsi="仿宋" w:cs="仿宋" w:hint="eastAsia"/>
            <w:lang w:eastAsia="zh-CN"/>
          </w:rPr>
          <w:t>(五)、技术风险分析</w:t>
        </w:r>
        <w:r>
          <w:tab/>
        </w:r>
        <w:r>
          <w:fldChar w:fldCharType="begin"/>
        </w:r>
        <w:r>
          <w:instrText xml:space="preserve"> PAGEREF _Toc3119 \h </w:instrText>
        </w:r>
        <w:r>
          <w:fldChar w:fldCharType="separate"/>
        </w:r>
        <w:r>
          <w:t>23</w:t>
        </w:r>
        <w:r>
          <w:fldChar w:fldCharType="end"/>
        </w:r>
      </w:hyperlink>
    </w:p>
    <w:p>
      <w:pPr>
        <w:pStyle w:val="TOC2"/>
        <w:tabs>
          <w:tab w:val="right" w:leader="dot" w:pos="8306"/>
        </w:tabs>
      </w:pPr>
      <w:hyperlink w:anchor="_Toc5182" w:history="1">
        <w:r>
          <w:rPr>
            <w:rFonts w:ascii="仿宋" w:eastAsia="仿宋" w:hAnsi="仿宋" w:cs="仿宋" w:hint="eastAsia"/>
            <w:lang w:eastAsia="zh-CN"/>
          </w:rPr>
          <w:t>(六)、财务风险分析</w:t>
        </w:r>
        <w:r>
          <w:tab/>
        </w:r>
        <w:r>
          <w:fldChar w:fldCharType="begin"/>
        </w:r>
        <w:r>
          <w:instrText xml:space="preserve"> PAGEREF _Toc5182 \h </w:instrText>
        </w:r>
        <w:r>
          <w:fldChar w:fldCharType="separate"/>
        </w:r>
        <w:r>
          <w:t>25</w:t>
        </w:r>
        <w:r>
          <w:fldChar w:fldCharType="end"/>
        </w:r>
      </w:hyperlink>
    </w:p>
    <w:p>
      <w:pPr>
        <w:pStyle w:val="TOC2"/>
        <w:tabs>
          <w:tab w:val="right" w:leader="dot" w:pos="8306"/>
        </w:tabs>
      </w:pPr>
      <w:hyperlink w:anchor="_Toc27847" w:history="1">
        <w:r>
          <w:rPr>
            <w:rFonts w:ascii="仿宋" w:eastAsia="仿宋" w:hAnsi="仿宋" w:cs="仿宋" w:hint="eastAsia"/>
            <w:lang w:eastAsia="zh-CN"/>
          </w:rPr>
          <w:t>(七)、管理风险分析</w:t>
        </w:r>
        <w:r>
          <w:tab/>
        </w:r>
        <w:r>
          <w:fldChar w:fldCharType="begin"/>
        </w:r>
        <w:r>
          <w:instrText xml:space="preserve"> PAGEREF _Toc27847 \h </w:instrText>
        </w:r>
        <w:r>
          <w:fldChar w:fldCharType="separate"/>
        </w:r>
        <w:r>
          <w:t>26</w:t>
        </w:r>
        <w:r>
          <w:fldChar w:fldCharType="end"/>
        </w:r>
      </w:hyperlink>
    </w:p>
    <w:p>
      <w:pPr>
        <w:pStyle w:val="TOC2"/>
        <w:tabs>
          <w:tab w:val="right" w:leader="dot" w:pos="8306"/>
        </w:tabs>
      </w:pPr>
      <w:hyperlink w:anchor="_Toc10171" w:history="1">
        <w:r>
          <w:rPr>
            <w:rFonts w:ascii="仿宋" w:eastAsia="仿宋" w:hAnsi="仿宋" w:cs="仿宋" w:hint="eastAsia"/>
            <w:lang w:eastAsia="zh-CN"/>
          </w:rPr>
          <w:t>(八)、其它风险分析</w:t>
        </w:r>
        <w:r>
          <w:tab/>
        </w:r>
        <w:r>
          <w:fldChar w:fldCharType="begin"/>
        </w:r>
        <w:r>
          <w:instrText xml:space="preserve"> PAGEREF _Toc10171 \h </w:instrText>
        </w:r>
        <w:r>
          <w:fldChar w:fldCharType="separate"/>
        </w:r>
        <w:r>
          <w:t>28</w:t>
        </w:r>
        <w:r>
          <w:fldChar w:fldCharType="end"/>
        </w:r>
      </w:hyperlink>
    </w:p>
    <w:p>
      <w:pPr>
        <w:pStyle w:val="TOC2"/>
        <w:tabs>
          <w:tab w:val="right" w:leader="dot" w:pos="8306"/>
        </w:tabs>
      </w:pPr>
      <w:hyperlink w:anchor="_Toc9510" w:history="1">
        <w:r>
          <w:rPr>
            <w:rFonts w:ascii="仿宋" w:eastAsia="仿宋" w:hAnsi="仿宋" w:cs="仿宋" w:hint="eastAsia"/>
            <w:lang w:eastAsia="zh-CN"/>
          </w:rPr>
          <w:t>(九)、社会影响评估</w:t>
        </w:r>
        <w:r>
          <w:tab/>
        </w:r>
        <w:r>
          <w:fldChar w:fldCharType="begin"/>
        </w:r>
        <w:r>
          <w:instrText xml:space="preserve"> PAGEREF _Toc9510 \h </w:instrText>
        </w:r>
        <w:r>
          <w:fldChar w:fldCharType="separate"/>
        </w:r>
        <w:r>
          <w:t>29</w:t>
        </w:r>
        <w:r>
          <w:fldChar w:fldCharType="end"/>
        </w:r>
      </w:hyperlink>
    </w:p>
    <w:p>
      <w:pPr>
        <w:pStyle w:val="TOC1"/>
        <w:tabs>
          <w:tab w:val="right" w:leader="dot" w:pos="8306"/>
        </w:tabs>
      </w:pPr>
      <w:hyperlink w:anchor="_Toc28228" w:history="1">
        <w:r>
          <w:rPr>
            <w:rFonts w:ascii="仿宋" w:eastAsia="仿宋" w:hAnsi="仿宋" w:cs="仿宋" w:hint="eastAsia"/>
            <w:lang w:eastAsia="zh-CN"/>
          </w:rPr>
          <w:t>六、发展规划、产业政策和行业准入分析</w:t>
        </w:r>
        <w:r>
          <w:tab/>
        </w:r>
        <w:r>
          <w:fldChar w:fldCharType="begin"/>
        </w:r>
        <w:r>
          <w:instrText xml:space="preserve"> PAGEREF _Toc28228 \h </w:instrText>
        </w:r>
        <w:r>
          <w:fldChar w:fldCharType="separate"/>
        </w:r>
        <w:r>
          <w:t>31</w:t>
        </w:r>
        <w:r>
          <w:fldChar w:fldCharType="end"/>
        </w:r>
      </w:hyperlink>
    </w:p>
    <w:p>
      <w:pPr>
        <w:pStyle w:val="TOC2"/>
        <w:tabs>
          <w:tab w:val="right" w:leader="dot" w:pos="8306"/>
        </w:tabs>
      </w:pPr>
      <w:hyperlink w:anchor="_Toc10809" w:history="1">
        <w:r>
          <w:rPr>
            <w:rFonts w:ascii="仿宋" w:eastAsia="仿宋" w:hAnsi="仿宋" w:cs="仿宋" w:hint="eastAsia"/>
            <w:lang w:eastAsia="zh-CN"/>
          </w:rPr>
          <w:t>(一)、发展规划分析</w:t>
        </w:r>
        <w:r>
          <w:tab/>
        </w:r>
        <w:r>
          <w:fldChar w:fldCharType="begin"/>
        </w:r>
        <w:r>
          <w:instrText xml:space="preserve"> PAGEREF _Toc10809 \h </w:instrText>
        </w:r>
        <w:r>
          <w:fldChar w:fldCharType="separate"/>
        </w:r>
        <w:r>
          <w:t>31</w:t>
        </w:r>
        <w:r>
          <w:fldChar w:fldCharType="end"/>
        </w:r>
      </w:hyperlink>
    </w:p>
    <w:p>
      <w:pPr>
        <w:pStyle w:val="TOC2"/>
        <w:tabs>
          <w:tab w:val="right" w:leader="dot" w:pos="8306"/>
        </w:tabs>
      </w:pPr>
      <w:hyperlink w:anchor="_Toc24092" w:history="1">
        <w:r>
          <w:rPr>
            <w:rFonts w:ascii="仿宋" w:eastAsia="仿宋" w:hAnsi="仿宋" w:cs="仿宋" w:hint="eastAsia"/>
            <w:lang w:eastAsia="zh-CN"/>
          </w:rPr>
          <w:t>(二)、产业政策分析</w:t>
        </w:r>
        <w:r>
          <w:tab/>
        </w:r>
        <w:r>
          <w:fldChar w:fldCharType="begin"/>
        </w:r>
        <w:r>
          <w:instrText xml:space="preserve"> PAGEREF _Toc24092 \h </w:instrText>
        </w:r>
        <w:r>
          <w:fldChar w:fldCharType="separate"/>
        </w:r>
        <w:r>
          <w:t>33</w:t>
        </w:r>
        <w:r>
          <w:fldChar w:fldCharType="end"/>
        </w:r>
      </w:hyperlink>
    </w:p>
    <w:p>
      <w:pPr>
        <w:pStyle w:val="TOC2"/>
        <w:tabs>
          <w:tab w:val="right" w:leader="dot" w:pos="8306"/>
        </w:tabs>
      </w:pPr>
      <w:hyperlink w:anchor="_Toc16928" w:history="1">
        <w:r>
          <w:rPr>
            <w:rFonts w:ascii="仿宋" w:eastAsia="仿宋" w:hAnsi="仿宋" w:cs="仿宋" w:hint="eastAsia"/>
            <w:lang w:eastAsia="zh-CN"/>
          </w:rPr>
          <w:t>(三)、行业准入分析</w:t>
        </w:r>
        <w:r>
          <w:tab/>
        </w:r>
        <w:r>
          <w:fldChar w:fldCharType="begin"/>
        </w:r>
        <w:r>
          <w:instrText xml:space="preserve"> PAGEREF _Toc16928 \h </w:instrText>
        </w:r>
        <w:r>
          <w:fldChar w:fldCharType="separate"/>
        </w:r>
        <w:r>
          <w:t>34</w:t>
        </w:r>
        <w:r>
          <w:fldChar w:fldCharType="end"/>
        </w:r>
      </w:hyperlink>
    </w:p>
    <w:p>
      <w:pPr>
        <w:pStyle w:val="TOC1"/>
        <w:tabs>
          <w:tab w:val="right" w:leader="dot" w:pos="8306"/>
        </w:tabs>
      </w:pPr>
      <w:hyperlink w:anchor="_Toc12861" w:history="1">
        <w:r>
          <w:rPr>
            <w:rFonts w:ascii="仿宋" w:eastAsia="仿宋" w:hAnsi="仿宋" w:cs="仿宋" w:hint="eastAsia"/>
            <w:lang w:eastAsia="zh-CN"/>
          </w:rPr>
          <w:t>七、土地利用与规划方案</w:t>
        </w:r>
        <w:r>
          <w:tab/>
        </w:r>
        <w:r>
          <w:fldChar w:fldCharType="begin"/>
        </w:r>
        <w:r>
          <w:instrText xml:space="preserve"> PAGEREF _Toc12861 \h </w:instrText>
        </w:r>
        <w:r>
          <w:fldChar w:fldCharType="separate"/>
        </w:r>
        <w:r>
          <w:t>36</w:t>
        </w:r>
        <w:r>
          <w:fldChar w:fldCharType="end"/>
        </w:r>
      </w:hyperlink>
    </w:p>
    <w:p>
      <w:pPr>
        <w:pStyle w:val="TOC2"/>
        <w:tabs>
          <w:tab w:val="right" w:leader="dot" w:pos="8306"/>
        </w:tabs>
      </w:pPr>
      <w:hyperlink w:anchor="_Toc31707" w:history="1">
        <w:r>
          <w:rPr>
            <w:rFonts w:ascii="仿宋" w:eastAsia="仿宋" w:hAnsi="仿宋" w:cs="仿宋" w:hint="eastAsia"/>
            <w:lang w:eastAsia="zh-CN"/>
          </w:rPr>
          <w:t>(一)、项目用地情况分析</w:t>
        </w:r>
        <w:r>
          <w:tab/>
        </w:r>
        <w:r>
          <w:fldChar w:fldCharType="begin"/>
        </w:r>
        <w:r>
          <w:instrText xml:space="preserve"> PAGEREF _Toc31707 \h </w:instrText>
        </w:r>
        <w:r>
          <w:fldChar w:fldCharType="separate"/>
        </w:r>
        <w:r>
          <w:t>36</w:t>
        </w:r>
        <w:r>
          <w:fldChar w:fldCharType="end"/>
        </w:r>
      </w:hyperlink>
    </w:p>
    <w:p>
      <w:pPr>
        <w:pStyle w:val="TOC2"/>
        <w:tabs>
          <w:tab w:val="right" w:leader="dot" w:pos="8306"/>
        </w:tabs>
      </w:pPr>
      <w:hyperlink w:anchor="_Toc17874" w:history="1">
        <w:r>
          <w:rPr>
            <w:rFonts w:ascii="仿宋" w:eastAsia="仿宋" w:hAnsi="仿宋" w:cs="仿宋" w:hint="eastAsia"/>
            <w:lang w:eastAsia="zh-CN"/>
          </w:rPr>
          <w:t>(二)、土地利用规划方案</w:t>
        </w:r>
        <w:r>
          <w:tab/>
        </w:r>
        <w:r>
          <w:fldChar w:fldCharType="begin"/>
        </w:r>
        <w:r>
          <w:instrText xml:space="preserve"> PAGEREF _Toc17874 \h </w:instrText>
        </w:r>
        <w:r>
          <w:fldChar w:fldCharType="separate"/>
        </w:r>
        <w:r>
          <w:t>37</w:t>
        </w:r>
        <w:r>
          <w:fldChar w:fldCharType="end"/>
        </w:r>
      </w:hyperlink>
    </w:p>
    <w:p>
      <w:pPr>
        <w:pStyle w:val="TOC1"/>
        <w:tabs>
          <w:tab w:val="right" w:leader="dot" w:pos="8306"/>
        </w:tabs>
      </w:pPr>
      <w:hyperlink w:anchor="_Toc21870" w:history="1">
        <w:r>
          <w:rPr>
            <w:rFonts w:ascii="仿宋" w:eastAsia="仿宋" w:hAnsi="仿宋" w:cs="仿宋" w:hint="eastAsia"/>
            <w:lang w:eastAsia="zh-CN"/>
          </w:rPr>
          <w:t>八、项目进度计划</w:t>
        </w:r>
        <w:r>
          <w:tab/>
        </w:r>
        <w:r>
          <w:fldChar w:fldCharType="begin"/>
        </w:r>
        <w:r>
          <w:instrText xml:space="preserve"> PAGEREF _Toc21870 \h </w:instrText>
        </w:r>
        <w:r>
          <w:fldChar w:fldCharType="separate"/>
        </w:r>
        <w:r>
          <w:t>38</w:t>
        </w:r>
        <w:r>
          <w:fldChar w:fldCharType="end"/>
        </w:r>
      </w:hyperlink>
    </w:p>
    <w:p>
      <w:pPr>
        <w:pStyle w:val="TOC2"/>
        <w:tabs>
          <w:tab w:val="right" w:leader="dot" w:pos="8306"/>
        </w:tabs>
      </w:pPr>
      <w:hyperlink w:anchor="_Toc30791" w:history="1">
        <w:r>
          <w:rPr>
            <w:rFonts w:ascii="仿宋" w:eastAsia="仿宋" w:hAnsi="仿宋" w:cs="仿宋" w:hint="eastAsia"/>
            <w:lang w:eastAsia="zh-CN"/>
          </w:rPr>
          <w:t>(一)、建设周期</w:t>
        </w:r>
        <w:r>
          <w:tab/>
        </w:r>
        <w:r>
          <w:fldChar w:fldCharType="begin"/>
        </w:r>
        <w:r>
          <w:instrText xml:space="preserve"> PAGEREF _Toc30791 \h </w:instrText>
        </w:r>
        <w:r>
          <w:fldChar w:fldCharType="separate"/>
        </w:r>
        <w:r>
          <w:t>38</w:t>
        </w:r>
        <w:r>
          <w:fldChar w:fldCharType="end"/>
        </w:r>
      </w:hyperlink>
    </w:p>
    <w:p>
      <w:pPr>
        <w:pStyle w:val="TOC2"/>
        <w:tabs>
          <w:tab w:val="right" w:leader="dot" w:pos="8306"/>
        </w:tabs>
      </w:pPr>
      <w:hyperlink w:anchor="_Toc3105" w:history="1">
        <w:r>
          <w:rPr>
            <w:rFonts w:ascii="仿宋" w:eastAsia="仿宋" w:hAnsi="仿宋" w:cs="仿宋" w:hint="eastAsia"/>
            <w:lang w:eastAsia="zh-CN"/>
          </w:rPr>
          <w:t>(二)、建设进度</w:t>
        </w:r>
        <w:r>
          <w:tab/>
        </w:r>
        <w:r>
          <w:fldChar w:fldCharType="begin"/>
        </w:r>
        <w:r>
          <w:instrText xml:space="preserve"> PAGEREF _Toc3105 \h </w:instrText>
        </w:r>
        <w:r>
          <w:fldChar w:fldCharType="separate"/>
        </w:r>
        <w:r>
          <w:t>38</w:t>
        </w:r>
        <w:r>
          <w:fldChar w:fldCharType="end"/>
        </w:r>
      </w:hyperlink>
    </w:p>
    <w:p>
      <w:pPr>
        <w:pStyle w:val="TOC2"/>
        <w:tabs>
          <w:tab w:val="right" w:leader="dot" w:pos="8306"/>
        </w:tabs>
      </w:pPr>
      <w:hyperlink w:anchor="_Toc18190" w:history="1">
        <w:r>
          <w:rPr>
            <w:rFonts w:ascii="仿宋" w:eastAsia="仿宋" w:hAnsi="仿宋" w:cs="仿宋" w:hint="eastAsia"/>
            <w:lang w:eastAsia="zh-CN"/>
          </w:rPr>
          <w:t>(三)、进度安排注意事项</w:t>
        </w:r>
        <w:r>
          <w:tab/>
        </w:r>
        <w:r>
          <w:fldChar w:fldCharType="begin"/>
        </w:r>
        <w:r>
          <w:instrText xml:space="preserve"> PAGEREF _Toc18190 \h </w:instrText>
        </w:r>
        <w:r>
          <w:fldChar w:fldCharType="separate"/>
        </w:r>
        <w:r>
          <w:t>40</w:t>
        </w:r>
        <w:r>
          <w:fldChar w:fldCharType="end"/>
        </w:r>
      </w:hyperlink>
    </w:p>
    <w:p>
      <w:pPr>
        <w:pStyle w:val="TOC2"/>
        <w:tabs>
          <w:tab w:val="right" w:leader="dot" w:pos="8306"/>
        </w:tabs>
      </w:pPr>
      <w:hyperlink w:anchor="_Toc12233" w:history="1">
        <w:r>
          <w:rPr>
            <w:rFonts w:ascii="仿宋" w:eastAsia="仿宋" w:hAnsi="仿宋" w:cs="仿宋" w:hint="eastAsia"/>
            <w:lang w:eastAsia="zh-CN"/>
          </w:rPr>
          <w:t>(四)、人力资源配置</w:t>
        </w:r>
        <w:r>
          <w:tab/>
        </w:r>
        <w:r>
          <w:fldChar w:fldCharType="begin"/>
        </w:r>
        <w:r>
          <w:instrText xml:space="preserve"> PAGEREF _Toc12233 \h </w:instrText>
        </w:r>
        <w:r>
          <w:fldChar w:fldCharType="separate"/>
        </w:r>
        <w:r>
          <w:t>40</w:t>
        </w:r>
        <w:r>
          <w:fldChar w:fldCharType="end"/>
        </w:r>
      </w:hyperlink>
    </w:p>
    <w:p>
      <w:pPr>
        <w:pStyle w:val="TOC2"/>
        <w:tabs>
          <w:tab w:val="right" w:leader="dot" w:pos="8306"/>
        </w:tabs>
      </w:pPr>
      <w:hyperlink w:anchor="_Toc29254" w:history="1">
        <w:r>
          <w:rPr>
            <w:rFonts w:ascii="仿宋" w:eastAsia="仿宋" w:hAnsi="仿宋" w:cs="仿宋" w:hint="eastAsia"/>
            <w:lang w:eastAsia="zh-CN"/>
          </w:rPr>
          <w:t>(五)、员工培训</w:t>
        </w:r>
        <w:r>
          <w:tab/>
        </w:r>
        <w:r>
          <w:fldChar w:fldCharType="begin"/>
        </w:r>
        <w:r>
          <w:instrText xml:space="preserve"> PAGEREF _Toc29254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53" w:history="1">
        <w:r>
          <w:rPr>
            <w:rFonts w:ascii="仿宋" w:eastAsia="仿宋" w:hAnsi="仿宋" w:cs="仿宋" w:hint="eastAsia"/>
            <w:lang w:eastAsia="zh-CN"/>
          </w:rPr>
          <w:t>(六)、项目实施保障</w:t>
        </w:r>
        <w:r>
          <w:tab/>
        </w:r>
        <w:r>
          <w:fldChar w:fldCharType="begin"/>
        </w:r>
        <w:r>
          <w:instrText xml:space="preserve"> PAGEREF _Toc6453 \h </w:instrText>
        </w:r>
        <w:r>
          <w:fldChar w:fldCharType="separate"/>
        </w:r>
        <w:r>
          <w:t>43</w:t>
        </w:r>
        <w:r>
          <w:fldChar w:fldCharType="end"/>
        </w:r>
      </w:hyperlink>
    </w:p>
    <w:p>
      <w:pPr>
        <w:pStyle w:val="TOC2"/>
        <w:tabs>
          <w:tab w:val="right" w:leader="dot" w:pos="8306"/>
        </w:tabs>
      </w:pPr>
      <w:hyperlink w:anchor="_Toc27625" w:history="1">
        <w:r>
          <w:rPr>
            <w:rFonts w:ascii="仿宋" w:eastAsia="仿宋" w:hAnsi="仿宋" w:cs="仿宋" w:hint="eastAsia"/>
            <w:lang w:eastAsia="zh-CN"/>
          </w:rPr>
          <w:t>(七)、安全规范管理</w:t>
        </w:r>
        <w:r>
          <w:tab/>
        </w:r>
        <w:r>
          <w:fldChar w:fldCharType="begin"/>
        </w:r>
        <w:r>
          <w:instrText xml:space="preserve"> PAGEREF _Toc27625 \h </w:instrText>
        </w:r>
        <w:r>
          <w:fldChar w:fldCharType="separate"/>
        </w:r>
        <w:r>
          <w:t>44</w:t>
        </w:r>
        <w:r>
          <w:fldChar w:fldCharType="end"/>
        </w:r>
      </w:hyperlink>
    </w:p>
    <w:p>
      <w:pPr>
        <w:pStyle w:val="TOC1"/>
        <w:tabs>
          <w:tab w:val="right" w:leader="dot" w:pos="8306"/>
        </w:tabs>
      </w:pPr>
      <w:hyperlink w:anchor="_Toc9529" w:history="1">
        <w:r>
          <w:rPr>
            <w:rFonts w:ascii="仿宋" w:eastAsia="仿宋" w:hAnsi="仿宋" w:cs="仿宋" w:hint="eastAsia"/>
            <w:lang w:eastAsia="zh-CN"/>
          </w:rPr>
          <w:t>九、技术创新与产业升级</w:t>
        </w:r>
        <w:r>
          <w:tab/>
        </w:r>
        <w:r>
          <w:fldChar w:fldCharType="begin"/>
        </w:r>
        <w:r>
          <w:instrText xml:space="preserve"> PAGEREF _Toc9529 \h </w:instrText>
        </w:r>
        <w:r>
          <w:fldChar w:fldCharType="separate"/>
        </w:r>
        <w:r>
          <w:t>46</w:t>
        </w:r>
        <w:r>
          <w:fldChar w:fldCharType="end"/>
        </w:r>
      </w:hyperlink>
    </w:p>
    <w:p>
      <w:pPr>
        <w:pStyle w:val="TOC2"/>
        <w:tabs>
          <w:tab w:val="right" w:leader="dot" w:pos="8306"/>
        </w:tabs>
      </w:pPr>
      <w:hyperlink w:anchor="_Toc3379" w:history="1">
        <w:r>
          <w:rPr>
            <w:rFonts w:ascii="仿宋" w:eastAsia="仿宋" w:hAnsi="仿宋" w:cs="仿宋" w:hint="eastAsia"/>
            <w:lang w:eastAsia="zh-CN"/>
          </w:rPr>
          <w:t>(一)、技术创新方向与目标</w:t>
        </w:r>
        <w:r>
          <w:tab/>
        </w:r>
        <w:r>
          <w:fldChar w:fldCharType="begin"/>
        </w:r>
        <w:r>
          <w:instrText xml:space="preserve"> PAGEREF _Toc3379 \h </w:instrText>
        </w:r>
        <w:r>
          <w:fldChar w:fldCharType="separate"/>
        </w:r>
        <w:r>
          <w:t>46</w:t>
        </w:r>
        <w:r>
          <w:fldChar w:fldCharType="end"/>
        </w:r>
      </w:hyperlink>
    </w:p>
    <w:p>
      <w:pPr>
        <w:pStyle w:val="TOC2"/>
        <w:tabs>
          <w:tab w:val="right" w:leader="dot" w:pos="8306"/>
        </w:tabs>
      </w:pPr>
      <w:hyperlink w:anchor="_Toc24820" w:history="1">
        <w:r>
          <w:rPr>
            <w:rFonts w:ascii="仿宋" w:eastAsia="仿宋" w:hAnsi="仿宋" w:cs="仿宋" w:hint="eastAsia"/>
            <w:lang w:eastAsia="zh-CN"/>
          </w:rPr>
          <w:t>(二)、产业升级路径与措施</w:t>
        </w:r>
        <w:r>
          <w:tab/>
        </w:r>
        <w:r>
          <w:fldChar w:fldCharType="begin"/>
        </w:r>
        <w:r>
          <w:instrText xml:space="preserve"> PAGEREF _Toc24820 \h </w:instrText>
        </w:r>
        <w:r>
          <w:fldChar w:fldCharType="separate"/>
        </w:r>
        <w:r>
          <w:t>47</w:t>
        </w:r>
        <w:r>
          <w:fldChar w:fldCharType="end"/>
        </w:r>
      </w:hyperlink>
    </w:p>
    <w:p>
      <w:pPr>
        <w:pStyle w:val="TOC1"/>
        <w:tabs>
          <w:tab w:val="right" w:leader="dot" w:pos="8306"/>
        </w:tabs>
      </w:pPr>
      <w:hyperlink w:anchor="_Toc11349" w:history="1">
        <w:r>
          <w:rPr>
            <w:rFonts w:ascii="仿宋" w:eastAsia="仿宋" w:hAnsi="仿宋" w:cs="仿宋" w:hint="eastAsia"/>
            <w:lang w:eastAsia="zh-CN"/>
          </w:rPr>
          <w:t>十、项目质量与标准</w:t>
        </w:r>
        <w:r>
          <w:tab/>
        </w:r>
        <w:r>
          <w:fldChar w:fldCharType="begin"/>
        </w:r>
        <w:r>
          <w:instrText xml:space="preserve"> PAGEREF _Toc11349 \h </w:instrText>
        </w:r>
        <w:r>
          <w:fldChar w:fldCharType="separate"/>
        </w:r>
        <w:r>
          <w:t>48</w:t>
        </w:r>
        <w:r>
          <w:fldChar w:fldCharType="end"/>
        </w:r>
      </w:hyperlink>
    </w:p>
    <w:p>
      <w:pPr>
        <w:pStyle w:val="TOC2"/>
        <w:tabs>
          <w:tab w:val="right" w:leader="dot" w:pos="8306"/>
        </w:tabs>
      </w:pPr>
      <w:hyperlink w:anchor="_Toc31030" w:history="1">
        <w:r>
          <w:rPr>
            <w:rFonts w:ascii="仿宋" w:eastAsia="仿宋" w:hAnsi="仿宋" w:cs="仿宋" w:hint="eastAsia"/>
            <w:lang w:eastAsia="zh-CN"/>
          </w:rPr>
          <w:t>(一)、质量保障体系</w:t>
        </w:r>
        <w:r>
          <w:tab/>
        </w:r>
        <w:r>
          <w:fldChar w:fldCharType="begin"/>
        </w:r>
        <w:r>
          <w:instrText xml:space="preserve"> PAGEREF _Toc31030 \h </w:instrText>
        </w:r>
        <w:r>
          <w:fldChar w:fldCharType="separate"/>
        </w:r>
        <w:r>
          <w:t>48</w:t>
        </w:r>
        <w:r>
          <w:fldChar w:fldCharType="end"/>
        </w:r>
      </w:hyperlink>
    </w:p>
    <w:p>
      <w:pPr>
        <w:pStyle w:val="TOC2"/>
        <w:tabs>
          <w:tab w:val="right" w:leader="dot" w:pos="8306"/>
        </w:tabs>
      </w:pPr>
      <w:hyperlink w:anchor="_Toc15543" w:history="1">
        <w:r>
          <w:rPr>
            <w:rFonts w:ascii="仿宋" w:eastAsia="仿宋" w:hAnsi="仿宋" w:cs="仿宋" w:hint="eastAsia"/>
            <w:lang w:eastAsia="zh-CN"/>
          </w:rPr>
          <w:t>(二)、标准化作业流程</w:t>
        </w:r>
        <w:r>
          <w:tab/>
        </w:r>
        <w:r>
          <w:fldChar w:fldCharType="begin"/>
        </w:r>
        <w:r>
          <w:instrText xml:space="preserve"> PAGEREF _Toc15543 \h </w:instrText>
        </w:r>
        <w:r>
          <w:fldChar w:fldCharType="separate"/>
        </w:r>
        <w:r>
          <w:t>50</w:t>
        </w:r>
        <w:r>
          <w:fldChar w:fldCharType="end"/>
        </w:r>
      </w:hyperlink>
    </w:p>
    <w:p>
      <w:pPr>
        <w:pStyle w:val="TOC2"/>
        <w:tabs>
          <w:tab w:val="right" w:leader="dot" w:pos="8306"/>
        </w:tabs>
      </w:pPr>
      <w:hyperlink w:anchor="_Toc3641" w:history="1">
        <w:r>
          <w:rPr>
            <w:rFonts w:ascii="仿宋" w:eastAsia="仿宋" w:hAnsi="仿宋" w:cs="仿宋" w:hint="eastAsia"/>
            <w:lang w:eastAsia="zh-CN"/>
          </w:rPr>
          <w:t>(三)、质量监控与评估</w:t>
        </w:r>
        <w:r>
          <w:tab/>
        </w:r>
        <w:r>
          <w:fldChar w:fldCharType="begin"/>
        </w:r>
        <w:r>
          <w:instrText xml:space="preserve"> PAGEREF _Toc3641 \h </w:instrText>
        </w:r>
        <w:r>
          <w:fldChar w:fldCharType="separate"/>
        </w:r>
        <w:r>
          <w:t>51</w:t>
        </w:r>
        <w:r>
          <w:fldChar w:fldCharType="end"/>
        </w:r>
      </w:hyperlink>
    </w:p>
    <w:p>
      <w:pPr>
        <w:pStyle w:val="TOC2"/>
        <w:tabs>
          <w:tab w:val="right" w:leader="dot" w:pos="8306"/>
        </w:tabs>
      </w:pPr>
      <w:hyperlink w:anchor="_Toc13907" w:history="1">
        <w:r>
          <w:rPr>
            <w:rFonts w:ascii="仿宋" w:eastAsia="仿宋" w:hAnsi="仿宋" w:cs="仿宋" w:hint="eastAsia"/>
            <w:lang w:eastAsia="zh-CN"/>
          </w:rPr>
          <w:t>(四)、质量改进计划</w:t>
        </w:r>
        <w:r>
          <w:tab/>
        </w:r>
        <w:r>
          <w:fldChar w:fldCharType="begin"/>
        </w:r>
        <w:r>
          <w:instrText xml:space="preserve"> PAGEREF _Toc13907 \h </w:instrText>
        </w:r>
        <w:r>
          <w:fldChar w:fldCharType="separate"/>
        </w:r>
        <w:r>
          <w:t>52</w:t>
        </w:r>
        <w:r>
          <w:fldChar w:fldCharType="end"/>
        </w:r>
      </w:hyperlink>
    </w:p>
    <w:p>
      <w:pPr>
        <w:pStyle w:val="TOC1"/>
        <w:tabs>
          <w:tab w:val="right" w:leader="dot" w:pos="8306"/>
        </w:tabs>
      </w:pPr>
      <w:hyperlink w:anchor="_Toc22029" w:history="1">
        <w:r>
          <w:rPr>
            <w:rFonts w:ascii="仿宋" w:eastAsia="仿宋" w:hAnsi="仿宋" w:cs="仿宋" w:hint="eastAsia"/>
            <w:lang w:eastAsia="zh-CN"/>
          </w:rPr>
          <w:t>十一、安全与应急管理</w:t>
        </w:r>
        <w:r>
          <w:tab/>
        </w:r>
        <w:r>
          <w:fldChar w:fldCharType="begin"/>
        </w:r>
        <w:r>
          <w:instrText xml:space="preserve"> PAGEREF _Toc22029 \h </w:instrText>
        </w:r>
        <w:r>
          <w:fldChar w:fldCharType="separate"/>
        </w:r>
        <w:r>
          <w:t>54</w:t>
        </w:r>
        <w:r>
          <w:fldChar w:fldCharType="end"/>
        </w:r>
      </w:hyperlink>
    </w:p>
    <w:p>
      <w:pPr>
        <w:pStyle w:val="TOC2"/>
        <w:tabs>
          <w:tab w:val="right" w:leader="dot" w:pos="8306"/>
        </w:tabs>
      </w:pPr>
      <w:hyperlink w:anchor="_Toc9464" w:history="1">
        <w:r>
          <w:rPr>
            <w:rFonts w:ascii="仿宋" w:eastAsia="仿宋" w:hAnsi="仿宋" w:cs="仿宋" w:hint="eastAsia"/>
            <w:lang w:eastAsia="zh-CN"/>
          </w:rPr>
          <w:t>(一)、安全生产管理</w:t>
        </w:r>
        <w:r>
          <w:tab/>
        </w:r>
        <w:r>
          <w:fldChar w:fldCharType="begin"/>
        </w:r>
        <w:r>
          <w:instrText xml:space="preserve"> PAGEREF _Toc9464 \h </w:instrText>
        </w:r>
        <w:r>
          <w:fldChar w:fldCharType="separate"/>
        </w:r>
        <w:r>
          <w:t>54</w:t>
        </w:r>
        <w:r>
          <w:fldChar w:fldCharType="end"/>
        </w:r>
      </w:hyperlink>
    </w:p>
    <w:p>
      <w:pPr>
        <w:pStyle w:val="TOC2"/>
        <w:tabs>
          <w:tab w:val="right" w:leader="dot" w:pos="8306"/>
        </w:tabs>
      </w:pPr>
      <w:hyperlink w:anchor="_Toc2911" w:history="1">
        <w:r>
          <w:rPr>
            <w:rFonts w:ascii="仿宋" w:eastAsia="仿宋" w:hAnsi="仿宋" w:cs="仿宋" w:hint="eastAsia"/>
            <w:lang w:eastAsia="zh-CN"/>
          </w:rPr>
          <w:t>(二)、应急预案与响应</w:t>
        </w:r>
        <w:r>
          <w:tab/>
        </w:r>
        <w:r>
          <w:fldChar w:fldCharType="begin"/>
        </w:r>
        <w:r>
          <w:instrText xml:space="preserve"> PAGEREF _Toc2911 \h </w:instrText>
        </w:r>
        <w:r>
          <w:fldChar w:fldCharType="separate"/>
        </w:r>
        <w:r>
          <w:t>55</w:t>
        </w:r>
        <w:r>
          <w:fldChar w:fldCharType="end"/>
        </w:r>
      </w:hyperlink>
    </w:p>
    <w:p>
      <w:pPr>
        <w:pStyle w:val="TOC1"/>
        <w:tabs>
          <w:tab w:val="right" w:leader="dot" w:pos="8306"/>
        </w:tabs>
      </w:pPr>
      <w:hyperlink w:anchor="_Toc1639" w:history="1">
        <w:r>
          <w:rPr>
            <w:rFonts w:ascii="仿宋" w:eastAsia="仿宋" w:hAnsi="仿宋" w:cs="仿宋" w:hint="eastAsia"/>
            <w:lang w:eastAsia="zh-CN"/>
          </w:rPr>
          <w:t>十二、资金管理与财务规划</w:t>
        </w:r>
        <w:r>
          <w:tab/>
        </w:r>
        <w:r>
          <w:fldChar w:fldCharType="begin"/>
        </w:r>
        <w:r>
          <w:instrText xml:space="preserve"> PAGEREF _Toc1639 \h </w:instrText>
        </w:r>
        <w:r>
          <w:fldChar w:fldCharType="separate"/>
        </w:r>
        <w:r>
          <w:t>57</w:t>
        </w:r>
        <w:r>
          <w:fldChar w:fldCharType="end"/>
        </w:r>
      </w:hyperlink>
    </w:p>
    <w:p>
      <w:pPr>
        <w:pStyle w:val="TOC2"/>
        <w:tabs>
          <w:tab w:val="right" w:leader="dot" w:pos="8306"/>
        </w:tabs>
      </w:pPr>
      <w:hyperlink w:anchor="_Toc21382" w:history="1">
        <w:r>
          <w:rPr>
            <w:rFonts w:ascii="仿宋" w:eastAsia="仿宋" w:hAnsi="仿宋" w:cs="仿宋" w:hint="eastAsia"/>
            <w:lang w:eastAsia="zh-CN"/>
          </w:rPr>
          <w:t>(一)、项目资金来源与筹措</w:t>
        </w:r>
        <w:r>
          <w:tab/>
        </w:r>
        <w:r>
          <w:fldChar w:fldCharType="begin"/>
        </w:r>
        <w:r>
          <w:instrText xml:space="preserve"> PAGEREF _Toc21382 \h </w:instrText>
        </w:r>
        <w:r>
          <w:fldChar w:fldCharType="separate"/>
        </w:r>
        <w:r>
          <w:t>57</w:t>
        </w:r>
        <w:r>
          <w:fldChar w:fldCharType="end"/>
        </w:r>
      </w:hyperlink>
    </w:p>
    <w:p>
      <w:pPr>
        <w:pStyle w:val="TOC2"/>
        <w:tabs>
          <w:tab w:val="right" w:leader="dot" w:pos="8306"/>
        </w:tabs>
      </w:pPr>
      <w:hyperlink w:anchor="_Toc5811" w:history="1">
        <w:r>
          <w:rPr>
            <w:rFonts w:ascii="仿宋" w:eastAsia="仿宋" w:hAnsi="仿宋" w:cs="仿宋" w:hint="eastAsia"/>
            <w:lang w:eastAsia="zh-CN"/>
          </w:rPr>
          <w:t>(二)、资金使用与监管</w:t>
        </w:r>
        <w:r>
          <w:tab/>
        </w:r>
        <w:r>
          <w:fldChar w:fldCharType="begin"/>
        </w:r>
        <w:r>
          <w:instrText xml:space="preserve"> PAGEREF _Toc5811 \h </w:instrText>
        </w:r>
        <w:r>
          <w:fldChar w:fldCharType="separate"/>
        </w:r>
        <w:r>
          <w:t>58</w:t>
        </w:r>
        <w:r>
          <w:fldChar w:fldCharType="end"/>
        </w:r>
      </w:hyperlink>
    </w:p>
    <w:p>
      <w:pPr>
        <w:pStyle w:val="TOC2"/>
        <w:tabs>
          <w:tab w:val="right" w:leader="dot" w:pos="8306"/>
        </w:tabs>
      </w:pPr>
      <w:hyperlink w:anchor="_Toc24065" w:history="1">
        <w:r>
          <w:rPr>
            <w:rFonts w:ascii="仿宋" w:eastAsia="仿宋" w:hAnsi="仿宋" w:cs="仿宋" w:hint="eastAsia"/>
            <w:lang w:eastAsia="zh-CN"/>
          </w:rPr>
          <w:t>(三)、财务规划与预测</w:t>
        </w:r>
        <w:r>
          <w:tab/>
        </w:r>
        <w:r>
          <w:fldChar w:fldCharType="begin"/>
        </w:r>
        <w:r>
          <w:instrText xml:space="preserve"> PAGEREF _Toc24065 \h </w:instrText>
        </w:r>
        <w:r>
          <w:fldChar w:fldCharType="separate"/>
        </w:r>
        <w:r>
          <w:t>60</w:t>
        </w:r>
        <w:r>
          <w:fldChar w:fldCharType="end"/>
        </w:r>
      </w:hyperlink>
    </w:p>
    <w:p>
      <w:pPr>
        <w:pStyle w:val="TOC1"/>
        <w:tabs>
          <w:tab w:val="right" w:leader="dot" w:pos="8306"/>
        </w:tabs>
      </w:pPr>
      <w:hyperlink w:anchor="_Toc25673" w:history="1">
        <w:r>
          <w:rPr>
            <w:rFonts w:ascii="仿宋" w:eastAsia="仿宋" w:hAnsi="仿宋" w:cs="仿宋" w:hint="eastAsia"/>
            <w:lang w:eastAsia="zh-CN"/>
          </w:rPr>
          <w:t>十三、合作与交流机制建立</w:t>
        </w:r>
        <w:r>
          <w:tab/>
        </w:r>
        <w:r>
          <w:fldChar w:fldCharType="begin"/>
        </w:r>
        <w:r>
          <w:instrText xml:space="preserve"> PAGEREF _Toc25673 \h </w:instrText>
        </w:r>
        <w:r>
          <w:fldChar w:fldCharType="separate"/>
        </w:r>
        <w:r>
          <w:t>61</w:t>
        </w:r>
        <w:r>
          <w:fldChar w:fldCharType="end"/>
        </w:r>
      </w:hyperlink>
    </w:p>
    <w:p>
      <w:pPr>
        <w:pStyle w:val="TOC2"/>
        <w:tabs>
          <w:tab w:val="right" w:leader="dot" w:pos="8306"/>
        </w:tabs>
      </w:pPr>
      <w:hyperlink w:anchor="_Toc20676" w:history="1">
        <w:r>
          <w:rPr>
            <w:rFonts w:ascii="仿宋" w:eastAsia="仿宋" w:hAnsi="仿宋" w:cs="仿宋" w:hint="eastAsia"/>
            <w:lang w:eastAsia="zh-CN"/>
          </w:rPr>
          <w:t>(一)、合作伙伴选择与合作方式</w:t>
        </w:r>
        <w:r>
          <w:tab/>
        </w:r>
        <w:r>
          <w:fldChar w:fldCharType="begin"/>
        </w:r>
        <w:r>
          <w:instrText xml:space="preserve"> PAGEREF _Toc20676 \h </w:instrText>
        </w:r>
        <w:r>
          <w:fldChar w:fldCharType="separate"/>
        </w:r>
        <w:r>
          <w:t>61</w:t>
        </w:r>
        <w:r>
          <w:fldChar w:fldCharType="end"/>
        </w:r>
      </w:hyperlink>
    </w:p>
    <w:p>
      <w:pPr>
        <w:pStyle w:val="TOC2"/>
        <w:tabs>
          <w:tab w:val="right" w:leader="dot" w:pos="8306"/>
        </w:tabs>
      </w:pPr>
      <w:hyperlink w:anchor="_Toc4491" w:history="1">
        <w:r>
          <w:rPr>
            <w:rFonts w:ascii="仿宋" w:eastAsia="仿宋" w:hAnsi="仿宋" w:cs="仿宋" w:hint="eastAsia"/>
            <w:lang w:eastAsia="zh-CN"/>
          </w:rPr>
          <w:t>(二)、交流与合作平台搭建</w:t>
        </w:r>
        <w:r>
          <w:tab/>
        </w:r>
        <w:r>
          <w:fldChar w:fldCharType="begin"/>
        </w:r>
        <w:r>
          <w:instrText xml:space="preserve"> PAGEREF _Toc4491 \h </w:instrText>
        </w:r>
        <w:r>
          <w:fldChar w:fldCharType="separate"/>
        </w:r>
        <w:r>
          <w:t>62</w:t>
        </w:r>
        <w:r>
          <w:fldChar w:fldCharType="end"/>
        </w:r>
      </w:hyperlink>
    </w:p>
    <w:p>
      <w:pPr>
        <w:pStyle w:val="TOC1"/>
        <w:tabs>
          <w:tab w:val="right" w:leader="dot" w:pos="8306"/>
        </w:tabs>
      </w:pPr>
      <w:hyperlink w:anchor="_Toc28676" w:history="1">
        <w:r>
          <w:rPr>
            <w:rFonts w:ascii="仿宋" w:eastAsia="仿宋" w:hAnsi="仿宋" w:cs="仿宋" w:hint="eastAsia"/>
            <w:lang w:eastAsia="zh-CN"/>
          </w:rPr>
          <w:t>十四、项目施工方案</w:t>
        </w:r>
        <w:r>
          <w:tab/>
        </w:r>
        <w:r>
          <w:fldChar w:fldCharType="begin"/>
        </w:r>
        <w:r>
          <w:instrText xml:space="preserve"> PAGEREF _Toc28676 \h </w:instrText>
        </w:r>
        <w:r>
          <w:fldChar w:fldCharType="separate"/>
        </w:r>
        <w:r>
          <w:t>64</w:t>
        </w:r>
        <w:r>
          <w:fldChar w:fldCharType="end"/>
        </w:r>
      </w:hyperlink>
    </w:p>
    <w:p>
      <w:pPr>
        <w:pStyle w:val="TOC2"/>
        <w:tabs>
          <w:tab w:val="right" w:leader="dot" w:pos="8306"/>
        </w:tabs>
      </w:pPr>
      <w:hyperlink w:anchor="_Toc6110" w:history="1">
        <w:r>
          <w:rPr>
            <w:rFonts w:ascii="仿宋" w:eastAsia="仿宋" w:hAnsi="仿宋" w:cs="仿宋" w:hint="eastAsia"/>
            <w:lang w:eastAsia="zh-CN"/>
          </w:rPr>
          <w:t>(一)、施工组织设计</w:t>
        </w:r>
        <w:r>
          <w:tab/>
        </w:r>
        <w:r>
          <w:fldChar w:fldCharType="begin"/>
        </w:r>
        <w:r>
          <w:instrText xml:space="preserve"> PAGEREF _Toc6110 \h </w:instrText>
        </w:r>
        <w:r>
          <w:fldChar w:fldCharType="separate"/>
        </w:r>
        <w:r>
          <w:t>64</w:t>
        </w:r>
        <w:r>
          <w:fldChar w:fldCharType="end"/>
        </w:r>
      </w:hyperlink>
    </w:p>
    <w:p>
      <w:pPr>
        <w:pStyle w:val="TOC2"/>
        <w:tabs>
          <w:tab w:val="right" w:leader="dot" w:pos="8306"/>
        </w:tabs>
      </w:pPr>
      <w:hyperlink w:anchor="_Toc9580" w:history="1">
        <w:r>
          <w:rPr>
            <w:rFonts w:ascii="仿宋" w:eastAsia="仿宋" w:hAnsi="仿宋" w:cs="仿宋" w:hint="eastAsia"/>
            <w:lang w:eastAsia="zh-CN"/>
          </w:rPr>
          <w:t>(二)、施工工艺与技术路线</w:t>
        </w:r>
        <w:r>
          <w:tab/>
        </w:r>
        <w:r>
          <w:fldChar w:fldCharType="begin"/>
        </w:r>
        <w:r>
          <w:instrText xml:space="preserve"> PAGEREF _Toc9580 \h </w:instrText>
        </w:r>
        <w:r>
          <w:fldChar w:fldCharType="separate"/>
        </w:r>
        <w:r>
          <w:t>65</w:t>
        </w:r>
        <w:r>
          <w:fldChar w:fldCharType="end"/>
        </w:r>
      </w:hyperlink>
    </w:p>
    <w:p>
      <w:pPr>
        <w:pStyle w:val="TOC2"/>
        <w:tabs>
          <w:tab w:val="right" w:leader="dot" w:pos="8306"/>
        </w:tabs>
      </w:pPr>
      <w:hyperlink w:anchor="_Toc16544" w:history="1">
        <w:r>
          <w:rPr>
            <w:rFonts w:ascii="仿宋" w:eastAsia="仿宋" w:hAnsi="仿宋" w:cs="仿宋" w:hint="eastAsia"/>
            <w:lang w:eastAsia="zh-CN"/>
          </w:rPr>
          <w:t>(三)、关键节点施工计划</w:t>
        </w:r>
        <w:r>
          <w:tab/>
        </w:r>
        <w:r>
          <w:fldChar w:fldCharType="begin"/>
        </w:r>
        <w:r>
          <w:instrText xml:space="preserve"> PAGEREF _Toc16544 \h </w:instrText>
        </w:r>
        <w:r>
          <w:fldChar w:fldCharType="separate"/>
        </w:r>
        <w:r>
          <w:t>66</w:t>
        </w:r>
        <w:r>
          <w:fldChar w:fldCharType="end"/>
        </w:r>
      </w:hyperlink>
    </w:p>
    <w:p>
      <w:pPr>
        <w:pStyle w:val="TOC2"/>
        <w:tabs>
          <w:tab w:val="right" w:leader="dot" w:pos="8306"/>
        </w:tabs>
      </w:pPr>
      <w:hyperlink w:anchor="_Toc27096" w:history="1">
        <w:r>
          <w:rPr>
            <w:rFonts w:ascii="仿宋" w:eastAsia="仿宋" w:hAnsi="仿宋" w:cs="仿宋" w:hint="eastAsia"/>
            <w:lang w:eastAsia="zh-CN"/>
          </w:rPr>
          <w:t>(四)、施工现场管理</w:t>
        </w:r>
        <w:r>
          <w:tab/>
        </w:r>
        <w:r>
          <w:fldChar w:fldCharType="begin"/>
        </w:r>
        <w:r>
          <w:instrText xml:space="preserve"> PAGEREF _Toc27096 \h </w:instrText>
        </w:r>
        <w:r>
          <w:fldChar w:fldCharType="separate"/>
        </w:r>
        <w:r>
          <w:t>68</w:t>
        </w:r>
        <w:r>
          <w:fldChar w:fldCharType="end"/>
        </w:r>
      </w:hyperlink>
    </w:p>
    <w:p>
      <w:pPr>
        <w:pStyle w:val="TOC1"/>
        <w:tabs>
          <w:tab w:val="right" w:leader="dot" w:pos="8306"/>
        </w:tabs>
      </w:pPr>
      <w:hyperlink w:anchor="_Toc27238" w:history="1">
        <w:r>
          <w:rPr>
            <w:rFonts w:ascii="仿宋" w:eastAsia="仿宋" w:hAnsi="仿宋" w:cs="仿宋" w:hint="eastAsia"/>
            <w:lang w:eastAsia="zh-CN"/>
          </w:rPr>
          <w:t>十五、质量管理与控制</w:t>
        </w:r>
        <w:r>
          <w:tab/>
        </w:r>
        <w:r>
          <w:fldChar w:fldCharType="begin"/>
        </w:r>
        <w:r>
          <w:instrText xml:space="preserve"> PAGEREF _Toc27238 \h </w:instrText>
        </w:r>
        <w:r>
          <w:fldChar w:fldCharType="separate"/>
        </w:r>
        <w:r>
          <w:t>70</w:t>
        </w:r>
        <w:r>
          <w:fldChar w:fldCharType="end"/>
        </w:r>
      </w:hyperlink>
    </w:p>
    <w:p>
      <w:pPr>
        <w:pStyle w:val="TOC2"/>
        <w:tabs>
          <w:tab w:val="right" w:leader="dot" w:pos="8306"/>
        </w:tabs>
      </w:pPr>
      <w:hyperlink w:anchor="_Toc28170" w:history="1">
        <w:r>
          <w:rPr>
            <w:rFonts w:ascii="仿宋" w:eastAsia="仿宋" w:hAnsi="仿宋" w:cs="仿宋" w:hint="eastAsia"/>
            <w:lang w:eastAsia="zh-CN"/>
          </w:rPr>
          <w:t>(一)、质量管理体系建设</w:t>
        </w:r>
        <w:r>
          <w:tab/>
        </w:r>
        <w:r>
          <w:fldChar w:fldCharType="begin"/>
        </w:r>
        <w:r>
          <w:instrText xml:space="preserve"> PAGEREF _Toc28170 \h </w:instrText>
        </w:r>
        <w:r>
          <w:fldChar w:fldCharType="separate"/>
        </w:r>
        <w:r>
          <w:t>70</w:t>
        </w:r>
        <w:r>
          <w:fldChar w:fldCharType="end"/>
        </w:r>
      </w:hyperlink>
    </w:p>
    <w:p>
      <w:pPr>
        <w:pStyle w:val="TOC2"/>
        <w:tabs>
          <w:tab w:val="right" w:leader="dot" w:pos="8306"/>
        </w:tabs>
      </w:pPr>
      <w:hyperlink w:anchor="_Toc9572" w:history="1">
        <w:r>
          <w:rPr>
            <w:rFonts w:ascii="仿宋" w:eastAsia="仿宋" w:hAnsi="仿宋" w:cs="仿宋" w:hint="eastAsia"/>
            <w:lang w:eastAsia="zh-CN"/>
          </w:rPr>
          <w:t>(二)、质量控制措施</w:t>
        </w:r>
        <w:r>
          <w:tab/>
        </w:r>
        <w:r>
          <w:fldChar w:fldCharType="begin"/>
        </w:r>
        <w:r>
          <w:instrText xml:space="preserve"> PAGEREF _Toc9572 \h </w:instrText>
        </w:r>
        <w:r>
          <w:fldChar w:fldCharType="separate"/>
        </w:r>
        <w:r>
          <w:t>72</w:t>
        </w:r>
        <w:r>
          <w:fldChar w:fldCharType="end"/>
        </w:r>
      </w:hyperlink>
    </w:p>
    <w:p>
      <w:pPr>
        <w:pStyle w:val="TOC1"/>
        <w:tabs>
          <w:tab w:val="right" w:leader="dot" w:pos="8306"/>
        </w:tabs>
      </w:pPr>
      <w:hyperlink w:anchor="_Toc506" w:history="1">
        <w:r>
          <w:rPr>
            <w:rFonts w:ascii="仿宋" w:eastAsia="仿宋" w:hAnsi="仿宋" w:cs="仿宋" w:hint="eastAsia"/>
            <w:lang w:eastAsia="zh-CN"/>
          </w:rPr>
          <w:t>十六、人力资源管理与开发</w:t>
        </w:r>
        <w:r>
          <w:tab/>
        </w:r>
        <w:r>
          <w:fldChar w:fldCharType="begin"/>
        </w:r>
        <w:r>
          <w:instrText xml:space="preserve"> PAGEREF _Toc506 \h </w:instrText>
        </w:r>
        <w:r>
          <w:fldChar w:fldCharType="separate"/>
        </w:r>
        <w:r>
          <w:t>73</w:t>
        </w:r>
        <w:r>
          <w:fldChar w:fldCharType="end"/>
        </w:r>
      </w:hyperlink>
    </w:p>
    <w:p>
      <w:pPr>
        <w:pStyle w:val="TOC2"/>
        <w:tabs>
          <w:tab w:val="right" w:leader="dot" w:pos="8306"/>
        </w:tabs>
      </w:pPr>
      <w:hyperlink w:anchor="_Toc18423" w:history="1">
        <w:r>
          <w:rPr>
            <w:rFonts w:ascii="仿宋" w:eastAsia="仿宋" w:hAnsi="仿宋" w:cs="仿宋" w:hint="eastAsia"/>
            <w:lang w:eastAsia="zh-CN"/>
          </w:rPr>
          <w:t>(一)、人力资源规划</w:t>
        </w:r>
        <w:r>
          <w:tab/>
        </w:r>
        <w:r>
          <w:fldChar w:fldCharType="begin"/>
        </w:r>
        <w:r>
          <w:instrText xml:space="preserve"> PAGEREF _Toc18423 \h </w:instrText>
        </w:r>
        <w:r>
          <w:fldChar w:fldCharType="separate"/>
        </w:r>
        <w:r>
          <w:t>73</w:t>
        </w:r>
        <w:r>
          <w:fldChar w:fldCharType="end"/>
        </w:r>
      </w:hyperlink>
    </w:p>
    <w:p>
      <w:pPr>
        <w:pStyle w:val="TOC2"/>
        <w:tabs>
          <w:tab w:val="right" w:leader="dot" w:pos="8306"/>
        </w:tabs>
      </w:pPr>
      <w:hyperlink w:anchor="_Toc30640" w:history="1">
        <w:r>
          <w:rPr>
            <w:rFonts w:ascii="仿宋" w:eastAsia="仿宋" w:hAnsi="仿宋" w:cs="仿宋" w:hint="eastAsia"/>
            <w:lang w:eastAsia="zh-CN"/>
          </w:rPr>
          <w:t>(二)、人力资源开发与培训</w:t>
        </w:r>
        <w:r>
          <w:tab/>
        </w:r>
        <w:r>
          <w:fldChar w:fldCharType="begin"/>
        </w:r>
        <w:r>
          <w:instrText xml:space="preserve"> PAGEREF _Toc30640 \h </w:instrText>
        </w:r>
        <w:r>
          <w:fldChar w:fldCharType="separate"/>
        </w:r>
        <w:r>
          <w:t>74</w:t>
        </w:r>
        <w:r>
          <w:fldChar w:fldCharType="end"/>
        </w:r>
      </w:hyperlink>
    </w:p>
    <w:p>
      <w:pPr>
        <w:pStyle w:val="TOC1"/>
        <w:tabs>
          <w:tab w:val="right" w:leader="dot" w:pos="8306"/>
        </w:tabs>
      </w:pPr>
      <w:hyperlink w:anchor="_Toc25770" w:history="1">
        <w:r>
          <w:rPr>
            <w:rFonts w:ascii="仿宋" w:eastAsia="仿宋" w:hAnsi="仿宋" w:cs="仿宋" w:hint="eastAsia"/>
            <w:lang w:eastAsia="zh-CN"/>
          </w:rPr>
          <w:t>十七、成果转化与推广应用</w:t>
        </w:r>
        <w:r>
          <w:tab/>
        </w:r>
        <w:r>
          <w:fldChar w:fldCharType="begin"/>
        </w:r>
        <w:r>
          <w:instrText xml:space="preserve"> PAGEREF _Toc25770 \h </w:instrText>
        </w:r>
        <w:r>
          <w:fldChar w:fldCharType="separate"/>
        </w:r>
        <w:r>
          <w:t>77</w:t>
        </w:r>
        <w:r>
          <w:fldChar w:fldCharType="end"/>
        </w:r>
      </w:hyperlink>
    </w:p>
    <w:p>
      <w:pPr>
        <w:pStyle w:val="TOC2"/>
        <w:tabs>
          <w:tab w:val="right" w:leader="dot" w:pos="8306"/>
        </w:tabs>
      </w:pPr>
      <w:hyperlink w:anchor="_Toc26046" w:history="1">
        <w:r>
          <w:rPr>
            <w:rFonts w:ascii="仿宋" w:eastAsia="仿宋" w:hAnsi="仿宋" w:cs="仿宋" w:hint="eastAsia"/>
            <w:lang w:eastAsia="zh-CN"/>
          </w:rPr>
          <w:t>(一)、成果转化策略制定</w:t>
        </w:r>
        <w:r>
          <w:tab/>
        </w:r>
        <w:r>
          <w:fldChar w:fldCharType="begin"/>
        </w:r>
        <w:r>
          <w:instrText xml:space="preserve"> PAGEREF _Toc26046 \h </w:instrText>
        </w:r>
        <w:r>
          <w:fldChar w:fldCharType="separate"/>
        </w:r>
        <w:r>
          <w:t>77</w:t>
        </w:r>
        <w:r>
          <w:fldChar w:fldCharType="end"/>
        </w:r>
      </w:hyperlink>
    </w:p>
    <w:p>
      <w:pPr>
        <w:pStyle w:val="TOC2"/>
        <w:tabs>
          <w:tab w:val="right" w:leader="dot" w:pos="8306"/>
        </w:tabs>
      </w:pPr>
      <w:hyperlink w:anchor="_Toc5418" w:history="1">
        <w:r>
          <w:rPr>
            <w:rFonts w:ascii="仿宋" w:eastAsia="仿宋" w:hAnsi="仿宋" w:cs="仿宋" w:hint="eastAsia"/>
            <w:lang w:eastAsia="zh-CN"/>
          </w:rPr>
          <w:t>(二)、成果推广应用方案</w:t>
        </w:r>
        <w:r>
          <w:tab/>
        </w:r>
        <w:r>
          <w:fldChar w:fldCharType="begin"/>
        </w:r>
        <w:r>
          <w:instrText xml:space="preserve"> PAGEREF _Toc5418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2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51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健康运动信息测量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健康运动信息测量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96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健康运动信息测量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康运动信息测量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健康运动信息测量产品项目还致力于提升当地居民的技能和就业能力，通过与当地教育机构合作提供培训和教育机会，从而提高社区整体的生活水平和社会福祉。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健康运动信息测量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38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健康运动信息测量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健康运动信息测量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79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09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运动信息测量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健康运动信息测量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115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健康运动信息测量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健康运动信息测量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健康运动信息测量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04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https://d.book118.com/795333230003011130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750DEA"/>
    <w:rsid w:val="02750D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33323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2024-03-12T00:38:00Z</dcterms:created>
  <dcterms:modified xsi:type="dcterms:W3CDTF">2024-03-12T00:38:56Z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D0D1465D02F049BDA0FBDD00F5906AB3_11</vt:lpwstr>
  </property>
  <property fmtid="{D5CDD505-2E9C-101B-9397-08002B2CF9AE}" pid="3" name="KSOProductBuildVer">
    <vt:lpwstr>2052-12.1.0.16250</vt:lpwstr>
  </property>
</Properties>
</file>