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ind w:left="285" w:right="60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10375900</wp:posOffset>
            </wp:positionH>
            <wp:positionV relativeFrom="topMargin">
              <wp:posOffset>10490200</wp:posOffset>
            </wp:positionV>
            <wp:extent cx="495300" cy="406400"/>
            <wp:wrapNone/>
            <wp:docPr id="10003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金华十校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2023—2024</w:t>
      </w:r>
      <w:r>
        <w:rPr>
          <w:rFonts w:ascii="宋体" w:eastAsia="宋体" w:hAnsi="宋体" w:cs="宋体"/>
          <w:b/>
          <w:color w:val="auto"/>
          <w:sz w:val="32"/>
        </w:rPr>
        <w:t>学年第一学期期末调研考试</w:t>
      </w:r>
    </w:p>
    <w:p w:rsidR="00FC5860" w:rsidRPr="00BE1BCD">
      <w:pPr>
        <w:spacing w:line="360" w:lineRule="auto"/>
        <w:ind w:left="285" w:right="60"/>
        <w:jc w:val="center"/>
      </w:pPr>
      <w:r>
        <w:rPr>
          <w:rFonts w:ascii="宋体" w:eastAsia="宋体" w:hAnsi="宋体" w:cs="宋体"/>
          <w:b/>
          <w:color w:val="auto"/>
          <w:sz w:val="32"/>
        </w:rPr>
        <w:t>高一生物试题卷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一、选择题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(</w:t>
      </w:r>
      <w:r>
        <w:rPr>
          <w:rFonts w:ascii="宋体" w:eastAsia="宋体" w:hAnsi="宋体" w:cs="宋体"/>
          <w:b/>
          <w:color w:val="auto"/>
          <w:sz w:val="24"/>
        </w:rPr>
        <w:t>本大题共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25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2 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50</w:t>
      </w:r>
      <w:r>
        <w:rPr>
          <w:rFonts w:ascii="宋体" w:eastAsia="宋体" w:hAnsi="宋体" w:cs="宋体"/>
          <w:b/>
          <w:color w:val="auto"/>
          <w:sz w:val="24"/>
        </w:rPr>
        <w:t>分。每小题列出的四个备选项中只有一个是符合题目要求的，不选、多选、错选均不得分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)</w:t>
      </w:r>
    </w:p>
    <w:p w:rsidR="00FC5860" w:rsidRPr="00BE1BCD">
      <w:pPr>
        <w:spacing w:line="360" w:lineRule="auto"/>
        <w:jc w:val="both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施肥是指将肥料施于土壤中或喷洒在植物上，提供植物所需养分，并保持和提高土壤肥力的农业技术。施肥主要为植物提供（ 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A. </w:t>
      </w:r>
      <w:r>
        <w:rPr>
          <w:rFonts w:ascii="宋体" w:eastAsia="宋体" w:hAnsi="宋体" w:cs="宋体"/>
          <w:color w:val="auto"/>
        </w:rPr>
        <w:t>水</w:t>
      </w:r>
      <w:r w:rsidRPr="00BE1BCD" w:rsidR="00FC5860">
        <w:tab/>
      </w:r>
      <w:r w:rsidRPr="00BE1BCD" w:rsidR="00FC5860">
        <w:t xml:space="preserve">B. </w:t>
      </w:r>
      <w:r>
        <w:rPr>
          <w:rFonts w:ascii="宋体" w:eastAsia="宋体" w:hAnsi="宋体" w:cs="宋体"/>
          <w:color w:val="auto"/>
        </w:rPr>
        <w:t>无机盐</w:t>
      </w:r>
      <w:r w:rsidRPr="00BE1BCD" w:rsidR="00FC5860">
        <w:tab/>
      </w:r>
      <w:r w:rsidRPr="00BE1BCD" w:rsidR="00FC5860">
        <w:t xml:space="preserve">C. </w:t>
      </w:r>
      <w:r>
        <w:rPr>
          <w:rFonts w:ascii="宋体" w:eastAsia="宋体" w:hAnsi="宋体" w:cs="宋体"/>
          <w:color w:val="auto"/>
        </w:rPr>
        <w:t>酶</w:t>
      </w:r>
      <w:r w:rsidRPr="00BE1BCD" w:rsidR="00FC5860">
        <w:tab/>
      </w:r>
      <w:r w:rsidRPr="00BE1BCD" w:rsidR="00FC5860">
        <w:t xml:space="preserve">D. </w:t>
      </w:r>
      <w:r>
        <w:rPr>
          <w:rFonts w:ascii="宋体" w:eastAsia="宋体" w:hAnsi="宋体" w:cs="宋体"/>
          <w:color w:val="auto"/>
        </w:rPr>
        <w:t>能量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施肥是指将肥料施于土壤中或喷洒在植物上，肥料中的主要成分是无机盐。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施肥是指将肥料施于土壤中或喷洒在植物上，肥料中的主要成分是无机盐，所以主要为植物提供无机盐，ACD错误，B正确。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故选B。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下图为某同学在“使用显微镜观察各种细胞”实验中，拍摄到的显微照片。请完成下面小题：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447800" cy="1447800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该细胞最可能是（    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黑藻幼叶叶肉细胞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洋葱根尖分生区细胞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人体口腔上皮细胞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大肠杆菌细胞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该细胞能进行正常生命活动时，含量最多的化合物是（ 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水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蛋白质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糖类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脂质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2. </w:t>
      </w:r>
      <w:r>
        <w:rPr>
          <w:color w:val="000000"/>
        </w:rPr>
        <w:t>C</w:t>
      </w:r>
      <w:r>
        <w:rPr>
          <w:color w:val="000000"/>
        </w:rPr>
        <w:t xml:space="preserve">    </w:t>
      </w:r>
      <w:r>
        <w:rPr>
          <w:color w:val="000000"/>
        </w:rPr>
        <w:t xml:space="preserve">3. 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1、真核细胞和原核细胞最明显的区别是有无以核膜为界限的细胞核。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2、动物细胞和植物细胞明显的区别是植物细胞有细胞壁，动物细胞没有。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3、细胞中含量最多的化合物是水，含量最多的有机化合物是蛋白质。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3"/>
          <w:cols w:space="720"/>
          <w:titlePg w:val="0"/>
          <w:docGrid w:type="lines" w:linePitch="312"/>
        </w:sectPr>
      </w:pPr>
      <w:r>
        <w:rPr>
          <w:color w:val="000000"/>
        </w:rPr>
        <w:t>【2题详解】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由图可知，该细胞没有细胞壁，但具有细胞核，因此该细胞为动物细胞，C正确，ABD错误。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故选C。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【3题详解】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该细胞能进行正常生命活动时，说明该细胞是活细胞。活</w:t>
      </w:r>
      <w:r>
        <w:rPr>
          <w:color w:val="000000"/>
        </w:rPr>
        <w:t>细胞中含量最多的化合物是水，A正确，BCD错误。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故选A。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人饮酒后酒精可以被快速吸收并进入神经细胞，从而影响中枢神经系统。酒精进入神经细胞的方式是（ 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扩散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渗透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胞吞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主动转运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自由扩散的特点是高浓度运输到低浓度，不需要载体和能量，如水，CO</w:t>
      </w:r>
      <w:r>
        <w:rPr>
          <w:color w:val="000000"/>
          <w:vertAlign w:val="subscript"/>
        </w:rPr>
        <w:t>2</w:t>
      </w:r>
      <w:r>
        <w:rPr>
          <w:color w:val="000000"/>
        </w:rPr>
        <w:t>，甘油；协助扩散的特点是高浓度运输到低浓度，需要载体，不需要能量，如红细胞吸收葡萄糖；主动运输的特点是低浓度运输到高浓度，需要载体和能量，如小肠绒毛上皮细胞吸收氨基酸，葡萄糖，K</w:t>
      </w:r>
      <w:r>
        <w:rPr>
          <w:color w:val="000000"/>
          <w:vertAlign w:val="superscript"/>
        </w:rPr>
        <w:t>+</w:t>
      </w:r>
      <w:r>
        <w:rPr>
          <w:color w:val="000000"/>
        </w:rPr>
        <w:t>，Na</w:t>
      </w:r>
      <w:r>
        <w:rPr>
          <w:color w:val="000000"/>
          <w:vertAlign w:val="superscript"/>
        </w:rPr>
        <w:t>+</w:t>
      </w:r>
      <w:r>
        <w:rPr>
          <w:color w:val="000000"/>
        </w:rPr>
        <w:t>；大分子出入细胞的方式是胞吞和胞吐，需要消耗能量。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酒精进入细胞的方式为自由扩散，A正确，BCD错误。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故选A。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下列选项中不属于孟德尔分离定律内容的是（ 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等位基因互相独立、互不融合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形成配子时等位基因彼此分离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一半的配子含有等位基因中的一个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受精时雌、雄配子不随机结合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基因分离定律的实质：在杂合子的细胞中，位于一对同源染色体上的等位基因，具有一定的独立性；生物体在进行减数分裂形成配子时，等位基因会随着同源染色体的分开而分离，分别进入到两个配子中，独立地随配子遗传给后代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A、等位基因分别位于两条具有同源关系的染色体上，互相独立，属于分离定律的内容，与题意不符，A错误；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4"/>
          <w:cols w:space="720"/>
          <w:titlePg w:val="0"/>
          <w:docGrid w:type="lines" w:linePitch="312"/>
        </w:sectPr>
      </w:pPr>
      <w:r>
        <w:rPr>
          <w:color w:val="000000"/>
        </w:rPr>
        <w:t>B、等位基因在形成配子时随着同源染色体的分开而彼此分离，是分离定律的核心内容，与题意不符，B错误；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C、由于等位基因随着同源染色体分开而分离，这样得到的配子中各一半的配子带有等位基因中的一个，与题意不符，C错误；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D、受精时雌雄配子随机组合属于孟德尔假说的内容，不属于分离定律的内容，与题意相符，D正确。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故选D。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某植物有无果和黄果两种表型，下列叙述正确的是（ 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属于一对相对性状，因为表型不同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不属于一对相对性状，因为它们不属于同一物种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不属于一对相对性状，因为它们不属于同一性状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无法进行判断，因为不确定由几对基因控制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1、相对性状是指同种生物的同一性状的不同表现类型，遗传学中把同一单位性状的相对差异称为相对性状。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2、等位基因是指在一对同源染色体的同一位置上控制相对性状的基因。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3、表现型=基因型+外界环境。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相对性状是指同种生物同一性状的不同表现类型，无果和有果为相对性状，黄果和红果为相对性状，而无果和黄果不是同一性状，不属于相对性状，C正确，ABD错误。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故选C。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下图为细胞中常见的反应，该反应不属于（    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4067175" cy="752475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67175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水解反应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脱水缩合反应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酶促反应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吸能反应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氨基酸在核糖体中通过脱水缩合形成多肽链，而脱水缩合是指一个氨基酸分子的羧基（-COOH ）和另一个氨基酸分子的氨基（-NH</w:t>
      </w:r>
      <w:r>
        <w:rPr>
          <w:color w:val="000000"/>
          <w:vertAlign w:val="subscript"/>
        </w:rPr>
        <w:t>2</w:t>
      </w:r>
      <w:r>
        <w:rPr>
          <w:color w:val="000000"/>
        </w:rPr>
        <w:t>）相连接，同时脱出一分子水的过程。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图示过程为氨基酸脱水缩合的过程，需要酶的催化，且需要能量，故该反应也属于酶促反应、吸能反应，A错误，BCD正确。</w: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5"/>
          <w:cols w:space="720"/>
          <w:titlePg w:val="0"/>
          <w:docGrid w:type="lines" w:linePitch="312"/>
        </w:sectPr>
      </w:pPr>
      <w:r>
        <w:rPr>
          <w:color w:val="000000"/>
        </w:rPr>
        <w:t>故选A。</w:t>
      </w: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如图表示酵母菌细胞中某一生理过程的部分变化，该生理过程属于（    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3019425" cy="962025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19425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需氧呼吸的第一阶段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需氧呼吸的第二阶段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厌氧呼吸的第一阶段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厌氧呼吸的第二阶段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需氧呼吸的全过程，可以分为三个阶段：第一个阶段，一个分子的葡萄糖分解成两个分子的丙酮酸，在分解的过程中产生少量的氢（用[H]表示），同时释放出少量的能量。这个阶段是在细胞溶胶中进行的；第二个阶段，丙酮酸经过一系列的反应，分解成二氧化碳和氢，同时释放出少量的能量，这个阶段是在线粒体中进行的；第三个阶段，前两个阶段产生的氢，经过一系列的反应，与氧结合而形成水，同时释放出大量的能量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A、酵母菌需氧呼吸的第一阶段发生在细胞质基质，A错误；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B、酵母菌需氧呼吸第二阶段发生的场所是线粒体基质，过程是丙酮酸和水彻底分解成CO</w:t>
      </w:r>
      <w:r>
        <w:rPr>
          <w:color w:val="000000"/>
          <w:vertAlign w:val="subscript"/>
        </w:rPr>
        <w:t>2</w:t>
      </w:r>
      <w:r>
        <w:rPr>
          <w:color w:val="000000"/>
        </w:rPr>
        <w:t>和[H]，并释放出少量的能量，B正确；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C、酵母菌厌氧呼吸的第一阶段发生在细胞质基质中，C错误；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D、酵母菌厌氧呼吸的第二阶段发生在细胞质基质中，D错误。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故选B。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下图①②③所示为三种物质结构示意图。下列叙述错误的是（    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4486275" cy="1219200"/>
            <wp:docPr id="10000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8627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三者都含有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H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宋体" w:eastAsia="宋体" w:hAnsi="宋体" w:cs="宋体"/>
          <w:color w:val="000000"/>
        </w:rPr>
        <w:t>元素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三者都含有五碳糖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三者都含有磷酸基团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三者都能在线粒体中找到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2E75B6"/>
        </w:rPr>
        <w:t>【解析】</w:t>
      </w:r>
      <w:r>
        <w:rPr>
          <w:color w:val="000000"/>
        </w:rPr>
        <w:t>【分析】</w:t>
      </w:r>
      <w:r>
        <w:rPr>
          <w:color w:val="000000"/>
        </w:rPr>
        <w:t>ATP</w:t>
      </w:r>
      <w:r>
        <w:rPr>
          <w:color w:val="000000"/>
        </w:rPr>
        <w:t xml:space="preserve"> 的结构简式是</w:t>
      </w:r>
      <w:r>
        <w:rPr>
          <w:color w:val="000000"/>
        </w:rPr>
        <w:t xml:space="preserve"> A-P～P～P，其中</w:t>
      </w:r>
      <w:r>
        <w:rPr>
          <w:color w:val="000000"/>
        </w:rPr>
        <w:t xml:space="preserve"> A</w:t>
      </w:r>
      <w:r>
        <w:rPr>
          <w:color w:val="000000"/>
        </w:rPr>
        <w:t xml:space="preserve"> 代表腺苷，P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https://d.book118.com/796010103000010051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26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96010103000010051" TargetMode="Externa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3426635320221696</dc:description>
  <cp:lastModifiedBy>学科网试题生产平台</cp:lastModifiedBy>
  <cp:revision>8</cp:revision>
  <dcterms:created xsi:type="dcterms:W3CDTF">2024-02-08T11:40:11Z</dcterms:created>
  <dcterms:modified xsi:type="dcterms:W3CDTF">2024-02-08T11:40:11Z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