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低温供热堆及配套产品项目可行性建设方案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2" w:history="1">
        <w:r>
          <w:rPr>
            <w:rFonts w:ascii="仿宋" w:eastAsia="仿宋" w:hAnsi="仿宋" w:cs="仿宋" w:hint="eastAsia"/>
            <w:lang w:eastAsia="zh-CN"/>
          </w:rPr>
          <w:t>概论</w:t>
        </w:r>
        <w:r>
          <w:tab/>
        </w:r>
        <w:r>
          <w:fldChar w:fldCharType="begin"/>
        </w:r>
        <w:r>
          <w:instrText xml:space="preserve"> PAGEREF _Toc18042 \h </w:instrText>
        </w:r>
        <w:r>
          <w:fldChar w:fldCharType="separate"/>
        </w:r>
        <w:r>
          <w:t>3</w:t>
        </w:r>
        <w:r>
          <w:fldChar w:fldCharType="end"/>
        </w:r>
      </w:hyperlink>
    </w:p>
    <w:p>
      <w:pPr>
        <w:pStyle w:val="TOC1"/>
        <w:tabs>
          <w:tab w:val="right" w:leader="dot" w:pos="8306"/>
        </w:tabs>
      </w:pPr>
      <w:hyperlink w:anchor="_Toc27279" w:history="1">
        <w:r>
          <w:rPr>
            <w:rFonts w:ascii="仿宋" w:eastAsia="仿宋" w:hAnsi="仿宋" w:cs="仿宋" w:hint="eastAsia"/>
            <w:lang w:eastAsia="zh-CN"/>
          </w:rPr>
          <w:t>一、环境和生态影响分析</w:t>
        </w:r>
        <w:r>
          <w:tab/>
        </w:r>
        <w:r>
          <w:fldChar w:fldCharType="begin"/>
        </w:r>
        <w:r>
          <w:instrText xml:space="preserve"> PAGEREF _Toc27279 \h </w:instrText>
        </w:r>
        <w:r>
          <w:fldChar w:fldCharType="separate"/>
        </w:r>
        <w:r>
          <w:t>3</w:t>
        </w:r>
        <w:r>
          <w:fldChar w:fldCharType="end"/>
        </w:r>
      </w:hyperlink>
    </w:p>
    <w:p>
      <w:pPr>
        <w:pStyle w:val="TOC2"/>
        <w:tabs>
          <w:tab w:val="right" w:leader="dot" w:pos="8306"/>
        </w:tabs>
      </w:pPr>
      <w:hyperlink w:anchor="_Toc15427" w:history="1">
        <w:r>
          <w:rPr>
            <w:rFonts w:ascii="仿宋" w:eastAsia="仿宋" w:hAnsi="仿宋" w:cs="仿宋" w:hint="eastAsia"/>
            <w:lang w:eastAsia="zh-CN"/>
          </w:rPr>
          <w:t>(一)、环境和生态现状</w:t>
        </w:r>
        <w:r>
          <w:tab/>
        </w:r>
        <w:r>
          <w:fldChar w:fldCharType="begin"/>
        </w:r>
        <w:r>
          <w:instrText xml:space="preserve"> PAGEREF _Toc15427 \h </w:instrText>
        </w:r>
        <w:r>
          <w:fldChar w:fldCharType="separate"/>
        </w:r>
        <w:r>
          <w:t>3</w:t>
        </w:r>
        <w:r>
          <w:fldChar w:fldCharType="end"/>
        </w:r>
      </w:hyperlink>
    </w:p>
    <w:p>
      <w:pPr>
        <w:pStyle w:val="TOC2"/>
        <w:tabs>
          <w:tab w:val="right" w:leader="dot" w:pos="8306"/>
        </w:tabs>
      </w:pPr>
      <w:hyperlink w:anchor="_Toc7163" w:history="1">
        <w:r>
          <w:rPr>
            <w:rFonts w:ascii="仿宋" w:eastAsia="仿宋" w:hAnsi="仿宋" w:cs="仿宋" w:hint="eastAsia"/>
            <w:lang w:eastAsia="zh-CN"/>
          </w:rPr>
          <w:t>(二)、生态环境影响分析</w:t>
        </w:r>
        <w:r>
          <w:tab/>
        </w:r>
        <w:r>
          <w:fldChar w:fldCharType="begin"/>
        </w:r>
        <w:r>
          <w:instrText xml:space="preserve"> PAGEREF _Toc7163 \h </w:instrText>
        </w:r>
        <w:r>
          <w:fldChar w:fldCharType="separate"/>
        </w:r>
        <w:r>
          <w:t>5</w:t>
        </w:r>
        <w:r>
          <w:fldChar w:fldCharType="end"/>
        </w:r>
      </w:hyperlink>
    </w:p>
    <w:p>
      <w:pPr>
        <w:pStyle w:val="TOC2"/>
        <w:tabs>
          <w:tab w:val="right" w:leader="dot" w:pos="8306"/>
        </w:tabs>
      </w:pPr>
      <w:hyperlink w:anchor="_Toc4680" w:history="1">
        <w:r>
          <w:rPr>
            <w:rFonts w:ascii="仿宋" w:eastAsia="仿宋" w:hAnsi="仿宋" w:cs="仿宋" w:hint="eastAsia"/>
            <w:lang w:eastAsia="zh-CN"/>
          </w:rPr>
          <w:t>(三)、生态环境保护措施</w:t>
        </w:r>
        <w:r>
          <w:tab/>
        </w:r>
        <w:r>
          <w:fldChar w:fldCharType="begin"/>
        </w:r>
        <w:r>
          <w:instrText xml:space="preserve"> PAGEREF _Toc4680 \h </w:instrText>
        </w:r>
        <w:r>
          <w:fldChar w:fldCharType="separate"/>
        </w:r>
        <w:r>
          <w:t>6</w:t>
        </w:r>
        <w:r>
          <w:fldChar w:fldCharType="end"/>
        </w:r>
      </w:hyperlink>
    </w:p>
    <w:p>
      <w:pPr>
        <w:pStyle w:val="TOC2"/>
        <w:tabs>
          <w:tab w:val="right" w:leader="dot" w:pos="8306"/>
        </w:tabs>
      </w:pPr>
      <w:hyperlink w:anchor="_Toc29494" w:history="1">
        <w:r>
          <w:rPr>
            <w:rFonts w:ascii="仿宋" w:eastAsia="仿宋" w:hAnsi="仿宋" w:cs="仿宋" w:hint="eastAsia"/>
            <w:lang w:eastAsia="zh-CN"/>
          </w:rPr>
          <w:t>(四)、地质灾害影响分析</w:t>
        </w:r>
        <w:r>
          <w:tab/>
        </w:r>
        <w:r>
          <w:fldChar w:fldCharType="begin"/>
        </w:r>
        <w:r>
          <w:instrText xml:space="preserve"> PAGEREF _Toc29494 \h </w:instrText>
        </w:r>
        <w:r>
          <w:fldChar w:fldCharType="separate"/>
        </w:r>
        <w:r>
          <w:t>8</w:t>
        </w:r>
        <w:r>
          <w:fldChar w:fldCharType="end"/>
        </w:r>
      </w:hyperlink>
    </w:p>
    <w:p>
      <w:pPr>
        <w:pStyle w:val="TOC2"/>
        <w:tabs>
          <w:tab w:val="right" w:leader="dot" w:pos="8306"/>
        </w:tabs>
      </w:pPr>
      <w:hyperlink w:anchor="_Toc14426" w:history="1">
        <w:r>
          <w:rPr>
            <w:rFonts w:ascii="仿宋" w:eastAsia="仿宋" w:hAnsi="仿宋" w:cs="仿宋" w:hint="eastAsia"/>
            <w:lang w:eastAsia="zh-CN"/>
          </w:rPr>
          <w:t>(五)、特殊环境影响</w:t>
        </w:r>
        <w:r>
          <w:tab/>
        </w:r>
        <w:r>
          <w:fldChar w:fldCharType="begin"/>
        </w:r>
        <w:r>
          <w:instrText xml:space="preserve"> PAGEREF _Toc14426 \h </w:instrText>
        </w:r>
        <w:r>
          <w:fldChar w:fldCharType="separate"/>
        </w:r>
        <w:r>
          <w:t>9</w:t>
        </w:r>
        <w:r>
          <w:fldChar w:fldCharType="end"/>
        </w:r>
      </w:hyperlink>
    </w:p>
    <w:p>
      <w:pPr>
        <w:pStyle w:val="TOC1"/>
        <w:tabs>
          <w:tab w:val="right" w:leader="dot" w:pos="8306"/>
        </w:tabs>
      </w:pPr>
      <w:hyperlink w:anchor="_Toc22229" w:history="1">
        <w:r>
          <w:rPr>
            <w:rFonts w:ascii="仿宋" w:eastAsia="仿宋" w:hAnsi="仿宋" w:cs="仿宋" w:hint="eastAsia"/>
            <w:lang w:eastAsia="zh-CN"/>
          </w:rPr>
          <w:t>二、低温供热堆及配套产品项目概论</w:t>
        </w:r>
        <w:r>
          <w:tab/>
        </w:r>
        <w:r>
          <w:fldChar w:fldCharType="begin"/>
        </w:r>
        <w:r>
          <w:instrText xml:space="preserve"> PAGEREF _Toc22229 \h </w:instrText>
        </w:r>
        <w:r>
          <w:fldChar w:fldCharType="separate"/>
        </w:r>
        <w:r>
          <w:t>10</w:t>
        </w:r>
        <w:r>
          <w:fldChar w:fldCharType="end"/>
        </w:r>
      </w:hyperlink>
    </w:p>
    <w:p>
      <w:pPr>
        <w:pStyle w:val="TOC2"/>
        <w:tabs>
          <w:tab w:val="right" w:leader="dot" w:pos="8306"/>
        </w:tabs>
      </w:pPr>
      <w:hyperlink w:anchor="_Toc159" w:history="1">
        <w:r>
          <w:rPr>
            <w:rFonts w:ascii="仿宋" w:eastAsia="仿宋" w:hAnsi="仿宋" w:cs="仿宋" w:hint="eastAsia"/>
            <w:lang w:eastAsia="zh-CN"/>
          </w:rPr>
          <w:t>(一)、项目申报单位概况</w:t>
        </w:r>
        <w:r>
          <w:tab/>
        </w:r>
        <w:r>
          <w:fldChar w:fldCharType="begin"/>
        </w:r>
        <w:r>
          <w:instrText xml:space="preserve"> PAGEREF _Toc159 \h </w:instrText>
        </w:r>
        <w:r>
          <w:fldChar w:fldCharType="separate"/>
        </w:r>
        <w:r>
          <w:t>10</w:t>
        </w:r>
        <w:r>
          <w:fldChar w:fldCharType="end"/>
        </w:r>
      </w:hyperlink>
    </w:p>
    <w:p>
      <w:pPr>
        <w:pStyle w:val="TOC2"/>
        <w:tabs>
          <w:tab w:val="right" w:leader="dot" w:pos="8306"/>
        </w:tabs>
      </w:pPr>
      <w:hyperlink w:anchor="_Toc18113" w:history="1">
        <w:r>
          <w:rPr>
            <w:rFonts w:ascii="仿宋" w:eastAsia="仿宋" w:hAnsi="仿宋" w:cs="仿宋" w:hint="eastAsia"/>
            <w:lang w:eastAsia="zh-CN"/>
          </w:rPr>
          <w:t>(二)、项目概况</w:t>
        </w:r>
        <w:r>
          <w:tab/>
        </w:r>
        <w:r>
          <w:fldChar w:fldCharType="begin"/>
        </w:r>
        <w:r>
          <w:instrText xml:space="preserve"> PAGEREF _Toc18113 \h </w:instrText>
        </w:r>
        <w:r>
          <w:fldChar w:fldCharType="separate"/>
        </w:r>
        <w:r>
          <w:t>11</w:t>
        </w:r>
        <w:r>
          <w:fldChar w:fldCharType="end"/>
        </w:r>
      </w:hyperlink>
    </w:p>
    <w:p>
      <w:pPr>
        <w:pStyle w:val="TOC1"/>
        <w:tabs>
          <w:tab w:val="right" w:leader="dot" w:pos="8306"/>
        </w:tabs>
      </w:pPr>
      <w:hyperlink w:anchor="_Toc28751" w:history="1">
        <w:r>
          <w:rPr>
            <w:rFonts w:ascii="仿宋" w:eastAsia="仿宋" w:hAnsi="仿宋" w:cs="仿宋" w:hint="eastAsia"/>
            <w:lang w:eastAsia="zh-CN"/>
          </w:rPr>
          <w:t>三、财务管理与成本控制</w:t>
        </w:r>
        <w:r>
          <w:tab/>
        </w:r>
        <w:r>
          <w:fldChar w:fldCharType="begin"/>
        </w:r>
        <w:r>
          <w:instrText xml:space="preserve"> PAGEREF _Toc28751 \h </w:instrText>
        </w:r>
        <w:r>
          <w:fldChar w:fldCharType="separate"/>
        </w:r>
        <w:r>
          <w:t>14</w:t>
        </w:r>
        <w:r>
          <w:fldChar w:fldCharType="end"/>
        </w:r>
      </w:hyperlink>
    </w:p>
    <w:p>
      <w:pPr>
        <w:pStyle w:val="TOC2"/>
        <w:tabs>
          <w:tab w:val="right" w:leader="dot" w:pos="8306"/>
        </w:tabs>
      </w:pPr>
      <w:hyperlink w:anchor="_Toc27769" w:history="1">
        <w:r>
          <w:rPr>
            <w:rFonts w:ascii="仿宋" w:eastAsia="仿宋" w:hAnsi="仿宋" w:cs="仿宋" w:hint="eastAsia"/>
            <w:lang w:eastAsia="zh-CN"/>
          </w:rPr>
          <w:t>(一)、财务管理体系建设</w:t>
        </w:r>
        <w:r>
          <w:tab/>
        </w:r>
        <w:r>
          <w:fldChar w:fldCharType="begin"/>
        </w:r>
        <w:r>
          <w:instrText xml:space="preserve"> PAGEREF _Toc27769 \h </w:instrText>
        </w:r>
        <w:r>
          <w:fldChar w:fldCharType="separate"/>
        </w:r>
        <w:r>
          <w:t>14</w:t>
        </w:r>
        <w:r>
          <w:fldChar w:fldCharType="end"/>
        </w:r>
      </w:hyperlink>
    </w:p>
    <w:p>
      <w:pPr>
        <w:pStyle w:val="TOC2"/>
        <w:tabs>
          <w:tab w:val="right" w:leader="dot" w:pos="8306"/>
        </w:tabs>
      </w:pPr>
      <w:hyperlink w:anchor="_Toc1897" w:history="1">
        <w:r>
          <w:rPr>
            <w:rFonts w:ascii="仿宋" w:eastAsia="仿宋" w:hAnsi="仿宋" w:cs="仿宋" w:hint="eastAsia"/>
            <w:lang w:eastAsia="zh-CN"/>
          </w:rPr>
          <w:t>(二)、成本控制措施</w:t>
        </w:r>
        <w:r>
          <w:tab/>
        </w:r>
        <w:r>
          <w:fldChar w:fldCharType="begin"/>
        </w:r>
        <w:r>
          <w:instrText xml:space="preserve"> PAGEREF _Toc1897 \h </w:instrText>
        </w:r>
        <w:r>
          <w:fldChar w:fldCharType="separate"/>
        </w:r>
        <w:r>
          <w:t>16</w:t>
        </w:r>
        <w:r>
          <w:fldChar w:fldCharType="end"/>
        </w:r>
      </w:hyperlink>
    </w:p>
    <w:p>
      <w:pPr>
        <w:pStyle w:val="TOC1"/>
        <w:tabs>
          <w:tab w:val="right" w:leader="dot" w:pos="8306"/>
        </w:tabs>
      </w:pPr>
      <w:hyperlink w:anchor="_Toc23167" w:history="1">
        <w:r>
          <w:rPr>
            <w:rFonts w:ascii="仿宋" w:eastAsia="仿宋" w:hAnsi="仿宋" w:cs="仿宋" w:hint="eastAsia"/>
            <w:lang w:eastAsia="zh-CN"/>
          </w:rPr>
          <w:t>四、背景、必要性分析</w:t>
        </w:r>
        <w:r>
          <w:tab/>
        </w:r>
        <w:r>
          <w:fldChar w:fldCharType="begin"/>
        </w:r>
        <w:r>
          <w:instrText xml:space="preserve"> PAGEREF _Toc23167 \h </w:instrText>
        </w:r>
        <w:r>
          <w:fldChar w:fldCharType="separate"/>
        </w:r>
        <w:r>
          <w:t>17</w:t>
        </w:r>
        <w:r>
          <w:fldChar w:fldCharType="end"/>
        </w:r>
      </w:hyperlink>
    </w:p>
    <w:p>
      <w:pPr>
        <w:pStyle w:val="TOC2"/>
        <w:tabs>
          <w:tab w:val="right" w:leader="dot" w:pos="8306"/>
        </w:tabs>
      </w:pPr>
      <w:hyperlink w:anchor="_Toc16129" w:history="1">
        <w:r>
          <w:rPr>
            <w:rFonts w:ascii="仿宋" w:eastAsia="仿宋" w:hAnsi="仿宋" w:cs="仿宋" w:hint="eastAsia"/>
            <w:lang w:eastAsia="zh-CN"/>
          </w:rPr>
          <w:t>(一)、项目建设背景</w:t>
        </w:r>
        <w:r>
          <w:tab/>
        </w:r>
        <w:r>
          <w:fldChar w:fldCharType="begin"/>
        </w:r>
        <w:r>
          <w:instrText xml:space="preserve"> PAGEREF _Toc16129 \h </w:instrText>
        </w:r>
        <w:r>
          <w:fldChar w:fldCharType="separate"/>
        </w:r>
        <w:r>
          <w:t>17</w:t>
        </w:r>
        <w:r>
          <w:fldChar w:fldCharType="end"/>
        </w:r>
      </w:hyperlink>
    </w:p>
    <w:p>
      <w:pPr>
        <w:pStyle w:val="TOC2"/>
        <w:tabs>
          <w:tab w:val="right" w:leader="dot" w:pos="8306"/>
        </w:tabs>
      </w:pPr>
      <w:hyperlink w:anchor="_Toc23516" w:history="1">
        <w:r>
          <w:rPr>
            <w:rFonts w:ascii="仿宋" w:eastAsia="仿宋" w:hAnsi="仿宋" w:cs="仿宋" w:hint="eastAsia"/>
            <w:lang w:eastAsia="zh-CN"/>
          </w:rPr>
          <w:t>(二)、必要性分析</w:t>
        </w:r>
        <w:r>
          <w:tab/>
        </w:r>
        <w:r>
          <w:fldChar w:fldCharType="begin"/>
        </w:r>
        <w:r>
          <w:instrText xml:space="preserve"> PAGEREF _Toc23516 \h </w:instrText>
        </w:r>
        <w:r>
          <w:fldChar w:fldCharType="separate"/>
        </w:r>
        <w:r>
          <w:t>18</w:t>
        </w:r>
        <w:r>
          <w:fldChar w:fldCharType="end"/>
        </w:r>
      </w:hyperlink>
    </w:p>
    <w:p>
      <w:pPr>
        <w:pStyle w:val="TOC2"/>
        <w:tabs>
          <w:tab w:val="right" w:leader="dot" w:pos="8306"/>
        </w:tabs>
      </w:pPr>
      <w:hyperlink w:anchor="_Toc15129" w:history="1">
        <w:r>
          <w:rPr>
            <w:rFonts w:ascii="仿宋" w:eastAsia="仿宋" w:hAnsi="仿宋" w:cs="仿宋" w:hint="eastAsia"/>
            <w:lang w:eastAsia="zh-CN"/>
          </w:rPr>
          <w:t>(三)、项目建设有利条件</w:t>
        </w:r>
        <w:r>
          <w:tab/>
        </w:r>
        <w:r>
          <w:fldChar w:fldCharType="begin"/>
        </w:r>
        <w:r>
          <w:instrText xml:space="preserve"> PAGEREF _Toc15129 \h </w:instrText>
        </w:r>
        <w:r>
          <w:fldChar w:fldCharType="separate"/>
        </w:r>
        <w:r>
          <w:t>19</w:t>
        </w:r>
        <w:r>
          <w:fldChar w:fldCharType="end"/>
        </w:r>
      </w:hyperlink>
    </w:p>
    <w:p>
      <w:pPr>
        <w:pStyle w:val="TOC1"/>
        <w:tabs>
          <w:tab w:val="right" w:leader="dot" w:pos="8306"/>
        </w:tabs>
      </w:pPr>
      <w:hyperlink w:anchor="_Toc32038" w:history="1">
        <w:r>
          <w:rPr>
            <w:rFonts w:ascii="仿宋" w:eastAsia="仿宋" w:hAnsi="仿宋" w:cs="仿宋" w:hint="eastAsia"/>
            <w:lang w:eastAsia="zh-CN"/>
          </w:rPr>
          <w:t>五、社会影响分析</w:t>
        </w:r>
        <w:r>
          <w:tab/>
        </w:r>
        <w:r>
          <w:fldChar w:fldCharType="begin"/>
        </w:r>
        <w:r>
          <w:instrText xml:space="preserve"> PAGEREF _Toc32038 \h </w:instrText>
        </w:r>
        <w:r>
          <w:fldChar w:fldCharType="separate"/>
        </w:r>
        <w:r>
          <w:t>21</w:t>
        </w:r>
        <w:r>
          <w:fldChar w:fldCharType="end"/>
        </w:r>
      </w:hyperlink>
    </w:p>
    <w:p>
      <w:pPr>
        <w:pStyle w:val="TOC2"/>
        <w:tabs>
          <w:tab w:val="right" w:leader="dot" w:pos="8306"/>
        </w:tabs>
      </w:pPr>
      <w:hyperlink w:anchor="_Toc21537" w:history="1">
        <w:r>
          <w:rPr>
            <w:rFonts w:ascii="仿宋" w:eastAsia="仿宋" w:hAnsi="仿宋" w:cs="仿宋" w:hint="eastAsia"/>
            <w:lang w:eastAsia="zh-CN"/>
          </w:rPr>
          <w:t>(一)、社会影响效果分析</w:t>
        </w:r>
        <w:r>
          <w:tab/>
        </w:r>
        <w:r>
          <w:fldChar w:fldCharType="begin"/>
        </w:r>
        <w:r>
          <w:instrText xml:space="preserve"> PAGEREF _Toc21537 \h </w:instrText>
        </w:r>
        <w:r>
          <w:fldChar w:fldCharType="separate"/>
        </w:r>
        <w:r>
          <w:t>21</w:t>
        </w:r>
        <w:r>
          <w:fldChar w:fldCharType="end"/>
        </w:r>
      </w:hyperlink>
    </w:p>
    <w:p>
      <w:pPr>
        <w:pStyle w:val="TOC2"/>
        <w:tabs>
          <w:tab w:val="right" w:leader="dot" w:pos="8306"/>
        </w:tabs>
      </w:pPr>
      <w:hyperlink w:anchor="_Toc631" w:history="1">
        <w:r>
          <w:rPr>
            <w:rFonts w:ascii="仿宋" w:eastAsia="仿宋" w:hAnsi="仿宋" w:cs="仿宋" w:hint="eastAsia"/>
            <w:lang w:eastAsia="zh-CN"/>
          </w:rPr>
          <w:t>(二)、社会适应性分析</w:t>
        </w:r>
        <w:r>
          <w:tab/>
        </w:r>
        <w:r>
          <w:fldChar w:fldCharType="begin"/>
        </w:r>
        <w:r>
          <w:instrText xml:space="preserve"> PAGEREF _Toc631 \h </w:instrText>
        </w:r>
        <w:r>
          <w:fldChar w:fldCharType="separate"/>
        </w:r>
        <w:r>
          <w:t>24</w:t>
        </w:r>
        <w:r>
          <w:fldChar w:fldCharType="end"/>
        </w:r>
      </w:hyperlink>
    </w:p>
    <w:p>
      <w:pPr>
        <w:pStyle w:val="TOC2"/>
        <w:tabs>
          <w:tab w:val="right" w:leader="dot" w:pos="8306"/>
        </w:tabs>
      </w:pPr>
      <w:hyperlink w:anchor="_Toc32145" w:history="1">
        <w:r>
          <w:rPr>
            <w:rFonts w:ascii="仿宋" w:eastAsia="仿宋" w:hAnsi="仿宋" w:cs="仿宋" w:hint="eastAsia"/>
            <w:lang w:eastAsia="zh-CN"/>
          </w:rPr>
          <w:t>(三)、社会风险及对策分析</w:t>
        </w:r>
        <w:r>
          <w:tab/>
        </w:r>
        <w:r>
          <w:fldChar w:fldCharType="begin"/>
        </w:r>
        <w:r>
          <w:instrText xml:space="preserve"> PAGEREF _Toc32145 \h </w:instrText>
        </w:r>
        <w:r>
          <w:fldChar w:fldCharType="separate"/>
        </w:r>
        <w:r>
          <w:t>25</w:t>
        </w:r>
        <w:r>
          <w:fldChar w:fldCharType="end"/>
        </w:r>
      </w:hyperlink>
    </w:p>
    <w:p>
      <w:pPr>
        <w:pStyle w:val="TOC1"/>
        <w:tabs>
          <w:tab w:val="right" w:leader="dot" w:pos="8306"/>
        </w:tabs>
      </w:pPr>
      <w:hyperlink w:anchor="_Toc23075" w:history="1">
        <w:r>
          <w:rPr>
            <w:rFonts w:ascii="仿宋" w:eastAsia="仿宋" w:hAnsi="仿宋" w:cs="仿宋" w:hint="eastAsia"/>
            <w:lang w:eastAsia="zh-CN"/>
          </w:rPr>
          <w:t>六、项目选址研究</w:t>
        </w:r>
        <w:r>
          <w:tab/>
        </w:r>
        <w:r>
          <w:fldChar w:fldCharType="begin"/>
        </w:r>
        <w:r>
          <w:instrText xml:space="preserve"> PAGEREF _Toc23075 \h </w:instrText>
        </w:r>
        <w:r>
          <w:fldChar w:fldCharType="separate"/>
        </w:r>
        <w:r>
          <w:t>28</w:t>
        </w:r>
        <w:r>
          <w:fldChar w:fldCharType="end"/>
        </w:r>
      </w:hyperlink>
    </w:p>
    <w:p>
      <w:pPr>
        <w:pStyle w:val="TOC2"/>
        <w:tabs>
          <w:tab w:val="right" w:leader="dot" w:pos="8306"/>
        </w:tabs>
      </w:pPr>
      <w:hyperlink w:anchor="_Toc31290" w:history="1">
        <w:r>
          <w:rPr>
            <w:rFonts w:ascii="仿宋" w:eastAsia="仿宋" w:hAnsi="仿宋" w:cs="仿宋" w:hint="eastAsia"/>
            <w:lang w:eastAsia="zh-CN"/>
          </w:rPr>
          <w:t>(一)、项目选址原则</w:t>
        </w:r>
        <w:r>
          <w:tab/>
        </w:r>
        <w:r>
          <w:fldChar w:fldCharType="begin"/>
        </w:r>
        <w:r>
          <w:instrText xml:space="preserve"> PAGEREF _Toc31290 \h </w:instrText>
        </w:r>
        <w:r>
          <w:fldChar w:fldCharType="separate"/>
        </w:r>
        <w:r>
          <w:t>28</w:t>
        </w:r>
        <w:r>
          <w:fldChar w:fldCharType="end"/>
        </w:r>
      </w:hyperlink>
    </w:p>
    <w:p>
      <w:pPr>
        <w:pStyle w:val="TOC2"/>
        <w:tabs>
          <w:tab w:val="right" w:leader="dot" w:pos="8306"/>
        </w:tabs>
      </w:pPr>
      <w:hyperlink w:anchor="_Toc23103" w:history="1">
        <w:r>
          <w:rPr>
            <w:rFonts w:ascii="仿宋" w:eastAsia="仿宋" w:hAnsi="仿宋" w:cs="仿宋" w:hint="eastAsia"/>
            <w:lang w:eastAsia="zh-CN"/>
          </w:rPr>
          <w:t>(二)、项目选址</w:t>
        </w:r>
        <w:r>
          <w:tab/>
        </w:r>
        <w:r>
          <w:fldChar w:fldCharType="begin"/>
        </w:r>
        <w:r>
          <w:instrText xml:space="preserve"> PAGEREF _Toc23103 \h </w:instrText>
        </w:r>
        <w:r>
          <w:fldChar w:fldCharType="separate"/>
        </w:r>
        <w:r>
          <w:t>32</w:t>
        </w:r>
        <w:r>
          <w:fldChar w:fldCharType="end"/>
        </w:r>
      </w:hyperlink>
    </w:p>
    <w:p>
      <w:pPr>
        <w:pStyle w:val="TOC2"/>
        <w:tabs>
          <w:tab w:val="right" w:leader="dot" w:pos="8306"/>
        </w:tabs>
      </w:pPr>
      <w:hyperlink w:anchor="_Toc5187" w:history="1">
        <w:r>
          <w:rPr>
            <w:rFonts w:ascii="仿宋" w:eastAsia="仿宋" w:hAnsi="仿宋" w:cs="仿宋" w:hint="eastAsia"/>
            <w:lang w:eastAsia="zh-CN"/>
          </w:rPr>
          <w:t>(三)、建设条件分析</w:t>
        </w:r>
        <w:r>
          <w:tab/>
        </w:r>
        <w:r>
          <w:fldChar w:fldCharType="begin"/>
        </w:r>
        <w:r>
          <w:instrText xml:space="preserve"> PAGEREF _Toc5187 \h </w:instrText>
        </w:r>
        <w:r>
          <w:fldChar w:fldCharType="separate"/>
        </w:r>
        <w:r>
          <w:t>34</w:t>
        </w:r>
        <w:r>
          <w:fldChar w:fldCharType="end"/>
        </w:r>
      </w:hyperlink>
    </w:p>
    <w:p>
      <w:pPr>
        <w:pStyle w:val="TOC2"/>
        <w:tabs>
          <w:tab w:val="right" w:leader="dot" w:pos="8306"/>
        </w:tabs>
      </w:pPr>
      <w:hyperlink w:anchor="_Toc18223" w:history="1">
        <w:r>
          <w:rPr>
            <w:rFonts w:ascii="仿宋" w:eastAsia="仿宋" w:hAnsi="仿宋" w:cs="仿宋" w:hint="eastAsia"/>
            <w:lang w:eastAsia="zh-CN"/>
          </w:rPr>
          <w:t>(四)、用地控制指标</w:t>
        </w:r>
        <w:r>
          <w:tab/>
        </w:r>
        <w:r>
          <w:fldChar w:fldCharType="begin"/>
        </w:r>
        <w:r>
          <w:instrText xml:space="preserve"> PAGEREF _Toc18223 \h </w:instrText>
        </w:r>
        <w:r>
          <w:fldChar w:fldCharType="separate"/>
        </w:r>
        <w:r>
          <w:t>35</w:t>
        </w:r>
        <w:r>
          <w:fldChar w:fldCharType="end"/>
        </w:r>
      </w:hyperlink>
    </w:p>
    <w:p>
      <w:pPr>
        <w:pStyle w:val="TOC2"/>
        <w:tabs>
          <w:tab w:val="right" w:leader="dot" w:pos="8306"/>
        </w:tabs>
      </w:pPr>
      <w:hyperlink w:anchor="_Toc32239" w:history="1">
        <w:r>
          <w:rPr>
            <w:rFonts w:ascii="仿宋" w:eastAsia="仿宋" w:hAnsi="仿宋" w:cs="仿宋" w:hint="eastAsia"/>
            <w:lang w:eastAsia="zh-CN"/>
          </w:rPr>
          <w:t>(五)、地总体要求</w:t>
        </w:r>
        <w:r>
          <w:tab/>
        </w:r>
        <w:r>
          <w:fldChar w:fldCharType="begin"/>
        </w:r>
        <w:r>
          <w:instrText xml:space="preserve"> PAGEREF _Toc32239 \h </w:instrText>
        </w:r>
        <w:r>
          <w:fldChar w:fldCharType="separate"/>
        </w:r>
        <w:r>
          <w:t>36</w:t>
        </w:r>
        <w:r>
          <w:fldChar w:fldCharType="end"/>
        </w:r>
      </w:hyperlink>
    </w:p>
    <w:p>
      <w:pPr>
        <w:pStyle w:val="TOC2"/>
        <w:tabs>
          <w:tab w:val="right" w:leader="dot" w:pos="8306"/>
        </w:tabs>
      </w:pPr>
      <w:hyperlink w:anchor="_Toc21462" w:history="1">
        <w:r>
          <w:rPr>
            <w:rFonts w:ascii="仿宋" w:eastAsia="仿宋" w:hAnsi="仿宋" w:cs="仿宋" w:hint="eastAsia"/>
            <w:lang w:eastAsia="zh-CN"/>
          </w:rPr>
          <w:t>(六)、节约用地措施</w:t>
        </w:r>
        <w:r>
          <w:tab/>
        </w:r>
        <w:r>
          <w:fldChar w:fldCharType="begin"/>
        </w:r>
        <w:r>
          <w:instrText xml:space="preserve"> PAGEREF _Toc21462 \h </w:instrText>
        </w:r>
        <w:r>
          <w:fldChar w:fldCharType="separate"/>
        </w:r>
        <w:r>
          <w:t>38</w:t>
        </w:r>
        <w:r>
          <w:fldChar w:fldCharType="end"/>
        </w:r>
      </w:hyperlink>
    </w:p>
    <w:p>
      <w:pPr>
        <w:pStyle w:val="TOC2"/>
        <w:tabs>
          <w:tab w:val="right" w:leader="dot" w:pos="8306"/>
        </w:tabs>
      </w:pPr>
      <w:hyperlink w:anchor="_Toc27031" w:history="1">
        <w:r>
          <w:rPr>
            <w:rFonts w:ascii="仿宋" w:eastAsia="仿宋" w:hAnsi="仿宋" w:cs="仿宋" w:hint="eastAsia"/>
            <w:lang w:eastAsia="zh-CN"/>
          </w:rPr>
          <w:t>(七)、选址综合评价</w:t>
        </w:r>
        <w:r>
          <w:tab/>
        </w:r>
        <w:r>
          <w:fldChar w:fldCharType="begin"/>
        </w:r>
        <w:r>
          <w:instrText xml:space="preserve"> PAGEREF _Toc27031 \h </w:instrText>
        </w:r>
        <w:r>
          <w:fldChar w:fldCharType="separate"/>
        </w:r>
        <w:r>
          <w:t>39</w:t>
        </w:r>
        <w:r>
          <w:fldChar w:fldCharType="end"/>
        </w:r>
      </w:hyperlink>
    </w:p>
    <w:p>
      <w:pPr>
        <w:pStyle w:val="TOC1"/>
        <w:tabs>
          <w:tab w:val="right" w:leader="dot" w:pos="8306"/>
        </w:tabs>
      </w:pPr>
      <w:hyperlink w:anchor="_Toc4131" w:history="1">
        <w:r>
          <w:rPr>
            <w:rFonts w:ascii="仿宋" w:eastAsia="仿宋" w:hAnsi="仿宋" w:cs="仿宋" w:hint="eastAsia"/>
            <w:lang w:eastAsia="zh-CN"/>
          </w:rPr>
          <w:t>七、环境保护与绿色发展</w:t>
        </w:r>
        <w:r>
          <w:tab/>
        </w:r>
        <w:r>
          <w:fldChar w:fldCharType="begin"/>
        </w:r>
        <w:r>
          <w:instrText xml:space="preserve"> PAGEREF _Toc4131 \h </w:instrText>
        </w:r>
        <w:r>
          <w:fldChar w:fldCharType="separate"/>
        </w:r>
        <w:r>
          <w:t>40</w:t>
        </w:r>
        <w:r>
          <w:fldChar w:fldCharType="end"/>
        </w:r>
      </w:hyperlink>
    </w:p>
    <w:p>
      <w:pPr>
        <w:pStyle w:val="TOC2"/>
        <w:tabs>
          <w:tab w:val="right" w:leader="dot" w:pos="8306"/>
        </w:tabs>
      </w:pPr>
      <w:hyperlink w:anchor="_Toc6789" w:history="1">
        <w:r>
          <w:rPr>
            <w:rFonts w:ascii="仿宋" w:eastAsia="仿宋" w:hAnsi="仿宋" w:cs="仿宋" w:hint="eastAsia"/>
            <w:lang w:eastAsia="zh-CN"/>
          </w:rPr>
          <w:t>(一)、环境保护措施</w:t>
        </w:r>
        <w:r>
          <w:tab/>
        </w:r>
        <w:r>
          <w:fldChar w:fldCharType="begin"/>
        </w:r>
        <w:r>
          <w:instrText xml:space="preserve"> PAGEREF _Toc6789 \h </w:instrText>
        </w:r>
        <w:r>
          <w:fldChar w:fldCharType="separate"/>
        </w:r>
        <w:r>
          <w:t>40</w:t>
        </w:r>
        <w:r>
          <w:fldChar w:fldCharType="end"/>
        </w:r>
      </w:hyperlink>
    </w:p>
    <w:p>
      <w:pPr>
        <w:pStyle w:val="TOC2"/>
        <w:tabs>
          <w:tab w:val="right" w:leader="dot" w:pos="8306"/>
        </w:tabs>
      </w:pPr>
      <w:hyperlink w:anchor="_Toc8451" w:history="1">
        <w:r>
          <w:rPr>
            <w:rFonts w:ascii="仿宋" w:eastAsia="仿宋" w:hAnsi="仿宋" w:cs="仿宋" w:hint="eastAsia"/>
            <w:lang w:eastAsia="zh-CN"/>
          </w:rPr>
          <w:t>(二)、绿色发展与可持续发展策略</w:t>
        </w:r>
        <w:r>
          <w:tab/>
        </w:r>
        <w:r>
          <w:fldChar w:fldCharType="begin"/>
        </w:r>
        <w:r>
          <w:instrText xml:space="preserve"> PAGEREF _Toc8451 \h </w:instrText>
        </w:r>
        <w:r>
          <w:fldChar w:fldCharType="separate"/>
        </w:r>
        <w:r>
          <w:t>42</w:t>
        </w:r>
        <w:r>
          <w:fldChar w:fldCharType="end"/>
        </w:r>
      </w:hyperlink>
    </w:p>
    <w:p>
      <w:pPr>
        <w:pStyle w:val="TOC1"/>
        <w:tabs>
          <w:tab w:val="right" w:leader="dot" w:pos="8306"/>
        </w:tabs>
      </w:pPr>
      <w:hyperlink w:anchor="_Toc32141" w:history="1">
        <w:r>
          <w:rPr>
            <w:rFonts w:ascii="仿宋" w:eastAsia="仿宋" w:hAnsi="仿宋" w:cs="仿宋" w:hint="eastAsia"/>
            <w:lang w:eastAsia="zh-CN"/>
          </w:rPr>
          <w:t>八、经济效益与社会效益优化</w:t>
        </w:r>
        <w:r>
          <w:tab/>
        </w:r>
        <w:r>
          <w:fldChar w:fldCharType="begin"/>
        </w:r>
        <w:r>
          <w:instrText xml:space="preserve"> PAGEREF _Toc32141 \h </w:instrText>
        </w:r>
        <w:r>
          <w:fldChar w:fldCharType="separate"/>
        </w:r>
        <w:r>
          <w:t>43</w:t>
        </w:r>
        <w:r>
          <w:fldChar w:fldCharType="end"/>
        </w:r>
      </w:hyperlink>
    </w:p>
    <w:p>
      <w:pPr>
        <w:pStyle w:val="TOC2"/>
        <w:tabs>
          <w:tab w:val="right" w:leader="dot" w:pos="8306"/>
        </w:tabs>
      </w:pPr>
      <w:hyperlink w:anchor="_Toc13581" w:history="1">
        <w:r>
          <w:rPr>
            <w:rFonts w:ascii="仿宋" w:eastAsia="仿宋" w:hAnsi="仿宋" w:cs="仿宋" w:hint="eastAsia"/>
            <w:lang w:eastAsia="zh-CN"/>
          </w:rPr>
          <w:t>(一)、经济效益提升策略</w:t>
        </w:r>
        <w:r>
          <w:tab/>
        </w:r>
        <w:r>
          <w:fldChar w:fldCharType="begin"/>
        </w:r>
        <w:r>
          <w:instrText xml:space="preserve"> PAGEREF _Toc13581 \h </w:instrText>
        </w:r>
        <w:r>
          <w:fldChar w:fldCharType="separate"/>
        </w:r>
        <w:r>
          <w:t>43</w:t>
        </w:r>
        <w:r>
          <w:fldChar w:fldCharType="end"/>
        </w:r>
      </w:hyperlink>
    </w:p>
    <w:p>
      <w:pPr>
        <w:pStyle w:val="TOC2"/>
        <w:tabs>
          <w:tab w:val="right" w:leader="dot" w:pos="8306"/>
        </w:tabs>
      </w:pPr>
      <w:hyperlink w:anchor="_Toc4001" w:history="1">
        <w:r>
          <w:rPr>
            <w:rFonts w:ascii="仿宋" w:eastAsia="仿宋" w:hAnsi="仿宋" w:cs="仿宋" w:hint="eastAsia"/>
            <w:lang w:eastAsia="zh-CN"/>
          </w:rPr>
          <w:t>(二)、社会效益增强方案</w:t>
        </w:r>
        <w:r>
          <w:tab/>
        </w:r>
        <w:r>
          <w:fldChar w:fldCharType="begin"/>
        </w:r>
        <w:r>
          <w:instrText xml:space="preserve"> PAGEREF _Toc4001 \h </w:instrText>
        </w:r>
        <w:r>
          <w:fldChar w:fldCharType="separate"/>
        </w:r>
        <w:r>
          <w:t>44</w:t>
        </w:r>
        <w:r>
          <w:fldChar w:fldCharType="end"/>
        </w:r>
      </w:hyperlink>
    </w:p>
    <w:p>
      <w:pPr>
        <w:pStyle w:val="TOC1"/>
        <w:tabs>
          <w:tab w:val="right" w:leader="dot" w:pos="8306"/>
        </w:tabs>
      </w:pPr>
      <w:hyperlink w:anchor="_Toc864" w:history="1">
        <w:r>
          <w:rPr>
            <w:rFonts w:ascii="仿宋" w:eastAsia="仿宋" w:hAnsi="仿宋" w:cs="仿宋" w:hint="eastAsia"/>
            <w:lang w:eastAsia="zh-CN"/>
          </w:rPr>
          <w:t>九、技术创新与产业升级</w:t>
        </w:r>
        <w:r>
          <w:tab/>
        </w:r>
        <w:r>
          <w:fldChar w:fldCharType="begin"/>
        </w:r>
        <w:r>
          <w:instrText xml:space="preserve"> PAGEREF _Toc864 \h </w:instrText>
        </w:r>
        <w:r>
          <w:fldChar w:fldCharType="separate"/>
        </w:r>
        <w:r>
          <w:t>45</w:t>
        </w:r>
        <w:r>
          <w:fldChar w:fldCharType="end"/>
        </w:r>
      </w:hyperlink>
    </w:p>
    <w:p>
      <w:pPr>
        <w:pStyle w:val="TOC2"/>
        <w:tabs>
          <w:tab w:val="right" w:leader="dot" w:pos="8306"/>
        </w:tabs>
      </w:pPr>
      <w:hyperlink w:anchor="_Toc18852" w:history="1">
        <w:r>
          <w:rPr>
            <w:rFonts w:ascii="仿宋" w:eastAsia="仿宋" w:hAnsi="仿宋" w:cs="仿宋" w:hint="eastAsia"/>
            <w:lang w:eastAsia="zh-CN"/>
          </w:rPr>
          <w:t>(一)、技术创新方向与目标</w:t>
        </w:r>
        <w:r>
          <w:tab/>
        </w:r>
        <w:r>
          <w:fldChar w:fldCharType="begin"/>
        </w:r>
        <w:r>
          <w:instrText xml:space="preserve"> PAGEREF _Toc18852 \h </w:instrText>
        </w:r>
        <w:r>
          <w:fldChar w:fldCharType="separate"/>
        </w:r>
        <w:r>
          <w:t>45</w:t>
        </w:r>
        <w:r>
          <w:fldChar w:fldCharType="end"/>
        </w:r>
      </w:hyperlink>
    </w:p>
    <w:p>
      <w:pPr>
        <w:pStyle w:val="TOC2"/>
        <w:tabs>
          <w:tab w:val="right" w:leader="dot" w:pos="8306"/>
        </w:tabs>
      </w:pPr>
      <w:hyperlink w:anchor="_Toc20099" w:history="1">
        <w:r>
          <w:rPr>
            <w:rFonts w:ascii="仿宋" w:eastAsia="仿宋" w:hAnsi="仿宋" w:cs="仿宋" w:hint="eastAsia"/>
            <w:lang w:eastAsia="zh-CN"/>
          </w:rPr>
          <w:t>(二)、产业升级路径与措施</w:t>
        </w:r>
        <w:r>
          <w:tab/>
        </w:r>
        <w:r>
          <w:fldChar w:fldCharType="begin"/>
        </w:r>
        <w:r>
          <w:instrText xml:space="preserve"> PAGEREF _Toc20099 \h </w:instrText>
        </w:r>
        <w:r>
          <w:fldChar w:fldCharType="separate"/>
        </w:r>
        <w:r>
          <w:t>47</w:t>
        </w:r>
        <w:r>
          <w:fldChar w:fldCharType="end"/>
        </w:r>
      </w:hyperlink>
    </w:p>
    <w:p>
      <w:pPr>
        <w:pStyle w:val="TOC1"/>
        <w:tabs>
          <w:tab w:val="right" w:leader="dot" w:pos="8306"/>
        </w:tabs>
      </w:pPr>
      <w:hyperlink w:anchor="_Toc17490" w:history="1">
        <w:r>
          <w:rPr>
            <w:rFonts w:ascii="仿宋" w:eastAsia="仿宋" w:hAnsi="仿宋" w:cs="仿宋" w:hint="eastAsia"/>
            <w:lang w:eastAsia="zh-CN"/>
          </w:rPr>
          <w:t>十、安全与应急管理</w:t>
        </w:r>
        <w:r>
          <w:tab/>
        </w:r>
        <w:r>
          <w:fldChar w:fldCharType="begin"/>
        </w:r>
        <w:r>
          <w:instrText xml:space="preserve"> PAGEREF _Toc17490 \h </w:instrText>
        </w:r>
        <w:r>
          <w:fldChar w:fldCharType="separate"/>
        </w:r>
        <w:r>
          <w:t>48</w:t>
        </w:r>
        <w:r>
          <w:fldChar w:fldCharType="end"/>
        </w:r>
      </w:hyperlink>
    </w:p>
    <w:p>
      <w:pPr>
        <w:pStyle w:val="TOC2"/>
        <w:tabs>
          <w:tab w:val="right" w:leader="dot" w:pos="8306"/>
        </w:tabs>
      </w:pPr>
      <w:hyperlink w:anchor="_Toc29522" w:history="1">
        <w:r>
          <w:rPr>
            <w:rFonts w:ascii="仿宋" w:eastAsia="仿宋" w:hAnsi="仿宋" w:cs="仿宋" w:hint="eastAsia"/>
            <w:lang w:eastAsia="zh-CN"/>
          </w:rPr>
          <w:t>(一)、安全生产管理</w:t>
        </w:r>
        <w:r>
          <w:tab/>
        </w:r>
        <w:r>
          <w:fldChar w:fldCharType="begin"/>
        </w:r>
        <w:r>
          <w:instrText xml:space="preserve"> PAGEREF _Toc29522 \h </w:instrText>
        </w:r>
        <w:r>
          <w:fldChar w:fldCharType="separate"/>
        </w:r>
        <w:r>
          <w:t>48</w:t>
        </w:r>
        <w:r>
          <w:fldChar w:fldCharType="end"/>
        </w:r>
      </w:hyperlink>
    </w:p>
    <w:p>
      <w:pPr>
        <w:pStyle w:val="TOC2"/>
        <w:tabs>
          <w:tab w:val="right" w:leader="dot" w:pos="8306"/>
        </w:tabs>
      </w:pPr>
      <w:hyperlink w:anchor="_Toc7162" w:history="1">
        <w:r>
          <w:rPr>
            <w:rFonts w:ascii="仿宋" w:eastAsia="仿宋" w:hAnsi="仿宋" w:cs="仿宋" w:hint="eastAsia"/>
            <w:lang w:eastAsia="zh-CN"/>
          </w:rPr>
          <w:t>(二)、应急预案与响应</w:t>
        </w:r>
        <w:r>
          <w:tab/>
        </w:r>
        <w:r>
          <w:fldChar w:fldCharType="begin"/>
        </w:r>
        <w:r>
          <w:instrText xml:space="preserve"> PAGEREF _Toc7162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7" w:history="1">
        <w:r>
          <w:rPr>
            <w:rFonts w:ascii="仿宋" w:eastAsia="仿宋" w:hAnsi="仿宋" w:cs="仿宋" w:hint="eastAsia"/>
            <w:lang w:eastAsia="zh-CN"/>
          </w:rPr>
          <w:t>十一、项目实施与管理方案</w:t>
        </w:r>
        <w:r>
          <w:tab/>
        </w:r>
        <w:r>
          <w:fldChar w:fldCharType="begin"/>
        </w:r>
        <w:r>
          <w:instrText xml:space="preserve"> PAGEREF _Toc3127 \h </w:instrText>
        </w:r>
        <w:r>
          <w:fldChar w:fldCharType="separate"/>
        </w:r>
        <w:r>
          <w:t>51</w:t>
        </w:r>
        <w:r>
          <w:fldChar w:fldCharType="end"/>
        </w:r>
      </w:hyperlink>
    </w:p>
    <w:p>
      <w:pPr>
        <w:pStyle w:val="TOC2"/>
        <w:tabs>
          <w:tab w:val="right" w:leader="dot" w:pos="8306"/>
        </w:tabs>
      </w:pPr>
      <w:hyperlink w:anchor="_Toc6993" w:history="1">
        <w:r>
          <w:rPr>
            <w:rFonts w:ascii="仿宋" w:eastAsia="仿宋" w:hAnsi="仿宋" w:cs="仿宋" w:hint="eastAsia"/>
            <w:lang w:eastAsia="zh-CN"/>
          </w:rPr>
          <w:t>(一)、项目实施计划</w:t>
        </w:r>
        <w:r>
          <w:tab/>
        </w:r>
        <w:r>
          <w:fldChar w:fldCharType="begin"/>
        </w:r>
        <w:r>
          <w:instrText xml:space="preserve"> PAGEREF _Toc6993 \h </w:instrText>
        </w:r>
        <w:r>
          <w:fldChar w:fldCharType="separate"/>
        </w:r>
        <w:r>
          <w:t>51</w:t>
        </w:r>
        <w:r>
          <w:fldChar w:fldCharType="end"/>
        </w:r>
      </w:hyperlink>
    </w:p>
    <w:p>
      <w:pPr>
        <w:pStyle w:val="TOC2"/>
        <w:tabs>
          <w:tab w:val="right" w:leader="dot" w:pos="8306"/>
        </w:tabs>
      </w:pPr>
      <w:hyperlink w:anchor="_Toc13118" w:history="1">
        <w:r>
          <w:rPr>
            <w:rFonts w:ascii="仿宋" w:eastAsia="仿宋" w:hAnsi="仿宋" w:cs="仿宋" w:hint="eastAsia"/>
            <w:lang w:eastAsia="zh-CN"/>
          </w:rPr>
          <w:t>(二)、项目组织机构与职责</w:t>
        </w:r>
        <w:r>
          <w:tab/>
        </w:r>
        <w:r>
          <w:fldChar w:fldCharType="begin"/>
        </w:r>
        <w:r>
          <w:instrText xml:space="preserve"> PAGEREF _Toc13118 \h </w:instrText>
        </w:r>
        <w:r>
          <w:fldChar w:fldCharType="separate"/>
        </w:r>
        <w:r>
          <w:t>53</w:t>
        </w:r>
        <w:r>
          <w:fldChar w:fldCharType="end"/>
        </w:r>
      </w:hyperlink>
    </w:p>
    <w:p>
      <w:pPr>
        <w:pStyle w:val="TOC2"/>
        <w:tabs>
          <w:tab w:val="right" w:leader="dot" w:pos="8306"/>
        </w:tabs>
      </w:pPr>
      <w:hyperlink w:anchor="_Toc11700" w:history="1">
        <w:r>
          <w:rPr>
            <w:rFonts w:ascii="仿宋" w:eastAsia="仿宋" w:hAnsi="仿宋" w:cs="仿宋" w:hint="eastAsia"/>
            <w:lang w:eastAsia="zh-CN"/>
          </w:rPr>
          <w:t>(三)、项目管理与监控体系</w:t>
        </w:r>
        <w:r>
          <w:tab/>
        </w:r>
        <w:r>
          <w:fldChar w:fldCharType="begin"/>
        </w:r>
        <w:r>
          <w:instrText xml:space="preserve"> PAGEREF _Toc11700 \h </w:instrText>
        </w:r>
        <w:r>
          <w:fldChar w:fldCharType="separate"/>
        </w:r>
        <w:r>
          <w:t>55</w:t>
        </w:r>
        <w:r>
          <w:fldChar w:fldCharType="end"/>
        </w:r>
      </w:hyperlink>
    </w:p>
    <w:p>
      <w:pPr>
        <w:pStyle w:val="TOC1"/>
        <w:tabs>
          <w:tab w:val="right" w:leader="dot" w:pos="8306"/>
        </w:tabs>
      </w:pPr>
      <w:hyperlink w:anchor="_Toc460" w:history="1">
        <w:r>
          <w:rPr>
            <w:rFonts w:ascii="仿宋" w:eastAsia="仿宋" w:hAnsi="仿宋" w:cs="仿宋" w:hint="eastAsia"/>
            <w:lang w:eastAsia="zh-CN"/>
          </w:rPr>
          <w:t>十二、土地利用与规划方案</w:t>
        </w:r>
        <w:r>
          <w:tab/>
        </w:r>
        <w:r>
          <w:fldChar w:fldCharType="begin"/>
        </w:r>
        <w:r>
          <w:instrText xml:space="preserve"> PAGEREF _Toc460 \h </w:instrText>
        </w:r>
        <w:r>
          <w:fldChar w:fldCharType="separate"/>
        </w:r>
        <w:r>
          <w:t>57</w:t>
        </w:r>
        <w:r>
          <w:fldChar w:fldCharType="end"/>
        </w:r>
      </w:hyperlink>
    </w:p>
    <w:p>
      <w:pPr>
        <w:pStyle w:val="TOC2"/>
        <w:tabs>
          <w:tab w:val="right" w:leader="dot" w:pos="8306"/>
        </w:tabs>
      </w:pPr>
      <w:hyperlink w:anchor="_Toc23688" w:history="1">
        <w:r>
          <w:rPr>
            <w:rFonts w:ascii="仿宋" w:eastAsia="仿宋" w:hAnsi="仿宋" w:cs="仿宋" w:hint="eastAsia"/>
            <w:lang w:eastAsia="zh-CN"/>
          </w:rPr>
          <w:t>(一)、项目用地情况分析</w:t>
        </w:r>
        <w:r>
          <w:tab/>
        </w:r>
        <w:r>
          <w:fldChar w:fldCharType="begin"/>
        </w:r>
        <w:r>
          <w:instrText xml:space="preserve"> PAGEREF _Toc23688 \h </w:instrText>
        </w:r>
        <w:r>
          <w:fldChar w:fldCharType="separate"/>
        </w:r>
        <w:r>
          <w:t>57</w:t>
        </w:r>
        <w:r>
          <w:fldChar w:fldCharType="end"/>
        </w:r>
      </w:hyperlink>
    </w:p>
    <w:p>
      <w:pPr>
        <w:pStyle w:val="TOC2"/>
        <w:tabs>
          <w:tab w:val="right" w:leader="dot" w:pos="8306"/>
        </w:tabs>
      </w:pPr>
      <w:hyperlink w:anchor="_Toc8954" w:history="1">
        <w:r>
          <w:rPr>
            <w:rFonts w:ascii="仿宋" w:eastAsia="仿宋" w:hAnsi="仿宋" w:cs="仿宋" w:hint="eastAsia"/>
            <w:lang w:eastAsia="zh-CN"/>
          </w:rPr>
          <w:t>(二)、土地利用规划方案</w:t>
        </w:r>
        <w:r>
          <w:tab/>
        </w:r>
        <w:r>
          <w:fldChar w:fldCharType="begin"/>
        </w:r>
        <w:r>
          <w:instrText xml:space="preserve"> PAGEREF _Toc8954 \h </w:instrText>
        </w:r>
        <w:r>
          <w:fldChar w:fldCharType="separate"/>
        </w:r>
        <w:r>
          <w:t>58</w:t>
        </w:r>
        <w:r>
          <w:fldChar w:fldCharType="end"/>
        </w:r>
      </w:hyperlink>
    </w:p>
    <w:p>
      <w:pPr>
        <w:pStyle w:val="TOC1"/>
        <w:tabs>
          <w:tab w:val="right" w:leader="dot" w:pos="8306"/>
        </w:tabs>
      </w:pPr>
      <w:hyperlink w:anchor="_Toc30880" w:history="1">
        <w:r>
          <w:rPr>
            <w:rFonts w:ascii="仿宋" w:eastAsia="仿宋" w:hAnsi="仿宋" w:cs="仿宋" w:hint="eastAsia"/>
            <w:lang w:eastAsia="zh-CN"/>
          </w:rPr>
          <w:t>十三、产业协同与集群发展</w:t>
        </w:r>
        <w:r>
          <w:tab/>
        </w:r>
        <w:r>
          <w:fldChar w:fldCharType="begin"/>
        </w:r>
        <w:r>
          <w:instrText xml:space="preserve"> PAGEREF _Toc30880 \h </w:instrText>
        </w:r>
        <w:r>
          <w:fldChar w:fldCharType="separate"/>
        </w:r>
        <w:r>
          <w:t>59</w:t>
        </w:r>
        <w:r>
          <w:fldChar w:fldCharType="end"/>
        </w:r>
      </w:hyperlink>
    </w:p>
    <w:p>
      <w:pPr>
        <w:pStyle w:val="TOC2"/>
        <w:tabs>
          <w:tab w:val="right" w:leader="dot" w:pos="8306"/>
        </w:tabs>
      </w:pPr>
      <w:hyperlink w:anchor="_Toc13800" w:history="1">
        <w:r>
          <w:rPr>
            <w:rFonts w:ascii="仿宋" w:eastAsia="仿宋" w:hAnsi="仿宋" w:cs="仿宋" w:hint="eastAsia"/>
            <w:lang w:eastAsia="zh-CN"/>
          </w:rPr>
          <w:t>(一)、产业协同机制建设</w:t>
        </w:r>
        <w:r>
          <w:tab/>
        </w:r>
        <w:r>
          <w:fldChar w:fldCharType="begin"/>
        </w:r>
        <w:r>
          <w:instrText xml:space="preserve"> PAGEREF _Toc13800 \h </w:instrText>
        </w:r>
        <w:r>
          <w:fldChar w:fldCharType="separate"/>
        </w:r>
        <w:r>
          <w:t>59</w:t>
        </w:r>
        <w:r>
          <w:fldChar w:fldCharType="end"/>
        </w:r>
      </w:hyperlink>
    </w:p>
    <w:p>
      <w:pPr>
        <w:pStyle w:val="TOC2"/>
        <w:tabs>
          <w:tab w:val="right" w:leader="dot" w:pos="8306"/>
        </w:tabs>
      </w:pPr>
      <w:hyperlink w:anchor="_Toc22482" w:history="1">
        <w:r>
          <w:rPr>
            <w:rFonts w:ascii="仿宋" w:eastAsia="仿宋" w:hAnsi="仿宋" w:cs="仿宋" w:hint="eastAsia"/>
            <w:lang w:eastAsia="zh-CN"/>
          </w:rPr>
          <w:t>(二)、产业集群培育与发展</w:t>
        </w:r>
        <w:r>
          <w:tab/>
        </w:r>
        <w:r>
          <w:fldChar w:fldCharType="begin"/>
        </w:r>
        <w:r>
          <w:instrText xml:space="preserve"> PAGEREF _Toc22482 \h </w:instrText>
        </w:r>
        <w:r>
          <w:fldChar w:fldCharType="separate"/>
        </w:r>
        <w:r>
          <w:t>60</w:t>
        </w:r>
        <w:r>
          <w:fldChar w:fldCharType="end"/>
        </w:r>
      </w:hyperlink>
    </w:p>
    <w:p>
      <w:pPr>
        <w:pStyle w:val="TOC1"/>
        <w:tabs>
          <w:tab w:val="right" w:leader="dot" w:pos="8306"/>
        </w:tabs>
      </w:pPr>
      <w:hyperlink w:anchor="_Toc26498" w:history="1">
        <w:r>
          <w:rPr>
            <w:rFonts w:ascii="仿宋" w:eastAsia="仿宋" w:hAnsi="仿宋" w:cs="仿宋" w:hint="eastAsia"/>
            <w:lang w:eastAsia="zh-CN"/>
          </w:rPr>
          <w:t>十四、成果转化与推广应用</w:t>
        </w:r>
        <w:r>
          <w:tab/>
        </w:r>
        <w:r>
          <w:fldChar w:fldCharType="begin"/>
        </w:r>
        <w:r>
          <w:instrText xml:space="preserve"> PAGEREF _Toc26498 \h </w:instrText>
        </w:r>
        <w:r>
          <w:fldChar w:fldCharType="separate"/>
        </w:r>
        <w:r>
          <w:t>61</w:t>
        </w:r>
        <w:r>
          <w:fldChar w:fldCharType="end"/>
        </w:r>
      </w:hyperlink>
    </w:p>
    <w:p>
      <w:pPr>
        <w:pStyle w:val="TOC2"/>
        <w:tabs>
          <w:tab w:val="right" w:leader="dot" w:pos="8306"/>
        </w:tabs>
      </w:pPr>
      <w:hyperlink w:anchor="_Toc4121" w:history="1">
        <w:r>
          <w:rPr>
            <w:rFonts w:ascii="仿宋" w:eastAsia="仿宋" w:hAnsi="仿宋" w:cs="仿宋" w:hint="eastAsia"/>
            <w:lang w:eastAsia="zh-CN"/>
          </w:rPr>
          <w:t>(一)、成果转化策略制定</w:t>
        </w:r>
        <w:r>
          <w:tab/>
        </w:r>
        <w:r>
          <w:fldChar w:fldCharType="begin"/>
        </w:r>
        <w:r>
          <w:instrText xml:space="preserve"> PAGEREF _Toc4121 \h </w:instrText>
        </w:r>
        <w:r>
          <w:fldChar w:fldCharType="separate"/>
        </w:r>
        <w:r>
          <w:t>61</w:t>
        </w:r>
        <w:r>
          <w:fldChar w:fldCharType="end"/>
        </w:r>
      </w:hyperlink>
    </w:p>
    <w:p>
      <w:pPr>
        <w:pStyle w:val="TOC2"/>
        <w:tabs>
          <w:tab w:val="right" w:leader="dot" w:pos="8306"/>
        </w:tabs>
      </w:pPr>
      <w:hyperlink w:anchor="_Toc10123" w:history="1">
        <w:r>
          <w:rPr>
            <w:rFonts w:ascii="仿宋" w:eastAsia="仿宋" w:hAnsi="仿宋" w:cs="仿宋" w:hint="eastAsia"/>
            <w:lang w:eastAsia="zh-CN"/>
          </w:rPr>
          <w:t>(二)、成果推广应用方案</w:t>
        </w:r>
        <w:r>
          <w:tab/>
        </w:r>
        <w:r>
          <w:fldChar w:fldCharType="begin"/>
        </w:r>
        <w:r>
          <w:instrText xml:space="preserve"> PAGEREF _Toc10123 \h </w:instrText>
        </w:r>
        <w:r>
          <w:fldChar w:fldCharType="separate"/>
        </w:r>
        <w:r>
          <w:t>62</w:t>
        </w:r>
        <w:r>
          <w:fldChar w:fldCharType="end"/>
        </w:r>
      </w:hyperlink>
    </w:p>
    <w:p>
      <w:pPr>
        <w:pStyle w:val="TOC1"/>
        <w:tabs>
          <w:tab w:val="right" w:leader="dot" w:pos="8306"/>
        </w:tabs>
      </w:pPr>
      <w:hyperlink w:anchor="_Toc9474" w:history="1">
        <w:r>
          <w:rPr>
            <w:rFonts w:ascii="仿宋" w:eastAsia="仿宋" w:hAnsi="仿宋" w:cs="仿宋" w:hint="eastAsia"/>
            <w:lang w:eastAsia="zh-CN"/>
          </w:rPr>
          <w:t>十五、企业合规与伦理</w:t>
        </w:r>
        <w:r>
          <w:tab/>
        </w:r>
        <w:r>
          <w:fldChar w:fldCharType="begin"/>
        </w:r>
        <w:r>
          <w:instrText xml:space="preserve"> PAGEREF _Toc9474 \h </w:instrText>
        </w:r>
        <w:r>
          <w:fldChar w:fldCharType="separate"/>
        </w:r>
        <w:r>
          <w:t>64</w:t>
        </w:r>
        <w:r>
          <w:fldChar w:fldCharType="end"/>
        </w:r>
      </w:hyperlink>
    </w:p>
    <w:p>
      <w:pPr>
        <w:pStyle w:val="TOC2"/>
        <w:tabs>
          <w:tab w:val="right" w:leader="dot" w:pos="8306"/>
        </w:tabs>
      </w:pPr>
      <w:hyperlink w:anchor="_Toc15085" w:history="1">
        <w:r>
          <w:rPr>
            <w:rFonts w:ascii="仿宋" w:eastAsia="仿宋" w:hAnsi="仿宋" w:cs="仿宋" w:hint="eastAsia"/>
            <w:lang w:eastAsia="zh-CN"/>
          </w:rPr>
          <w:t>(一)、合规政策与程序</w:t>
        </w:r>
        <w:r>
          <w:tab/>
        </w:r>
        <w:r>
          <w:fldChar w:fldCharType="begin"/>
        </w:r>
        <w:r>
          <w:instrText xml:space="preserve"> PAGEREF _Toc15085 \h </w:instrText>
        </w:r>
        <w:r>
          <w:fldChar w:fldCharType="separate"/>
        </w:r>
        <w:r>
          <w:t>64</w:t>
        </w:r>
        <w:r>
          <w:fldChar w:fldCharType="end"/>
        </w:r>
      </w:hyperlink>
    </w:p>
    <w:p>
      <w:pPr>
        <w:pStyle w:val="TOC2"/>
        <w:tabs>
          <w:tab w:val="right" w:leader="dot" w:pos="8306"/>
        </w:tabs>
      </w:pPr>
      <w:hyperlink w:anchor="_Toc300" w:history="1">
        <w:r>
          <w:rPr>
            <w:rFonts w:ascii="仿宋" w:eastAsia="仿宋" w:hAnsi="仿宋" w:cs="仿宋" w:hint="eastAsia"/>
            <w:lang w:eastAsia="zh-CN"/>
          </w:rPr>
          <w:t>(二)、伦理规范与培训</w:t>
        </w:r>
        <w:r>
          <w:tab/>
        </w:r>
        <w:r>
          <w:fldChar w:fldCharType="begin"/>
        </w:r>
        <w:r>
          <w:instrText xml:space="preserve"> PAGEREF _Toc300 \h </w:instrText>
        </w:r>
        <w:r>
          <w:fldChar w:fldCharType="separate"/>
        </w:r>
        <w:r>
          <w:t>65</w:t>
        </w:r>
        <w:r>
          <w:fldChar w:fldCharType="end"/>
        </w:r>
      </w:hyperlink>
    </w:p>
    <w:p>
      <w:pPr>
        <w:pStyle w:val="TOC2"/>
        <w:tabs>
          <w:tab w:val="right" w:leader="dot" w:pos="8306"/>
        </w:tabs>
      </w:pPr>
      <w:hyperlink w:anchor="_Toc15775" w:history="1">
        <w:r>
          <w:rPr>
            <w:rFonts w:ascii="仿宋" w:eastAsia="仿宋" w:hAnsi="仿宋" w:cs="仿宋" w:hint="eastAsia"/>
            <w:lang w:eastAsia="zh-CN"/>
          </w:rPr>
          <w:t>(三)、合规风险评估</w:t>
        </w:r>
        <w:r>
          <w:tab/>
        </w:r>
        <w:r>
          <w:fldChar w:fldCharType="begin"/>
        </w:r>
        <w:r>
          <w:instrText xml:space="preserve"> PAGEREF _Toc15775 \h </w:instrText>
        </w:r>
        <w:r>
          <w:fldChar w:fldCharType="separate"/>
        </w:r>
        <w:r>
          <w:t>66</w:t>
        </w:r>
        <w:r>
          <w:fldChar w:fldCharType="end"/>
        </w:r>
      </w:hyperlink>
    </w:p>
    <w:p>
      <w:pPr>
        <w:pStyle w:val="TOC2"/>
        <w:tabs>
          <w:tab w:val="right" w:leader="dot" w:pos="8306"/>
        </w:tabs>
      </w:pPr>
      <w:hyperlink w:anchor="_Toc9510" w:history="1">
        <w:r>
          <w:rPr>
            <w:rFonts w:ascii="仿宋" w:eastAsia="仿宋" w:hAnsi="仿宋" w:cs="仿宋" w:hint="eastAsia"/>
            <w:lang w:eastAsia="zh-CN"/>
          </w:rPr>
          <w:t>(四)、合规监督与执行</w:t>
        </w:r>
        <w:r>
          <w:tab/>
        </w:r>
        <w:r>
          <w:fldChar w:fldCharType="begin"/>
        </w:r>
        <w:r>
          <w:instrText xml:space="preserve"> PAGEREF _Toc9510 \h </w:instrText>
        </w:r>
        <w:r>
          <w:fldChar w:fldCharType="separate"/>
        </w:r>
        <w:r>
          <w:t>67</w:t>
        </w:r>
        <w:r>
          <w:fldChar w:fldCharType="end"/>
        </w:r>
      </w:hyperlink>
    </w:p>
    <w:p>
      <w:pPr>
        <w:pStyle w:val="TOC1"/>
        <w:tabs>
          <w:tab w:val="right" w:leader="dot" w:pos="8306"/>
        </w:tabs>
      </w:pPr>
      <w:hyperlink w:anchor="_Toc30879" w:history="1">
        <w:r>
          <w:rPr>
            <w:rFonts w:ascii="仿宋" w:eastAsia="仿宋" w:hAnsi="仿宋" w:cs="仿宋" w:hint="eastAsia"/>
            <w:lang w:eastAsia="zh-CN"/>
          </w:rPr>
          <w:t>十六、设施与设备管理</w:t>
        </w:r>
        <w:r>
          <w:tab/>
        </w:r>
        <w:r>
          <w:fldChar w:fldCharType="begin"/>
        </w:r>
        <w:r>
          <w:instrText xml:space="preserve"> PAGEREF _Toc30879 \h </w:instrText>
        </w:r>
        <w:r>
          <w:fldChar w:fldCharType="separate"/>
        </w:r>
        <w:r>
          <w:t>68</w:t>
        </w:r>
        <w:r>
          <w:fldChar w:fldCharType="end"/>
        </w:r>
      </w:hyperlink>
    </w:p>
    <w:p>
      <w:pPr>
        <w:pStyle w:val="TOC2"/>
        <w:tabs>
          <w:tab w:val="right" w:leader="dot" w:pos="8306"/>
        </w:tabs>
      </w:pPr>
      <w:hyperlink w:anchor="_Toc32249" w:history="1">
        <w:r>
          <w:rPr>
            <w:rFonts w:ascii="仿宋" w:eastAsia="仿宋" w:hAnsi="仿宋" w:cs="仿宋" w:hint="eastAsia"/>
            <w:lang w:eastAsia="zh-CN"/>
          </w:rPr>
          <w:t>(一)、设施规划与配置</w:t>
        </w:r>
        <w:r>
          <w:tab/>
        </w:r>
        <w:r>
          <w:fldChar w:fldCharType="begin"/>
        </w:r>
        <w:r>
          <w:instrText xml:space="preserve"> PAGEREF _Toc32249 \h </w:instrText>
        </w:r>
        <w:r>
          <w:fldChar w:fldCharType="separate"/>
        </w:r>
        <w:r>
          <w:t>68</w:t>
        </w:r>
        <w:r>
          <w:fldChar w:fldCharType="end"/>
        </w:r>
      </w:hyperlink>
    </w:p>
    <w:p>
      <w:pPr>
        <w:pStyle w:val="TOC2"/>
        <w:tabs>
          <w:tab w:val="right" w:leader="dot" w:pos="8306"/>
        </w:tabs>
      </w:pPr>
      <w:hyperlink w:anchor="_Toc21712" w:history="1">
        <w:r>
          <w:rPr>
            <w:rFonts w:ascii="仿宋" w:eastAsia="仿宋" w:hAnsi="仿宋" w:cs="仿宋" w:hint="eastAsia"/>
            <w:lang w:eastAsia="zh-CN"/>
          </w:rPr>
          <w:t>(二)、设备采购与维护管理</w:t>
        </w:r>
        <w:r>
          <w:tab/>
        </w:r>
        <w:r>
          <w:fldChar w:fldCharType="begin"/>
        </w:r>
        <w:r>
          <w:instrText xml:space="preserve"> PAGEREF _Toc21712 \h </w:instrText>
        </w:r>
        <w:r>
          <w:fldChar w:fldCharType="separate"/>
        </w:r>
        <w:r>
          <w:t>69</w:t>
        </w:r>
        <w:r>
          <w:fldChar w:fldCharType="end"/>
        </w:r>
      </w:hyperlink>
    </w:p>
    <w:p>
      <w:pPr>
        <w:pStyle w:val="TOC2"/>
        <w:tabs>
          <w:tab w:val="right" w:leader="dot" w:pos="8306"/>
        </w:tabs>
      </w:pPr>
      <w:hyperlink w:anchor="_Toc10509" w:history="1">
        <w:r>
          <w:rPr>
            <w:rFonts w:ascii="仿宋" w:eastAsia="仿宋" w:hAnsi="仿宋" w:cs="仿宋" w:hint="eastAsia"/>
            <w:lang w:eastAsia="zh-CN"/>
          </w:rPr>
          <w:t>(三)、设施设备升级策略</w:t>
        </w:r>
        <w:r>
          <w:tab/>
        </w:r>
        <w:r>
          <w:fldChar w:fldCharType="begin"/>
        </w:r>
        <w:r>
          <w:instrText xml:space="preserve"> PAGEREF _Toc10509 \h </w:instrText>
        </w:r>
        <w:r>
          <w:fldChar w:fldCharType="separate"/>
        </w:r>
        <w:r>
          <w:t>69</w:t>
        </w:r>
        <w:r>
          <w:fldChar w:fldCharType="end"/>
        </w:r>
      </w:hyperlink>
    </w:p>
    <w:p>
      <w:pPr>
        <w:pStyle w:val="TOC1"/>
        <w:tabs>
          <w:tab w:val="right" w:leader="dot" w:pos="8306"/>
        </w:tabs>
      </w:pPr>
      <w:hyperlink w:anchor="_Toc14783" w:history="1">
        <w:r>
          <w:rPr>
            <w:rFonts w:ascii="仿宋" w:eastAsia="仿宋" w:hAnsi="仿宋" w:cs="仿宋" w:hint="eastAsia"/>
            <w:lang w:eastAsia="zh-CN"/>
          </w:rPr>
          <w:t>十七、知识产权管理与保护</w:t>
        </w:r>
        <w:r>
          <w:tab/>
        </w:r>
        <w:r>
          <w:fldChar w:fldCharType="begin"/>
        </w:r>
        <w:r>
          <w:instrText xml:space="preserve"> PAGEREF _Toc14783 \h </w:instrText>
        </w:r>
        <w:r>
          <w:fldChar w:fldCharType="separate"/>
        </w:r>
        <w:r>
          <w:t>70</w:t>
        </w:r>
        <w:r>
          <w:fldChar w:fldCharType="end"/>
        </w:r>
      </w:hyperlink>
    </w:p>
    <w:p>
      <w:pPr>
        <w:pStyle w:val="TOC2"/>
        <w:tabs>
          <w:tab w:val="right" w:leader="dot" w:pos="8306"/>
        </w:tabs>
      </w:pPr>
      <w:hyperlink w:anchor="_Toc22619" w:history="1">
        <w:r>
          <w:rPr>
            <w:rFonts w:ascii="仿宋" w:eastAsia="仿宋" w:hAnsi="仿宋" w:cs="仿宋" w:hint="eastAsia"/>
            <w:lang w:eastAsia="zh-CN"/>
          </w:rPr>
          <w:t>(一)、知识产权管理体系建设</w:t>
        </w:r>
        <w:r>
          <w:tab/>
        </w:r>
        <w:r>
          <w:fldChar w:fldCharType="begin"/>
        </w:r>
        <w:r>
          <w:instrText xml:space="preserve"> PAGEREF _Toc22619 \h </w:instrText>
        </w:r>
        <w:r>
          <w:fldChar w:fldCharType="separate"/>
        </w:r>
        <w:r>
          <w:t>70</w:t>
        </w:r>
        <w:r>
          <w:fldChar w:fldCharType="end"/>
        </w:r>
      </w:hyperlink>
    </w:p>
    <w:p>
      <w:pPr>
        <w:pStyle w:val="TOC2"/>
        <w:tabs>
          <w:tab w:val="right" w:leader="dot" w:pos="8306"/>
        </w:tabs>
      </w:pPr>
      <w:hyperlink w:anchor="_Toc24477" w:history="1">
        <w:r>
          <w:rPr>
            <w:rFonts w:ascii="仿宋" w:eastAsia="仿宋" w:hAnsi="仿宋" w:cs="仿宋" w:hint="eastAsia"/>
            <w:lang w:eastAsia="zh-CN"/>
          </w:rPr>
          <w:t>(二)、知识产权保护措施</w:t>
        </w:r>
        <w:r>
          <w:tab/>
        </w:r>
        <w:r>
          <w:fldChar w:fldCharType="begin"/>
        </w:r>
        <w:r>
          <w:instrText xml:space="preserve"> PAGEREF _Toc24477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42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供热堆及配套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低温供热堆及配套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1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低温供热堆及配套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低温供热堆及配套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低温供热堆及配套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6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49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在低温供热堆及配套产品项目启动前，将进行一系列深入的地质调查，包括钻探和土壤取样，以深入了解项目区域的地层结构和土壤组成。特别是对于土壤的承载能力和地下水位的深度进行详细评估。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完成初始的地质风险评估后，低温供热堆及配套产品项目将安装长期地质监测设备，如倾斜仪、裂缝计和地下水位计，以持续监测地质条件的变化。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442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229"/>
      <w:r>
        <w:rPr>
          <w:rFonts w:ascii="仿宋" w:eastAsia="仿宋" w:hAnsi="仿宋" w:cs="仿宋" w:hint="eastAsia"/>
          <w:sz w:val="28"/>
          <w:lang w:eastAsia="zh-CN"/>
        </w:rPr>
        <w:t>二、低温供热堆及配套产品项目概论</w:t>
      </w:r>
      <w:bookmarkEnd w:id="8"/>
    </w:p>
    <w:p>
      <w:pPr>
        <w:pStyle w:val="Heading2"/>
        <w:rPr>
          <w:rFonts w:ascii="仿宋" w:eastAsia="仿宋" w:hAnsi="仿宋" w:cs="仿宋" w:hint="eastAsia"/>
          <w:lang w:eastAsia="zh-CN"/>
        </w:rPr>
      </w:pPr>
      <w:bookmarkStart w:id="9" w:name="_Toc15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供热堆及配套产品项目的申报单位是“XXX实业发展公司”，这是一家在其所处行业内备受尊敬的企业。公司自成立以来，通过其在低温供热堆及配套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温供热堆及配套产品项目及其他多个行业领域中都有着显著的贡献。秦XX以其出色的领导才能和敏锐的商业洞察力，带领公司在低温供热堆及配套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温供热堆及配套产品项目的重要合作伙伴。公司专注于[行业名称]领域，以创新作为驱动力，不断推动技术进步和市场扩张。在低温供热堆及配套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温供热堆及配套产品项目中展现了强劲的增长和稳定的财务表现。公司通过有效的策略，在低温供热堆及配套产品项目中扩大了其市场份额并增强了盈利能力。同时，公司积极承担社会责任，参与各类社会公益项目，增强了其在低温供热堆及配套产品项目中的品牌形象和社会影响力。</w:t>
      </w:r>
    </w:p>
    <w:p>
      <w:pPr>
        <w:pStyle w:val="Heading2"/>
        <w:ind w:firstLine="560" w:firstLineChars="200"/>
        <w:rPr>
          <w:rFonts w:ascii="仿宋" w:eastAsia="仿宋" w:hAnsi="仿宋" w:cs="仿宋" w:hint="eastAsia"/>
          <w:sz w:val="28"/>
          <w:lang w:eastAsia="zh-CN"/>
        </w:rPr>
      </w:pPr>
      <w:bookmarkStart w:id="10" w:name="_Toc18113"/>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https://d.book118.com/796011242050010051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低温供热堆及配套产品项目可行性建设方案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DD13AB"/>
    <w:rsid w:val="47DD1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011242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2024-02-11T17:38:00Z</dcterms:created>
  <dcterms:modified xsi:type="dcterms:W3CDTF">2024-02-11T17:38:43Z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CA2376E6B5684D91BD606405BD2C742E_11</vt:lpwstr>
  </property>
  <property fmtid="{D5CDD505-2E9C-101B-9397-08002B2CF9AE}" pid="3" name="KSOProductBuildVer">
    <vt:lpwstr>2052-12.1.0.16250</vt:lpwstr>
  </property>
</Properties>
</file>