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大气控制项目规划设计纲要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39" w:history="1">
        <w:r>
          <w:rPr>
            <w:rFonts w:ascii="仿宋" w:eastAsia="仿宋" w:hAnsi="仿宋" w:cs="仿宋" w:hint="eastAsia"/>
            <w:lang w:eastAsia="zh-CN"/>
          </w:rPr>
          <w:t>概论</w:t>
        </w:r>
        <w:r>
          <w:tab/>
        </w:r>
        <w:r>
          <w:fldChar w:fldCharType="begin"/>
        </w:r>
        <w:r>
          <w:instrText xml:space="preserve"> PAGEREF _Toc30939 \h </w:instrText>
        </w:r>
        <w:r>
          <w:fldChar w:fldCharType="separate"/>
        </w:r>
        <w:r>
          <w:t>3</w:t>
        </w:r>
        <w:r>
          <w:fldChar w:fldCharType="end"/>
        </w:r>
      </w:hyperlink>
    </w:p>
    <w:p>
      <w:pPr>
        <w:pStyle w:val="TOC1"/>
        <w:tabs>
          <w:tab w:val="right" w:leader="dot" w:pos="8306"/>
        </w:tabs>
      </w:pPr>
      <w:hyperlink w:anchor="_Toc20782" w:history="1">
        <w:r>
          <w:rPr>
            <w:rFonts w:ascii="仿宋" w:eastAsia="仿宋" w:hAnsi="仿宋" w:cs="仿宋" w:hint="eastAsia"/>
            <w:lang w:eastAsia="zh-CN"/>
          </w:rPr>
          <w:t>一、市场分析、调研</w:t>
        </w:r>
        <w:r>
          <w:tab/>
        </w:r>
        <w:r>
          <w:fldChar w:fldCharType="begin"/>
        </w:r>
        <w:r>
          <w:instrText xml:space="preserve"> PAGEREF _Toc20782 \h </w:instrText>
        </w:r>
        <w:r>
          <w:fldChar w:fldCharType="separate"/>
        </w:r>
        <w:r>
          <w:t>3</w:t>
        </w:r>
        <w:r>
          <w:fldChar w:fldCharType="end"/>
        </w:r>
      </w:hyperlink>
    </w:p>
    <w:p>
      <w:pPr>
        <w:pStyle w:val="TOC2"/>
        <w:tabs>
          <w:tab w:val="right" w:leader="dot" w:pos="8306"/>
        </w:tabs>
      </w:pPr>
      <w:hyperlink w:anchor="_Toc4565" w:history="1">
        <w:r>
          <w:rPr>
            <w:rFonts w:ascii="仿宋" w:eastAsia="仿宋" w:hAnsi="仿宋" w:cs="仿宋" w:hint="eastAsia"/>
            <w:lang w:eastAsia="zh-CN"/>
          </w:rPr>
          <w:t>(一)、大气控制行业分析</w:t>
        </w:r>
        <w:r>
          <w:tab/>
        </w:r>
        <w:r>
          <w:fldChar w:fldCharType="begin"/>
        </w:r>
        <w:r>
          <w:instrText xml:space="preserve"> PAGEREF _Toc4565 \h </w:instrText>
        </w:r>
        <w:r>
          <w:fldChar w:fldCharType="separate"/>
        </w:r>
        <w:r>
          <w:t>3</w:t>
        </w:r>
        <w:r>
          <w:fldChar w:fldCharType="end"/>
        </w:r>
      </w:hyperlink>
    </w:p>
    <w:p>
      <w:pPr>
        <w:pStyle w:val="TOC2"/>
        <w:tabs>
          <w:tab w:val="right" w:leader="dot" w:pos="8306"/>
        </w:tabs>
      </w:pPr>
      <w:hyperlink w:anchor="_Toc14063" w:history="1">
        <w:r>
          <w:rPr>
            <w:rFonts w:ascii="仿宋" w:eastAsia="仿宋" w:hAnsi="仿宋" w:cs="仿宋" w:hint="eastAsia"/>
            <w:lang w:eastAsia="zh-CN"/>
          </w:rPr>
          <w:t>(二)、大气控制市场分析预测</w:t>
        </w:r>
        <w:r>
          <w:tab/>
        </w:r>
        <w:r>
          <w:fldChar w:fldCharType="begin"/>
        </w:r>
        <w:r>
          <w:instrText xml:space="preserve"> PAGEREF _Toc14063 \h </w:instrText>
        </w:r>
        <w:r>
          <w:fldChar w:fldCharType="separate"/>
        </w:r>
        <w:r>
          <w:t>4</w:t>
        </w:r>
        <w:r>
          <w:fldChar w:fldCharType="end"/>
        </w:r>
      </w:hyperlink>
    </w:p>
    <w:p>
      <w:pPr>
        <w:pStyle w:val="TOC1"/>
        <w:tabs>
          <w:tab w:val="right" w:leader="dot" w:pos="8306"/>
        </w:tabs>
      </w:pPr>
      <w:hyperlink w:anchor="_Toc1698" w:history="1">
        <w:r>
          <w:rPr>
            <w:rFonts w:ascii="仿宋" w:eastAsia="仿宋" w:hAnsi="仿宋" w:cs="仿宋" w:hint="eastAsia"/>
            <w:lang w:eastAsia="zh-CN"/>
          </w:rPr>
          <w:t>二、工艺说明</w:t>
        </w:r>
        <w:r>
          <w:tab/>
        </w:r>
        <w:r>
          <w:fldChar w:fldCharType="begin"/>
        </w:r>
        <w:r>
          <w:instrText xml:space="preserve"> PAGEREF _Toc1698 \h </w:instrText>
        </w:r>
        <w:r>
          <w:fldChar w:fldCharType="separate"/>
        </w:r>
        <w:r>
          <w:t>5</w:t>
        </w:r>
        <w:r>
          <w:fldChar w:fldCharType="end"/>
        </w:r>
      </w:hyperlink>
    </w:p>
    <w:p>
      <w:pPr>
        <w:pStyle w:val="TOC2"/>
        <w:tabs>
          <w:tab w:val="right" w:leader="dot" w:pos="8306"/>
        </w:tabs>
      </w:pPr>
      <w:hyperlink w:anchor="_Toc15858" w:history="1">
        <w:r>
          <w:rPr>
            <w:rFonts w:ascii="仿宋" w:eastAsia="仿宋" w:hAnsi="仿宋" w:cs="仿宋" w:hint="eastAsia"/>
            <w:lang w:eastAsia="zh-CN"/>
          </w:rPr>
          <w:t>(一)、技术管理特点</w:t>
        </w:r>
        <w:r>
          <w:tab/>
        </w:r>
        <w:r>
          <w:fldChar w:fldCharType="begin"/>
        </w:r>
        <w:r>
          <w:instrText xml:space="preserve"> PAGEREF _Toc15858 \h </w:instrText>
        </w:r>
        <w:r>
          <w:fldChar w:fldCharType="separate"/>
        </w:r>
        <w:r>
          <w:t>5</w:t>
        </w:r>
        <w:r>
          <w:fldChar w:fldCharType="end"/>
        </w:r>
      </w:hyperlink>
    </w:p>
    <w:p>
      <w:pPr>
        <w:pStyle w:val="TOC2"/>
        <w:tabs>
          <w:tab w:val="right" w:leader="dot" w:pos="8306"/>
        </w:tabs>
      </w:pPr>
      <w:hyperlink w:anchor="_Toc14966" w:history="1">
        <w:r>
          <w:rPr>
            <w:rFonts w:ascii="仿宋" w:eastAsia="仿宋" w:hAnsi="仿宋" w:cs="仿宋" w:hint="eastAsia"/>
            <w:lang w:eastAsia="zh-CN"/>
          </w:rPr>
          <w:t>(二)、大气控制项目工艺技术设计方案</w:t>
        </w:r>
        <w:r>
          <w:tab/>
        </w:r>
        <w:r>
          <w:fldChar w:fldCharType="begin"/>
        </w:r>
        <w:r>
          <w:instrText xml:space="preserve"> PAGEREF _Toc14966 \h </w:instrText>
        </w:r>
        <w:r>
          <w:fldChar w:fldCharType="separate"/>
        </w:r>
        <w:r>
          <w:t>6</w:t>
        </w:r>
        <w:r>
          <w:fldChar w:fldCharType="end"/>
        </w:r>
      </w:hyperlink>
    </w:p>
    <w:p>
      <w:pPr>
        <w:pStyle w:val="TOC2"/>
        <w:tabs>
          <w:tab w:val="right" w:leader="dot" w:pos="8306"/>
        </w:tabs>
      </w:pPr>
      <w:hyperlink w:anchor="_Toc23681" w:history="1">
        <w:r>
          <w:rPr>
            <w:rFonts w:ascii="仿宋" w:eastAsia="仿宋" w:hAnsi="仿宋" w:cs="仿宋" w:hint="eastAsia"/>
            <w:lang w:eastAsia="zh-CN"/>
          </w:rPr>
          <w:t>(三)、设备选型方案</w:t>
        </w:r>
        <w:r>
          <w:tab/>
        </w:r>
        <w:r>
          <w:fldChar w:fldCharType="begin"/>
        </w:r>
        <w:r>
          <w:instrText xml:space="preserve"> PAGEREF _Toc23681 \h </w:instrText>
        </w:r>
        <w:r>
          <w:fldChar w:fldCharType="separate"/>
        </w:r>
        <w:r>
          <w:t>7</w:t>
        </w:r>
        <w:r>
          <w:fldChar w:fldCharType="end"/>
        </w:r>
      </w:hyperlink>
    </w:p>
    <w:p>
      <w:pPr>
        <w:pStyle w:val="TOC1"/>
        <w:tabs>
          <w:tab w:val="right" w:leader="dot" w:pos="8306"/>
        </w:tabs>
      </w:pPr>
      <w:hyperlink w:anchor="_Toc29387" w:history="1">
        <w:r>
          <w:rPr>
            <w:rFonts w:ascii="仿宋" w:eastAsia="仿宋" w:hAnsi="仿宋" w:cs="仿宋" w:hint="eastAsia"/>
            <w:lang w:eastAsia="zh-CN"/>
          </w:rPr>
          <w:t>三、大气控制项目绩效评估</w:t>
        </w:r>
        <w:r>
          <w:tab/>
        </w:r>
        <w:r>
          <w:fldChar w:fldCharType="begin"/>
        </w:r>
        <w:r>
          <w:instrText xml:space="preserve"> PAGEREF _Toc29387 \h </w:instrText>
        </w:r>
        <w:r>
          <w:fldChar w:fldCharType="separate"/>
        </w:r>
        <w:r>
          <w:t>8</w:t>
        </w:r>
        <w:r>
          <w:fldChar w:fldCharType="end"/>
        </w:r>
      </w:hyperlink>
    </w:p>
    <w:p>
      <w:pPr>
        <w:pStyle w:val="TOC2"/>
        <w:tabs>
          <w:tab w:val="right" w:leader="dot" w:pos="8306"/>
        </w:tabs>
      </w:pPr>
      <w:hyperlink w:anchor="_Toc12573" w:history="1">
        <w:r>
          <w:rPr>
            <w:rFonts w:ascii="仿宋" w:eastAsia="仿宋" w:hAnsi="仿宋" w:cs="仿宋" w:hint="eastAsia"/>
            <w:lang w:eastAsia="zh-CN"/>
          </w:rPr>
          <w:t>(一)、绩效评估指标</w:t>
        </w:r>
        <w:r>
          <w:tab/>
        </w:r>
        <w:r>
          <w:fldChar w:fldCharType="begin"/>
        </w:r>
        <w:r>
          <w:instrText xml:space="preserve"> PAGEREF _Toc12573 \h </w:instrText>
        </w:r>
        <w:r>
          <w:fldChar w:fldCharType="separate"/>
        </w:r>
        <w:r>
          <w:t>8</w:t>
        </w:r>
        <w:r>
          <w:fldChar w:fldCharType="end"/>
        </w:r>
      </w:hyperlink>
    </w:p>
    <w:p>
      <w:pPr>
        <w:pStyle w:val="TOC2"/>
        <w:tabs>
          <w:tab w:val="right" w:leader="dot" w:pos="8306"/>
        </w:tabs>
      </w:pPr>
      <w:hyperlink w:anchor="_Toc20297" w:history="1">
        <w:r>
          <w:rPr>
            <w:rFonts w:ascii="仿宋" w:eastAsia="仿宋" w:hAnsi="仿宋" w:cs="仿宋" w:hint="eastAsia"/>
            <w:lang w:eastAsia="zh-CN"/>
          </w:rPr>
          <w:t>(二)、绩效评估方法</w:t>
        </w:r>
        <w:r>
          <w:tab/>
        </w:r>
        <w:r>
          <w:fldChar w:fldCharType="begin"/>
        </w:r>
        <w:r>
          <w:instrText xml:space="preserve"> PAGEREF _Toc20297 \h </w:instrText>
        </w:r>
        <w:r>
          <w:fldChar w:fldCharType="separate"/>
        </w:r>
        <w:r>
          <w:t>9</w:t>
        </w:r>
        <w:r>
          <w:fldChar w:fldCharType="end"/>
        </w:r>
      </w:hyperlink>
    </w:p>
    <w:p>
      <w:pPr>
        <w:pStyle w:val="TOC2"/>
        <w:tabs>
          <w:tab w:val="right" w:leader="dot" w:pos="8306"/>
        </w:tabs>
      </w:pPr>
      <w:hyperlink w:anchor="_Toc4944" w:history="1">
        <w:r>
          <w:rPr>
            <w:rFonts w:ascii="仿宋" w:eastAsia="仿宋" w:hAnsi="仿宋" w:cs="仿宋" w:hint="eastAsia"/>
            <w:lang w:eastAsia="zh-CN"/>
          </w:rPr>
          <w:t>(三)、绩效评估周期</w:t>
        </w:r>
        <w:r>
          <w:tab/>
        </w:r>
        <w:r>
          <w:fldChar w:fldCharType="begin"/>
        </w:r>
        <w:r>
          <w:instrText xml:space="preserve"> PAGEREF _Toc4944 \h </w:instrText>
        </w:r>
        <w:r>
          <w:fldChar w:fldCharType="separate"/>
        </w:r>
        <w:r>
          <w:t>10</w:t>
        </w:r>
        <w:r>
          <w:fldChar w:fldCharType="end"/>
        </w:r>
      </w:hyperlink>
    </w:p>
    <w:p>
      <w:pPr>
        <w:pStyle w:val="TOC1"/>
        <w:tabs>
          <w:tab w:val="right" w:leader="dot" w:pos="8306"/>
        </w:tabs>
      </w:pPr>
      <w:hyperlink w:anchor="_Toc11721" w:history="1">
        <w:r>
          <w:rPr>
            <w:rFonts w:ascii="仿宋" w:eastAsia="仿宋" w:hAnsi="仿宋" w:cs="仿宋" w:hint="eastAsia"/>
            <w:lang w:eastAsia="zh-CN"/>
          </w:rPr>
          <w:t>四、大气控制项目建设单位说明</w:t>
        </w:r>
        <w:r>
          <w:tab/>
        </w:r>
        <w:r>
          <w:fldChar w:fldCharType="begin"/>
        </w:r>
        <w:r>
          <w:instrText xml:space="preserve"> PAGEREF _Toc11721 \h </w:instrText>
        </w:r>
        <w:r>
          <w:fldChar w:fldCharType="separate"/>
        </w:r>
        <w:r>
          <w:t>11</w:t>
        </w:r>
        <w:r>
          <w:fldChar w:fldCharType="end"/>
        </w:r>
      </w:hyperlink>
    </w:p>
    <w:p>
      <w:pPr>
        <w:pStyle w:val="TOC2"/>
        <w:tabs>
          <w:tab w:val="right" w:leader="dot" w:pos="8306"/>
        </w:tabs>
      </w:pPr>
      <w:hyperlink w:anchor="_Toc9249" w:history="1">
        <w:r>
          <w:rPr>
            <w:rFonts w:ascii="仿宋" w:eastAsia="仿宋" w:hAnsi="仿宋" w:cs="仿宋" w:hint="eastAsia"/>
            <w:lang w:eastAsia="zh-CN"/>
          </w:rPr>
          <w:t>(一)、大气控制项目承办单位基本情况</w:t>
        </w:r>
        <w:r>
          <w:tab/>
        </w:r>
        <w:r>
          <w:fldChar w:fldCharType="begin"/>
        </w:r>
        <w:r>
          <w:instrText xml:space="preserve"> PAGEREF _Toc9249 \h </w:instrText>
        </w:r>
        <w:r>
          <w:fldChar w:fldCharType="separate"/>
        </w:r>
        <w:r>
          <w:t>11</w:t>
        </w:r>
        <w:r>
          <w:fldChar w:fldCharType="end"/>
        </w:r>
      </w:hyperlink>
    </w:p>
    <w:p>
      <w:pPr>
        <w:pStyle w:val="TOC2"/>
        <w:tabs>
          <w:tab w:val="right" w:leader="dot" w:pos="8306"/>
        </w:tabs>
      </w:pPr>
      <w:hyperlink w:anchor="_Toc17284" w:history="1">
        <w:r>
          <w:rPr>
            <w:rFonts w:ascii="仿宋" w:eastAsia="仿宋" w:hAnsi="仿宋" w:cs="仿宋" w:hint="eastAsia"/>
            <w:lang w:eastAsia="zh-CN"/>
          </w:rPr>
          <w:t>(二)、公司经济效益分析</w:t>
        </w:r>
        <w:r>
          <w:tab/>
        </w:r>
        <w:r>
          <w:fldChar w:fldCharType="begin"/>
        </w:r>
        <w:r>
          <w:instrText xml:space="preserve"> PAGEREF _Toc17284 \h </w:instrText>
        </w:r>
        <w:r>
          <w:fldChar w:fldCharType="separate"/>
        </w:r>
        <w:r>
          <w:t>12</w:t>
        </w:r>
        <w:r>
          <w:fldChar w:fldCharType="end"/>
        </w:r>
      </w:hyperlink>
    </w:p>
    <w:p>
      <w:pPr>
        <w:pStyle w:val="TOC1"/>
        <w:tabs>
          <w:tab w:val="right" w:leader="dot" w:pos="8306"/>
        </w:tabs>
      </w:pPr>
      <w:hyperlink w:anchor="_Toc8965" w:history="1">
        <w:r>
          <w:rPr>
            <w:rFonts w:ascii="仿宋" w:eastAsia="仿宋" w:hAnsi="仿宋" w:cs="仿宋" w:hint="eastAsia"/>
            <w:lang w:eastAsia="zh-CN"/>
          </w:rPr>
          <w:t>五、大气控制项目建设背景及必要性分析</w:t>
        </w:r>
        <w:r>
          <w:tab/>
        </w:r>
        <w:r>
          <w:fldChar w:fldCharType="begin"/>
        </w:r>
        <w:r>
          <w:instrText xml:space="preserve"> PAGEREF _Toc8965 \h </w:instrText>
        </w:r>
        <w:r>
          <w:fldChar w:fldCharType="separate"/>
        </w:r>
        <w:r>
          <w:t>13</w:t>
        </w:r>
        <w:r>
          <w:fldChar w:fldCharType="end"/>
        </w:r>
      </w:hyperlink>
    </w:p>
    <w:p>
      <w:pPr>
        <w:pStyle w:val="TOC2"/>
        <w:tabs>
          <w:tab w:val="right" w:leader="dot" w:pos="8306"/>
        </w:tabs>
      </w:pPr>
      <w:hyperlink w:anchor="_Toc15540" w:history="1">
        <w:r>
          <w:rPr>
            <w:rFonts w:ascii="仿宋" w:eastAsia="仿宋" w:hAnsi="仿宋" w:cs="仿宋" w:hint="eastAsia"/>
            <w:lang w:eastAsia="zh-CN"/>
          </w:rPr>
          <w:t>(一)、大气控制项目背景分析</w:t>
        </w:r>
        <w:r>
          <w:tab/>
        </w:r>
        <w:r>
          <w:fldChar w:fldCharType="begin"/>
        </w:r>
        <w:r>
          <w:instrText xml:space="preserve"> PAGEREF _Toc15540 \h </w:instrText>
        </w:r>
        <w:r>
          <w:fldChar w:fldCharType="separate"/>
        </w:r>
        <w:r>
          <w:t>13</w:t>
        </w:r>
        <w:r>
          <w:fldChar w:fldCharType="end"/>
        </w:r>
      </w:hyperlink>
    </w:p>
    <w:p>
      <w:pPr>
        <w:pStyle w:val="TOC2"/>
        <w:tabs>
          <w:tab w:val="right" w:leader="dot" w:pos="8306"/>
        </w:tabs>
      </w:pPr>
      <w:hyperlink w:anchor="_Toc13188" w:history="1">
        <w:r>
          <w:rPr>
            <w:rFonts w:ascii="仿宋" w:eastAsia="仿宋" w:hAnsi="仿宋" w:cs="仿宋" w:hint="eastAsia"/>
            <w:lang w:eastAsia="zh-CN"/>
          </w:rPr>
          <w:t>(二)、大气控制项目建设必要性分析</w:t>
        </w:r>
        <w:r>
          <w:tab/>
        </w:r>
        <w:r>
          <w:fldChar w:fldCharType="begin"/>
        </w:r>
        <w:r>
          <w:instrText xml:space="preserve"> PAGEREF _Toc13188 \h </w:instrText>
        </w:r>
        <w:r>
          <w:fldChar w:fldCharType="separate"/>
        </w:r>
        <w:r>
          <w:t>15</w:t>
        </w:r>
        <w:r>
          <w:fldChar w:fldCharType="end"/>
        </w:r>
      </w:hyperlink>
    </w:p>
    <w:p>
      <w:pPr>
        <w:pStyle w:val="TOC1"/>
        <w:tabs>
          <w:tab w:val="right" w:leader="dot" w:pos="8306"/>
        </w:tabs>
      </w:pPr>
      <w:hyperlink w:anchor="_Toc32296" w:history="1">
        <w:r>
          <w:rPr>
            <w:rFonts w:ascii="仿宋" w:eastAsia="仿宋" w:hAnsi="仿宋" w:cs="仿宋" w:hint="eastAsia"/>
            <w:lang w:eastAsia="zh-CN"/>
          </w:rPr>
          <w:t>六、大气控制项目文档管理</w:t>
        </w:r>
        <w:r>
          <w:tab/>
        </w:r>
        <w:r>
          <w:fldChar w:fldCharType="begin"/>
        </w:r>
        <w:r>
          <w:instrText xml:space="preserve"> PAGEREF _Toc32296 \h </w:instrText>
        </w:r>
        <w:r>
          <w:fldChar w:fldCharType="separate"/>
        </w:r>
        <w:r>
          <w:t>16</w:t>
        </w:r>
        <w:r>
          <w:fldChar w:fldCharType="end"/>
        </w:r>
      </w:hyperlink>
    </w:p>
    <w:p>
      <w:pPr>
        <w:pStyle w:val="TOC2"/>
        <w:tabs>
          <w:tab w:val="right" w:leader="dot" w:pos="8306"/>
        </w:tabs>
      </w:pPr>
      <w:hyperlink w:anchor="_Toc24819" w:history="1">
        <w:r>
          <w:rPr>
            <w:rFonts w:ascii="仿宋" w:eastAsia="仿宋" w:hAnsi="仿宋" w:cs="仿宋" w:hint="eastAsia"/>
            <w:lang w:eastAsia="zh-CN"/>
          </w:rPr>
          <w:t>(一)、文档编制与审查</w:t>
        </w:r>
        <w:r>
          <w:tab/>
        </w:r>
        <w:r>
          <w:fldChar w:fldCharType="begin"/>
        </w:r>
        <w:r>
          <w:instrText xml:space="preserve"> PAGEREF _Toc24819 \h </w:instrText>
        </w:r>
        <w:r>
          <w:fldChar w:fldCharType="separate"/>
        </w:r>
        <w:r>
          <w:t>16</w:t>
        </w:r>
        <w:r>
          <w:fldChar w:fldCharType="end"/>
        </w:r>
      </w:hyperlink>
    </w:p>
    <w:p>
      <w:pPr>
        <w:pStyle w:val="TOC2"/>
        <w:tabs>
          <w:tab w:val="right" w:leader="dot" w:pos="8306"/>
        </w:tabs>
      </w:pPr>
      <w:hyperlink w:anchor="_Toc16543" w:history="1">
        <w:r>
          <w:rPr>
            <w:rFonts w:ascii="仿宋" w:eastAsia="仿宋" w:hAnsi="仿宋" w:cs="仿宋" w:hint="eastAsia"/>
            <w:lang w:eastAsia="zh-CN"/>
          </w:rPr>
          <w:t>(二)、文档发布与分发</w:t>
        </w:r>
        <w:r>
          <w:tab/>
        </w:r>
        <w:r>
          <w:fldChar w:fldCharType="begin"/>
        </w:r>
        <w:r>
          <w:instrText xml:space="preserve"> PAGEREF _Toc16543 \h </w:instrText>
        </w:r>
        <w:r>
          <w:fldChar w:fldCharType="separate"/>
        </w:r>
        <w:r>
          <w:t>17</w:t>
        </w:r>
        <w:r>
          <w:fldChar w:fldCharType="end"/>
        </w:r>
      </w:hyperlink>
    </w:p>
    <w:p>
      <w:pPr>
        <w:pStyle w:val="TOC2"/>
        <w:tabs>
          <w:tab w:val="right" w:leader="dot" w:pos="8306"/>
        </w:tabs>
      </w:pPr>
      <w:hyperlink w:anchor="_Toc22756" w:history="1">
        <w:r>
          <w:rPr>
            <w:rFonts w:ascii="仿宋" w:eastAsia="仿宋" w:hAnsi="仿宋" w:cs="仿宋" w:hint="eastAsia"/>
            <w:lang w:eastAsia="zh-CN"/>
          </w:rPr>
          <w:t>(三)、文档存档与归档</w:t>
        </w:r>
        <w:r>
          <w:tab/>
        </w:r>
        <w:r>
          <w:fldChar w:fldCharType="begin"/>
        </w:r>
        <w:r>
          <w:instrText xml:space="preserve"> PAGEREF _Toc22756 \h </w:instrText>
        </w:r>
        <w:r>
          <w:fldChar w:fldCharType="separate"/>
        </w:r>
        <w:r>
          <w:t>18</w:t>
        </w:r>
        <w:r>
          <w:fldChar w:fldCharType="end"/>
        </w:r>
      </w:hyperlink>
    </w:p>
    <w:p>
      <w:pPr>
        <w:pStyle w:val="TOC1"/>
        <w:tabs>
          <w:tab w:val="right" w:leader="dot" w:pos="8306"/>
        </w:tabs>
      </w:pPr>
      <w:hyperlink w:anchor="_Toc15340" w:history="1">
        <w:r>
          <w:rPr>
            <w:rFonts w:ascii="仿宋" w:eastAsia="仿宋" w:hAnsi="仿宋" w:cs="仿宋" w:hint="eastAsia"/>
            <w:lang w:eastAsia="zh-CN"/>
          </w:rPr>
          <w:t>七、生产安全保护</w:t>
        </w:r>
        <w:r>
          <w:tab/>
        </w:r>
        <w:r>
          <w:fldChar w:fldCharType="begin"/>
        </w:r>
        <w:r>
          <w:instrText xml:space="preserve"> PAGEREF _Toc15340 \h </w:instrText>
        </w:r>
        <w:r>
          <w:fldChar w:fldCharType="separate"/>
        </w:r>
        <w:r>
          <w:t>19</w:t>
        </w:r>
        <w:r>
          <w:fldChar w:fldCharType="end"/>
        </w:r>
      </w:hyperlink>
    </w:p>
    <w:p>
      <w:pPr>
        <w:pStyle w:val="TOC2"/>
        <w:tabs>
          <w:tab w:val="right" w:leader="dot" w:pos="8306"/>
        </w:tabs>
      </w:pPr>
      <w:hyperlink w:anchor="_Toc23106" w:history="1">
        <w:r>
          <w:rPr>
            <w:rFonts w:ascii="仿宋" w:eastAsia="仿宋" w:hAnsi="仿宋" w:cs="仿宋" w:hint="eastAsia"/>
            <w:lang w:eastAsia="zh-CN"/>
          </w:rPr>
          <w:t>(一)、消防安全</w:t>
        </w:r>
        <w:r>
          <w:tab/>
        </w:r>
        <w:r>
          <w:fldChar w:fldCharType="begin"/>
        </w:r>
        <w:r>
          <w:instrText xml:space="preserve"> PAGEREF _Toc23106 \h </w:instrText>
        </w:r>
        <w:r>
          <w:fldChar w:fldCharType="separate"/>
        </w:r>
        <w:r>
          <w:t>19</w:t>
        </w:r>
        <w:r>
          <w:fldChar w:fldCharType="end"/>
        </w:r>
      </w:hyperlink>
    </w:p>
    <w:p>
      <w:pPr>
        <w:pStyle w:val="TOC2"/>
        <w:tabs>
          <w:tab w:val="right" w:leader="dot" w:pos="8306"/>
        </w:tabs>
      </w:pPr>
      <w:hyperlink w:anchor="_Toc2086" w:history="1">
        <w:r>
          <w:rPr>
            <w:rFonts w:ascii="仿宋" w:eastAsia="仿宋" w:hAnsi="仿宋" w:cs="仿宋" w:hint="eastAsia"/>
            <w:lang w:eastAsia="zh-CN"/>
          </w:rPr>
          <w:t>(二)、防火防爆总图布置措施</w:t>
        </w:r>
        <w:r>
          <w:tab/>
        </w:r>
        <w:r>
          <w:fldChar w:fldCharType="begin"/>
        </w:r>
        <w:r>
          <w:instrText xml:space="preserve"> PAGEREF _Toc2086 \h </w:instrText>
        </w:r>
        <w:r>
          <w:fldChar w:fldCharType="separate"/>
        </w:r>
        <w:r>
          <w:t>21</w:t>
        </w:r>
        <w:r>
          <w:fldChar w:fldCharType="end"/>
        </w:r>
      </w:hyperlink>
    </w:p>
    <w:p>
      <w:pPr>
        <w:pStyle w:val="TOC2"/>
        <w:tabs>
          <w:tab w:val="right" w:leader="dot" w:pos="8306"/>
        </w:tabs>
      </w:pPr>
      <w:hyperlink w:anchor="_Toc1592" w:history="1">
        <w:r>
          <w:rPr>
            <w:rFonts w:ascii="仿宋" w:eastAsia="仿宋" w:hAnsi="仿宋" w:cs="仿宋" w:hint="eastAsia"/>
            <w:lang w:eastAsia="zh-CN"/>
          </w:rPr>
          <w:t>(三)、自然灾害防范措施</w:t>
        </w:r>
        <w:r>
          <w:tab/>
        </w:r>
        <w:r>
          <w:fldChar w:fldCharType="begin"/>
        </w:r>
        <w:r>
          <w:instrText xml:space="preserve"> PAGEREF _Toc1592 \h </w:instrText>
        </w:r>
        <w:r>
          <w:fldChar w:fldCharType="separate"/>
        </w:r>
        <w:r>
          <w:t>22</w:t>
        </w:r>
        <w:r>
          <w:fldChar w:fldCharType="end"/>
        </w:r>
      </w:hyperlink>
    </w:p>
    <w:p>
      <w:pPr>
        <w:pStyle w:val="TOC2"/>
        <w:tabs>
          <w:tab w:val="right" w:leader="dot" w:pos="8306"/>
        </w:tabs>
      </w:pPr>
      <w:hyperlink w:anchor="_Toc19830" w:history="1">
        <w:r>
          <w:rPr>
            <w:rFonts w:ascii="仿宋" w:eastAsia="仿宋" w:hAnsi="仿宋" w:cs="仿宋" w:hint="eastAsia"/>
            <w:lang w:eastAsia="zh-CN"/>
          </w:rPr>
          <w:t>(四)、安全色及安全标志使用要求</w:t>
        </w:r>
        <w:r>
          <w:tab/>
        </w:r>
        <w:r>
          <w:fldChar w:fldCharType="begin"/>
        </w:r>
        <w:r>
          <w:instrText xml:space="preserve"> PAGEREF _Toc19830 \h </w:instrText>
        </w:r>
        <w:r>
          <w:fldChar w:fldCharType="separate"/>
        </w:r>
        <w:r>
          <w:t>23</w:t>
        </w:r>
        <w:r>
          <w:fldChar w:fldCharType="end"/>
        </w:r>
      </w:hyperlink>
    </w:p>
    <w:p>
      <w:pPr>
        <w:pStyle w:val="TOC2"/>
        <w:tabs>
          <w:tab w:val="right" w:leader="dot" w:pos="8306"/>
        </w:tabs>
      </w:pPr>
      <w:hyperlink w:anchor="_Toc26956" w:history="1">
        <w:r>
          <w:rPr>
            <w:rFonts w:ascii="仿宋" w:eastAsia="仿宋" w:hAnsi="仿宋" w:cs="仿宋" w:hint="eastAsia"/>
            <w:lang w:eastAsia="zh-CN"/>
          </w:rPr>
          <w:t>(五)、防尘防毒措施</w:t>
        </w:r>
        <w:r>
          <w:tab/>
        </w:r>
        <w:r>
          <w:fldChar w:fldCharType="begin"/>
        </w:r>
        <w:r>
          <w:instrText xml:space="preserve"> PAGEREF _Toc26956 \h </w:instrText>
        </w:r>
        <w:r>
          <w:fldChar w:fldCharType="separate"/>
        </w:r>
        <w:r>
          <w:t>24</w:t>
        </w:r>
        <w:r>
          <w:fldChar w:fldCharType="end"/>
        </w:r>
      </w:hyperlink>
    </w:p>
    <w:p>
      <w:pPr>
        <w:pStyle w:val="TOC2"/>
        <w:tabs>
          <w:tab w:val="right" w:leader="dot" w:pos="8306"/>
        </w:tabs>
      </w:pPr>
      <w:hyperlink w:anchor="_Toc24390" w:history="1">
        <w:r>
          <w:rPr>
            <w:rFonts w:ascii="仿宋" w:eastAsia="仿宋" w:hAnsi="仿宋" w:cs="仿宋" w:hint="eastAsia"/>
            <w:lang w:eastAsia="zh-CN"/>
          </w:rPr>
          <w:t>(六)、防静电、触电防护及防雷措施</w:t>
        </w:r>
        <w:r>
          <w:tab/>
        </w:r>
        <w:r>
          <w:fldChar w:fldCharType="begin"/>
        </w:r>
        <w:r>
          <w:instrText xml:space="preserve"> PAGEREF _Toc24390 \h </w:instrText>
        </w:r>
        <w:r>
          <w:fldChar w:fldCharType="separate"/>
        </w:r>
        <w:r>
          <w:t>24</w:t>
        </w:r>
        <w:r>
          <w:fldChar w:fldCharType="end"/>
        </w:r>
      </w:hyperlink>
    </w:p>
    <w:p>
      <w:pPr>
        <w:pStyle w:val="TOC2"/>
        <w:tabs>
          <w:tab w:val="right" w:leader="dot" w:pos="8306"/>
        </w:tabs>
      </w:pPr>
      <w:hyperlink w:anchor="_Toc1624" w:history="1">
        <w:r>
          <w:rPr>
            <w:rFonts w:ascii="仿宋" w:eastAsia="仿宋" w:hAnsi="仿宋" w:cs="仿宋" w:hint="eastAsia"/>
            <w:lang w:eastAsia="zh-CN"/>
          </w:rPr>
          <w:t>(七)、机械设备安全保障措施</w:t>
        </w:r>
        <w:r>
          <w:tab/>
        </w:r>
        <w:r>
          <w:fldChar w:fldCharType="begin"/>
        </w:r>
        <w:r>
          <w:instrText xml:space="preserve"> PAGEREF _Toc1624 \h </w:instrText>
        </w:r>
        <w:r>
          <w:fldChar w:fldCharType="separate"/>
        </w:r>
        <w:r>
          <w:t>26</w:t>
        </w:r>
        <w:r>
          <w:fldChar w:fldCharType="end"/>
        </w:r>
      </w:hyperlink>
    </w:p>
    <w:p>
      <w:pPr>
        <w:pStyle w:val="TOC1"/>
        <w:tabs>
          <w:tab w:val="right" w:leader="dot" w:pos="8306"/>
        </w:tabs>
      </w:pPr>
      <w:hyperlink w:anchor="_Toc1489" w:history="1">
        <w:r>
          <w:rPr>
            <w:rFonts w:ascii="仿宋" w:eastAsia="仿宋" w:hAnsi="仿宋" w:cs="仿宋" w:hint="eastAsia"/>
            <w:lang w:eastAsia="zh-CN"/>
          </w:rPr>
          <w:t>八、大气控制项目经营效益</w:t>
        </w:r>
        <w:r>
          <w:tab/>
        </w:r>
        <w:r>
          <w:fldChar w:fldCharType="begin"/>
        </w:r>
        <w:r>
          <w:instrText xml:space="preserve"> PAGEREF _Toc1489 \h </w:instrText>
        </w:r>
        <w:r>
          <w:fldChar w:fldCharType="separate"/>
        </w:r>
        <w:r>
          <w:t>27</w:t>
        </w:r>
        <w:r>
          <w:fldChar w:fldCharType="end"/>
        </w:r>
      </w:hyperlink>
    </w:p>
    <w:p>
      <w:pPr>
        <w:pStyle w:val="TOC2"/>
        <w:tabs>
          <w:tab w:val="right" w:leader="dot" w:pos="8306"/>
        </w:tabs>
      </w:pPr>
      <w:hyperlink w:anchor="_Toc14919" w:history="1">
        <w:r>
          <w:rPr>
            <w:rFonts w:ascii="仿宋" w:eastAsia="仿宋" w:hAnsi="仿宋" w:cs="仿宋" w:hint="eastAsia"/>
            <w:lang w:eastAsia="zh-CN"/>
          </w:rPr>
          <w:t>(一)、经济评价财务测算</w:t>
        </w:r>
        <w:r>
          <w:tab/>
        </w:r>
        <w:r>
          <w:fldChar w:fldCharType="begin"/>
        </w:r>
        <w:r>
          <w:instrText xml:space="preserve"> PAGEREF _Toc14919 \h </w:instrText>
        </w:r>
        <w:r>
          <w:fldChar w:fldCharType="separate"/>
        </w:r>
        <w:r>
          <w:t>27</w:t>
        </w:r>
        <w:r>
          <w:fldChar w:fldCharType="end"/>
        </w:r>
      </w:hyperlink>
    </w:p>
    <w:p>
      <w:pPr>
        <w:pStyle w:val="TOC2"/>
        <w:tabs>
          <w:tab w:val="right" w:leader="dot" w:pos="8306"/>
        </w:tabs>
      </w:pPr>
      <w:hyperlink w:anchor="_Toc4466" w:history="1">
        <w:r>
          <w:rPr>
            <w:rFonts w:ascii="仿宋" w:eastAsia="仿宋" w:hAnsi="仿宋" w:cs="仿宋" w:hint="eastAsia"/>
            <w:lang w:eastAsia="zh-CN"/>
          </w:rPr>
          <w:t>(二)、大气控制项目盈利能力分析</w:t>
        </w:r>
        <w:r>
          <w:tab/>
        </w:r>
        <w:r>
          <w:fldChar w:fldCharType="begin"/>
        </w:r>
        <w:r>
          <w:instrText xml:space="preserve"> PAGEREF _Toc4466 \h </w:instrText>
        </w:r>
        <w:r>
          <w:fldChar w:fldCharType="separate"/>
        </w:r>
        <w:r>
          <w:t>28</w:t>
        </w:r>
        <w:r>
          <w:fldChar w:fldCharType="end"/>
        </w:r>
      </w:hyperlink>
    </w:p>
    <w:p>
      <w:pPr>
        <w:pStyle w:val="TOC1"/>
        <w:tabs>
          <w:tab w:val="right" w:leader="dot" w:pos="8306"/>
        </w:tabs>
      </w:pPr>
      <w:hyperlink w:anchor="_Toc18112" w:history="1">
        <w:r>
          <w:rPr>
            <w:rFonts w:ascii="仿宋" w:eastAsia="仿宋" w:hAnsi="仿宋" w:cs="仿宋" w:hint="eastAsia"/>
            <w:lang w:eastAsia="zh-CN"/>
          </w:rPr>
          <w:t>九、大气控制项目人力资源管理</w:t>
        </w:r>
        <w:r>
          <w:tab/>
        </w:r>
        <w:r>
          <w:fldChar w:fldCharType="begin"/>
        </w:r>
        <w:r>
          <w:instrText xml:space="preserve"> PAGEREF _Toc18112 \h </w:instrText>
        </w:r>
        <w:r>
          <w:fldChar w:fldCharType="separate"/>
        </w:r>
        <w:r>
          <w:t>29</w:t>
        </w:r>
        <w:r>
          <w:fldChar w:fldCharType="end"/>
        </w:r>
      </w:hyperlink>
    </w:p>
    <w:p>
      <w:pPr>
        <w:pStyle w:val="TOC2"/>
        <w:tabs>
          <w:tab w:val="right" w:leader="dot" w:pos="8306"/>
        </w:tabs>
      </w:pPr>
      <w:hyperlink w:anchor="_Toc27932" w:history="1">
        <w:r>
          <w:rPr>
            <w:rFonts w:ascii="仿宋" w:eastAsia="仿宋" w:hAnsi="仿宋" w:cs="仿宋" w:hint="eastAsia"/>
            <w:lang w:eastAsia="zh-CN"/>
          </w:rPr>
          <w:t>(一)、建立健全的预算管理制度</w:t>
        </w:r>
        <w:r>
          <w:tab/>
        </w:r>
        <w:r>
          <w:fldChar w:fldCharType="begin"/>
        </w:r>
        <w:r>
          <w:instrText xml:space="preserve"> PAGEREF _Toc27932 \h </w:instrText>
        </w:r>
        <w:r>
          <w:fldChar w:fldCharType="separate"/>
        </w:r>
        <w:r>
          <w:t>29</w:t>
        </w:r>
        <w:r>
          <w:fldChar w:fldCharType="end"/>
        </w:r>
      </w:hyperlink>
    </w:p>
    <w:p>
      <w:pPr>
        <w:pStyle w:val="TOC2"/>
        <w:tabs>
          <w:tab w:val="right" w:leader="dot" w:pos="8306"/>
        </w:tabs>
      </w:pPr>
      <w:hyperlink w:anchor="_Toc805" w:history="1">
        <w:r>
          <w:rPr>
            <w:rFonts w:ascii="仿宋" w:eastAsia="仿宋" w:hAnsi="仿宋" w:cs="仿宋" w:hint="eastAsia"/>
            <w:lang w:eastAsia="zh-CN"/>
          </w:rPr>
          <w:t>(二)、加强资金流动监控</w:t>
        </w:r>
        <w:r>
          <w:tab/>
        </w:r>
        <w:r>
          <w:fldChar w:fldCharType="begin"/>
        </w:r>
        <w:r>
          <w:instrText xml:space="preserve"> PAGEREF _Toc805 \h </w:instrText>
        </w:r>
        <w:r>
          <w:fldChar w:fldCharType="separate"/>
        </w:r>
        <w:r>
          <w:t>31</w:t>
        </w:r>
        <w:r>
          <w:fldChar w:fldCharType="end"/>
        </w:r>
      </w:hyperlink>
    </w:p>
    <w:p>
      <w:pPr>
        <w:pStyle w:val="TOC2"/>
        <w:tabs>
          <w:tab w:val="right" w:leader="dot" w:pos="8306"/>
        </w:tabs>
      </w:pPr>
      <w:hyperlink w:anchor="_Toc20962" w:history="1">
        <w:r>
          <w:rPr>
            <w:rFonts w:ascii="仿宋" w:eastAsia="仿宋" w:hAnsi="仿宋" w:cs="仿宋" w:hint="eastAsia"/>
            <w:lang w:eastAsia="zh-CN"/>
          </w:rPr>
          <w:t>(三)、制定完善的风险控制机制</w:t>
        </w:r>
        <w:r>
          <w:tab/>
        </w:r>
        <w:r>
          <w:fldChar w:fldCharType="begin"/>
        </w:r>
        <w:r>
          <w:instrText xml:space="preserve"> PAGEREF _Toc20962 \h </w:instrText>
        </w:r>
        <w:r>
          <w:fldChar w:fldCharType="separate"/>
        </w:r>
        <w:r>
          <w:t>32</w:t>
        </w:r>
        <w:r>
          <w:fldChar w:fldCharType="end"/>
        </w:r>
      </w:hyperlink>
    </w:p>
    <w:p>
      <w:pPr>
        <w:pStyle w:val="TOC2"/>
        <w:tabs>
          <w:tab w:val="right" w:leader="dot" w:pos="8306"/>
        </w:tabs>
      </w:pPr>
      <w:hyperlink w:anchor="_Toc28304" w:history="1">
        <w:r>
          <w:rPr>
            <w:rFonts w:ascii="仿宋" w:eastAsia="仿宋" w:hAnsi="仿宋" w:cs="仿宋" w:hint="eastAsia"/>
            <w:lang w:eastAsia="zh-CN"/>
          </w:rPr>
          <w:t>(四)、优化成本管理</w:t>
        </w:r>
        <w:r>
          <w:tab/>
        </w:r>
        <w:r>
          <w:fldChar w:fldCharType="begin"/>
        </w:r>
        <w:r>
          <w:instrText xml:space="preserve"> PAGEREF _Toc28304 \h </w:instrText>
        </w:r>
        <w:r>
          <w:fldChar w:fldCharType="separate"/>
        </w:r>
        <w:r>
          <w:t>33</w:t>
        </w:r>
        <w:r>
          <w:fldChar w:fldCharType="end"/>
        </w:r>
      </w:hyperlink>
    </w:p>
    <w:p>
      <w:pPr>
        <w:pStyle w:val="TOC1"/>
        <w:tabs>
          <w:tab w:val="right" w:leader="dot" w:pos="8306"/>
        </w:tabs>
      </w:pPr>
      <w:hyperlink w:anchor="_Toc2943" w:history="1">
        <w:r>
          <w:rPr>
            <w:rFonts w:ascii="仿宋" w:eastAsia="仿宋" w:hAnsi="仿宋" w:cs="仿宋" w:hint="eastAsia"/>
            <w:lang w:eastAsia="zh-CN"/>
          </w:rPr>
          <w:t>十、大气控制项目投资规划</w:t>
        </w:r>
        <w:r>
          <w:tab/>
        </w:r>
        <w:r>
          <w:fldChar w:fldCharType="begin"/>
        </w:r>
        <w:r>
          <w:instrText xml:space="preserve"> PAGEREF _Toc2943 \h </w:instrText>
        </w:r>
        <w:r>
          <w:fldChar w:fldCharType="separate"/>
        </w:r>
        <w:r>
          <w:t>35</w:t>
        </w:r>
        <w:r>
          <w:fldChar w:fldCharType="end"/>
        </w:r>
      </w:hyperlink>
    </w:p>
    <w:p>
      <w:pPr>
        <w:pStyle w:val="TOC2"/>
        <w:tabs>
          <w:tab w:val="right" w:leader="dot" w:pos="8306"/>
        </w:tabs>
      </w:pPr>
      <w:hyperlink w:anchor="_Toc29368" w:history="1">
        <w:r>
          <w:rPr>
            <w:rFonts w:ascii="仿宋" w:eastAsia="仿宋" w:hAnsi="仿宋" w:cs="仿宋" w:hint="eastAsia"/>
            <w:lang w:eastAsia="zh-CN"/>
          </w:rPr>
          <w:t>(一)、大气控制项目总投资估算</w:t>
        </w:r>
        <w:r>
          <w:tab/>
        </w:r>
        <w:r>
          <w:fldChar w:fldCharType="begin"/>
        </w:r>
        <w:r>
          <w:instrText xml:space="preserve"> PAGEREF _Toc29368 \h </w:instrText>
        </w:r>
        <w:r>
          <w:fldChar w:fldCharType="separate"/>
        </w:r>
        <w:r>
          <w:t>35</w:t>
        </w:r>
        <w:r>
          <w:fldChar w:fldCharType="end"/>
        </w:r>
      </w:hyperlink>
    </w:p>
    <w:p>
      <w:pPr>
        <w:pStyle w:val="TOC2"/>
        <w:tabs>
          <w:tab w:val="right" w:leader="dot" w:pos="8306"/>
        </w:tabs>
      </w:pPr>
      <w:hyperlink w:anchor="_Toc32303" w:history="1">
        <w:r>
          <w:rPr>
            <w:rFonts w:ascii="仿宋" w:eastAsia="仿宋" w:hAnsi="仿宋" w:cs="仿宋" w:hint="eastAsia"/>
            <w:lang w:eastAsia="zh-CN"/>
          </w:rPr>
          <w:t>(二)、资金筹措</w:t>
        </w:r>
        <w:r>
          <w:tab/>
        </w:r>
        <w:r>
          <w:fldChar w:fldCharType="begin"/>
        </w:r>
        <w:r>
          <w:instrText xml:space="preserve"> PAGEREF _Toc32303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28" w:history="1">
        <w:r>
          <w:rPr>
            <w:rFonts w:ascii="仿宋" w:eastAsia="仿宋" w:hAnsi="仿宋" w:cs="仿宋" w:hint="eastAsia"/>
            <w:lang w:eastAsia="zh-CN"/>
          </w:rPr>
          <w:t>十一、大气控制项目人力资源培养与发展</w:t>
        </w:r>
        <w:r>
          <w:tab/>
        </w:r>
        <w:r>
          <w:fldChar w:fldCharType="begin"/>
        </w:r>
        <w:r>
          <w:instrText xml:space="preserve"> PAGEREF _Toc26328 \h </w:instrText>
        </w:r>
        <w:r>
          <w:fldChar w:fldCharType="separate"/>
        </w:r>
        <w:r>
          <w:t>37</w:t>
        </w:r>
        <w:r>
          <w:fldChar w:fldCharType="end"/>
        </w:r>
      </w:hyperlink>
    </w:p>
    <w:p>
      <w:pPr>
        <w:pStyle w:val="TOC2"/>
        <w:tabs>
          <w:tab w:val="right" w:leader="dot" w:pos="8306"/>
        </w:tabs>
      </w:pPr>
      <w:hyperlink w:anchor="_Toc24676" w:history="1">
        <w:r>
          <w:rPr>
            <w:rFonts w:ascii="仿宋" w:eastAsia="仿宋" w:hAnsi="仿宋" w:cs="仿宋" w:hint="eastAsia"/>
            <w:lang w:eastAsia="zh-CN"/>
          </w:rPr>
          <w:t>(一)、人才需求与规划</w:t>
        </w:r>
        <w:r>
          <w:tab/>
        </w:r>
        <w:r>
          <w:fldChar w:fldCharType="begin"/>
        </w:r>
        <w:r>
          <w:instrText xml:space="preserve"> PAGEREF _Toc24676 \h </w:instrText>
        </w:r>
        <w:r>
          <w:fldChar w:fldCharType="separate"/>
        </w:r>
        <w:r>
          <w:t>37</w:t>
        </w:r>
        <w:r>
          <w:fldChar w:fldCharType="end"/>
        </w:r>
      </w:hyperlink>
    </w:p>
    <w:p>
      <w:pPr>
        <w:pStyle w:val="TOC2"/>
        <w:tabs>
          <w:tab w:val="right" w:leader="dot" w:pos="8306"/>
        </w:tabs>
      </w:pPr>
      <w:hyperlink w:anchor="_Toc6938" w:history="1">
        <w:r>
          <w:rPr>
            <w:rFonts w:ascii="仿宋" w:eastAsia="仿宋" w:hAnsi="仿宋" w:cs="仿宋" w:hint="eastAsia"/>
            <w:lang w:eastAsia="zh-CN"/>
          </w:rPr>
          <w:t>(二)、培训与发展计划</w:t>
        </w:r>
        <w:r>
          <w:tab/>
        </w:r>
        <w:r>
          <w:fldChar w:fldCharType="begin"/>
        </w:r>
        <w:r>
          <w:instrText xml:space="preserve"> PAGEREF _Toc6938 \h </w:instrText>
        </w:r>
        <w:r>
          <w:fldChar w:fldCharType="separate"/>
        </w:r>
        <w:r>
          <w:t>37</w:t>
        </w:r>
        <w:r>
          <w:fldChar w:fldCharType="end"/>
        </w:r>
      </w:hyperlink>
    </w:p>
    <w:p>
      <w:pPr>
        <w:pStyle w:val="TOC1"/>
        <w:tabs>
          <w:tab w:val="right" w:leader="dot" w:pos="8306"/>
        </w:tabs>
      </w:pPr>
      <w:hyperlink w:anchor="_Toc28445" w:history="1">
        <w:r>
          <w:rPr>
            <w:rFonts w:ascii="仿宋" w:eastAsia="仿宋" w:hAnsi="仿宋" w:cs="仿宋" w:hint="eastAsia"/>
            <w:lang w:eastAsia="zh-CN"/>
          </w:rPr>
          <w:t>十二、大气控制项目风险管理</w:t>
        </w:r>
        <w:r>
          <w:tab/>
        </w:r>
        <w:r>
          <w:fldChar w:fldCharType="begin"/>
        </w:r>
        <w:r>
          <w:instrText xml:space="preserve"> PAGEREF _Toc28445 \h </w:instrText>
        </w:r>
        <w:r>
          <w:fldChar w:fldCharType="separate"/>
        </w:r>
        <w:r>
          <w:t>38</w:t>
        </w:r>
        <w:r>
          <w:fldChar w:fldCharType="end"/>
        </w:r>
      </w:hyperlink>
    </w:p>
    <w:p>
      <w:pPr>
        <w:pStyle w:val="TOC2"/>
        <w:tabs>
          <w:tab w:val="right" w:leader="dot" w:pos="8306"/>
        </w:tabs>
      </w:pPr>
      <w:hyperlink w:anchor="_Toc14355" w:history="1">
        <w:r>
          <w:rPr>
            <w:rFonts w:ascii="仿宋" w:eastAsia="仿宋" w:hAnsi="仿宋" w:cs="仿宋" w:hint="eastAsia"/>
            <w:lang w:eastAsia="zh-CN"/>
          </w:rPr>
          <w:t>(一)、风险识别与评估</w:t>
        </w:r>
        <w:r>
          <w:tab/>
        </w:r>
        <w:r>
          <w:fldChar w:fldCharType="begin"/>
        </w:r>
        <w:r>
          <w:instrText xml:space="preserve"> PAGEREF _Toc14355 \h </w:instrText>
        </w:r>
        <w:r>
          <w:fldChar w:fldCharType="separate"/>
        </w:r>
        <w:r>
          <w:t>38</w:t>
        </w:r>
        <w:r>
          <w:fldChar w:fldCharType="end"/>
        </w:r>
      </w:hyperlink>
    </w:p>
    <w:p>
      <w:pPr>
        <w:pStyle w:val="TOC2"/>
        <w:tabs>
          <w:tab w:val="right" w:leader="dot" w:pos="8306"/>
        </w:tabs>
      </w:pPr>
      <w:hyperlink w:anchor="_Toc23011" w:history="1">
        <w:r>
          <w:rPr>
            <w:rFonts w:ascii="仿宋" w:eastAsia="仿宋" w:hAnsi="仿宋" w:cs="仿宋" w:hint="eastAsia"/>
            <w:lang w:eastAsia="zh-CN"/>
          </w:rPr>
          <w:t>(二)、风险应对策略</w:t>
        </w:r>
        <w:r>
          <w:tab/>
        </w:r>
        <w:r>
          <w:fldChar w:fldCharType="begin"/>
        </w:r>
        <w:r>
          <w:instrText xml:space="preserve"> PAGEREF _Toc23011 \h </w:instrText>
        </w:r>
        <w:r>
          <w:fldChar w:fldCharType="separate"/>
        </w:r>
        <w:r>
          <w:t>39</w:t>
        </w:r>
        <w:r>
          <w:fldChar w:fldCharType="end"/>
        </w:r>
      </w:hyperlink>
    </w:p>
    <w:p>
      <w:pPr>
        <w:pStyle w:val="TOC2"/>
        <w:tabs>
          <w:tab w:val="right" w:leader="dot" w:pos="8306"/>
        </w:tabs>
      </w:pPr>
      <w:hyperlink w:anchor="_Toc23372" w:history="1">
        <w:r>
          <w:rPr>
            <w:rFonts w:ascii="仿宋" w:eastAsia="仿宋" w:hAnsi="仿宋" w:cs="仿宋" w:hint="eastAsia"/>
            <w:lang w:eastAsia="zh-CN"/>
          </w:rPr>
          <w:t>(三)、风险监控与控制</w:t>
        </w:r>
        <w:r>
          <w:tab/>
        </w:r>
        <w:r>
          <w:fldChar w:fldCharType="begin"/>
        </w:r>
        <w:r>
          <w:instrText xml:space="preserve"> PAGEREF _Toc23372 \h </w:instrText>
        </w:r>
        <w:r>
          <w:fldChar w:fldCharType="separate"/>
        </w:r>
        <w:r>
          <w:t>41</w:t>
        </w:r>
        <w:r>
          <w:fldChar w:fldCharType="end"/>
        </w:r>
      </w:hyperlink>
    </w:p>
    <w:p>
      <w:pPr>
        <w:pStyle w:val="TOC1"/>
        <w:tabs>
          <w:tab w:val="right" w:leader="dot" w:pos="8306"/>
        </w:tabs>
      </w:pPr>
      <w:hyperlink w:anchor="_Toc19383" w:history="1">
        <w:r>
          <w:rPr>
            <w:rFonts w:ascii="仿宋" w:eastAsia="仿宋" w:hAnsi="仿宋" w:cs="仿宋" w:hint="eastAsia"/>
            <w:lang w:eastAsia="zh-CN"/>
          </w:rPr>
          <w:t>十三、质量管理体系</w:t>
        </w:r>
        <w:r>
          <w:tab/>
        </w:r>
        <w:r>
          <w:fldChar w:fldCharType="begin"/>
        </w:r>
        <w:r>
          <w:instrText xml:space="preserve"> PAGEREF _Toc19383 \h </w:instrText>
        </w:r>
        <w:r>
          <w:fldChar w:fldCharType="separate"/>
        </w:r>
        <w:r>
          <w:t>42</w:t>
        </w:r>
        <w:r>
          <w:fldChar w:fldCharType="end"/>
        </w:r>
      </w:hyperlink>
    </w:p>
    <w:p>
      <w:pPr>
        <w:pStyle w:val="TOC2"/>
        <w:tabs>
          <w:tab w:val="right" w:leader="dot" w:pos="8306"/>
        </w:tabs>
      </w:pPr>
      <w:hyperlink w:anchor="_Toc24817" w:history="1">
        <w:r>
          <w:rPr>
            <w:rFonts w:ascii="仿宋" w:eastAsia="仿宋" w:hAnsi="仿宋" w:cs="仿宋" w:hint="eastAsia"/>
            <w:lang w:eastAsia="zh-CN"/>
          </w:rPr>
          <w:t>(一)、质量目标与方针</w:t>
        </w:r>
        <w:r>
          <w:tab/>
        </w:r>
        <w:r>
          <w:fldChar w:fldCharType="begin"/>
        </w:r>
        <w:r>
          <w:instrText xml:space="preserve"> PAGEREF _Toc24817 \h </w:instrText>
        </w:r>
        <w:r>
          <w:fldChar w:fldCharType="separate"/>
        </w:r>
        <w:r>
          <w:t>42</w:t>
        </w:r>
        <w:r>
          <w:fldChar w:fldCharType="end"/>
        </w:r>
      </w:hyperlink>
    </w:p>
    <w:p>
      <w:pPr>
        <w:pStyle w:val="TOC2"/>
        <w:tabs>
          <w:tab w:val="right" w:leader="dot" w:pos="8306"/>
        </w:tabs>
      </w:pPr>
      <w:hyperlink w:anchor="_Toc24701" w:history="1">
        <w:r>
          <w:rPr>
            <w:rFonts w:ascii="仿宋" w:eastAsia="仿宋" w:hAnsi="仿宋" w:cs="仿宋" w:hint="eastAsia"/>
            <w:lang w:eastAsia="zh-CN"/>
          </w:rPr>
          <w:t>(二)、质量管理责任</w:t>
        </w:r>
        <w:r>
          <w:tab/>
        </w:r>
        <w:r>
          <w:fldChar w:fldCharType="begin"/>
        </w:r>
        <w:r>
          <w:instrText xml:space="preserve"> PAGEREF _Toc24701 \h </w:instrText>
        </w:r>
        <w:r>
          <w:fldChar w:fldCharType="separate"/>
        </w:r>
        <w:r>
          <w:t>43</w:t>
        </w:r>
        <w:r>
          <w:fldChar w:fldCharType="end"/>
        </w:r>
      </w:hyperlink>
    </w:p>
    <w:p>
      <w:pPr>
        <w:pStyle w:val="TOC2"/>
        <w:tabs>
          <w:tab w:val="right" w:leader="dot" w:pos="8306"/>
        </w:tabs>
      </w:pPr>
      <w:hyperlink w:anchor="_Toc3101" w:history="1">
        <w:r>
          <w:rPr>
            <w:rFonts w:ascii="仿宋" w:eastAsia="仿宋" w:hAnsi="仿宋" w:cs="仿宋" w:hint="eastAsia"/>
            <w:lang w:eastAsia="zh-CN"/>
          </w:rPr>
          <w:t>(三)、质量管理体系文件</w:t>
        </w:r>
        <w:r>
          <w:tab/>
        </w:r>
        <w:r>
          <w:fldChar w:fldCharType="begin"/>
        </w:r>
        <w:r>
          <w:instrText xml:space="preserve"> PAGEREF _Toc3101 \h </w:instrText>
        </w:r>
        <w:r>
          <w:fldChar w:fldCharType="separate"/>
        </w:r>
        <w:r>
          <w:t>44</w:t>
        </w:r>
        <w:r>
          <w:fldChar w:fldCharType="end"/>
        </w:r>
      </w:hyperlink>
    </w:p>
    <w:p>
      <w:pPr>
        <w:pStyle w:val="TOC2"/>
        <w:tabs>
          <w:tab w:val="right" w:leader="dot" w:pos="8306"/>
        </w:tabs>
      </w:pPr>
      <w:hyperlink w:anchor="_Toc4770" w:history="1">
        <w:r>
          <w:rPr>
            <w:rFonts w:ascii="仿宋" w:eastAsia="仿宋" w:hAnsi="仿宋" w:cs="仿宋" w:hint="eastAsia"/>
            <w:lang w:eastAsia="zh-CN"/>
          </w:rPr>
          <w:t>(四)、质量培训与教育</w:t>
        </w:r>
        <w:r>
          <w:tab/>
        </w:r>
        <w:r>
          <w:fldChar w:fldCharType="begin"/>
        </w:r>
        <w:r>
          <w:instrText xml:space="preserve"> PAGEREF _Toc4770 \h </w:instrText>
        </w:r>
        <w:r>
          <w:fldChar w:fldCharType="separate"/>
        </w:r>
        <w:r>
          <w:t>46</w:t>
        </w:r>
        <w:r>
          <w:fldChar w:fldCharType="end"/>
        </w:r>
      </w:hyperlink>
    </w:p>
    <w:p>
      <w:pPr>
        <w:pStyle w:val="TOC2"/>
        <w:tabs>
          <w:tab w:val="right" w:leader="dot" w:pos="8306"/>
        </w:tabs>
      </w:pPr>
      <w:hyperlink w:anchor="_Toc2650" w:history="1">
        <w:r>
          <w:rPr>
            <w:rFonts w:ascii="仿宋" w:eastAsia="仿宋" w:hAnsi="仿宋" w:cs="仿宋" w:hint="eastAsia"/>
            <w:lang w:eastAsia="zh-CN"/>
          </w:rPr>
          <w:t>(五)、质量审核与评价</w:t>
        </w:r>
        <w:r>
          <w:tab/>
        </w:r>
        <w:r>
          <w:fldChar w:fldCharType="begin"/>
        </w:r>
        <w:r>
          <w:instrText xml:space="preserve"> PAGEREF _Toc2650 \h </w:instrText>
        </w:r>
        <w:r>
          <w:fldChar w:fldCharType="separate"/>
        </w:r>
        <w:r>
          <w:t>47</w:t>
        </w:r>
        <w:r>
          <w:fldChar w:fldCharType="end"/>
        </w:r>
      </w:hyperlink>
    </w:p>
    <w:p>
      <w:pPr>
        <w:pStyle w:val="TOC2"/>
        <w:tabs>
          <w:tab w:val="right" w:leader="dot" w:pos="8306"/>
        </w:tabs>
      </w:pPr>
      <w:hyperlink w:anchor="_Toc19214" w:history="1">
        <w:r>
          <w:rPr>
            <w:rFonts w:ascii="仿宋" w:eastAsia="仿宋" w:hAnsi="仿宋" w:cs="仿宋" w:hint="eastAsia"/>
            <w:lang w:eastAsia="zh-CN"/>
          </w:rPr>
          <w:t>(六)、不符合与纠正措施</w:t>
        </w:r>
        <w:r>
          <w:tab/>
        </w:r>
        <w:r>
          <w:fldChar w:fldCharType="begin"/>
        </w:r>
        <w:r>
          <w:instrText xml:space="preserve"> PAGEREF _Toc19214 \h </w:instrText>
        </w:r>
        <w:r>
          <w:fldChar w:fldCharType="separate"/>
        </w:r>
        <w:r>
          <w:t>48</w:t>
        </w:r>
        <w:r>
          <w:fldChar w:fldCharType="end"/>
        </w:r>
      </w:hyperlink>
    </w:p>
    <w:p>
      <w:pPr>
        <w:pStyle w:val="TOC1"/>
        <w:tabs>
          <w:tab w:val="right" w:leader="dot" w:pos="8306"/>
        </w:tabs>
      </w:pPr>
      <w:hyperlink w:anchor="_Toc29773" w:history="1">
        <w:r>
          <w:rPr>
            <w:rFonts w:ascii="仿宋" w:eastAsia="仿宋" w:hAnsi="仿宋" w:cs="仿宋" w:hint="eastAsia"/>
            <w:lang w:eastAsia="zh-CN"/>
          </w:rPr>
          <w:t>十四、营销与推广策略</w:t>
        </w:r>
        <w:r>
          <w:tab/>
        </w:r>
        <w:r>
          <w:fldChar w:fldCharType="begin"/>
        </w:r>
        <w:r>
          <w:instrText xml:space="preserve"> PAGEREF _Toc29773 \h </w:instrText>
        </w:r>
        <w:r>
          <w:fldChar w:fldCharType="separate"/>
        </w:r>
        <w:r>
          <w:t>49</w:t>
        </w:r>
        <w:r>
          <w:fldChar w:fldCharType="end"/>
        </w:r>
      </w:hyperlink>
    </w:p>
    <w:p>
      <w:pPr>
        <w:pStyle w:val="TOC2"/>
        <w:tabs>
          <w:tab w:val="right" w:leader="dot" w:pos="8306"/>
        </w:tabs>
      </w:pPr>
      <w:hyperlink w:anchor="_Toc19883" w:history="1">
        <w:r>
          <w:rPr>
            <w:rFonts w:ascii="仿宋" w:eastAsia="仿宋" w:hAnsi="仿宋" w:cs="仿宋" w:hint="eastAsia"/>
            <w:lang w:eastAsia="zh-CN"/>
          </w:rPr>
          <w:t>(一)、产品/服务定位与特点</w:t>
        </w:r>
        <w:r>
          <w:tab/>
        </w:r>
        <w:r>
          <w:fldChar w:fldCharType="begin"/>
        </w:r>
        <w:r>
          <w:instrText xml:space="preserve"> PAGEREF _Toc19883 \h </w:instrText>
        </w:r>
        <w:r>
          <w:fldChar w:fldCharType="separate"/>
        </w:r>
        <w:r>
          <w:t>49</w:t>
        </w:r>
        <w:r>
          <w:fldChar w:fldCharType="end"/>
        </w:r>
      </w:hyperlink>
    </w:p>
    <w:p>
      <w:pPr>
        <w:pStyle w:val="TOC2"/>
        <w:tabs>
          <w:tab w:val="right" w:leader="dot" w:pos="8306"/>
        </w:tabs>
      </w:pPr>
      <w:hyperlink w:anchor="_Toc15535" w:history="1">
        <w:r>
          <w:rPr>
            <w:rFonts w:ascii="仿宋" w:eastAsia="仿宋" w:hAnsi="仿宋" w:cs="仿宋" w:hint="eastAsia"/>
            <w:lang w:eastAsia="zh-CN"/>
          </w:rPr>
          <w:t>(二)、市场定位与竞争分析</w:t>
        </w:r>
        <w:r>
          <w:tab/>
        </w:r>
        <w:r>
          <w:fldChar w:fldCharType="begin"/>
        </w:r>
        <w:r>
          <w:instrText xml:space="preserve"> PAGEREF _Toc15535 \h </w:instrText>
        </w:r>
        <w:r>
          <w:fldChar w:fldCharType="separate"/>
        </w:r>
        <w:r>
          <w:t>51</w:t>
        </w:r>
        <w:r>
          <w:fldChar w:fldCharType="end"/>
        </w:r>
      </w:hyperlink>
    </w:p>
    <w:p>
      <w:pPr>
        <w:pStyle w:val="TOC2"/>
        <w:tabs>
          <w:tab w:val="right" w:leader="dot" w:pos="8306"/>
        </w:tabs>
      </w:pPr>
      <w:hyperlink w:anchor="_Toc20221" w:history="1">
        <w:r>
          <w:rPr>
            <w:rFonts w:ascii="仿宋" w:eastAsia="仿宋" w:hAnsi="仿宋" w:cs="仿宋" w:hint="eastAsia"/>
            <w:lang w:eastAsia="zh-CN"/>
          </w:rPr>
          <w:t>(三)、营销渠道与策略</w:t>
        </w:r>
        <w:r>
          <w:tab/>
        </w:r>
        <w:r>
          <w:fldChar w:fldCharType="begin"/>
        </w:r>
        <w:r>
          <w:instrText xml:space="preserve"> PAGEREF _Toc20221 \h </w:instrText>
        </w:r>
        <w:r>
          <w:fldChar w:fldCharType="separate"/>
        </w:r>
        <w:r>
          <w:t>52</w:t>
        </w:r>
        <w:r>
          <w:fldChar w:fldCharType="end"/>
        </w:r>
      </w:hyperlink>
    </w:p>
    <w:p>
      <w:pPr>
        <w:pStyle w:val="TOC2"/>
        <w:tabs>
          <w:tab w:val="right" w:leader="dot" w:pos="8306"/>
        </w:tabs>
      </w:pPr>
      <w:hyperlink w:anchor="_Toc18419" w:history="1">
        <w:r>
          <w:rPr>
            <w:rFonts w:ascii="仿宋" w:eastAsia="仿宋" w:hAnsi="仿宋" w:cs="仿宋" w:hint="eastAsia"/>
            <w:lang w:eastAsia="zh-CN"/>
          </w:rPr>
          <w:t>(四)、推广与宣传活动</w:t>
        </w:r>
        <w:r>
          <w:tab/>
        </w:r>
        <w:r>
          <w:fldChar w:fldCharType="begin"/>
        </w:r>
        <w:r>
          <w:instrText xml:space="preserve"> PAGEREF _Toc18419 \h </w:instrText>
        </w:r>
        <w:r>
          <w:fldChar w:fldCharType="separate"/>
        </w:r>
        <w:r>
          <w:t>53</w:t>
        </w:r>
        <w:r>
          <w:fldChar w:fldCharType="end"/>
        </w:r>
      </w:hyperlink>
    </w:p>
    <w:p>
      <w:pPr>
        <w:pStyle w:val="TOC1"/>
        <w:tabs>
          <w:tab w:val="right" w:leader="dot" w:pos="8306"/>
        </w:tabs>
      </w:pPr>
      <w:hyperlink w:anchor="_Toc9122" w:history="1">
        <w:r>
          <w:rPr>
            <w:rFonts w:ascii="仿宋" w:eastAsia="仿宋" w:hAnsi="仿宋" w:cs="仿宋" w:hint="eastAsia"/>
            <w:lang w:eastAsia="zh-CN"/>
          </w:rPr>
          <w:t>十五、大气控制项目变更管理</w:t>
        </w:r>
        <w:r>
          <w:tab/>
        </w:r>
        <w:r>
          <w:fldChar w:fldCharType="begin"/>
        </w:r>
        <w:r>
          <w:instrText xml:space="preserve"> PAGEREF _Toc9122 \h </w:instrText>
        </w:r>
        <w:r>
          <w:fldChar w:fldCharType="separate"/>
        </w:r>
        <w:r>
          <w:t>59</w:t>
        </w:r>
        <w:r>
          <w:fldChar w:fldCharType="end"/>
        </w:r>
      </w:hyperlink>
    </w:p>
    <w:p>
      <w:pPr>
        <w:pStyle w:val="TOC2"/>
        <w:tabs>
          <w:tab w:val="right" w:leader="dot" w:pos="8306"/>
        </w:tabs>
      </w:pPr>
      <w:hyperlink w:anchor="_Toc31315" w:history="1">
        <w:r>
          <w:rPr>
            <w:rFonts w:ascii="仿宋" w:eastAsia="仿宋" w:hAnsi="仿宋" w:cs="仿宋" w:hint="eastAsia"/>
            <w:lang w:eastAsia="zh-CN"/>
          </w:rPr>
          <w:t>(一)、变更申请与评估</w:t>
        </w:r>
        <w:r>
          <w:tab/>
        </w:r>
        <w:r>
          <w:fldChar w:fldCharType="begin"/>
        </w:r>
        <w:r>
          <w:instrText xml:space="preserve"> PAGEREF _Toc31315 \h </w:instrText>
        </w:r>
        <w:r>
          <w:fldChar w:fldCharType="separate"/>
        </w:r>
        <w:r>
          <w:t>59</w:t>
        </w:r>
        <w:r>
          <w:fldChar w:fldCharType="end"/>
        </w:r>
      </w:hyperlink>
    </w:p>
    <w:p>
      <w:pPr>
        <w:pStyle w:val="TOC2"/>
        <w:tabs>
          <w:tab w:val="right" w:leader="dot" w:pos="8306"/>
        </w:tabs>
      </w:pPr>
      <w:hyperlink w:anchor="_Toc16566" w:history="1">
        <w:r>
          <w:rPr>
            <w:rFonts w:ascii="仿宋" w:eastAsia="仿宋" w:hAnsi="仿宋" w:cs="仿宋" w:hint="eastAsia"/>
            <w:lang w:eastAsia="zh-CN"/>
          </w:rPr>
          <w:t>(二)、变更实施与控制</w:t>
        </w:r>
        <w:r>
          <w:tab/>
        </w:r>
        <w:r>
          <w:fldChar w:fldCharType="begin"/>
        </w:r>
        <w:r>
          <w:instrText xml:space="preserve"> PAGEREF _Toc16566 \h </w:instrText>
        </w:r>
        <w:r>
          <w:fldChar w:fldCharType="separate"/>
        </w:r>
        <w:r>
          <w:t>59</w:t>
        </w:r>
        <w:r>
          <w:fldChar w:fldCharType="end"/>
        </w:r>
      </w:hyperlink>
    </w:p>
    <w:p>
      <w:pPr>
        <w:pStyle w:val="TOC1"/>
        <w:tabs>
          <w:tab w:val="right" w:leader="dot" w:pos="8306"/>
        </w:tabs>
      </w:pPr>
      <w:hyperlink w:anchor="_Toc14108" w:history="1">
        <w:r>
          <w:rPr>
            <w:rFonts w:ascii="仿宋" w:eastAsia="仿宋" w:hAnsi="仿宋" w:cs="仿宋" w:hint="eastAsia"/>
            <w:lang w:eastAsia="zh-CN"/>
          </w:rPr>
          <w:t>十六、大气控制项目实施时间节点</w:t>
        </w:r>
        <w:r>
          <w:tab/>
        </w:r>
        <w:r>
          <w:fldChar w:fldCharType="begin"/>
        </w:r>
        <w:r>
          <w:instrText xml:space="preserve"> PAGEREF _Toc14108 \h </w:instrText>
        </w:r>
        <w:r>
          <w:fldChar w:fldCharType="separate"/>
        </w:r>
        <w:r>
          <w:t>60</w:t>
        </w:r>
        <w:r>
          <w:fldChar w:fldCharType="end"/>
        </w:r>
      </w:hyperlink>
    </w:p>
    <w:p>
      <w:pPr>
        <w:pStyle w:val="TOC2"/>
        <w:tabs>
          <w:tab w:val="right" w:leader="dot" w:pos="8306"/>
        </w:tabs>
      </w:pPr>
      <w:hyperlink w:anchor="_Toc15467" w:history="1">
        <w:r>
          <w:rPr>
            <w:rFonts w:ascii="仿宋" w:eastAsia="仿宋" w:hAnsi="仿宋" w:cs="仿宋" w:hint="eastAsia"/>
            <w:lang w:eastAsia="zh-CN"/>
          </w:rPr>
          <w:t>(一)、大气控制项目启动阶段时间节点</w:t>
        </w:r>
        <w:r>
          <w:tab/>
        </w:r>
        <w:r>
          <w:fldChar w:fldCharType="begin"/>
        </w:r>
        <w:r>
          <w:instrText xml:space="preserve"> PAGEREF _Toc15467 \h </w:instrText>
        </w:r>
        <w:r>
          <w:fldChar w:fldCharType="separate"/>
        </w:r>
        <w:r>
          <w:t>60</w:t>
        </w:r>
        <w:r>
          <w:fldChar w:fldCharType="end"/>
        </w:r>
      </w:hyperlink>
    </w:p>
    <w:p>
      <w:pPr>
        <w:pStyle w:val="TOC2"/>
        <w:tabs>
          <w:tab w:val="right" w:leader="dot" w:pos="8306"/>
        </w:tabs>
      </w:pPr>
      <w:hyperlink w:anchor="_Toc25450" w:history="1">
        <w:r>
          <w:rPr>
            <w:rFonts w:ascii="仿宋" w:eastAsia="仿宋" w:hAnsi="仿宋" w:cs="仿宋" w:hint="eastAsia"/>
            <w:lang w:eastAsia="zh-CN"/>
          </w:rPr>
          <w:t>(二)、大气控制项目执行阶段时间节点</w:t>
        </w:r>
        <w:r>
          <w:tab/>
        </w:r>
        <w:r>
          <w:fldChar w:fldCharType="begin"/>
        </w:r>
        <w:r>
          <w:instrText xml:space="preserve"> PAGEREF _Toc25450 \h </w:instrText>
        </w:r>
        <w:r>
          <w:fldChar w:fldCharType="separate"/>
        </w:r>
        <w:r>
          <w:t>61</w:t>
        </w:r>
        <w:r>
          <w:fldChar w:fldCharType="end"/>
        </w:r>
      </w:hyperlink>
    </w:p>
    <w:p>
      <w:pPr>
        <w:pStyle w:val="TOC2"/>
        <w:tabs>
          <w:tab w:val="right" w:leader="dot" w:pos="8306"/>
        </w:tabs>
      </w:pPr>
      <w:hyperlink w:anchor="_Toc14426" w:history="1">
        <w:r>
          <w:rPr>
            <w:rFonts w:ascii="仿宋" w:eastAsia="仿宋" w:hAnsi="仿宋" w:cs="仿宋" w:hint="eastAsia"/>
            <w:lang w:eastAsia="zh-CN"/>
          </w:rPr>
          <w:t>(三)、大气控制项目完成阶段时间节点</w:t>
        </w:r>
        <w:r>
          <w:tab/>
        </w:r>
        <w:r>
          <w:fldChar w:fldCharType="begin"/>
        </w:r>
        <w:r>
          <w:instrText xml:space="preserve"> PAGEREF _Toc14426 \h </w:instrText>
        </w:r>
        <w:r>
          <w:fldChar w:fldCharType="separate"/>
        </w:r>
        <w:r>
          <w:t>62</w:t>
        </w:r>
        <w:r>
          <w:fldChar w:fldCharType="end"/>
        </w:r>
      </w:hyperlink>
    </w:p>
    <w:p>
      <w:pPr>
        <w:pStyle w:val="TOC1"/>
        <w:tabs>
          <w:tab w:val="right" w:leader="dot" w:pos="8306"/>
        </w:tabs>
      </w:pPr>
      <w:hyperlink w:anchor="_Toc20405" w:history="1">
        <w:r>
          <w:rPr>
            <w:rFonts w:ascii="仿宋" w:eastAsia="仿宋" w:hAnsi="仿宋" w:cs="仿宋" w:hint="eastAsia"/>
            <w:lang w:eastAsia="zh-CN"/>
          </w:rPr>
          <w:t>十七、大气控制项目治理与监督</w:t>
        </w:r>
        <w:r>
          <w:tab/>
        </w:r>
        <w:r>
          <w:fldChar w:fldCharType="begin"/>
        </w:r>
        <w:r>
          <w:instrText xml:space="preserve"> PAGEREF _Toc20405 \h </w:instrText>
        </w:r>
        <w:r>
          <w:fldChar w:fldCharType="separate"/>
        </w:r>
        <w:r>
          <w:t>63</w:t>
        </w:r>
        <w:r>
          <w:fldChar w:fldCharType="end"/>
        </w:r>
      </w:hyperlink>
    </w:p>
    <w:p>
      <w:pPr>
        <w:pStyle w:val="TOC2"/>
        <w:tabs>
          <w:tab w:val="right" w:leader="dot" w:pos="8306"/>
        </w:tabs>
      </w:pPr>
      <w:hyperlink w:anchor="_Toc11090" w:history="1">
        <w:r>
          <w:rPr>
            <w:rFonts w:ascii="仿宋" w:eastAsia="仿宋" w:hAnsi="仿宋" w:cs="仿宋" w:hint="eastAsia"/>
            <w:lang w:eastAsia="zh-CN"/>
          </w:rPr>
          <w:t>(一)、大气控制项目治理结构</w:t>
        </w:r>
        <w:r>
          <w:tab/>
        </w:r>
        <w:r>
          <w:fldChar w:fldCharType="begin"/>
        </w:r>
        <w:r>
          <w:instrText xml:space="preserve"> PAGEREF _Toc11090 \h </w:instrText>
        </w:r>
        <w:r>
          <w:fldChar w:fldCharType="separate"/>
        </w:r>
        <w:r>
          <w:t>63</w:t>
        </w:r>
        <w:r>
          <w:fldChar w:fldCharType="end"/>
        </w:r>
      </w:hyperlink>
    </w:p>
    <w:p>
      <w:pPr>
        <w:pStyle w:val="TOC2"/>
        <w:tabs>
          <w:tab w:val="right" w:leader="dot" w:pos="8306"/>
        </w:tabs>
      </w:pPr>
      <w:hyperlink w:anchor="_Toc18144" w:history="1">
        <w:r>
          <w:rPr>
            <w:rFonts w:ascii="仿宋" w:eastAsia="仿宋" w:hAnsi="仿宋" w:cs="仿宋" w:hint="eastAsia"/>
            <w:lang w:eastAsia="zh-CN"/>
          </w:rPr>
          <w:t>(二)、监督与审计</w:t>
        </w:r>
        <w:r>
          <w:tab/>
        </w:r>
        <w:r>
          <w:fldChar w:fldCharType="begin"/>
        </w:r>
        <w:r>
          <w:instrText xml:space="preserve"> PAGEREF _Toc18144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565"/>
      <w:r>
        <w:rPr>
          <w:rFonts w:ascii="仿宋" w:eastAsia="仿宋" w:hAnsi="仿宋" w:cs="仿宋" w:hint="eastAsia"/>
          <w:lang w:eastAsia="zh-CN"/>
        </w:rPr>
        <w:t>(一)、大气控制行业分析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行业一直以来都是市场的关注焦点。行业内的发展趋势、竞争态势以及潜在机会都对大气控制项目的推进产生深远的影响。通过深入研究行业的整体概貌，我们将更好地理解行业的核心特征，为大气控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控制行业，技术一直是推动创新和发展的关键因素。我们将对当前技术趋势进行详尽分析，包括但不限于人工智能、大数据应用、先进制造技术等。这有助于大气控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气控制项目成功的基础。我们将对主要竞争对手进行深入研究，包括其市场份额、产品特点、市场定位等。通过全面了解竞争对手的优势和劣势，大气控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63"/>
      <w:r>
        <w:rPr>
          <w:rFonts w:ascii="仿宋" w:eastAsia="仿宋" w:hAnsi="仿宋" w:cs="仿宋" w:hint="eastAsia"/>
          <w:sz w:val="28"/>
          <w:lang w:eastAsia="zh-CN"/>
        </w:rPr>
        <w:t>(二)、大气控制市场分析预测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通过对市场规模的深入调研，我们将预测大气控制市场未来的增长趋势。这包括市场的整体规模、各细分领域的发展趋势等。大气控制项目可以根据市场的扩张速度和潜在机会，制定更符合市场需求的发展策略。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气控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气控制项目实施过程中需要充分考虑的因素。我们将对市场风险进行全面评估，包括但不限于政策法规风险、市场竞争风险、技术变革风险等。通过对潜在风险的深入分析，大气控制项目可以制定相应的风险缓解策略，降低不确定性对大气控制项目的影响。</w:t>
      </w:r>
    </w:p>
    <w:p>
      <w:pPr>
        <w:pStyle w:val="Heading1"/>
        <w:ind w:firstLine="560" w:firstLineChars="200"/>
        <w:rPr>
          <w:rFonts w:ascii="仿宋" w:eastAsia="仿宋" w:hAnsi="仿宋" w:cs="仿宋" w:hint="eastAsia"/>
          <w:sz w:val="28"/>
          <w:lang w:eastAsia="zh-CN"/>
        </w:rPr>
      </w:pPr>
      <w:bookmarkStart w:id="5" w:name="_Toc16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8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的技术管理特点体现在其创新导向。通过引入最先进的技术趋势和解决方案，大气控制项目致力于提升科技含量、提高质量和效率水平。这意味着我们将采用最新的工具和方法，确保大气控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气控制项目技术管理的显著特征。通过整合不同领域的技术资源，我们实现了跨学科的协同工作。这有助于优化技术架构，提高整体效能。此外，整合性策略还促进了不同技术团队之间的紧密沟通和高效合作，确保大气控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气控制项目所采用的技术。通过不断优化技术方案，大气控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气控制项目团队将在大气控制项目初期识别可能的技术风险，并采取相应的预防和应对措施。通过建立健全的风险评估机制，大气控制项目能够在实施过程中及时发现并解决潜在的技术问题，保障大气控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气控制项目中，技术将成为大气控制项目成功的有力支持。这一深度剖析揭示了技术管理在大气控制项目实施中的关键作用，为大气控制项目的技术基础奠定了坚实的基础。</w:t>
      </w:r>
    </w:p>
    <w:p>
      <w:pPr>
        <w:pStyle w:val="Heading2"/>
        <w:ind w:firstLine="560" w:firstLineChars="200"/>
        <w:rPr>
          <w:rFonts w:ascii="仿宋" w:eastAsia="仿宋" w:hAnsi="仿宋" w:cs="仿宋" w:hint="eastAsia"/>
          <w:sz w:val="28"/>
          <w:lang w:eastAsia="zh-CN"/>
        </w:rPr>
      </w:pPr>
      <w:bookmarkStart w:id="7" w:name="_Toc14966"/>
      <w:r>
        <w:rPr>
          <w:rFonts w:ascii="仿宋" w:eastAsia="仿宋" w:hAnsi="仿宋" w:cs="仿宋" w:hint="eastAsia"/>
          <w:sz w:val="28"/>
          <w:lang w:eastAsia="zh-CN"/>
        </w:rPr>
        <w:t>(二)、大气控制项目工艺技术设计方案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气控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气控制项目将严格按照相关行业规范要求进行组织。通过有效控制产品质量，大气控制项目将致力于为顾客提供优质的大气控制项目产品和良好的服务。这体现了大气控制项目对于生产活动合规性和质量标准的高度重视，为大气控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大气控制项目注重生态效益和清洁生产原则。大气控制项目建设将紧密结合地方特色经济发展，与社会经济发展规划和区域环境保护规划方案相协调一致。通过与当地区域自然生态系统的结合，大气控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气控制项目产品具有多样化的客户需求和个性化的特点。因此，大气控制项目产品规格品种多样，且单批生产数量较小。为满足这一特点，大气控制项目承办单位将建设先进的柔性制造生产线。通过广泛应用柔性制造技术，大气控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气控制项目采用的技术具有较高的技术含量和自动化水平，处于国内先进水平。这一技术选用不仅体现了对生产效率、质量和环境友好性的高标准要求，同时为大气控制项目的可持续发展奠定了坚实的基础。</w:t>
      </w:r>
    </w:p>
    <w:p>
      <w:pPr>
        <w:pStyle w:val="Heading2"/>
        <w:ind w:firstLine="560" w:firstLineChars="200"/>
        <w:rPr>
          <w:rFonts w:ascii="仿宋" w:eastAsia="仿宋" w:hAnsi="仿宋" w:cs="仿宋" w:hint="eastAsia"/>
          <w:sz w:val="28"/>
          <w:lang w:eastAsia="zh-CN"/>
        </w:rPr>
      </w:pPr>
      <w:bookmarkStart w:id="8" w:name="_Toc236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为确保大气控制项目的高效生产和技术实施，我们制定了一套精心设计的设备选型方案，以满足大气控制项目生产、质量和环保的要求。该方案的主要特点如下：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气控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针对大气控制项目产品的多样性和小批量生产的特点，我们将建设柔性制造生产线。通过在设备选型中考虑柔性制造技术，可以灵活应对不同产品规格和生产需求，实现生产线的高度灵活性和适应性。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387"/>
      <w:r>
        <w:rPr>
          <w:rFonts w:ascii="仿宋" w:eastAsia="仿宋" w:hAnsi="仿宋" w:cs="仿宋" w:hint="eastAsia"/>
          <w:sz w:val="28"/>
          <w:lang w:eastAsia="zh-CN"/>
        </w:rPr>
        <w:t>三、大气控制项目绩效评估</w:t>
      </w:r>
      <w:bookmarkEnd w:id="9"/>
    </w:p>
    <w:p>
      <w:pPr>
        <w:pStyle w:val="Heading2"/>
        <w:rPr>
          <w:rFonts w:ascii="仿宋" w:eastAsia="仿宋" w:hAnsi="仿宋" w:cs="仿宋" w:hint="eastAsia"/>
          <w:lang w:eastAsia="zh-CN"/>
        </w:rPr>
      </w:pPr>
      <w:bookmarkStart w:id="10" w:name="_Toc1257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控制项目中，我们设计了一套全面的绩效评估指标，以确保大气控制项目的可控和成功交付。这些指标跨足大气控制项目目标、成本、进度和质量等多个维度，为我们提供了全面洞察大气控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目标达成率是我们关注的首要指标。我们设定了明确的目标，并通过定期监测和评估，迅速发现并应对潜在的目标偏差。这为大气控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成本绩效是另一个核心关注点。通过实际成本与预算成本的对比分析，我们深入了解成本差异的原因，及时调整资源分配，保持大气控制项目在经济效益方面的合理水平。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进度作为关键的绩效指标之一，得到了精心的关注。我们制定了详细的大气控制项目进度计划，并设立了进度符合度指标，确保实际进度与计划进度保持一致。这使我们能够快速发现和解决潜在的进度问题，保持大气控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气控制项目绩效的不可或缺的一环。我们引入了一系列的质量标准和客户满意度指标，以确保大气控制项目交付的成果在质量上达到或超越预期水平。通过持续监测这些指标，我们努力提升大气控制项目整体质量水平，为大气控制项目的成功交付提供有力保障。通过这些科学且全面的绩效评估，我们能够更好地引导大气控制项目的持续改进，确保大气控制项目目标的顺利达成。</w:t>
      </w:r>
    </w:p>
    <w:p>
      <w:pPr>
        <w:pStyle w:val="Heading2"/>
        <w:ind w:firstLine="560" w:firstLineChars="200"/>
        <w:rPr>
          <w:rFonts w:ascii="仿宋" w:eastAsia="仿宋" w:hAnsi="仿宋" w:cs="仿宋" w:hint="eastAsia"/>
          <w:sz w:val="28"/>
          <w:lang w:eastAsia="zh-CN"/>
        </w:rPr>
      </w:pPr>
      <w:bookmarkStart w:id="11" w:name="_Toc2029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绩效评估是大气控制项目中的关键环节，为确保大气控制项目达到预期目标，我们采用了多层次、多维度的绩效评估方法。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气控制项目的战略目标对齐，确保每个决策和行动都与大气控制项目整体目标保持一致。团队会定期召开战略对齐会议，审视当前工作与大气控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气控制项目进度、质量、成本和风险等方面。这些指标通过数据收集和分析，为大气控制项目管理团队提供了客观的评估依据。例如，我们通过大气控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绩效评估不仅仅停留在大气控制项目内部，还考虑了大气控制项目对外部环境的影响。我们定期进行干系人满意度调查，以了解各利益相关方对大气控制项目的期望和满意度，并及时做出调整。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这种多层次、多角度的绩效评估方法，使得我们能够全面了解大气控制项目的运行状态，及时做出调整，确保大气控制项目在不断变化的环境中保持稳健前行。</w:t>
      </w:r>
    </w:p>
    <w:p>
      <w:pPr>
        <w:pStyle w:val="Heading2"/>
        <w:ind w:firstLine="560" w:firstLineChars="200"/>
        <w:rPr>
          <w:rFonts w:ascii="仿宋" w:eastAsia="仿宋" w:hAnsi="仿宋" w:cs="仿宋" w:hint="eastAsia"/>
          <w:sz w:val="28"/>
          <w:lang w:eastAsia="zh-CN"/>
        </w:rPr>
      </w:pPr>
      <w:bookmarkStart w:id="12" w:name="_Toc494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为了确保大气控制项目的有效管理和不断优化，我们采用了精心设计的绩效评估周期。这个周期旨在实现灵活、实时和全面的评估，以适应大气控制项目执行中的各种挑战。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气控制项目的不同需求，分为短期、中期和长期。短期评估关注每个迭代或工作周期，以及时发现和解决当前任务中的问题。中期评估涵盖几个迭代，深入了解整体大气控制项目的趋势和性能。长期评估则着眼于整个大气控制项目阶段，确保大气控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气控制项目管理工具和协作平台，团队成员能够随时更新和分享大气控制项目数据。这种实时性的反馈机制使我们能够及时察觉潜在问题，快速调整，保持大气控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气控制项目的决策制定密不可分。每个周期的大气控制项目回顾会议成为集体总结经验、识别问题深层次原因并找到创新解决方案的平台。这种定期的反思与调整机制使大气控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721"/>
      <w:r>
        <w:rPr>
          <w:rFonts w:ascii="仿宋" w:eastAsia="仿宋" w:hAnsi="仿宋" w:cs="仿宋" w:hint="eastAsia"/>
          <w:sz w:val="28"/>
          <w:lang w:eastAsia="zh-CN"/>
        </w:rPr>
        <w:t>四、大气控制项目建设单位说明</w:t>
      </w:r>
      <w:bookmarkEnd w:id="13"/>
    </w:p>
    <w:p>
      <w:pPr>
        <w:pStyle w:val="Heading2"/>
        <w:rPr>
          <w:rFonts w:ascii="仿宋" w:eastAsia="仿宋" w:hAnsi="仿宋" w:cs="仿宋" w:hint="eastAsia"/>
          <w:lang w:eastAsia="zh-CN"/>
        </w:rPr>
      </w:pPr>
      <w:bookmarkStart w:id="14" w:name="_Toc9249"/>
      <w:r>
        <w:rPr>
          <w:rFonts w:ascii="仿宋" w:eastAsia="仿宋" w:hAnsi="仿宋" w:cs="仿宋" w:hint="eastAsia"/>
          <w:lang w:eastAsia="zh-CN"/>
        </w:rPr>
        <w:t>(一)、大气控制项目承办单位基本情况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728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气控制项目承办单位的XXXX，我们着眼于实现可持续的经济效益。通过技术创新和解决方案的提供，公司预计在大气控制项目执行期间将获得可观的收入增长。这一收入来源主要包括大气控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同时，我们注重成本控制和效率提升，以确保大气控制项目的可持续盈利。透过精细的管理和资源优化，公司期望实现大气控制项目利润最大化。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气控制项目实施进行全面的投资评估，包括大气控制项目启动阶段的资金投入和后续运营成本。通过对大气控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气控制项目实施过程中具备足够的资金流动性，公司将进行详尽的现金流分析。这包括资金需求的合理预测、大气控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8965"/>
      <w:r>
        <w:rPr>
          <w:rFonts w:ascii="仿宋" w:eastAsia="仿宋" w:hAnsi="仿宋" w:cs="仿宋" w:hint="eastAsia"/>
          <w:sz w:val="28"/>
          <w:lang w:eastAsia="zh-CN"/>
        </w:rPr>
        <w:t>五、大气控制项目建设背景及必要性分析</w:t>
      </w:r>
      <w:bookmarkEnd w:id="16"/>
    </w:p>
    <w:p>
      <w:pPr>
        <w:pStyle w:val="Heading2"/>
        <w:rPr>
          <w:rFonts w:ascii="仿宋" w:eastAsia="仿宋" w:hAnsi="仿宋" w:cs="仿宋" w:hint="eastAsia"/>
          <w:lang w:eastAsia="zh-CN"/>
        </w:rPr>
      </w:pPr>
      <w:bookmarkStart w:id="17" w:name="_Toc15540"/>
      <w:r>
        <w:rPr>
          <w:rFonts w:ascii="仿宋" w:eastAsia="仿宋" w:hAnsi="仿宋" w:cs="仿宋" w:hint="eastAsia"/>
          <w:lang w:eastAsia="zh-CN"/>
        </w:rPr>
        <w:t>(一)、大气控制项目背景分析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气控制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大气控制项目在这个潮流中的定位。同时，我们将关注行业内涌现的新兴机遇，以便大气控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气控制项目提供了强大的发展动力。我们将聚焦于行业内最新的技术发展趋势，包括但不限于人工智能、大数据分析、物联网等领域。通过深度的技术研究，我们将确保大气控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气控制项目发展的源泉。我们将投入更多的精力对市场需求进行深入剖析，超越表面的需求，深入挖掘潜在的市场痛点和机遇。通过对市场需求的细致了解，大气控制项目将更有针对性地设计解决方案，满足市场的多样化需求，从而更好地促进大气控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气控制项目战略至关重要。我们将对竞争态势进行更为深入的分析，包括但不限于市场份额、产品特点、客户满意度等多个维度。通过深度的竞争分析，大气控制项目将能够更准确地把握市场脉搏，制定具有竞争力的大气控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气控制项目的发展具有直接的影响。我们将进行更为全面的法规和政策分析，了解行业发展中的潜在法律风险和合规挑战。通过充分了解和遵守相关法规，大气控制项目将确保在法律框架内合法合规运营，为大气控制项目的稳健发展提供有力支持。</w:t>
      </w:r>
    </w:p>
    <w:p>
      <w:pPr>
        <w:pStyle w:val="Heading2"/>
        <w:ind w:firstLine="560" w:firstLineChars="200"/>
        <w:rPr>
          <w:rFonts w:ascii="仿宋" w:eastAsia="仿宋" w:hAnsi="仿宋" w:cs="仿宋" w:hint="eastAsia"/>
          <w:sz w:val="28"/>
          <w:lang w:eastAsia="zh-CN"/>
        </w:rPr>
      </w:pPr>
      <w:bookmarkStart w:id="18" w:name="_Toc13188"/>
      <w:r>
        <w:rPr>
          <w:rFonts w:ascii="仿宋" w:eastAsia="仿宋" w:hAnsi="仿宋" w:cs="仿宋" w:hint="eastAsia"/>
          <w:sz w:val="28"/>
          <w:lang w:eastAsia="zh-CN"/>
        </w:rPr>
        <w:t>(二)、大气控制项目建设必要性分析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建设的迫切性源于对行业发展趋势的深刻洞察。我们正处于一个行业变革的时代，科技创新、数字化转型成为企业发展的关键动力。大气控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建设不仅仅是为了跟上潮流，更是为了通过技术创新推动企业的持续发展。通过引入先进的技术和解决方案，大气控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气控制项目的建设成为必然选择，通过提高产品质量、拓展服务领域，从而在竞争中获得更多的机会。大气控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气控制项目建设的必要性体现在对客户需求更精准的满足。通过大气控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建设的背后是对企业持续创新的追求。只有通过不断创新，企业才能在竞争中立于不败之地。大气控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2296"/>
      <w:r>
        <w:rPr>
          <w:rFonts w:ascii="仿宋" w:eastAsia="仿宋" w:hAnsi="仿宋" w:cs="仿宋" w:hint="eastAsia"/>
          <w:sz w:val="28"/>
          <w:lang w:eastAsia="zh-CN"/>
        </w:rPr>
        <w:t>六、大气控制项目文档管理</w:t>
      </w:r>
      <w:bookmarkEnd w:id="19"/>
    </w:p>
    <w:p>
      <w:pPr>
        <w:pStyle w:val="Heading2"/>
        <w:rPr>
          <w:rFonts w:ascii="仿宋" w:eastAsia="仿宋" w:hAnsi="仿宋" w:cs="仿宋" w:hint="eastAsia"/>
          <w:lang w:eastAsia="zh-CN"/>
        </w:rPr>
      </w:pPr>
      <w:bookmarkStart w:id="20" w:name="_Toc2481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大气控制项目高度重视文档的质量和准确性，以支持大气控制项目的各项活动和决策。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控制项目文档的编制始于大气控制项目计划的初期，我们制定了详细的文档编制计划，明确了每个文档的内容、格式和编写责任人。在大气控制项目启动阶段，我们首先编制了大气控制项目章程，明确定义了大气控制项目的目标、范围、风险等关键要素。随后，大气控制项目团队根据计划陆续编制了需求文档、设计文档、测试文档等各类文档，确保大气控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https://d.book118.com/796014212033010044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大气控制项目规划设计纲要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B794A"/>
    <w:rsid w:val="760B7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1421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2024-02-02T00:35:00Z</dcterms:created>
  <dcterms:modified xsi:type="dcterms:W3CDTF">2024-02-02T00:36:13Z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09133CB90064417BB0CCD1EB8C9628C9_11</vt:lpwstr>
  </property>
  <property fmtid="{D5CDD505-2E9C-101B-9397-08002B2CF9AE}" pid="3" name="KSOProductBuildVer">
    <vt:lpwstr>2052-12.1.0.16250</vt:lpwstr>
  </property>
</Properties>
</file>