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碳金融项目计划设计方案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24" w:history="1">
        <w:r>
          <w:rPr>
            <w:rFonts w:ascii="仿宋" w:eastAsia="仿宋" w:hAnsi="仿宋" w:cs="仿宋" w:hint="eastAsia"/>
            <w:lang w:eastAsia="zh-CN"/>
          </w:rPr>
          <w:t>前言</w:t>
        </w:r>
        <w:r>
          <w:tab/>
        </w:r>
        <w:r>
          <w:fldChar w:fldCharType="begin"/>
        </w:r>
        <w:r>
          <w:instrText xml:space="preserve"> PAGEREF _Toc19124 \h </w:instrText>
        </w:r>
        <w:r>
          <w:fldChar w:fldCharType="separate"/>
        </w:r>
        <w:r>
          <w:t>3</w:t>
        </w:r>
        <w:r>
          <w:fldChar w:fldCharType="end"/>
        </w:r>
      </w:hyperlink>
    </w:p>
    <w:p>
      <w:pPr>
        <w:pStyle w:val="TOC1"/>
        <w:tabs>
          <w:tab w:val="right" w:leader="dot" w:pos="8306"/>
        </w:tabs>
      </w:pPr>
      <w:hyperlink w:anchor="_Toc22551" w:history="1">
        <w:r>
          <w:rPr>
            <w:rFonts w:ascii="仿宋" w:eastAsia="仿宋" w:hAnsi="仿宋" w:cs="仿宋" w:hint="eastAsia"/>
            <w:lang w:eastAsia="zh-CN"/>
          </w:rPr>
          <w:t>一、市场分析、调研</w:t>
        </w:r>
        <w:r>
          <w:tab/>
        </w:r>
        <w:r>
          <w:fldChar w:fldCharType="begin"/>
        </w:r>
        <w:r>
          <w:instrText xml:space="preserve"> PAGEREF _Toc22551 \h </w:instrText>
        </w:r>
        <w:r>
          <w:fldChar w:fldCharType="separate"/>
        </w:r>
        <w:r>
          <w:t>3</w:t>
        </w:r>
        <w:r>
          <w:fldChar w:fldCharType="end"/>
        </w:r>
      </w:hyperlink>
    </w:p>
    <w:p>
      <w:pPr>
        <w:pStyle w:val="TOC2"/>
        <w:tabs>
          <w:tab w:val="right" w:leader="dot" w:pos="8306"/>
        </w:tabs>
      </w:pPr>
      <w:hyperlink w:anchor="_Toc11770" w:history="1">
        <w:r>
          <w:rPr>
            <w:rFonts w:ascii="仿宋" w:eastAsia="仿宋" w:hAnsi="仿宋" w:cs="仿宋" w:hint="eastAsia"/>
            <w:lang w:eastAsia="zh-CN"/>
          </w:rPr>
          <w:t>(一)、碳金融行业分析</w:t>
        </w:r>
        <w:r>
          <w:tab/>
        </w:r>
        <w:r>
          <w:fldChar w:fldCharType="begin"/>
        </w:r>
        <w:r>
          <w:instrText xml:space="preserve"> PAGEREF _Toc11770 \h </w:instrText>
        </w:r>
        <w:r>
          <w:fldChar w:fldCharType="separate"/>
        </w:r>
        <w:r>
          <w:t>3</w:t>
        </w:r>
        <w:r>
          <w:fldChar w:fldCharType="end"/>
        </w:r>
      </w:hyperlink>
    </w:p>
    <w:p>
      <w:pPr>
        <w:pStyle w:val="TOC2"/>
        <w:tabs>
          <w:tab w:val="right" w:leader="dot" w:pos="8306"/>
        </w:tabs>
      </w:pPr>
      <w:hyperlink w:anchor="_Toc23832" w:history="1">
        <w:r>
          <w:rPr>
            <w:rFonts w:ascii="仿宋" w:eastAsia="仿宋" w:hAnsi="仿宋" w:cs="仿宋" w:hint="eastAsia"/>
            <w:lang w:eastAsia="zh-CN"/>
          </w:rPr>
          <w:t>(二)、碳金融市场分析预测</w:t>
        </w:r>
        <w:r>
          <w:tab/>
        </w:r>
        <w:r>
          <w:fldChar w:fldCharType="begin"/>
        </w:r>
        <w:r>
          <w:instrText xml:space="preserve"> PAGEREF _Toc23832 \h </w:instrText>
        </w:r>
        <w:r>
          <w:fldChar w:fldCharType="separate"/>
        </w:r>
        <w:r>
          <w:t>4</w:t>
        </w:r>
        <w:r>
          <w:fldChar w:fldCharType="end"/>
        </w:r>
      </w:hyperlink>
    </w:p>
    <w:p>
      <w:pPr>
        <w:pStyle w:val="TOC1"/>
        <w:tabs>
          <w:tab w:val="right" w:leader="dot" w:pos="8306"/>
        </w:tabs>
      </w:pPr>
      <w:hyperlink w:anchor="_Toc31899" w:history="1">
        <w:r>
          <w:rPr>
            <w:rFonts w:ascii="仿宋" w:eastAsia="仿宋" w:hAnsi="仿宋" w:cs="仿宋" w:hint="eastAsia"/>
            <w:lang w:eastAsia="zh-CN"/>
          </w:rPr>
          <w:t>二、碳金融项目选址可行性分析</w:t>
        </w:r>
        <w:r>
          <w:tab/>
        </w:r>
        <w:r>
          <w:fldChar w:fldCharType="begin"/>
        </w:r>
        <w:r>
          <w:instrText xml:space="preserve"> PAGEREF _Toc31899 \h </w:instrText>
        </w:r>
        <w:r>
          <w:fldChar w:fldCharType="separate"/>
        </w:r>
        <w:r>
          <w:t>5</w:t>
        </w:r>
        <w:r>
          <w:fldChar w:fldCharType="end"/>
        </w:r>
      </w:hyperlink>
    </w:p>
    <w:p>
      <w:pPr>
        <w:pStyle w:val="TOC2"/>
        <w:tabs>
          <w:tab w:val="right" w:leader="dot" w:pos="8306"/>
        </w:tabs>
      </w:pPr>
      <w:hyperlink w:anchor="_Toc6634" w:history="1">
        <w:r>
          <w:rPr>
            <w:rFonts w:ascii="仿宋" w:eastAsia="仿宋" w:hAnsi="仿宋" w:cs="仿宋" w:hint="eastAsia"/>
            <w:lang w:eastAsia="zh-CN"/>
          </w:rPr>
          <w:t>(一)、碳金融项目选址</w:t>
        </w:r>
        <w:r>
          <w:tab/>
        </w:r>
        <w:r>
          <w:fldChar w:fldCharType="begin"/>
        </w:r>
        <w:r>
          <w:instrText xml:space="preserve"> PAGEREF _Toc6634 \h </w:instrText>
        </w:r>
        <w:r>
          <w:fldChar w:fldCharType="separate"/>
        </w:r>
        <w:r>
          <w:t>5</w:t>
        </w:r>
        <w:r>
          <w:fldChar w:fldCharType="end"/>
        </w:r>
      </w:hyperlink>
    </w:p>
    <w:p>
      <w:pPr>
        <w:pStyle w:val="TOC2"/>
        <w:tabs>
          <w:tab w:val="right" w:leader="dot" w:pos="8306"/>
        </w:tabs>
      </w:pPr>
      <w:hyperlink w:anchor="_Toc1832" w:history="1">
        <w:r>
          <w:rPr>
            <w:rFonts w:ascii="仿宋" w:eastAsia="仿宋" w:hAnsi="仿宋" w:cs="仿宋" w:hint="eastAsia"/>
            <w:lang w:eastAsia="zh-CN"/>
          </w:rPr>
          <w:t>(二)、用地控制指标</w:t>
        </w:r>
        <w:r>
          <w:tab/>
        </w:r>
        <w:r>
          <w:fldChar w:fldCharType="begin"/>
        </w:r>
        <w:r>
          <w:instrText xml:space="preserve"> PAGEREF _Toc1832 \h </w:instrText>
        </w:r>
        <w:r>
          <w:fldChar w:fldCharType="separate"/>
        </w:r>
        <w:r>
          <w:t>5</w:t>
        </w:r>
        <w:r>
          <w:fldChar w:fldCharType="end"/>
        </w:r>
      </w:hyperlink>
    </w:p>
    <w:p>
      <w:pPr>
        <w:pStyle w:val="TOC2"/>
        <w:tabs>
          <w:tab w:val="right" w:leader="dot" w:pos="8306"/>
        </w:tabs>
      </w:pPr>
      <w:hyperlink w:anchor="_Toc1496" w:history="1">
        <w:r>
          <w:rPr>
            <w:rFonts w:ascii="仿宋" w:eastAsia="仿宋" w:hAnsi="仿宋" w:cs="仿宋" w:hint="eastAsia"/>
            <w:lang w:eastAsia="zh-CN"/>
          </w:rPr>
          <w:t>(三)、节约用地措施</w:t>
        </w:r>
        <w:r>
          <w:tab/>
        </w:r>
        <w:r>
          <w:fldChar w:fldCharType="begin"/>
        </w:r>
        <w:r>
          <w:instrText xml:space="preserve"> PAGEREF _Toc1496 \h </w:instrText>
        </w:r>
        <w:r>
          <w:fldChar w:fldCharType="separate"/>
        </w:r>
        <w:r>
          <w:t>7</w:t>
        </w:r>
        <w:r>
          <w:fldChar w:fldCharType="end"/>
        </w:r>
      </w:hyperlink>
    </w:p>
    <w:p>
      <w:pPr>
        <w:pStyle w:val="TOC2"/>
        <w:tabs>
          <w:tab w:val="right" w:leader="dot" w:pos="8306"/>
        </w:tabs>
      </w:pPr>
      <w:hyperlink w:anchor="_Toc13500" w:history="1">
        <w:r>
          <w:rPr>
            <w:rFonts w:ascii="仿宋" w:eastAsia="仿宋" w:hAnsi="仿宋" w:cs="仿宋" w:hint="eastAsia"/>
            <w:lang w:eastAsia="zh-CN"/>
          </w:rPr>
          <w:t>(四)、总图布置方案</w:t>
        </w:r>
        <w:r>
          <w:tab/>
        </w:r>
        <w:r>
          <w:fldChar w:fldCharType="begin"/>
        </w:r>
        <w:r>
          <w:instrText xml:space="preserve"> PAGEREF _Toc13500 \h </w:instrText>
        </w:r>
        <w:r>
          <w:fldChar w:fldCharType="separate"/>
        </w:r>
        <w:r>
          <w:t>8</w:t>
        </w:r>
        <w:r>
          <w:fldChar w:fldCharType="end"/>
        </w:r>
      </w:hyperlink>
    </w:p>
    <w:p>
      <w:pPr>
        <w:pStyle w:val="TOC2"/>
        <w:tabs>
          <w:tab w:val="right" w:leader="dot" w:pos="8306"/>
        </w:tabs>
      </w:pPr>
      <w:hyperlink w:anchor="_Toc27816" w:history="1">
        <w:r>
          <w:rPr>
            <w:rFonts w:ascii="仿宋" w:eastAsia="仿宋" w:hAnsi="仿宋" w:cs="仿宋" w:hint="eastAsia"/>
            <w:lang w:eastAsia="zh-CN"/>
          </w:rPr>
          <w:t>(五)、选址综合评价</w:t>
        </w:r>
        <w:r>
          <w:tab/>
        </w:r>
        <w:r>
          <w:fldChar w:fldCharType="begin"/>
        </w:r>
        <w:r>
          <w:instrText xml:space="preserve"> PAGEREF _Toc27816 \h </w:instrText>
        </w:r>
        <w:r>
          <w:fldChar w:fldCharType="separate"/>
        </w:r>
        <w:r>
          <w:t>9</w:t>
        </w:r>
        <w:r>
          <w:fldChar w:fldCharType="end"/>
        </w:r>
      </w:hyperlink>
    </w:p>
    <w:p>
      <w:pPr>
        <w:pStyle w:val="TOC1"/>
        <w:tabs>
          <w:tab w:val="right" w:leader="dot" w:pos="8306"/>
        </w:tabs>
      </w:pPr>
      <w:hyperlink w:anchor="_Toc26316" w:history="1">
        <w:r>
          <w:rPr>
            <w:rFonts w:ascii="仿宋" w:eastAsia="仿宋" w:hAnsi="仿宋" w:cs="仿宋" w:hint="eastAsia"/>
            <w:lang w:eastAsia="zh-CN"/>
          </w:rPr>
          <w:t>三、碳金融项目概论</w:t>
        </w:r>
        <w:r>
          <w:tab/>
        </w:r>
        <w:r>
          <w:fldChar w:fldCharType="begin"/>
        </w:r>
        <w:r>
          <w:instrText xml:space="preserve"> PAGEREF _Toc26316 \h </w:instrText>
        </w:r>
        <w:r>
          <w:fldChar w:fldCharType="separate"/>
        </w:r>
        <w:r>
          <w:t>10</w:t>
        </w:r>
        <w:r>
          <w:fldChar w:fldCharType="end"/>
        </w:r>
      </w:hyperlink>
    </w:p>
    <w:p>
      <w:pPr>
        <w:pStyle w:val="TOC2"/>
        <w:tabs>
          <w:tab w:val="right" w:leader="dot" w:pos="8306"/>
        </w:tabs>
      </w:pPr>
      <w:hyperlink w:anchor="_Toc922" w:history="1">
        <w:r>
          <w:rPr>
            <w:rFonts w:ascii="仿宋" w:eastAsia="仿宋" w:hAnsi="仿宋" w:cs="仿宋" w:hint="eastAsia"/>
            <w:lang w:eastAsia="zh-CN"/>
          </w:rPr>
          <w:t>(一)、碳金融项目概况</w:t>
        </w:r>
        <w:r>
          <w:tab/>
        </w:r>
        <w:r>
          <w:fldChar w:fldCharType="begin"/>
        </w:r>
        <w:r>
          <w:instrText xml:space="preserve"> PAGEREF _Toc922 \h </w:instrText>
        </w:r>
        <w:r>
          <w:fldChar w:fldCharType="separate"/>
        </w:r>
        <w:r>
          <w:t>10</w:t>
        </w:r>
        <w:r>
          <w:fldChar w:fldCharType="end"/>
        </w:r>
      </w:hyperlink>
    </w:p>
    <w:p>
      <w:pPr>
        <w:pStyle w:val="TOC2"/>
        <w:tabs>
          <w:tab w:val="right" w:leader="dot" w:pos="8306"/>
        </w:tabs>
      </w:pPr>
      <w:hyperlink w:anchor="_Toc30897" w:history="1">
        <w:r>
          <w:rPr>
            <w:rFonts w:ascii="仿宋" w:eastAsia="仿宋" w:hAnsi="仿宋" w:cs="仿宋" w:hint="eastAsia"/>
            <w:lang w:eastAsia="zh-CN"/>
          </w:rPr>
          <w:t>(二)、碳金融项目目标</w:t>
        </w:r>
        <w:r>
          <w:tab/>
        </w:r>
        <w:r>
          <w:fldChar w:fldCharType="begin"/>
        </w:r>
        <w:r>
          <w:instrText xml:space="preserve"> PAGEREF _Toc30897 \h </w:instrText>
        </w:r>
        <w:r>
          <w:fldChar w:fldCharType="separate"/>
        </w:r>
        <w:r>
          <w:t>12</w:t>
        </w:r>
        <w:r>
          <w:fldChar w:fldCharType="end"/>
        </w:r>
      </w:hyperlink>
    </w:p>
    <w:p>
      <w:pPr>
        <w:pStyle w:val="TOC2"/>
        <w:tabs>
          <w:tab w:val="right" w:leader="dot" w:pos="8306"/>
        </w:tabs>
      </w:pPr>
      <w:hyperlink w:anchor="_Toc12115" w:history="1">
        <w:r>
          <w:rPr>
            <w:rFonts w:ascii="仿宋" w:eastAsia="仿宋" w:hAnsi="仿宋" w:cs="仿宋" w:hint="eastAsia"/>
            <w:lang w:eastAsia="zh-CN"/>
          </w:rPr>
          <w:t>(三)、碳金融项目提出的理由</w:t>
        </w:r>
        <w:r>
          <w:tab/>
        </w:r>
        <w:r>
          <w:fldChar w:fldCharType="begin"/>
        </w:r>
        <w:r>
          <w:instrText xml:space="preserve"> PAGEREF _Toc12115 \h </w:instrText>
        </w:r>
        <w:r>
          <w:fldChar w:fldCharType="separate"/>
        </w:r>
        <w:r>
          <w:t>13</w:t>
        </w:r>
        <w:r>
          <w:fldChar w:fldCharType="end"/>
        </w:r>
      </w:hyperlink>
    </w:p>
    <w:p>
      <w:pPr>
        <w:pStyle w:val="TOC2"/>
        <w:tabs>
          <w:tab w:val="right" w:leader="dot" w:pos="8306"/>
        </w:tabs>
      </w:pPr>
      <w:hyperlink w:anchor="_Toc8299" w:history="1">
        <w:r>
          <w:rPr>
            <w:rFonts w:ascii="仿宋" w:eastAsia="仿宋" w:hAnsi="仿宋" w:cs="仿宋" w:hint="eastAsia"/>
            <w:lang w:eastAsia="zh-CN"/>
          </w:rPr>
          <w:t>(四)、碳金融项目意义</w:t>
        </w:r>
        <w:r>
          <w:tab/>
        </w:r>
        <w:r>
          <w:fldChar w:fldCharType="begin"/>
        </w:r>
        <w:r>
          <w:instrText xml:space="preserve"> PAGEREF _Toc8299 \h </w:instrText>
        </w:r>
        <w:r>
          <w:fldChar w:fldCharType="separate"/>
        </w:r>
        <w:r>
          <w:t>14</w:t>
        </w:r>
        <w:r>
          <w:fldChar w:fldCharType="end"/>
        </w:r>
      </w:hyperlink>
    </w:p>
    <w:p>
      <w:pPr>
        <w:pStyle w:val="TOC2"/>
        <w:tabs>
          <w:tab w:val="right" w:leader="dot" w:pos="8306"/>
        </w:tabs>
      </w:pPr>
      <w:hyperlink w:anchor="_Toc18970" w:history="1">
        <w:r>
          <w:rPr>
            <w:rFonts w:ascii="仿宋" w:eastAsia="仿宋" w:hAnsi="仿宋" w:cs="仿宋" w:hint="eastAsia"/>
            <w:lang w:eastAsia="zh-CN"/>
          </w:rPr>
          <w:t>(五)、碳金融项目背景</w:t>
        </w:r>
        <w:r>
          <w:tab/>
        </w:r>
        <w:r>
          <w:fldChar w:fldCharType="begin"/>
        </w:r>
        <w:r>
          <w:instrText xml:space="preserve"> PAGEREF _Toc18970 \h </w:instrText>
        </w:r>
        <w:r>
          <w:fldChar w:fldCharType="separate"/>
        </w:r>
        <w:r>
          <w:t>15</w:t>
        </w:r>
        <w:r>
          <w:fldChar w:fldCharType="end"/>
        </w:r>
      </w:hyperlink>
    </w:p>
    <w:p>
      <w:pPr>
        <w:pStyle w:val="TOC1"/>
        <w:tabs>
          <w:tab w:val="right" w:leader="dot" w:pos="8306"/>
        </w:tabs>
      </w:pPr>
      <w:hyperlink w:anchor="_Toc25180" w:history="1">
        <w:r>
          <w:rPr>
            <w:rFonts w:ascii="仿宋" w:eastAsia="仿宋" w:hAnsi="仿宋" w:cs="仿宋" w:hint="eastAsia"/>
            <w:lang w:eastAsia="zh-CN"/>
          </w:rPr>
          <w:t>四、工艺说明</w:t>
        </w:r>
        <w:r>
          <w:tab/>
        </w:r>
        <w:r>
          <w:fldChar w:fldCharType="begin"/>
        </w:r>
        <w:r>
          <w:instrText xml:space="preserve"> PAGEREF _Toc25180 \h </w:instrText>
        </w:r>
        <w:r>
          <w:fldChar w:fldCharType="separate"/>
        </w:r>
        <w:r>
          <w:t>16</w:t>
        </w:r>
        <w:r>
          <w:fldChar w:fldCharType="end"/>
        </w:r>
      </w:hyperlink>
    </w:p>
    <w:p>
      <w:pPr>
        <w:pStyle w:val="TOC2"/>
        <w:tabs>
          <w:tab w:val="right" w:leader="dot" w:pos="8306"/>
        </w:tabs>
      </w:pPr>
      <w:hyperlink w:anchor="_Toc29974" w:history="1">
        <w:r>
          <w:rPr>
            <w:rFonts w:ascii="仿宋" w:eastAsia="仿宋" w:hAnsi="仿宋" w:cs="仿宋" w:hint="eastAsia"/>
            <w:lang w:eastAsia="zh-CN"/>
          </w:rPr>
          <w:t>(一)、技术管理特点</w:t>
        </w:r>
        <w:r>
          <w:tab/>
        </w:r>
        <w:r>
          <w:fldChar w:fldCharType="begin"/>
        </w:r>
        <w:r>
          <w:instrText xml:space="preserve"> PAGEREF _Toc29974 \h </w:instrText>
        </w:r>
        <w:r>
          <w:fldChar w:fldCharType="separate"/>
        </w:r>
        <w:r>
          <w:t>16</w:t>
        </w:r>
        <w:r>
          <w:fldChar w:fldCharType="end"/>
        </w:r>
      </w:hyperlink>
    </w:p>
    <w:p>
      <w:pPr>
        <w:pStyle w:val="TOC2"/>
        <w:tabs>
          <w:tab w:val="right" w:leader="dot" w:pos="8306"/>
        </w:tabs>
      </w:pPr>
      <w:hyperlink w:anchor="_Toc6167" w:history="1">
        <w:r>
          <w:rPr>
            <w:rFonts w:ascii="仿宋" w:eastAsia="仿宋" w:hAnsi="仿宋" w:cs="仿宋" w:hint="eastAsia"/>
            <w:lang w:eastAsia="zh-CN"/>
          </w:rPr>
          <w:t>(二)、碳金融项目工艺技术设计方案</w:t>
        </w:r>
        <w:r>
          <w:tab/>
        </w:r>
        <w:r>
          <w:fldChar w:fldCharType="begin"/>
        </w:r>
        <w:r>
          <w:instrText xml:space="preserve"> PAGEREF _Toc6167 \h </w:instrText>
        </w:r>
        <w:r>
          <w:fldChar w:fldCharType="separate"/>
        </w:r>
        <w:r>
          <w:t>17</w:t>
        </w:r>
        <w:r>
          <w:fldChar w:fldCharType="end"/>
        </w:r>
      </w:hyperlink>
    </w:p>
    <w:p>
      <w:pPr>
        <w:pStyle w:val="TOC2"/>
        <w:tabs>
          <w:tab w:val="right" w:leader="dot" w:pos="8306"/>
        </w:tabs>
      </w:pPr>
      <w:hyperlink w:anchor="_Toc5234" w:history="1">
        <w:r>
          <w:rPr>
            <w:rFonts w:ascii="仿宋" w:eastAsia="仿宋" w:hAnsi="仿宋" w:cs="仿宋" w:hint="eastAsia"/>
            <w:lang w:eastAsia="zh-CN"/>
          </w:rPr>
          <w:t>(三)、设备选型方案</w:t>
        </w:r>
        <w:r>
          <w:tab/>
        </w:r>
        <w:r>
          <w:fldChar w:fldCharType="begin"/>
        </w:r>
        <w:r>
          <w:instrText xml:space="preserve"> PAGEREF _Toc5234 \h </w:instrText>
        </w:r>
        <w:r>
          <w:fldChar w:fldCharType="separate"/>
        </w:r>
        <w:r>
          <w:t>18</w:t>
        </w:r>
        <w:r>
          <w:fldChar w:fldCharType="end"/>
        </w:r>
      </w:hyperlink>
    </w:p>
    <w:p>
      <w:pPr>
        <w:pStyle w:val="TOC1"/>
        <w:tabs>
          <w:tab w:val="right" w:leader="dot" w:pos="8306"/>
        </w:tabs>
      </w:pPr>
      <w:hyperlink w:anchor="_Toc19066" w:history="1">
        <w:r>
          <w:rPr>
            <w:rFonts w:ascii="仿宋" w:eastAsia="仿宋" w:hAnsi="仿宋" w:cs="仿宋" w:hint="eastAsia"/>
            <w:lang w:eastAsia="zh-CN"/>
          </w:rPr>
          <w:t>五、产品规划分析</w:t>
        </w:r>
        <w:r>
          <w:tab/>
        </w:r>
        <w:r>
          <w:fldChar w:fldCharType="begin"/>
        </w:r>
        <w:r>
          <w:instrText xml:space="preserve"> PAGEREF _Toc19066 \h </w:instrText>
        </w:r>
        <w:r>
          <w:fldChar w:fldCharType="separate"/>
        </w:r>
        <w:r>
          <w:t>20</w:t>
        </w:r>
        <w:r>
          <w:fldChar w:fldCharType="end"/>
        </w:r>
      </w:hyperlink>
    </w:p>
    <w:p>
      <w:pPr>
        <w:pStyle w:val="TOC2"/>
        <w:tabs>
          <w:tab w:val="right" w:leader="dot" w:pos="8306"/>
        </w:tabs>
      </w:pPr>
      <w:hyperlink w:anchor="_Toc21895" w:history="1">
        <w:r>
          <w:rPr>
            <w:rFonts w:ascii="仿宋" w:eastAsia="仿宋" w:hAnsi="仿宋" w:cs="仿宋" w:hint="eastAsia"/>
            <w:lang w:eastAsia="zh-CN"/>
          </w:rPr>
          <w:t>(一)、产品规划</w:t>
        </w:r>
        <w:r>
          <w:tab/>
        </w:r>
        <w:r>
          <w:fldChar w:fldCharType="begin"/>
        </w:r>
        <w:r>
          <w:instrText xml:space="preserve"> PAGEREF _Toc21895 \h </w:instrText>
        </w:r>
        <w:r>
          <w:fldChar w:fldCharType="separate"/>
        </w:r>
        <w:r>
          <w:t>20</w:t>
        </w:r>
        <w:r>
          <w:fldChar w:fldCharType="end"/>
        </w:r>
      </w:hyperlink>
    </w:p>
    <w:p>
      <w:pPr>
        <w:pStyle w:val="TOC2"/>
        <w:tabs>
          <w:tab w:val="right" w:leader="dot" w:pos="8306"/>
        </w:tabs>
      </w:pPr>
      <w:hyperlink w:anchor="_Toc24993" w:history="1">
        <w:r>
          <w:rPr>
            <w:rFonts w:ascii="仿宋" w:eastAsia="仿宋" w:hAnsi="仿宋" w:cs="仿宋" w:hint="eastAsia"/>
            <w:lang w:eastAsia="zh-CN"/>
          </w:rPr>
          <w:t>(二)、建设规模</w:t>
        </w:r>
        <w:r>
          <w:tab/>
        </w:r>
        <w:r>
          <w:fldChar w:fldCharType="begin"/>
        </w:r>
        <w:r>
          <w:instrText xml:space="preserve"> PAGEREF _Toc24993 \h </w:instrText>
        </w:r>
        <w:r>
          <w:fldChar w:fldCharType="separate"/>
        </w:r>
        <w:r>
          <w:t>21</w:t>
        </w:r>
        <w:r>
          <w:fldChar w:fldCharType="end"/>
        </w:r>
      </w:hyperlink>
    </w:p>
    <w:p>
      <w:pPr>
        <w:pStyle w:val="TOC1"/>
        <w:tabs>
          <w:tab w:val="right" w:leader="dot" w:pos="8306"/>
        </w:tabs>
      </w:pPr>
      <w:hyperlink w:anchor="_Toc22403" w:history="1">
        <w:r>
          <w:rPr>
            <w:rFonts w:ascii="仿宋" w:eastAsia="仿宋" w:hAnsi="仿宋" w:cs="仿宋" w:hint="eastAsia"/>
            <w:lang w:eastAsia="zh-CN"/>
          </w:rPr>
          <w:t>六、碳金融项目绩效评估</w:t>
        </w:r>
        <w:r>
          <w:tab/>
        </w:r>
        <w:r>
          <w:fldChar w:fldCharType="begin"/>
        </w:r>
        <w:r>
          <w:instrText xml:space="preserve"> PAGEREF _Toc22403 \h </w:instrText>
        </w:r>
        <w:r>
          <w:fldChar w:fldCharType="separate"/>
        </w:r>
        <w:r>
          <w:t>22</w:t>
        </w:r>
        <w:r>
          <w:fldChar w:fldCharType="end"/>
        </w:r>
      </w:hyperlink>
    </w:p>
    <w:p>
      <w:pPr>
        <w:pStyle w:val="TOC2"/>
        <w:tabs>
          <w:tab w:val="right" w:leader="dot" w:pos="8306"/>
        </w:tabs>
      </w:pPr>
      <w:hyperlink w:anchor="_Toc379" w:history="1">
        <w:r>
          <w:rPr>
            <w:rFonts w:ascii="仿宋" w:eastAsia="仿宋" w:hAnsi="仿宋" w:cs="仿宋" w:hint="eastAsia"/>
            <w:lang w:eastAsia="zh-CN"/>
          </w:rPr>
          <w:t>(一)、绩效评估指标</w:t>
        </w:r>
        <w:r>
          <w:tab/>
        </w:r>
        <w:r>
          <w:fldChar w:fldCharType="begin"/>
        </w:r>
        <w:r>
          <w:instrText xml:space="preserve"> PAGEREF _Toc379 \h </w:instrText>
        </w:r>
        <w:r>
          <w:fldChar w:fldCharType="separate"/>
        </w:r>
        <w:r>
          <w:t>22</w:t>
        </w:r>
        <w:r>
          <w:fldChar w:fldCharType="end"/>
        </w:r>
      </w:hyperlink>
    </w:p>
    <w:p>
      <w:pPr>
        <w:pStyle w:val="TOC2"/>
        <w:tabs>
          <w:tab w:val="right" w:leader="dot" w:pos="8306"/>
        </w:tabs>
      </w:pPr>
      <w:hyperlink w:anchor="_Toc4649" w:history="1">
        <w:r>
          <w:rPr>
            <w:rFonts w:ascii="仿宋" w:eastAsia="仿宋" w:hAnsi="仿宋" w:cs="仿宋" w:hint="eastAsia"/>
            <w:lang w:eastAsia="zh-CN"/>
          </w:rPr>
          <w:t>(二)、绩效评估方法</w:t>
        </w:r>
        <w:r>
          <w:tab/>
        </w:r>
        <w:r>
          <w:fldChar w:fldCharType="begin"/>
        </w:r>
        <w:r>
          <w:instrText xml:space="preserve"> PAGEREF _Toc4649 \h </w:instrText>
        </w:r>
        <w:r>
          <w:fldChar w:fldCharType="separate"/>
        </w:r>
        <w:r>
          <w:t>23</w:t>
        </w:r>
        <w:r>
          <w:fldChar w:fldCharType="end"/>
        </w:r>
      </w:hyperlink>
    </w:p>
    <w:p>
      <w:pPr>
        <w:pStyle w:val="TOC2"/>
        <w:tabs>
          <w:tab w:val="right" w:leader="dot" w:pos="8306"/>
        </w:tabs>
      </w:pPr>
      <w:hyperlink w:anchor="_Toc24587" w:history="1">
        <w:r>
          <w:rPr>
            <w:rFonts w:ascii="仿宋" w:eastAsia="仿宋" w:hAnsi="仿宋" w:cs="仿宋" w:hint="eastAsia"/>
            <w:lang w:eastAsia="zh-CN"/>
          </w:rPr>
          <w:t>(三)、绩效评估周期</w:t>
        </w:r>
        <w:r>
          <w:tab/>
        </w:r>
        <w:r>
          <w:fldChar w:fldCharType="begin"/>
        </w:r>
        <w:r>
          <w:instrText xml:space="preserve"> PAGEREF _Toc24587 \h </w:instrText>
        </w:r>
        <w:r>
          <w:fldChar w:fldCharType="separate"/>
        </w:r>
        <w:r>
          <w:t>24</w:t>
        </w:r>
        <w:r>
          <w:fldChar w:fldCharType="end"/>
        </w:r>
      </w:hyperlink>
    </w:p>
    <w:p>
      <w:pPr>
        <w:pStyle w:val="TOC1"/>
        <w:tabs>
          <w:tab w:val="right" w:leader="dot" w:pos="8306"/>
        </w:tabs>
      </w:pPr>
      <w:hyperlink w:anchor="_Toc13206" w:history="1">
        <w:r>
          <w:rPr>
            <w:rFonts w:ascii="仿宋" w:eastAsia="仿宋" w:hAnsi="仿宋" w:cs="仿宋" w:hint="eastAsia"/>
            <w:lang w:eastAsia="zh-CN"/>
          </w:rPr>
          <w:t>七、碳金融项目投资规划</w:t>
        </w:r>
        <w:r>
          <w:tab/>
        </w:r>
        <w:r>
          <w:fldChar w:fldCharType="begin"/>
        </w:r>
        <w:r>
          <w:instrText xml:space="preserve"> PAGEREF _Toc13206 \h </w:instrText>
        </w:r>
        <w:r>
          <w:fldChar w:fldCharType="separate"/>
        </w:r>
        <w:r>
          <w:t>25</w:t>
        </w:r>
        <w:r>
          <w:fldChar w:fldCharType="end"/>
        </w:r>
      </w:hyperlink>
    </w:p>
    <w:p>
      <w:pPr>
        <w:pStyle w:val="TOC2"/>
        <w:tabs>
          <w:tab w:val="right" w:leader="dot" w:pos="8306"/>
        </w:tabs>
      </w:pPr>
      <w:hyperlink w:anchor="_Toc2706" w:history="1">
        <w:r>
          <w:rPr>
            <w:rFonts w:ascii="仿宋" w:eastAsia="仿宋" w:hAnsi="仿宋" w:cs="仿宋" w:hint="eastAsia"/>
            <w:lang w:eastAsia="zh-CN"/>
          </w:rPr>
          <w:t>(一)、碳金融项目总投资估算</w:t>
        </w:r>
        <w:r>
          <w:tab/>
        </w:r>
        <w:r>
          <w:fldChar w:fldCharType="begin"/>
        </w:r>
        <w:r>
          <w:instrText xml:space="preserve"> PAGEREF _Toc2706 \h </w:instrText>
        </w:r>
        <w:r>
          <w:fldChar w:fldCharType="separate"/>
        </w:r>
        <w:r>
          <w:t>25</w:t>
        </w:r>
        <w:r>
          <w:fldChar w:fldCharType="end"/>
        </w:r>
      </w:hyperlink>
    </w:p>
    <w:p>
      <w:pPr>
        <w:pStyle w:val="TOC2"/>
        <w:tabs>
          <w:tab w:val="right" w:leader="dot" w:pos="8306"/>
        </w:tabs>
      </w:pPr>
      <w:hyperlink w:anchor="_Toc13621" w:history="1">
        <w:r>
          <w:rPr>
            <w:rFonts w:ascii="仿宋" w:eastAsia="仿宋" w:hAnsi="仿宋" w:cs="仿宋" w:hint="eastAsia"/>
            <w:lang w:eastAsia="zh-CN"/>
          </w:rPr>
          <w:t>(二)、资金筹措</w:t>
        </w:r>
        <w:r>
          <w:tab/>
        </w:r>
        <w:r>
          <w:fldChar w:fldCharType="begin"/>
        </w:r>
        <w:r>
          <w:instrText xml:space="preserve"> PAGEREF _Toc13621 \h </w:instrText>
        </w:r>
        <w:r>
          <w:fldChar w:fldCharType="separate"/>
        </w:r>
        <w:r>
          <w:t>26</w:t>
        </w:r>
        <w:r>
          <w:fldChar w:fldCharType="end"/>
        </w:r>
      </w:hyperlink>
    </w:p>
    <w:p>
      <w:pPr>
        <w:pStyle w:val="TOC1"/>
        <w:tabs>
          <w:tab w:val="right" w:leader="dot" w:pos="8306"/>
        </w:tabs>
      </w:pPr>
      <w:hyperlink w:anchor="_Toc31036" w:history="1">
        <w:r>
          <w:rPr>
            <w:rFonts w:ascii="仿宋" w:eastAsia="仿宋" w:hAnsi="仿宋" w:cs="仿宋" w:hint="eastAsia"/>
            <w:lang w:eastAsia="zh-CN"/>
          </w:rPr>
          <w:t>八、碳金融项目人力资源管理</w:t>
        </w:r>
        <w:r>
          <w:tab/>
        </w:r>
        <w:r>
          <w:fldChar w:fldCharType="begin"/>
        </w:r>
        <w:r>
          <w:instrText xml:space="preserve"> PAGEREF _Toc31036 \h </w:instrText>
        </w:r>
        <w:r>
          <w:fldChar w:fldCharType="separate"/>
        </w:r>
        <w:r>
          <w:t>27</w:t>
        </w:r>
        <w:r>
          <w:fldChar w:fldCharType="end"/>
        </w:r>
      </w:hyperlink>
    </w:p>
    <w:p>
      <w:pPr>
        <w:pStyle w:val="TOC2"/>
        <w:tabs>
          <w:tab w:val="right" w:leader="dot" w:pos="8306"/>
        </w:tabs>
      </w:pPr>
      <w:hyperlink w:anchor="_Toc10563" w:history="1">
        <w:r>
          <w:rPr>
            <w:rFonts w:ascii="仿宋" w:eastAsia="仿宋" w:hAnsi="仿宋" w:cs="仿宋" w:hint="eastAsia"/>
            <w:lang w:eastAsia="zh-CN"/>
          </w:rPr>
          <w:t>(一)、建立健全的预算管理制度</w:t>
        </w:r>
        <w:r>
          <w:tab/>
        </w:r>
        <w:r>
          <w:fldChar w:fldCharType="begin"/>
        </w:r>
        <w:r>
          <w:instrText xml:space="preserve"> PAGEREF _Toc10563 \h </w:instrText>
        </w:r>
        <w:r>
          <w:fldChar w:fldCharType="separate"/>
        </w:r>
        <w:r>
          <w:t>27</w:t>
        </w:r>
        <w:r>
          <w:fldChar w:fldCharType="end"/>
        </w:r>
      </w:hyperlink>
    </w:p>
    <w:p>
      <w:pPr>
        <w:pStyle w:val="TOC2"/>
        <w:tabs>
          <w:tab w:val="right" w:leader="dot" w:pos="8306"/>
        </w:tabs>
      </w:pPr>
      <w:hyperlink w:anchor="_Toc3336" w:history="1">
        <w:r>
          <w:rPr>
            <w:rFonts w:ascii="仿宋" w:eastAsia="仿宋" w:hAnsi="仿宋" w:cs="仿宋" w:hint="eastAsia"/>
            <w:lang w:eastAsia="zh-CN"/>
          </w:rPr>
          <w:t>(二)、加强资金流动监控</w:t>
        </w:r>
        <w:r>
          <w:tab/>
        </w:r>
        <w:r>
          <w:fldChar w:fldCharType="begin"/>
        </w:r>
        <w:r>
          <w:instrText xml:space="preserve"> PAGEREF _Toc3336 \h </w:instrText>
        </w:r>
        <w:r>
          <w:fldChar w:fldCharType="separate"/>
        </w:r>
        <w:r>
          <w:t>28</w:t>
        </w:r>
        <w:r>
          <w:fldChar w:fldCharType="end"/>
        </w:r>
      </w:hyperlink>
    </w:p>
    <w:p>
      <w:pPr>
        <w:pStyle w:val="TOC2"/>
        <w:tabs>
          <w:tab w:val="right" w:leader="dot" w:pos="8306"/>
        </w:tabs>
      </w:pPr>
      <w:hyperlink w:anchor="_Toc3482" w:history="1">
        <w:r>
          <w:rPr>
            <w:rFonts w:ascii="仿宋" w:eastAsia="仿宋" w:hAnsi="仿宋" w:cs="仿宋" w:hint="eastAsia"/>
            <w:lang w:eastAsia="zh-CN"/>
          </w:rPr>
          <w:t>(三)、制定完善的风险控制机制</w:t>
        </w:r>
        <w:r>
          <w:tab/>
        </w:r>
        <w:r>
          <w:fldChar w:fldCharType="begin"/>
        </w:r>
        <w:r>
          <w:instrText xml:space="preserve"> PAGEREF _Toc3482 \h </w:instrText>
        </w:r>
        <w:r>
          <w:fldChar w:fldCharType="separate"/>
        </w:r>
        <w:r>
          <w:t>29</w:t>
        </w:r>
        <w:r>
          <w:fldChar w:fldCharType="end"/>
        </w:r>
      </w:hyperlink>
    </w:p>
    <w:p>
      <w:pPr>
        <w:pStyle w:val="TOC2"/>
        <w:tabs>
          <w:tab w:val="right" w:leader="dot" w:pos="8306"/>
        </w:tabs>
      </w:pPr>
      <w:hyperlink w:anchor="_Toc12791" w:history="1">
        <w:r>
          <w:rPr>
            <w:rFonts w:ascii="仿宋" w:eastAsia="仿宋" w:hAnsi="仿宋" w:cs="仿宋" w:hint="eastAsia"/>
            <w:lang w:eastAsia="zh-CN"/>
          </w:rPr>
          <w:t>(四)、优化成本管理</w:t>
        </w:r>
        <w:r>
          <w:tab/>
        </w:r>
        <w:r>
          <w:fldChar w:fldCharType="begin"/>
        </w:r>
        <w:r>
          <w:instrText xml:space="preserve"> PAGEREF _Toc12791 \h </w:instrText>
        </w:r>
        <w:r>
          <w:fldChar w:fldCharType="separate"/>
        </w:r>
        <w:r>
          <w:t>31</w:t>
        </w:r>
        <w:r>
          <w:fldChar w:fldCharType="end"/>
        </w:r>
      </w:hyperlink>
    </w:p>
    <w:p>
      <w:pPr>
        <w:pStyle w:val="TOC1"/>
        <w:tabs>
          <w:tab w:val="right" w:leader="dot" w:pos="8306"/>
        </w:tabs>
      </w:pPr>
      <w:hyperlink w:anchor="_Toc5523" w:history="1">
        <w:r>
          <w:rPr>
            <w:rFonts w:ascii="仿宋" w:eastAsia="仿宋" w:hAnsi="仿宋" w:cs="仿宋" w:hint="eastAsia"/>
            <w:lang w:eastAsia="zh-CN"/>
          </w:rPr>
          <w:t>九、生产安全保护</w:t>
        </w:r>
        <w:r>
          <w:tab/>
        </w:r>
        <w:r>
          <w:fldChar w:fldCharType="begin"/>
        </w:r>
        <w:r>
          <w:instrText xml:space="preserve"> PAGEREF _Toc5523 \h </w:instrText>
        </w:r>
        <w:r>
          <w:fldChar w:fldCharType="separate"/>
        </w:r>
        <w:r>
          <w:t>32</w:t>
        </w:r>
        <w:r>
          <w:fldChar w:fldCharType="end"/>
        </w:r>
      </w:hyperlink>
    </w:p>
    <w:p>
      <w:pPr>
        <w:pStyle w:val="TOC2"/>
        <w:tabs>
          <w:tab w:val="right" w:leader="dot" w:pos="8306"/>
        </w:tabs>
      </w:pPr>
      <w:hyperlink w:anchor="_Toc28629" w:history="1">
        <w:r>
          <w:rPr>
            <w:rFonts w:ascii="仿宋" w:eastAsia="仿宋" w:hAnsi="仿宋" w:cs="仿宋" w:hint="eastAsia"/>
            <w:lang w:eastAsia="zh-CN"/>
          </w:rPr>
          <w:t>(一)、消防安全</w:t>
        </w:r>
        <w:r>
          <w:tab/>
        </w:r>
        <w:r>
          <w:fldChar w:fldCharType="begin"/>
        </w:r>
        <w:r>
          <w:instrText xml:space="preserve"> PAGEREF _Toc28629 \h </w:instrText>
        </w:r>
        <w:r>
          <w:fldChar w:fldCharType="separate"/>
        </w:r>
        <w:r>
          <w:t>32</w:t>
        </w:r>
        <w:r>
          <w:fldChar w:fldCharType="end"/>
        </w:r>
      </w:hyperlink>
    </w:p>
    <w:p>
      <w:pPr>
        <w:pStyle w:val="TOC2"/>
        <w:tabs>
          <w:tab w:val="right" w:leader="dot" w:pos="8306"/>
        </w:tabs>
      </w:pPr>
      <w:hyperlink w:anchor="_Toc11330" w:history="1">
        <w:r>
          <w:rPr>
            <w:rFonts w:ascii="仿宋" w:eastAsia="仿宋" w:hAnsi="仿宋" w:cs="仿宋" w:hint="eastAsia"/>
            <w:lang w:eastAsia="zh-CN"/>
          </w:rPr>
          <w:t>(二)、防火防爆总图布置措施</w:t>
        </w:r>
        <w:r>
          <w:tab/>
        </w:r>
        <w:r>
          <w:fldChar w:fldCharType="begin"/>
        </w:r>
        <w:r>
          <w:instrText xml:space="preserve"> PAGEREF _Toc11330 \h </w:instrText>
        </w:r>
        <w:r>
          <w:fldChar w:fldCharType="separate"/>
        </w:r>
        <w:r>
          <w:t>33</w:t>
        </w:r>
        <w:r>
          <w:fldChar w:fldCharType="end"/>
        </w:r>
      </w:hyperlink>
    </w:p>
    <w:p>
      <w:pPr>
        <w:pStyle w:val="TOC2"/>
        <w:tabs>
          <w:tab w:val="right" w:leader="dot" w:pos="8306"/>
        </w:tabs>
      </w:pPr>
      <w:hyperlink w:anchor="_Toc17934" w:history="1">
        <w:r>
          <w:rPr>
            <w:rFonts w:ascii="仿宋" w:eastAsia="仿宋" w:hAnsi="仿宋" w:cs="仿宋" w:hint="eastAsia"/>
            <w:lang w:eastAsia="zh-CN"/>
          </w:rPr>
          <w:t>(三)、自然灾害防范措施</w:t>
        </w:r>
        <w:r>
          <w:tab/>
        </w:r>
        <w:r>
          <w:fldChar w:fldCharType="begin"/>
        </w:r>
        <w:r>
          <w:instrText xml:space="preserve"> PAGEREF _Toc17934 \h </w:instrText>
        </w:r>
        <w:r>
          <w:fldChar w:fldCharType="separate"/>
        </w:r>
        <w:r>
          <w:t>34</w:t>
        </w:r>
        <w:r>
          <w:fldChar w:fldCharType="end"/>
        </w:r>
      </w:hyperlink>
    </w:p>
    <w:p>
      <w:pPr>
        <w:pStyle w:val="TOC2"/>
        <w:tabs>
          <w:tab w:val="right" w:leader="dot" w:pos="8306"/>
        </w:tabs>
      </w:pPr>
      <w:hyperlink w:anchor="_Toc14689" w:history="1">
        <w:r>
          <w:rPr>
            <w:rFonts w:ascii="仿宋" w:eastAsia="仿宋" w:hAnsi="仿宋" w:cs="仿宋" w:hint="eastAsia"/>
            <w:lang w:eastAsia="zh-CN"/>
          </w:rPr>
          <w:t>(四)、安全色及安全标志使用要求</w:t>
        </w:r>
        <w:r>
          <w:tab/>
        </w:r>
        <w:r>
          <w:fldChar w:fldCharType="begin"/>
        </w:r>
        <w:r>
          <w:instrText xml:space="preserve"> PAGEREF _Toc14689 \h </w:instrText>
        </w:r>
        <w:r>
          <w:fldChar w:fldCharType="separate"/>
        </w:r>
        <w:r>
          <w:t>35</w:t>
        </w:r>
        <w:r>
          <w:fldChar w:fldCharType="end"/>
        </w:r>
      </w:hyperlink>
    </w:p>
    <w:p>
      <w:pPr>
        <w:pStyle w:val="TOC2"/>
        <w:tabs>
          <w:tab w:val="right" w:leader="dot" w:pos="8306"/>
        </w:tabs>
      </w:pPr>
      <w:hyperlink w:anchor="_Toc21361" w:history="1">
        <w:r>
          <w:rPr>
            <w:rFonts w:ascii="仿宋" w:eastAsia="仿宋" w:hAnsi="仿宋" w:cs="仿宋" w:hint="eastAsia"/>
            <w:lang w:eastAsia="zh-CN"/>
          </w:rPr>
          <w:t>(五)、防尘防毒措施</w:t>
        </w:r>
        <w:r>
          <w:tab/>
        </w:r>
        <w:r>
          <w:fldChar w:fldCharType="begin"/>
        </w:r>
        <w:r>
          <w:instrText xml:space="preserve"> PAGEREF _Toc21361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71" w:history="1">
        <w:r>
          <w:rPr>
            <w:rFonts w:ascii="仿宋" w:eastAsia="仿宋" w:hAnsi="仿宋" w:cs="仿宋" w:hint="eastAsia"/>
            <w:lang w:eastAsia="zh-CN"/>
          </w:rPr>
          <w:t>(六)、防静电、触电防护及防雷措施</w:t>
        </w:r>
        <w:r>
          <w:tab/>
        </w:r>
        <w:r>
          <w:fldChar w:fldCharType="begin"/>
        </w:r>
        <w:r>
          <w:instrText xml:space="preserve"> PAGEREF _Toc18071 \h </w:instrText>
        </w:r>
        <w:r>
          <w:fldChar w:fldCharType="separate"/>
        </w:r>
        <w:r>
          <w:t>37</w:t>
        </w:r>
        <w:r>
          <w:fldChar w:fldCharType="end"/>
        </w:r>
      </w:hyperlink>
    </w:p>
    <w:p>
      <w:pPr>
        <w:pStyle w:val="TOC2"/>
        <w:tabs>
          <w:tab w:val="right" w:leader="dot" w:pos="8306"/>
        </w:tabs>
      </w:pPr>
      <w:hyperlink w:anchor="_Toc4307" w:history="1">
        <w:r>
          <w:rPr>
            <w:rFonts w:ascii="仿宋" w:eastAsia="仿宋" w:hAnsi="仿宋" w:cs="仿宋" w:hint="eastAsia"/>
            <w:lang w:eastAsia="zh-CN"/>
          </w:rPr>
          <w:t>(七)、机械设备安全保障措施</w:t>
        </w:r>
        <w:r>
          <w:tab/>
        </w:r>
        <w:r>
          <w:fldChar w:fldCharType="begin"/>
        </w:r>
        <w:r>
          <w:instrText xml:space="preserve"> PAGEREF _Toc4307 \h </w:instrText>
        </w:r>
        <w:r>
          <w:fldChar w:fldCharType="separate"/>
        </w:r>
        <w:r>
          <w:t>38</w:t>
        </w:r>
        <w:r>
          <w:fldChar w:fldCharType="end"/>
        </w:r>
      </w:hyperlink>
    </w:p>
    <w:p>
      <w:pPr>
        <w:pStyle w:val="TOC1"/>
        <w:tabs>
          <w:tab w:val="right" w:leader="dot" w:pos="8306"/>
        </w:tabs>
      </w:pPr>
      <w:hyperlink w:anchor="_Toc20486" w:history="1">
        <w:r>
          <w:rPr>
            <w:rFonts w:ascii="仿宋" w:eastAsia="仿宋" w:hAnsi="仿宋" w:cs="仿宋" w:hint="eastAsia"/>
            <w:lang w:eastAsia="zh-CN"/>
          </w:rPr>
          <w:t>十、碳金融项目经营效益</w:t>
        </w:r>
        <w:r>
          <w:tab/>
        </w:r>
        <w:r>
          <w:fldChar w:fldCharType="begin"/>
        </w:r>
        <w:r>
          <w:instrText xml:space="preserve"> PAGEREF _Toc20486 \h </w:instrText>
        </w:r>
        <w:r>
          <w:fldChar w:fldCharType="separate"/>
        </w:r>
        <w:r>
          <w:t>40</w:t>
        </w:r>
        <w:r>
          <w:fldChar w:fldCharType="end"/>
        </w:r>
      </w:hyperlink>
    </w:p>
    <w:p>
      <w:pPr>
        <w:pStyle w:val="TOC2"/>
        <w:tabs>
          <w:tab w:val="right" w:leader="dot" w:pos="8306"/>
        </w:tabs>
      </w:pPr>
      <w:hyperlink w:anchor="_Toc24040" w:history="1">
        <w:r>
          <w:rPr>
            <w:rFonts w:ascii="仿宋" w:eastAsia="仿宋" w:hAnsi="仿宋" w:cs="仿宋" w:hint="eastAsia"/>
            <w:lang w:eastAsia="zh-CN"/>
          </w:rPr>
          <w:t>(一)、经济评价财务测算</w:t>
        </w:r>
        <w:r>
          <w:tab/>
        </w:r>
        <w:r>
          <w:fldChar w:fldCharType="begin"/>
        </w:r>
        <w:r>
          <w:instrText xml:space="preserve"> PAGEREF _Toc24040 \h </w:instrText>
        </w:r>
        <w:r>
          <w:fldChar w:fldCharType="separate"/>
        </w:r>
        <w:r>
          <w:t>40</w:t>
        </w:r>
        <w:r>
          <w:fldChar w:fldCharType="end"/>
        </w:r>
      </w:hyperlink>
    </w:p>
    <w:p>
      <w:pPr>
        <w:pStyle w:val="TOC2"/>
        <w:tabs>
          <w:tab w:val="right" w:leader="dot" w:pos="8306"/>
        </w:tabs>
      </w:pPr>
      <w:hyperlink w:anchor="_Toc8774" w:history="1">
        <w:r>
          <w:rPr>
            <w:rFonts w:ascii="仿宋" w:eastAsia="仿宋" w:hAnsi="仿宋" w:cs="仿宋" w:hint="eastAsia"/>
            <w:lang w:eastAsia="zh-CN"/>
          </w:rPr>
          <w:t>(二)、碳金融项目盈利能力分析</w:t>
        </w:r>
        <w:r>
          <w:tab/>
        </w:r>
        <w:r>
          <w:fldChar w:fldCharType="begin"/>
        </w:r>
        <w:r>
          <w:instrText xml:space="preserve"> PAGEREF _Toc8774 \h </w:instrText>
        </w:r>
        <w:r>
          <w:fldChar w:fldCharType="separate"/>
        </w:r>
        <w:r>
          <w:t>41</w:t>
        </w:r>
        <w:r>
          <w:fldChar w:fldCharType="end"/>
        </w:r>
      </w:hyperlink>
    </w:p>
    <w:p>
      <w:pPr>
        <w:pStyle w:val="TOC1"/>
        <w:tabs>
          <w:tab w:val="right" w:leader="dot" w:pos="8306"/>
        </w:tabs>
      </w:pPr>
      <w:hyperlink w:anchor="_Toc22992" w:history="1">
        <w:r>
          <w:rPr>
            <w:rFonts w:ascii="仿宋" w:eastAsia="仿宋" w:hAnsi="仿宋" w:cs="仿宋" w:hint="eastAsia"/>
            <w:lang w:eastAsia="zh-CN"/>
          </w:rPr>
          <w:t>十一、碳金融项目计划安排</w:t>
        </w:r>
        <w:r>
          <w:tab/>
        </w:r>
        <w:r>
          <w:fldChar w:fldCharType="begin"/>
        </w:r>
        <w:r>
          <w:instrText xml:space="preserve"> PAGEREF _Toc22992 \h </w:instrText>
        </w:r>
        <w:r>
          <w:fldChar w:fldCharType="separate"/>
        </w:r>
        <w:r>
          <w:t>42</w:t>
        </w:r>
        <w:r>
          <w:fldChar w:fldCharType="end"/>
        </w:r>
      </w:hyperlink>
    </w:p>
    <w:p>
      <w:pPr>
        <w:pStyle w:val="TOC2"/>
        <w:tabs>
          <w:tab w:val="right" w:leader="dot" w:pos="8306"/>
        </w:tabs>
      </w:pPr>
      <w:hyperlink w:anchor="_Toc31029" w:history="1">
        <w:r>
          <w:rPr>
            <w:rFonts w:ascii="仿宋" w:eastAsia="仿宋" w:hAnsi="仿宋" w:cs="仿宋" w:hint="eastAsia"/>
            <w:lang w:eastAsia="zh-CN"/>
          </w:rPr>
          <w:t>(一)、建设周期</w:t>
        </w:r>
        <w:r>
          <w:tab/>
        </w:r>
        <w:r>
          <w:fldChar w:fldCharType="begin"/>
        </w:r>
        <w:r>
          <w:instrText xml:space="preserve"> PAGEREF _Toc31029 \h </w:instrText>
        </w:r>
        <w:r>
          <w:fldChar w:fldCharType="separate"/>
        </w:r>
        <w:r>
          <w:t>42</w:t>
        </w:r>
        <w:r>
          <w:fldChar w:fldCharType="end"/>
        </w:r>
      </w:hyperlink>
    </w:p>
    <w:p>
      <w:pPr>
        <w:pStyle w:val="TOC2"/>
        <w:tabs>
          <w:tab w:val="right" w:leader="dot" w:pos="8306"/>
        </w:tabs>
      </w:pPr>
      <w:hyperlink w:anchor="_Toc3373" w:history="1">
        <w:r>
          <w:rPr>
            <w:rFonts w:ascii="仿宋" w:eastAsia="仿宋" w:hAnsi="仿宋" w:cs="仿宋" w:hint="eastAsia"/>
            <w:lang w:eastAsia="zh-CN"/>
          </w:rPr>
          <w:t>(二)、建设进度</w:t>
        </w:r>
        <w:r>
          <w:tab/>
        </w:r>
        <w:r>
          <w:fldChar w:fldCharType="begin"/>
        </w:r>
        <w:r>
          <w:instrText xml:space="preserve"> PAGEREF _Toc3373 \h </w:instrText>
        </w:r>
        <w:r>
          <w:fldChar w:fldCharType="separate"/>
        </w:r>
        <w:r>
          <w:t>43</w:t>
        </w:r>
        <w:r>
          <w:fldChar w:fldCharType="end"/>
        </w:r>
      </w:hyperlink>
    </w:p>
    <w:p>
      <w:pPr>
        <w:pStyle w:val="TOC2"/>
        <w:tabs>
          <w:tab w:val="right" w:leader="dot" w:pos="8306"/>
        </w:tabs>
      </w:pPr>
      <w:hyperlink w:anchor="_Toc28226" w:history="1">
        <w:r>
          <w:rPr>
            <w:rFonts w:ascii="仿宋" w:eastAsia="仿宋" w:hAnsi="仿宋" w:cs="仿宋" w:hint="eastAsia"/>
            <w:lang w:eastAsia="zh-CN"/>
          </w:rPr>
          <w:t>(三)、进度安排注意事项</w:t>
        </w:r>
        <w:r>
          <w:tab/>
        </w:r>
        <w:r>
          <w:fldChar w:fldCharType="begin"/>
        </w:r>
        <w:r>
          <w:instrText xml:space="preserve"> PAGEREF _Toc28226 \h </w:instrText>
        </w:r>
        <w:r>
          <w:fldChar w:fldCharType="separate"/>
        </w:r>
        <w:r>
          <w:t>43</w:t>
        </w:r>
        <w:r>
          <w:fldChar w:fldCharType="end"/>
        </w:r>
      </w:hyperlink>
    </w:p>
    <w:p>
      <w:pPr>
        <w:pStyle w:val="TOC2"/>
        <w:tabs>
          <w:tab w:val="right" w:leader="dot" w:pos="8306"/>
        </w:tabs>
      </w:pPr>
      <w:hyperlink w:anchor="_Toc22968" w:history="1">
        <w:r>
          <w:rPr>
            <w:rFonts w:ascii="仿宋" w:eastAsia="仿宋" w:hAnsi="仿宋" w:cs="仿宋" w:hint="eastAsia"/>
            <w:lang w:eastAsia="zh-CN"/>
          </w:rPr>
          <w:t>(四)、人力资源配置</w:t>
        </w:r>
        <w:r>
          <w:tab/>
        </w:r>
        <w:r>
          <w:fldChar w:fldCharType="begin"/>
        </w:r>
        <w:r>
          <w:instrText xml:space="preserve"> PAGEREF _Toc22968 \h </w:instrText>
        </w:r>
        <w:r>
          <w:fldChar w:fldCharType="separate"/>
        </w:r>
        <w:r>
          <w:t>45</w:t>
        </w:r>
        <w:r>
          <w:fldChar w:fldCharType="end"/>
        </w:r>
      </w:hyperlink>
    </w:p>
    <w:p>
      <w:pPr>
        <w:pStyle w:val="TOC1"/>
        <w:tabs>
          <w:tab w:val="right" w:leader="dot" w:pos="8306"/>
        </w:tabs>
      </w:pPr>
      <w:hyperlink w:anchor="_Toc31267" w:history="1">
        <w:r>
          <w:rPr>
            <w:rFonts w:ascii="仿宋" w:eastAsia="仿宋" w:hAnsi="仿宋" w:cs="仿宋" w:hint="eastAsia"/>
            <w:lang w:eastAsia="zh-CN"/>
          </w:rPr>
          <w:t>十二、碳金融项目人力资源培养与发展</w:t>
        </w:r>
        <w:r>
          <w:tab/>
        </w:r>
        <w:r>
          <w:fldChar w:fldCharType="begin"/>
        </w:r>
        <w:r>
          <w:instrText xml:space="preserve"> PAGEREF _Toc31267 \h </w:instrText>
        </w:r>
        <w:r>
          <w:fldChar w:fldCharType="separate"/>
        </w:r>
        <w:r>
          <w:t>46</w:t>
        </w:r>
        <w:r>
          <w:fldChar w:fldCharType="end"/>
        </w:r>
      </w:hyperlink>
    </w:p>
    <w:p>
      <w:pPr>
        <w:pStyle w:val="TOC2"/>
        <w:tabs>
          <w:tab w:val="right" w:leader="dot" w:pos="8306"/>
        </w:tabs>
      </w:pPr>
      <w:hyperlink w:anchor="_Toc944" w:history="1">
        <w:r>
          <w:rPr>
            <w:rFonts w:ascii="仿宋" w:eastAsia="仿宋" w:hAnsi="仿宋" w:cs="仿宋" w:hint="eastAsia"/>
            <w:lang w:eastAsia="zh-CN"/>
          </w:rPr>
          <w:t>(一)、人才需求与规划</w:t>
        </w:r>
        <w:r>
          <w:tab/>
        </w:r>
        <w:r>
          <w:fldChar w:fldCharType="begin"/>
        </w:r>
        <w:r>
          <w:instrText xml:space="preserve"> PAGEREF _Toc944 \h </w:instrText>
        </w:r>
        <w:r>
          <w:fldChar w:fldCharType="separate"/>
        </w:r>
        <w:r>
          <w:t>46</w:t>
        </w:r>
        <w:r>
          <w:fldChar w:fldCharType="end"/>
        </w:r>
      </w:hyperlink>
    </w:p>
    <w:p>
      <w:pPr>
        <w:pStyle w:val="TOC2"/>
        <w:tabs>
          <w:tab w:val="right" w:leader="dot" w:pos="8306"/>
        </w:tabs>
      </w:pPr>
      <w:hyperlink w:anchor="_Toc11533" w:history="1">
        <w:r>
          <w:rPr>
            <w:rFonts w:ascii="仿宋" w:eastAsia="仿宋" w:hAnsi="仿宋" w:cs="仿宋" w:hint="eastAsia"/>
            <w:lang w:eastAsia="zh-CN"/>
          </w:rPr>
          <w:t>(二)、培训与发展计划</w:t>
        </w:r>
        <w:r>
          <w:tab/>
        </w:r>
        <w:r>
          <w:fldChar w:fldCharType="begin"/>
        </w:r>
        <w:r>
          <w:instrText xml:space="preserve"> PAGEREF _Toc11533 \h </w:instrText>
        </w:r>
        <w:r>
          <w:fldChar w:fldCharType="separate"/>
        </w:r>
        <w:r>
          <w:t>46</w:t>
        </w:r>
        <w:r>
          <w:fldChar w:fldCharType="end"/>
        </w:r>
      </w:hyperlink>
    </w:p>
    <w:p>
      <w:pPr>
        <w:pStyle w:val="TOC1"/>
        <w:tabs>
          <w:tab w:val="right" w:leader="dot" w:pos="8306"/>
        </w:tabs>
      </w:pPr>
      <w:hyperlink w:anchor="_Toc2973" w:history="1">
        <w:r>
          <w:rPr>
            <w:rFonts w:ascii="仿宋" w:eastAsia="仿宋" w:hAnsi="仿宋" w:cs="仿宋" w:hint="eastAsia"/>
            <w:lang w:eastAsia="zh-CN"/>
          </w:rPr>
          <w:t>十三、营销与推广策略</w:t>
        </w:r>
        <w:r>
          <w:tab/>
        </w:r>
        <w:r>
          <w:fldChar w:fldCharType="begin"/>
        </w:r>
        <w:r>
          <w:instrText xml:space="preserve"> PAGEREF _Toc2973 \h </w:instrText>
        </w:r>
        <w:r>
          <w:fldChar w:fldCharType="separate"/>
        </w:r>
        <w:r>
          <w:t>47</w:t>
        </w:r>
        <w:r>
          <w:fldChar w:fldCharType="end"/>
        </w:r>
      </w:hyperlink>
    </w:p>
    <w:p>
      <w:pPr>
        <w:pStyle w:val="TOC2"/>
        <w:tabs>
          <w:tab w:val="right" w:leader="dot" w:pos="8306"/>
        </w:tabs>
      </w:pPr>
      <w:hyperlink w:anchor="_Toc6635" w:history="1">
        <w:r>
          <w:rPr>
            <w:rFonts w:ascii="仿宋" w:eastAsia="仿宋" w:hAnsi="仿宋" w:cs="仿宋" w:hint="eastAsia"/>
            <w:lang w:eastAsia="zh-CN"/>
          </w:rPr>
          <w:t>(一)、产品/服务定位与特点</w:t>
        </w:r>
        <w:r>
          <w:tab/>
        </w:r>
        <w:r>
          <w:fldChar w:fldCharType="begin"/>
        </w:r>
        <w:r>
          <w:instrText xml:space="preserve"> PAGEREF _Toc6635 \h </w:instrText>
        </w:r>
        <w:r>
          <w:fldChar w:fldCharType="separate"/>
        </w:r>
        <w:r>
          <w:t>47</w:t>
        </w:r>
        <w:r>
          <w:fldChar w:fldCharType="end"/>
        </w:r>
      </w:hyperlink>
    </w:p>
    <w:p>
      <w:pPr>
        <w:pStyle w:val="TOC2"/>
        <w:tabs>
          <w:tab w:val="right" w:leader="dot" w:pos="8306"/>
        </w:tabs>
      </w:pPr>
      <w:hyperlink w:anchor="_Toc818" w:history="1">
        <w:r>
          <w:rPr>
            <w:rFonts w:ascii="仿宋" w:eastAsia="仿宋" w:hAnsi="仿宋" w:cs="仿宋" w:hint="eastAsia"/>
            <w:lang w:eastAsia="zh-CN"/>
          </w:rPr>
          <w:t>(二)、市场定位与竞争分析</w:t>
        </w:r>
        <w:r>
          <w:tab/>
        </w:r>
        <w:r>
          <w:fldChar w:fldCharType="begin"/>
        </w:r>
        <w:r>
          <w:instrText xml:space="preserve"> PAGEREF _Toc818 \h </w:instrText>
        </w:r>
        <w:r>
          <w:fldChar w:fldCharType="separate"/>
        </w:r>
        <w:r>
          <w:t>48</w:t>
        </w:r>
        <w:r>
          <w:fldChar w:fldCharType="end"/>
        </w:r>
      </w:hyperlink>
    </w:p>
    <w:p>
      <w:pPr>
        <w:pStyle w:val="TOC2"/>
        <w:tabs>
          <w:tab w:val="right" w:leader="dot" w:pos="8306"/>
        </w:tabs>
      </w:pPr>
      <w:hyperlink w:anchor="_Toc5171" w:history="1">
        <w:r>
          <w:rPr>
            <w:rFonts w:ascii="仿宋" w:eastAsia="仿宋" w:hAnsi="仿宋" w:cs="仿宋" w:hint="eastAsia"/>
            <w:lang w:eastAsia="zh-CN"/>
          </w:rPr>
          <w:t>(三)、营销渠道与策略</w:t>
        </w:r>
        <w:r>
          <w:tab/>
        </w:r>
        <w:r>
          <w:fldChar w:fldCharType="begin"/>
        </w:r>
        <w:r>
          <w:instrText xml:space="preserve"> PAGEREF _Toc5171 \h </w:instrText>
        </w:r>
        <w:r>
          <w:fldChar w:fldCharType="separate"/>
        </w:r>
        <w:r>
          <w:t>50</w:t>
        </w:r>
        <w:r>
          <w:fldChar w:fldCharType="end"/>
        </w:r>
      </w:hyperlink>
    </w:p>
    <w:p>
      <w:pPr>
        <w:pStyle w:val="TOC2"/>
        <w:tabs>
          <w:tab w:val="right" w:leader="dot" w:pos="8306"/>
        </w:tabs>
      </w:pPr>
      <w:hyperlink w:anchor="_Toc7778" w:history="1">
        <w:r>
          <w:rPr>
            <w:rFonts w:ascii="仿宋" w:eastAsia="仿宋" w:hAnsi="仿宋" w:cs="仿宋" w:hint="eastAsia"/>
            <w:lang w:eastAsia="zh-CN"/>
          </w:rPr>
          <w:t>(四)、推广与宣传活动</w:t>
        </w:r>
        <w:r>
          <w:tab/>
        </w:r>
        <w:r>
          <w:fldChar w:fldCharType="begin"/>
        </w:r>
        <w:r>
          <w:instrText xml:space="preserve"> PAGEREF _Toc7778 \h </w:instrText>
        </w:r>
        <w:r>
          <w:fldChar w:fldCharType="separate"/>
        </w:r>
        <w:r>
          <w:t>51</w:t>
        </w:r>
        <w:r>
          <w:fldChar w:fldCharType="end"/>
        </w:r>
      </w:hyperlink>
    </w:p>
    <w:p>
      <w:pPr>
        <w:pStyle w:val="TOC1"/>
        <w:tabs>
          <w:tab w:val="right" w:leader="dot" w:pos="8306"/>
        </w:tabs>
      </w:pPr>
      <w:hyperlink w:anchor="_Toc7474" w:history="1">
        <w:r>
          <w:rPr>
            <w:rFonts w:ascii="仿宋" w:eastAsia="仿宋" w:hAnsi="仿宋" w:cs="仿宋" w:hint="eastAsia"/>
            <w:lang w:eastAsia="zh-CN"/>
          </w:rPr>
          <w:t>十四、碳金融项目工程方案分析</w:t>
        </w:r>
        <w:r>
          <w:tab/>
        </w:r>
        <w:r>
          <w:fldChar w:fldCharType="begin"/>
        </w:r>
        <w:r>
          <w:instrText xml:space="preserve"> PAGEREF _Toc7474 \h </w:instrText>
        </w:r>
        <w:r>
          <w:fldChar w:fldCharType="separate"/>
        </w:r>
        <w:r>
          <w:t>56</w:t>
        </w:r>
        <w:r>
          <w:fldChar w:fldCharType="end"/>
        </w:r>
      </w:hyperlink>
    </w:p>
    <w:p>
      <w:pPr>
        <w:pStyle w:val="TOC2"/>
        <w:tabs>
          <w:tab w:val="right" w:leader="dot" w:pos="8306"/>
        </w:tabs>
      </w:pPr>
      <w:hyperlink w:anchor="_Toc2520" w:history="1">
        <w:r>
          <w:rPr>
            <w:rFonts w:ascii="仿宋" w:eastAsia="仿宋" w:hAnsi="仿宋" w:cs="仿宋" w:hint="eastAsia"/>
            <w:lang w:eastAsia="zh-CN"/>
          </w:rPr>
          <w:t>(一)、建筑工程设计原则</w:t>
        </w:r>
        <w:r>
          <w:tab/>
        </w:r>
        <w:r>
          <w:fldChar w:fldCharType="begin"/>
        </w:r>
        <w:r>
          <w:instrText xml:space="preserve"> PAGEREF _Toc2520 \h </w:instrText>
        </w:r>
        <w:r>
          <w:fldChar w:fldCharType="separate"/>
        </w:r>
        <w:r>
          <w:t>56</w:t>
        </w:r>
        <w:r>
          <w:fldChar w:fldCharType="end"/>
        </w:r>
      </w:hyperlink>
    </w:p>
    <w:p>
      <w:pPr>
        <w:pStyle w:val="TOC2"/>
        <w:tabs>
          <w:tab w:val="right" w:leader="dot" w:pos="8306"/>
        </w:tabs>
      </w:pPr>
      <w:hyperlink w:anchor="_Toc1303" w:history="1">
        <w:r>
          <w:rPr>
            <w:rFonts w:ascii="仿宋" w:eastAsia="仿宋" w:hAnsi="仿宋" w:cs="仿宋" w:hint="eastAsia"/>
            <w:lang w:eastAsia="zh-CN"/>
          </w:rPr>
          <w:t>(二)、土建工程建设指标</w:t>
        </w:r>
        <w:r>
          <w:tab/>
        </w:r>
        <w:r>
          <w:fldChar w:fldCharType="begin"/>
        </w:r>
        <w:r>
          <w:instrText xml:space="preserve"> PAGEREF _Toc1303 \h </w:instrText>
        </w:r>
        <w:r>
          <w:fldChar w:fldCharType="separate"/>
        </w:r>
        <w:r>
          <w:t>59</w:t>
        </w:r>
        <w:r>
          <w:fldChar w:fldCharType="end"/>
        </w:r>
      </w:hyperlink>
    </w:p>
    <w:p>
      <w:pPr>
        <w:pStyle w:val="TOC1"/>
        <w:tabs>
          <w:tab w:val="right" w:leader="dot" w:pos="8306"/>
        </w:tabs>
      </w:pPr>
      <w:hyperlink w:anchor="_Toc6772" w:history="1">
        <w:r>
          <w:rPr>
            <w:rFonts w:ascii="仿宋" w:eastAsia="仿宋" w:hAnsi="仿宋" w:cs="仿宋" w:hint="eastAsia"/>
            <w:lang w:eastAsia="zh-CN"/>
          </w:rPr>
          <w:t>十五、碳金融项目治理与监督</w:t>
        </w:r>
        <w:r>
          <w:tab/>
        </w:r>
        <w:r>
          <w:fldChar w:fldCharType="begin"/>
        </w:r>
        <w:r>
          <w:instrText xml:space="preserve"> PAGEREF _Toc6772 \h </w:instrText>
        </w:r>
        <w:r>
          <w:fldChar w:fldCharType="separate"/>
        </w:r>
        <w:r>
          <w:t>61</w:t>
        </w:r>
        <w:r>
          <w:fldChar w:fldCharType="end"/>
        </w:r>
      </w:hyperlink>
    </w:p>
    <w:p>
      <w:pPr>
        <w:pStyle w:val="TOC2"/>
        <w:tabs>
          <w:tab w:val="right" w:leader="dot" w:pos="8306"/>
        </w:tabs>
      </w:pPr>
      <w:hyperlink w:anchor="_Toc9478" w:history="1">
        <w:r>
          <w:rPr>
            <w:rFonts w:ascii="仿宋" w:eastAsia="仿宋" w:hAnsi="仿宋" w:cs="仿宋" w:hint="eastAsia"/>
            <w:lang w:eastAsia="zh-CN"/>
          </w:rPr>
          <w:t>(一)、碳金融项目治理结构</w:t>
        </w:r>
        <w:r>
          <w:tab/>
        </w:r>
        <w:r>
          <w:fldChar w:fldCharType="begin"/>
        </w:r>
        <w:r>
          <w:instrText xml:space="preserve"> PAGEREF _Toc9478 \h </w:instrText>
        </w:r>
        <w:r>
          <w:fldChar w:fldCharType="separate"/>
        </w:r>
        <w:r>
          <w:t>61</w:t>
        </w:r>
        <w:r>
          <w:fldChar w:fldCharType="end"/>
        </w:r>
      </w:hyperlink>
    </w:p>
    <w:p>
      <w:pPr>
        <w:pStyle w:val="TOC2"/>
        <w:tabs>
          <w:tab w:val="right" w:leader="dot" w:pos="8306"/>
        </w:tabs>
      </w:pPr>
      <w:hyperlink w:anchor="_Toc17791" w:history="1">
        <w:r>
          <w:rPr>
            <w:rFonts w:ascii="仿宋" w:eastAsia="仿宋" w:hAnsi="仿宋" w:cs="仿宋" w:hint="eastAsia"/>
            <w:lang w:eastAsia="zh-CN"/>
          </w:rPr>
          <w:t>(二)、监督与审计</w:t>
        </w:r>
        <w:r>
          <w:tab/>
        </w:r>
        <w:r>
          <w:fldChar w:fldCharType="begin"/>
        </w:r>
        <w:r>
          <w:instrText xml:space="preserve"> PAGEREF _Toc17791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55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770"/>
      <w:r>
        <w:rPr>
          <w:rFonts w:ascii="仿宋" w:eastAsia="仿宋" w:hAnsi="仿宋" w:cs="仿宋" w:hint="eastAsia"/>
          <w:lang w:eastAsia="zh-CN"/>
        </w:rPr>
        <w:t>(一)、碳金融行业分析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碳金融行业一直以来都是市场的关注焦点。行业内的发展趋势、竞争态势以及潜在机会都对碳金融项目的推进产生深远的影响。通过深入研究行业的整体概貌，我们将更好地理解行业的核心特征，为碳金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金融行业，技术一直是推动创新和发展的关键因素。我们将对当前技术趋势进行详尽分析，包括但不限于人工智能、大数据应用、先进制造技术等。这有助于碳金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碳金融项目成功的基础。我们将对主要竞争对手进行深入研究，包括其市场份额、产品特点、市场定位等。通过全面了解竞争对手的优势和劣势，碳金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832"/>
      <w:r>
        <w:rPr>
          <w:rFonts w:ascii="仿宋" w:eastAsia="仿宋" w:hAnsi="仿宋" w:cs="仿宋" w:hint="eastAsia"/>
          <w:sz w:val="28"/>
          <w:lang w:eastAsia="zh-CN"/>
        </w:rPr>
        <w:t>(二)、碳金融市场分析预测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通过对市场规模的深入调研，我们将预测碳金融市场未来的增长趋势。这包括市场的整体规模、各细分领域的发展趋势等。碳金融项目可以根据市场的扩张速度和潜在机会，制定更符合市场需求的发展策略。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了解消费者的需求是市场分析的核心。我们将通过调查研究，深入挖掘目标消费者的需求特点、购买习惯以及对产品和服务的期望。这有助于碳金融项目更好地定位目标市场，提供更符合消费者期待的解决方案。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碳金融项目实施过程中需要充分考虑的因素。我们将对市场风险进行全面评估，包括但不限于政策法规风险、市场竞争风险、技术变革风险等。通过对潜在风险的深入分析，碳金融项目可以制定相应的风险缓解策略，降低不确定性对碳金融项目的影响。</w:t>
      </w:r>
    </w:p>
    <w:p>
      <w:pPr>
        <w:pStyle w:val="Heading1"/>
        <w:ind w:firstLine="560" w:firstLineChars="200"/>
        <w:rPr>
          <w:rFonts w:ascii="仿宋" w:eastAsia="仿宋" w:hAnsi="仿宋" w:cs="仿宋" w:hint="eastAsia"/>
          <w:sz w:val="28"/>
          <w:lang w:eastAsia="zh-CN"/>
        </w:rPr>
      </w:pPr>
      <w:bookmarkStart w:id="5" w:name="_Toc31899"/>
      <w:r>
        <w:rPr>
          <w:rFonts w:ascii="仿宋" w:eastAsia="仿宋" w:hAnsi="仿宋" w:cs="仿宋" w:hint="eastAsia"/>
          <w:sz w:val="28"/>
          <w:lang w:eastAsia="zh-CN"/>
        </w:rPr>
        <w:t>二、碳金融项目选址可行性分析</w:t>
      </w:r>
      <w:bookmarkEnd w:id="5"/>
    </w:p>
    <w:p>
      <w:pPr>
        <w:pStyle w:val="Heading2"/>
        <w:rPr>
          <w:rFonts w:ascii="仿宋" w:eastAsia="仿宋" w:hAnsi="仿宋" w:cs="仿宋" w:hint="eastAsia"/>
          <w:lang w:eastAsia="zh-CN"/>
        </w:rPr>
      </w:pPr>
      <w:bookmarkStart w:id="6" w:name="_Toc6634"/>
      <w:r>
        <w:rPr>
          <w:rFonts w:ascii="仿宋" w:eastAsia="仿宋" w:hAnsi="仿宋" w:cs="仿宋" w:hint="eastAsia"/>
          <w:lang w:eastAsia="zh-CN"/>
        </w:rPr>
        <w:t>(一)、碳金融项目选址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该碳金融项目选址位于XX省XX市XX区XXX街道</w:t>
      </w:r>
    </w:p>
    <w:p>
      <w:pPr>
        <w:pStyle w:val="Heading2"/>
        <w:ind w:firstLine="560" w:firstLineChars="200"/>
        <w:rPr>
          <w:rFonts w:ascii="仿宋" w:eastAsia="仿宋" w:hAnsi="仿宋" w:cs="仿宋" w:hint="eastAsia"/>
          <w:sz w:val="28"/>
          <w:lang w:eastAsia="zh-CN"/>
        </w:rPr>
      </w:pPr>
      <w:bookmarkStart w:id="7" w:name="_Toc183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碳金融项目的征地面积将根据碳金融项目的实际规模和需求进行精确规划。具体面积XXX平方米，旨在确保碳金融项目不仅能够满足当前的发展需求，还能够预留空间以适应未来的扩展。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净用地面积是在征地面积基础上去除不可利用面积后的实际可开发用地。具体面积XXX平方米，考虑到环保、交通、安全等多方面因素，以确保碳金融项目在整体利用效率上达到最优。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碳金融项目计划建设的建筑总规模具体面积XXX平方米。这一规模的确定综合考虑了碳金融项目的性质、规模，以及城市规划的相关要求，确保建筑布局与周边环境协调一致。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绿地率是碳金融项目用地中被规划为绿地的比例。具体面积XXX平方米，旨在通过合理规划绿地，改善碳金融项目周边环境，提升居民生活质量，并符合城市整体绿化规划。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容积率是用地上可以建设的建筑总体积与用地面积之比。具体面积XXX，通过合理的容积率规划，确保碳金融项目建筑规模与周边环境和谐共生。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确保碳金融项目选址与当地城市规划相一致，具体面积XXX平方米。通过与城市规划部门深入沟通，确保碳金融项目不仅符合城市的整体发展方向，还能够融入城市的发展布局，为城市的长远发展贡献力量。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充分了解并确保碳金融项目选址符合当地产业政策，具体面积XXX平方米。这包括碳金融项目对当地经济的促进作用，以及对相关产业的带动效应，确保碳金融项目与地方政府的产业政策保持一致，促进共赢合作。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用地总体要求必须符合环保和可持续发展的原则，具体面积XXX平方米。通过采用绿色建筑设计、节能减排等措施，确保碳金融项目在建设和运营过程中对环境的影响最小化，达到可持续发展的要求。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确保碳金融项目选址具备必要的公共设施配套，具体面积XXX平方米。这包括交通便利性、教育、医疗等基础设施，以提高居民生活品质，使得碳金融项目选址更具吸引力。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考虑用地总体要求对当地社会稳定性的影响，具体面积XXX平方米。通过深入了解当地社区反馈，确保碳金融项目的选址和建设过程对当地社会和谐稳定产生积极作用。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碳金融项目选址不仅符合法规和规划，还在实际操作中具有可行性。这一全面规划将为碳金融项目的成功实施提供坚实的基础，确保碳金融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9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碳金融项目的设备规划和空间设计中，我们将采取灵活设备布局的措施。设备布局将根据实际需求进行灵活设计，避免不必要的浪费。通过合理规划设备摆放位置，我们将提高设备的利用率，减少设备间距，以确保碳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碳金融项目内部引入共享设施的概念，例如共享会议室、办公区等。通过这种方式，我们可以减少对资源的重复建设，提高资源共享效率，从而减小碳金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350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碳金融项目的总图布置中，我们将不同功能区域进行明确的规划，以最大程度满足碳金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781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我们首先关注市场因素，包括潜在客户分布、竞争对手位置、市场需求等。通过深入的市场调研，我们能够更准确地评估选址对于市场开拓和产品销售的影响，确保碳金融项目能够在有利的市场环境中蓬勃发展。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碳金融项目对环境的影响是综合评价的重要因素之一。我们将详细考虑选址周边的自然环境、生态保护区、水源地等情况，确保碳金融项目的建设和运营对环境影响最小化，并符合当地的环保法规标准。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对选址的评价还需充分考虑当地政府的产业政策和法规。我们将详细了解碳金融项目所在地的相关政策，确保碳金融项目的规划和运营与当地法规相符，降低不必要的法律风险。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考虑到社会稳定性对企业运营的重要性，我们将评估选址地区的社会安全情况、劳工关系、社区反馈等方面，以确保碳金融项目的建设和运营不会受到社会稳定性的负面影响。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最后，我们将综合考虑用地成本，包括土地购置费用、土地开发成本等。通过对用地成本的详细评估，我们能够做出更为精确的经济效益分析，为碳金融项目的投资决策提供有力支持。</w:t>
      </w:r>
    </w:p>
    <w:p>
      <w:pPr>
        <w:pStyle w:val="Heading1"/>
        <w:ind w:firstLine="560" w:firstLineChars="200"/>
        <w:rPr>
          <w:rFonts w:ascii="仿宋" w:eastAsia="仿宋" w:hAnsi="仿宋" w:cs="仿宋" w:hint="eastAsia"/>
          <w:sz w:val="28"/>
          <w:lang w:eastAsia="zh-CN"/>
        </w:rPr>
      </w:pPr>
      <w:bookmarkStart w:id="11" w:name="_Toc26316"/>
      <w:r>
        <w:rPr>
          <w:rFonts w:ascii="仿宋" w:eastAsia="仿宋" w:hAnsi="仿宋" w:cs="仿宋" w:hint="eastAsia"/>
          <w:sz w:val="28"/>
          <w:lang w:eastAsia="zh-CN"/>
        </w:rPr>
        <w:t>三、碳金融项目概论</w:t>
      </w:r>
      <w:bookmarkEnd w:id="11"/>
    </w:p>
    <w:p>
      <w:pPr>
        <w:pStyle w:val="Heading2"/>
        <w:rPr>
          <w:rFonts w:ascii="仿宋" w:eastAsia="仿宋" w:hAnsi="仿宋" w:cs="仿宋" w:hint="eastAsia"/>
          <w:lang w:eastAsia="zh-CN"/>
        </w:rPr>
      </w:pPr>
      <w:bookmarkStart w:id="12" w:name="_Toc922"/>
      <w:r>
        <w:rPr>
          <w:rFonts w:ascii="仿宋" w:eastAsia="仿宋" w:hAnsi="仿宋" w:cs="仿宋" w:hint="eastAsia"/>
          <w:lang w:eastAsia="zh-CN"/>
        </w:rPr>
        <w:t>(一)、碳金融项目概况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的起源追溯至对市场的深入洞察。市场的不断演变与变革为碳金融项目提供了难得的机遇。当前市场存在的需求缺口和变革的大环境共同构成了碳金融项目的背景。这个碳金融项目旨在充分利用市场机遇，填补行业中尚未满足的需求，为客户提供全新的解决方案。市场的变革和需求的增长使得这个碳金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碳金融项目名称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正式命名为碳金融。这个名称不仅仅是一个标识，更代表了碳金融项目的核心理念和愿景。它蕴含着碳金融项目所要解决问题的关键字，具有强烈的表达和辨识度，为碳金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碳金融项目目标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的核心目标是提供一种全新、高效的解决方案，满足客户日益增长的需求。碳金融项目追求的不仅仅是满足市场需求，更是在市场中获得卓越的竞争优势。通过不断提升产品或服务的质量和创新水平，碳金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碳金融项目范围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全面涵盖了产品研发、制造、市场推广和售后服务，确保从产品设计到最终用户体验的全方位关注。这一全面的碳金融项目范围是为了确保碳金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碳金融项目时间表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碳金融项目计划在未来18个月内完成，包括研发、测试、市场试点和正式推出等不同阶段。这个时间表的合理设计是为了确保碳金融项目各个阶段的顺利推进，以便按时交付高质量的成果。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碳金融项目预算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碳金融项目总预算估算为XX百万美元，主要分配在研发、市场推广、人员培训和运营等方面。这一充足的预算为碳金融项目提供了充足的资源，确保碳金融项目在各个方面都能取得优异的表现。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碳金融项目风险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碳金融项目可能面临的风险包括市场接受度低、技术难题、竞争激烈等。碳金融项目团队已经制定了相应的风险应对计划，通过前瞻性的风险管理，确保碳金融项目在面对不确定性时能够迅速做出应对。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碳金融项目团队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碳金融项目汇聚了一支经验丰富、多领域专业素养的核心团队，确保碳金融项目在各个方面都能拥有高水平的执行力。团队的协同作战是碳金融项目成功的关键因素之一。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碳金融项目背景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碳金融项目的背景根植于市场对更高效、创新产品的渴望，同时也受到科技发展对行业格局的深刻改变的影响。这为碳金融项目提供了广阔的发展空间和市场需求。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碳金融项目现状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截至目前，碳金融项目已完成市场调研和技术验证，取得了初步的成功。这为碳金融项目在未来的发展奠定了坚实的基础，为更远大的目标打下了坚实的基石。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0897"/>
      <w:r>
        <w:rPr>
          <w:rFonts w:ascii="仿宋" w:eastAsia="仿宋" w:hAnsi="仿宋" w:cs="仿宋" w:hint="eastAsia"/>
          <w:sz w:val="28"/>
          <w:lang w:eastAsia="zh-CN"/>
        </w:rPr>
        <w:t>(二)、碳金融项目目标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keyword》碳金融项目首要业务目标是在市场中占据有利地位，实现产品/服务的成功推广和销售。通过不断提升产品质量、创新性，碳金融项目追求成为行业中的领导者，赢得更多客户的青睐。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在科技迅速发展的时代，碳金融项目着眼于技术创新。通过持续的研发和技术升级，碳金融项目旨在推出更具创新性的产品或服务，以满足市场对新鲜、先进解决方案的需求。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为了建立可持续的客户关系，碳金融项目设定了客户满意度目标。通过提供卓越的产品质量和优质的客户服务，碳金融项目追求赢得客户的信任和忠诚度，确保他们的满意度达到行业领先水平。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碳金融项目注重社会责任和可持续发展。通过实施环保、社会责任碳金融项目，碳金融项目致力于在经济发展的同时保护环境，促进社会公平，实现可持续经营。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碳金融项目的团队是实现目标的核心驱动力。因此，碳金融项目设定了团队发展目标，包括提升团队成员的专业技能、培养领导力，以及搭建协同高效的团队工作氛围。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2115"/>
      <w:r>
        <w:rPr>
          <w:rFonts w:ascii="仿宋" w:eastAsia="仿宋" w:hAnsi="仿宋" w:cs="仿宋" w:hint="eastAsia"/>
          <w:sz w:val="28"/>
          <w:lang w:eastAsia="zh-CN"/>
        </w:rPr>
        <w:t>(三)、碳金融项目提出的理由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碳金融项目提出的理由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的提出源于对市场机遇的深刻洞察。当前市场中存在的需求缺口和行业发展趋势表明，有巨大的商业机会等待被开发。通过准确捕捉市场机遇，碳金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的理念基于对技术创新的信仰。通过持续的研发和技术投入，碳金融项目有望推出更具创新性的产品或服务。在科技飞速发展的当下，碳金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碳金融项目的提出是为了增强企业的行业竞争力。通过提升产品或服务的质量和独特性，碳金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响应了消费者需求的变化。随着社会和科技的不断发展，消费者对产品和服务的需求也在发生变化。通过深入了解并及时回应消费者的新需求，碳金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碳金融项目的提出是企业战略发展规划的一部分。在面对日益激烈的市场竞争和不断变化的商业环境中，碳金融项目作为企业战略的一环，旨在为企业开辟新的增长领域，巩固企业在行业中的地位。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碳金融项目的提出不仅仅是基于商业考量，还注重社会责任。通过推出环保、社会责任等方面的碳金融项目，碳金融企业可以在社会中树立积极形象，为社会做出积极贡献，实现经济效益和社会效益的双赢。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碳金融项目的提出反映了对利益相关者期望的关注。包括客户、员工、投资者等利益相关者在企业发展中都有着各自的期望，碳金融项目力求在满足这些期望的同时，取得更大的共赢。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8299"/>
      <w:r>
        <w:rPr>
          <w:rFonts w:ascii="仿宋" w:eastAsia="仿宋" w:hAnsi="仿宋" w:cs="仿宋" w:hint="eastAsia"/>
          <w:sz w:val="28"/>
          <w:lang w:eastAsia="zh-CN"/>
        </w:rPr>
        <w:t>(四)、碳金融项目意义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在实施碳金融项目的过程中，我们不仅仅是在追逐商业成功，更是为企业和社会的多个层面创造了深远的意义。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的首要意义在于提升企业的市场竞争力。通过持续的创新和对产品质量的高标准要求，碳金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金融项目的推进将促使行业技术水平的提升。通过引入先进技术和创新性解决方案，碳金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在社会层面，碳金融项目不仅创造了大量就业机会，提高了就业水平，还注重社会责任和环保。通过参与社会公益事业和推动环保碳金融项目，碳金融项目为社会贡献了一份力量，体现了企业对社会的积极回馈。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综合而言，碳金融项目意义重大，不仅推动了企业的发展，也为行业和社会的进步贡献了积极力量。这是一个全面而深刻的影响，将在未来产生可持续的正面效应。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8970"/>
      <w:r>
        <w:rPr>
          <w:rFonts w:ascii="仿宋" w:eastAsia="仿宋" w:hAnsi="仿宋" w:cs="仿宋" w:hint="eastAsia"/>
          <w:sz w:val="28"/>
          <w:lang w:eastAsia="zh-CN"/>
        </w:rPr>
        <w:t>(五)、碳金融项目背景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在当今迅猛发展的商业环境中，碳金融项目的动因根植于对多方面因素的审慎考量。这个碳金融项目的提出并非孤立的决策，而是对企业所处背景深入思考的产物。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市场的不断演变是碳金融项目背后的首要原因。科技的迅速发展和全球市场的快速变化使得企业必须灵活应对。碳金融项目应运而生，旨在通过创新性的解决方案迎合市场的多变需求，赢得竞争中的先机。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竞争的激烈程度也是碳金融项目背景中不可忽视的一环。企业需要在激烈竞争中脱颖而出，为此，碳金融项目致力于打破常规，提供独特的价值主张，以吸引客户并确保市场份额的增长。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技术的迅速发展为企业带来了机遇与挑战。作为碳金融项目启动的背景之一，对新兴技术的应用将有助于提升企业的技术水平，使其在不断演进的商业环境中保持竞争优势。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此外，社会对企业责任的期望也在逐渐升高。碳金融项目充分融入了社会责任的理念，通过可持续经营和社会公益碳金融项目，企图为社会贡献一份力量，在商业成功的同时关注社会价值。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5180"/>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2997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的技术管理特点体现在其创新导向。通过引入最先进的技术趋势和解决方案，碳金融项目致力于提升科技含量、提高质量和效率水平。这意味着我们将采用最新的工具和方法，确保碳金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https://d.book118.com/796025221111010101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CB72A9"/>
    <w:rsid w:val="7DCB72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025221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2024-02-29T01:02:00Z</dcterms:created>
  <dcterms:modified xsi:type="dcterms:W3CDTF">2024-02-29T01:02:40Z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DDF73300D9234D27B2EEC1E8E43BDB14_11</vt:lpwstr>
  </property>
  <property fmtid="{D5CDD505-2E9C-101B-9397-08002B2CF9AE}" pid="3" name="KSOProductBuildVer">
    <vt:lpwstr>2052-12.1.0.16388</vt:lpwstr>
  </property>
</Properties>
</file>