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软木及软木制品项目建设总纲及方案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96" w:history="1">
        <w:r>
          <w:rPr>
            <w:rFonts w:ascii="仿宋" w:eastAsia="仿宋" w:hAnsi="仿宋" w:cs="仿宋" w:hint="eastAsia"/>
            <w:lang w:eastAsia="zh-CN"/>
          </w:rPr>
          <w:t>序言</w:t>
        </w:r>
        <w:r>
          <w:tab/>
        </w:r>
        <w:r>
          <w:fldChar w:fldCharType="begin"/>
        </w:r>
        <w:r>
          <w:instrText xml:space="preserve"> PAGEREF _Toc7196 \h </w:instrText>
        </w:r>
        <w:r>
          <w:fldChar w:fldCharType="separate"/>
        </w:r>
        <w:r>
          <w:t>3</w:t>
        </w:r>
        <w:r>
          <w:fldChar w:fldCharType="end"/>
        </w:r>
      </w:hyperlink>
    </w:p>
    <w:p>
      <w:pPr>
        <w:pStyle w:val="TOC1"/>
        <w:tabs>
          <w:tab w:val="right" w:leader="dot" w:pos="8306"/>
        </w:tabs>
      </w:pPr>
      <w:hyperlink w:anchor="_Toc24892" w:history="1">
        <w:r>
          <w:rPr>
            <w:rFonts w:ascii="仿宋" w:eastAsia="仿宋" w:hAnsi="仿宋" w:cs="仿宋" w:hint="eastAsia"/>
            <w:lang w:eastAsia="zh-CN"/>
          </w:rPr>
          <w:t>一、项目选址研究</w:t>
        </w:r>
        <w:r>
          <w:tab/>
        </w:r>
        <w:r>
          <w:fldChar w:fldCharType="begin"/>
        </w:r>
        <w:r>
          <w:instrText xml:space="preserve"> PAGEREF _Toc24892 \h </w:instrText>
        </w:r>
        <w:r>
          <w:fldChar w:fldCharType="separate"/>
        </w:r>
        <w:r>
          <w:t>3</w:t>
        </w:r>
        <w:r>
          <w:fldChar w:fldCharType="end"/>
        </w:r>
      </w:hyperlink>
    </w:p>
    <w:p>
      <w:pPr>
        <w:pStyle w:val="TOC2"/>
        <w:tabs>
          <w:tab w:val="right" w:leader="dot" w:pos="8306"/>
        </w:tabs>
      </w:pPr>
      <w:hyperlink w:anchor="_Toc18770" w:history="1">
        <w:r>
          <w:rPr>
            <w:rFonts w:ascii="仿宋" w:eastAsia="仿宋" w:hAnsi="仿宋" w:cs="仿宋" w:hint="eastAsia"/>
            <w:lang w:eastAsia="zh-CN"/>
          </w:rPr>
          <w:t>(一)、项目选址原则</w:t>
        </w:r>
        <w:r>
          <w:tab/>
        </w:r>
        <w:r>
          <w:fldChar w:fldCharType="begin"/>
        </w:r>
        <w:r>
          <w:instrText xml:space="preserve"> PAGEREF _Toc18770 \h </w:instrText>
        </w:r>
        <w:r>
          <w:fldChar w:fldCharType="separate"/>
        </w:r>
        <w:r>
          <w:t>3</w:t>
        </w:r>
        <w:r>
          <w:fldChar w:fldCharType="end"/>
        </w:r>
      </w:hyperlink>
    </w:p>
    <w:p>
      <w:pPr>
        <w:pStyle w:val="TOC2"/>
        <w:tabs>
          <w:tab w:val="right" w:leader="dot" w:pos="8306"/>
        </w:tabs>
      </w:pPr>
      <w:hyperlink w:anchor="_Toc23073" w:history="1">
        <w:r>
          <w:rPr>
            <w:rFonts w:ascii="仿宋" w:eastAsia="仿宋" w:hAnsi="仿宋" w:cs="仿宋" w:hint="eastAsia"/>
            <w:lang w:eastAsia="zh-CN"/>
          </w:rPr>
          <w:t>(二)、项目选址</w:t>
        </w:r>
        <w:r>
          <w:tab/>
        </w:r>
        <w:r>
          <w:fldChar w:fldCharType="begin"/>
        </w:r>
        <w:r>
          <w:instrText xml:space="preserve"> PAGEREF _Toc23073 \h </w:instrText>
        </w:r>
        <w:r>
          <w:fldChar w:fldCharType="separate"/>
        </w:r>
        <w:r>
          <w:t>6</w:t>
        </w:r>
        <w:r>
          <w:fldChar w:fldCharType="end"/>
        </w:r>
      </w:hyperlink>
    </w:p>
    <w:p>
      <w:pPr>
        <w:pStyle w:val="TOC2"/>
        <w:tabs>
          <w:tab w:val="right" w:leader="dot" w:pos="8306"/>
        </w:tabs>
      </w:pPr>
      <w:hyperlink w:anchor="_Toc15921" w:history="1">
        <w:r>
          <w:rPr>
            <w:rFonts w:ascii="仿宋" w:eastAsia="仿宋" w:hAnsi="仿宋" w:cs="仿宋" w:hint="eastAsia"/>
            <w:lang w:eastAsia="zh-CN"/>
          </w:rPr>
          <w:t>(三)、建设条件分析</w:t>
        </w:r>
        <w:r>
          <w:tab/>
        </w:r>
        <w:r>
          <w:fldChar w:fldCharType="begin"/>
        </w:r>
        <w:r>
          <w:instrText xml:space="preserve"> PAGEREF _Toc15921 \h </w:instrText>
        </w:r>
        <w:r>
          <w:fldChar w:fldCharType="separate"/>
        </w:r>
        <w:r>
          <w:t>8</w:t>
        </w:r>
        <w:r>
          <w:fldChar w:fldCharType="end"/>
        </w:r>
      </w:hyperlink>
    </w:p>
    <w:p>
      <w:pPr>
        <w:pStyle w:val="TOC2"/>
        <w:tabs>
          <w:tab w:val="right" w:leader="dot" w:pos="8306"/>
        </w:tabs>
      </w:pPr>
      <w:hyperlink w:anchor="_Toc14710" w:history="1">
        <w:r>
          <w:rPr>
            <w:rFonts w:ascii="仿宋" w:eastAsia="仿宋" w:hAnsi="仿宋" w:cs="仿宋" w:hint="eastAsia"/>
            <w:lang w:eastAsia="zh-CN"/>
          </w:rPr>
          <w:t>(四)、用地控制指标</w:t>
        </w:r>
        <w:r>
          <w:tab/>
        </w:r>
        <w:r>
          <w:fldChar w:fldCharType="begin"/>
        </w:r>
        <w:r>
          <w:instrText xml:space="preserve"> PAGEREF _Toc14710 \h </w:instrText>
        </w:r>
        <w:r>
          <w:fldChar w:fldCharType="separate"/>
        </w:r>
        <w:r>
          <w:t>10</w:t>
        </w:r>
        <w:r>
          <w:fldChar w:fldCharType="end"/>
        </w:r>
      </w:hyperlink>
    </w:p>
    <w:p>
      <w:pPr>
        <w:pStyle w:val="TOC2"/>
        <w:tabs>
          <w:tab w:val="right" w:leader="dot" w:pos="8306"/>
        </w:tabs>
      </w:pPr>
      <w:hyperlink w:anchor="_Toc20598" w:history="1">
        <w:r>
          <w:rPr>
            <w:rFonts w:ascii="仿宋" w:eastAsia="仿宋" w:hAnsi="仿宋" w:cs="仿宋" w:hint="eastAsia"/>
            <w:lang w:eastAsia="zh-CN"/>
          </w:rPr>
          <w:t>(五)、地总体要求</w:t>
        </w:r>
        <w:r>
          <w:tab/>
        </w:r>
        <w:r>
          <w:fldChar w:fldCharType="begin"/>
        </w:r>
        <w:r>
          <w:instrText xml:space="preserve"> PAGEREF _Toc20598 \h </w:instrText>
        </w:r>
        <w:r>
          <w:fldChar w:fldCharType="separate"/>
        </w:r>
        <w:r>
          <w:t>11</w:t>
        </w:r>
        <w:r>
          <w:fldChar w:fldCharType="end"/>
        </w:r>
      </w:hyperlink>
    </w:p>
    <w:p>
      <w:pPr>
        <w:pStyle w:val="TOC2"/>
        <w:tabs>
          <w:tab w:val="right" w:leader="dot" w:pos="8306"/>
        </w:tabs>
      </w:pPr>
      <w:hyperlink w:anchor="_Toc13181" w:history="1">
        <w:r>
          <w:rPr>
            <w:rFonts w:ascii="仿宋" w:eastAsia="仿宋" w:hAnsi="仿宋" w:cs="仿宋" w:hint="eastAsia"/>
            <w:lang w:eastAsia="zh-CN"/>
          </w:rPr>
          <w:t>(六)、节约用地措施</w:t>
        </w:r>
        <w:r>
          <w:tab/>
        </w:r>
        <w:r>
          <w:fldChar w:fldCharType="begin"/>
        </w:r>
        <w:r>
          <w:instrText xml:space="preserve"> PAGEREF _Toc13181 \h </w:instrText>
        </w:r>
        <w:r>
          <w:fldChar w:fldCharType="separate"/>
        </w:r>
        <w:r>
          <w:t>12</w:t>
        </w:r>
        <w:r>
          <w:fldChar w:fldCharType="end"/>
        </w:r>
      </w:hyperlink>
    </w:p>
    <w:p>
      <w:pPr>
        <w:pStyle w:val="TOC2"/>
        <w:tabs>
          <w:tab w:val="right" w:leader="dot" w:pos="8306"/>
        </w:tabs>
      </w:pPr>
      <w:hyperlink w:anchor="_Toc2819" w:history="1">
        <w:r>
          <w:rPr>
            <w:rFonts w:ascii="仿宋" w:eastAsia="仿宋" w:hAnsi="仿宋" w:cs="仿宋" w:hint="eastAsia"/>
            <w:lang w:eastAsia="zh-CN"/>
          </w:rPr>
          <w:t>(七)、选址综合评价</w:t>
        </w:r>
        <w:r>
          <w:tab/>
        </w:r>
        <w:r>
          <w:fldChar w:fldCharType="begin"/>
        </w:r>
        <w:r>
          <w:instrText xml:space="preserve"> PAGEREF _Toc2819 \h </w:instrText>
        </w:r>
        <w:r>
          <w:fldChar w:fldCharType="separate"/>
        </w:r>
        <w:r>
          <w:t>14</w:t>
        </w:r>
        <w:r>
          <w:fldChar w:fldCharType="end"/>
        </w:r>
      </w:hyperlink>
    </w:p>
    <w:p>
      <w:pPr>
        <w:pStyle w:val="TOC1"/>
        <w:tabs>
          <w:tab w:val="right" w:leader="dot" w:pos="8306"/>
        </w:tabs>
      </w:pPr>
      <w:hyperlink w:anchor="_Toc22668" w:history="1">
        <w:r>
          <w:rPr>
            <w:rFonts w:ascii="仿宋" w:eastAsia="仿宋" w:hAnsi="仿宋" w:cs="仿宋" w:hint="eastAsia"/>
            <w:lang w:eastAsia="zh-CN"/>
          </w:rPr>
          <w:t>二、财务管理与成本控制</w:t>
        </w:r>
        <w:r>
          <w:tab/>
        </w:r>
        <w:r>
          <w:fldChar w:fldCharType="begin"/>
        </w:r>
        <w:r>
          <w:instrText xml:space="preserve"> PAGEREF _Toc22668 \h </w:instrText>
        </w:r>
        <w:r>
          <w:fldChar w:fldCharType="separate"/>
        </w:r>
        <w:r>
          <w:t>15</w:t>
        </w:r>
        <w:r>
          <w:fldChar w:fldCharType="end"/>
        </w:r>
      </w:hyperlink>
    </w:p>
    <w:p>
      <w:pPr>
        <w:pStyle w:val="TOC2"/>
        <w:tabs>
          <w:tab w:val="right" w:leader="dot" w:pos="8306"/>
        </w:tabs>
      </w:pPr>
      <w:hyperlink w:anchor="_Toc12757" w:history="1">
        <w:r>
          <w:rPr>
            <w:rFonts w:ascii="仿宋" w:eastAsia="仿宋" w:hAnsi="仿宋" w:cs="仿宋" w:hint="eastAsia"/>
            <w:lang w:eastAsia="zh-CN"/>
          </w:rPr>
          <w:t>(一)、财务管理体系建设</w:t>
        </w:r>
        <w:r>
          <w:tab/>
        </w:r>
        <w:r>
          <w:fldChar w:fldCharType="begin"/>
        </w:r>
        <w:r>
          <w:instrText xml:space="preserve"> PAGEREF _Toc12757 \h </w:instrText>
        </w:r>
        <w:r>
          <w:fldChar w:fldCharType="separate"/>
        </w:r>
        <w:r>
          <w:t>15</w:t>
        </w:r>
        <w:r>
          <w:fldChar w:fldCharType="end"/>
        </w:r>
      </w:hyperlink>
    </w:p>
    <w:p>
      <w:pPr>
        <w:pStyle w:val="TOC2"/>
        <w:tabs>
          <w:tab w:val="right" w:leader="dot" w:pos="8306"/>
        </w:tabs>
      </w:pPr>
      <w:hyperlink w:anchor="_Toc26050" w:history="1">
        <w:r>
          <w:rPr>
            <w:rFonts w:ascii="仿宋" w:eastAsia="仿宋" w:hAnsi="仿宋" w:cs="仿宋" w:hint="eastAsia"/>
            <w:lang w:eastAsia="zh-CN"/>
          </w:rPr>
          <w:t>(二)、成本控制措施</w:t>
        </w:r>
        <w:r>
          <w:tab/>
        </w:r>
        <w:r>
          <w:fldChar w:fldCharType="begin"/>
        </w:r>
        <w:r>
          <w:instrText xml:space="preserve"> PAGEREF _Toc26050 \h </w:instrText>
        </w:r>
        <w:r>
          <w:fldChar w:fldCharType="separate"/>
        </w:r>
        <w:r>
          <w:t>16</w:t>
        </w:r>
        <w:r>
          <w:fldChar w:fldCharType="end"/>
        </w:r>
      </w:hyperlink>
    </w:p>
    <w:p>
      <w:pPr>
        <w:pStyle w:val="TOC1"/>
        <w:tabs>
          <w:tab w:val="right" w:leader="dot" w:pos="8306"/>
        </w:tabs>
      </w:pPr>
      <w:hyperlink w:anchor="_Toc14931" w:history="1">
        <w:r>
          <w:rPr>
            <w:rFonts w:ascii="仿宋" w:eastAsia="仿宋" w:hAnsi="仿宋" w:cs="仿宋" w:hint="eastAsia"/>
            <w:lang w:eastAsia="zh-CN"/>
          </w:rPr>
          <w:t>三、软木及软木制品项目概论</w:t>
        </w:r>
        <w:r>
          <w:tab/>
        </w:r>
        <w:r>
          <w:fldChar w:fldCharType="begin"/>
        </w:r>
        <w:r>
          <w:instrText xml:space="preserve"> PAGEREF _Toc14931 \h </w:instrText>
        </w:r>
        <w:r>
          <w:fldChar w:fldCharType="separate"/>
        </w:r>
        <w:r>
          <w:t>17</w:t>
        </w:r>
        <w:r>
          <w:fldChar w:fldCharType="end"/>
        </w:r>
      </w:hyperlink>
    </w:p>
    <w:p>
      <w:pPr>
        <w:pStyle w:val="TOC2"/>
        <w:tabs>
          <w:tab w:val="right" w:leader="dot" w:pos="8306"/>
        </w:tabs>
      </w:pPr>
      <w:hyperlink w:anchor="_Toc7305" w:history="1">
        <w:r>
          <w:rPr>
            <w:rFonts w:ascii="仿宋" w:eastAsia="仿宋" w:hAnsi="仿宋" w:cs="仿宋" w:hint="eastAsia"/>
            <w:lang w:eastAsia="zh-CN"/>
          </w:rPr>
          <w:t>(一)、项目申报单位概况</w:t>
        </w:r>
        <w:r>
          <w:tab/>
        </w:r>
        <w:r>
          <w:fldChar w:fldCharType="begin"/>
        </w:r>
        <w:r>
          <w:instrText xml:space="preserve"> PAGEREF _Toc7305 \h </w:instrText>
        </w:r>
        <w:r>
          <w:fldChar w:fldCharType="separate"/>
        </w:r>
        <w:r>
          <w:t>17</w:t>
        </w:r>
        <w:r>
          <w:fldChar w:fldCharType="end"/>
        </w:r>
      </w:hyperlink>
    </w:p>
    <w:p>
      <w:pPr>
        <w:pStyle w:val="TOC2"/>
        <w:tabs>
          <w:tab w:val="right" w:leader="dot" w:pos="8306"/>
        </w:tabs>
      </w:pPr>
      <w:hyperlink w:anchor="_Toc857" w:history="1">
        <w:r>
          <w:rPr>
            <w:rFonts w:ascii="仿宋" w:eastAsia="仿宋" w:hAnsi="仿宋" w:cs="仿宋" w:hint="eastAsia"/>
            <w:lang w:eastAsia="zh-CN"/>
          </w:rPr>
          <w:t>(二)、项目概况</w:t>
        </w:r>
        <w:r>
          <w:tab/>
        </w:r>
        <w:r>
          <w:fldChar w:fldCharType="begin"/>
        </w:r>
        <w:r>
          <w:instrText xml:space="preserve"> PAGEREF _Toc857 \h </w:instrText>
        </w:r>
        <w:r>
          <w:fldChar w:fldCharType="separate"/>
        </w:r>
        <w:r>
          <w:t>18</w:t>
        </w:r>
        <w:r>
          <w:fldChar w:fldCharType="end"/>
        </w:r>
      </w:hyperlink>
    </w:p>
    <w:p>
      <w:pPr>
        <w:pStyle w:val="TOC1"/>
        <w:tabs>
          <w:tab w:val="right" w:leader="dot" w:pos="8306"/>
        </w:tabs>
      </w:pPr>
      <w:hyperlink w:anchor="_Toc24321" w:history="1">
        <w:r>
          <w:rPr>
            <w:rFonts w:ascii="仿宋" w:eastAsia="仿宋" w:hAnsi="仿宋" w:cs="仿宋" w:hint="eastAsia"/>
            <w:lang w:eastAsia="zh-CN"/>
          </w:rPr>
          <w:t>四、发展规划、产业政策和行业准入分析</w:t>
        </w:r>
        <w:r>
          <w:tab/>
        </w:r>
        <w:r>
          <w:fldChar w:fldCharType="begin"/>
        </w:r>
        <w:r>
          <w:instrText xml:space="preserve"> PAGEREF _Toc24321 \h </w:instrText>
        </w:r>
        <w:r>
          <w:fldChar w:fldCharType="separate"/>
        </w:r>
        <w:r>
          <w:t>21</w:t>
        </w:r>
        <w:r>
          <w:fldChar w:fldCharType="end"/>
        </w:r>
      </w:hyperlink>
    </w:p>
    <w:p>
      <w:pPr>
        <w:pStyle w:val="TOC2"/>
        <w:tabs>
          <w:tab w:val="right" w:leader="dot" w:pos="8306"/>
        </w:tabs>
      </w:pPr>
      <w:hyperlink w:anchor="_Toc12919" w:history="1">
        <w:r>
          <w:rPr>
            <w:rFonts w:ascii="仿宋" w:eastAsia="仿宋" w:hAnsi="仿宋" w:cs="仿宋" w:hint="eastAsia"/>
            <w:lang w:eastAsia="zh-CN"/>
          </w:rPr>
          <w:t>(一)、发展规划分析</w:t>
        </w:r>
        <w:r>
          <w:tab/>
        </w:r>
        <w:r>
          <w:fldChar w:fldCharType="begin"/>
        </w:r>
        <w:r>
          <w:instrText xml:space="preserve"> PAGEREF _Toc12919 \h </w:instrText>
        </w:r>
        <w:r>
          <w:fldChar w:fldCharType="separate"/>
        </w:r>
        <w:r>
          <w:t>21</w:t>
        </w:r>
        <w:r>
          <w:fldChar w:fldCharType="end"/>
        </w:r>
      </w:hyperlink>
    </w:p>
    <w:p>
      <w:pPr>
        <w:pStyle w:val="TOC2"/>
        <w:tabs>
          <w:tab w:val="right" w:leader="dot" w:pos="8306"/>
        </w:tabs>
      </w:pPr>
      <w:hyperlink w:anchor="_Toc185" w:history="1">
        <w:r>
          <w:rPr>
            <w:rFonts w:ascii="仿宋" w:eastAsia="仿宋" w:hAnsi="仿宋" w:cs="仿宋" w:hint="eastAsia"/>
            <w:lang w:eastAsia="zh-CN"/>
          </w:rPr>
          <w:t>(二)、产业政策分析</w:t>
        </w:r>
        <w:r>
          <w:tab/>
        </w:r>
        <w:r>
          <w:fldChar w:fldCharType="begin"/>
        </w:r>
        <w:r>
          <w:instrText xml:space="preserve"> PAGEREF _Toc185 \h </w:instrText>
        </w:r>
        <w:r>
          <w:fldChar w:fldCharType="separate"/>
        </w:r>
        <w:r>
          <w:t>23</w:t>
        </w:r>
        <w:r>
          <w:fldChar w:fldCharType="end"/>
        </w:r>
      </w:hyperlink>
    </w:p>
    <w:p>
      <w:pPr>
        <w:pStyle w:val="TOC2"/>
        <w:tabs>
          <w:tab w:val="right" w:leader="dot" w:pos="8306"/>
        </w:tabs>
      </w:pPr>
      <w:hyperlink w:anchor="_Toc2099" w:history="1">
        <w:r>
          <w:rPr>
            <w:rFonts w:ascii="仿宋" w:eastAsia="仿宋" w:hAnsi="仿宋" w:cs="仿宋" w:hint="eastAsia"/>
            <w:lang w:eastAsia="zh-CN"/>
          </w:rPr>
          <w:t>(三)、行业准入分析</w:t>
        </w:r>
        <w:r>
          <w:tab/>
        </w:r>
        <w:r>
          <w:fldChar w:fldCharType="begin"/>
        </w:r>
        <w:r>
          <w:instrText xml:space="preserve"> PAGEREF _Toc2099 \h </w:instrText>
        </w:r>
        <w:r>
          <w:fldChar w:fldCharType="separate"/>
        </w:r>
        <w:r>
          <w:t>24</w:t>
        </w:r>
        <w:r>
          <w:fldChar w:fldCharType="end"/>
        </w:r>
      </w:hyperlink>
    </w:p>
    <w:p>
      <w:pPr>
        <w:pStyle w:val="TOC1"/>
        <w:tabs>
          <w:tab w:val="right" w:leader="dot" w:pos="8306"/>
        </w:tabs>
      </w:pPr>
      <w:hyperlink w:anchor="_Toc30324" w:history="1">
        <w:r>
          <w:rPr>
            <w:rFonts w:ascii="仿宋" w:eastAsia="仿宋" w:hAnsi="仿宋" w:cs="仿宋" w:hint="eastAsia"/>
            <w:lang w:eastAsia="zh-CN"/>
          </w:rPr>
          <w:t>五、背景、必要性分析</w:t>
        </w:r>
        <w:r>
          <w:tab/>
        </w:r>
        <w:r>
          <w:fldChar w:fldCharType="begin"/>
        </w:r>
        <w:r>
          <w:instrText xml:space="preserve"> PAGEREF _Toc30324 \h </w:instrText>
        </w:r>
        <w:r>
          <w:fldChar w:fldCharType="separate"/>
        </w:r>
        <w:r>
          <w:t>26</w:t>
        </w:r>
        <w:r>
          <w:fldChar w:fldCharType="end"/>
        </w:r>
      </w:hyperlink>
    </w:p>
    <w:p>
      <w:pPr>
        <w:pStyle w:val="TOC2"/>
        <w:tabs>
          <w:tab w:val="right" w:leader="dot" w:pos="8306"/>
        </w:tabs>
      </w:pPr>
      <w:hyperlink w:anchor="_Toc19282" w:history="1">
        <w:r>
          <w:rPr>
            <w:rFonts w:ascii="仿宋" w:eastAsia="仿宋" w:hAnsi="仿宋" w:cs="仿宋" w:hint="eastAsia"/>
            <w:lang w:eastAsia="zh-CN"/>
          </w:rPr>
          <w:t>(一)、项目建设背景</w:t>
        </w:r>
        <w:r>
          <w:tab/>
        </w:r>
        <w:r>
          <w:fldChar w:fldCharType="begin"/>
        </w:r>
        <w:r>
          <w:instrText xml:space="preserve"> PAGEREF _Toc19282 \h </w:instrText>
        </w:r>
        <w:r>
          <w:fldChar w:fldCharType="separate"/>
        </w:r>
        <w:r>
          <w:t>26</w:t>
        </w:r>
        <w:r>
          <w:fldChar w:fldCharType="end"/>
        </w:r>
      </w:hyperlink>
    </w:p>
    <w:p>
      <w:pPr>
        <w:pStyle w:val="TOC2"/>
        <w:tabs>
          <w:tab w:val="right" w:leader="dot" w:pos="8306"/>
        </w:tabs>
      </w:pPr>
      <w:hyperlink w:anchor="_Toc9414" w:history="1">
        <w:r>
          <w:rPr>
            <w:rFonts w:ascii="仿宋" w:eastAsia="仿宋" w:hAnsi="仿宋" w:cs="仿宋" w:hint="eastAsia"/>
            <w:lang w:eastAsia="zh-CN"/>
          </w:rPr>
          <w:t>(二)、必要性分析</w:t>
        </w:r>
        <w:r>
          <w:tab/>
        </w:r>
        <w:r>
          <w:fldChar w:fldCharType="begin"/>
        </w:r>
        <w:r>
          <w:instrText xml:space="preserve"> PAGEREF _Toc9414 \h </w:instrText>
        </w:r>
        <w:r>
          <w:fldChar w:fldCharType="separate"/>
        </w:r>
        <w:r>
          <w:t>27</w:t>
        </w:r>
        <w:r>
          <w:fldChar w:fldCharType="end"/>
        </w:r>
      </w:hyperlink>
    </w:p>
    <w:p>
      <w:pPr>
        <w:pStyle w:val="TOC2"/>
        <w:tabs>
          <w:tab w:val="right" w:leader="dot" w:pos="8306"/>
        </w:tabs>
      </w:pPr>
      <w:hyperlink w:anchor="_Toc11123" w:history="1">
        <w:r>
          <w:rPr>
            <w:rFonts w:ascii="仿宋" w:eastAsia="仿宋" w:hAnsi="仿宋" w:cs="仿宋" w:hint="eastAsia"/>
            <w:lang w:eastAsia="zh-CN"/>
          </w:rPr>
          <w:t>(三)、项目建设有利条件</w:t>
        </w:r>
        <w:r>
          <w:tab/>
        </w:r>
        <w:r>
          <w:fldChar w:fldCharType="begin"/>
        </w:r>
        <w:r>
          <w:instrText xml:space="preserve"> PAGEREF _Toc11123 \h </w:instrText>
        </w:r>
        <w:r>
          <w:fldChar w:fldCharType="separate"/>
        </w:r>
        <w:r>
          <w:t>28</w:t>
        </w:r>
        <w:r>
          <w:fldChar w:fldCharType="end"/>
        </w:r>
      </w:hyperlink>
    </w:p>
    <w:p>
      <w:pPr>
        <w:pStyle w:val="TOC1"/>
        <w:tabs>
          <w:tab w:val="right" w:leader="dot" w:pos="8306"/>
        </w:tabs>
      </w:pPr>
      <w:hyperlink w:anchor="_Toc19650" w:history="1">
        <w:r>
          <w:rPr>
            <w:rFonts w:ascii="仿宋" w:eastAsia="仿宋" w:hAnsi="仿宋" w:cs="仿宋" w:hint="eastAsia"/>
            <w:lang w:eastAsia="zh-CN"/>
          </w:rPr>
          <w:t>六、经济影响分析</w:t>
        </w:r>
        <w:r>
          <w:tab/>
        </w:r>
        <w:r>
          <w:fldChar w:fldCharType="begin"/>
        </w:r>
        <w:r>
          <w:instrText xml:space="preserve"> PAGEREF _Toc19650 \h </w:instrText>
        </w:r>
        <w:r>
          <w:fldChar w:fldCharType="separate"/>
        </w:r>
        <w:r>
          <w:t>30</w:t>
        </w:r>
        <w:r>
          <w:fldChar w:fldCharType="end"/>
        </w:r>
      </w:hyperlink>
    </w:p>
    <w:p>
      <w:pPr>
        <w:pStyle w:val="TOC2"/>
        <w:tabs>
          <w:tab w:val="right" w:leader="dot" w:pos="8306"/>
        </w:tabs>
      </w:pPr>
      <w:hyperlink w:anchor="_Toc15747" w:history="1">
        <w:r>
          <w:rPr>
            <w:rFonts w:ascii="仿宋" w:eastAsia="仿宋" w:hAnsi="仿宋" w:cs="仿宋" w:hint="eastAsia"/>
            <w:lang w:eastAsia="zh-CN"/>
          </w:rPr>
          <w:t>(一)、经济费用效益或费用效果分析</w:t>
        </w:r>
        <w:r>
          <w:tab/>
        </w:r>
        <w:r>
          <w:fldChar w:fldCharType="begin"/>
        </w:r>
        <w:r>
          <w:instrText xml:space="preserve"> PAGEREF _Toc15747 \h </w:instrText>
        </w:r>
        <w:r>
          <w:fldChar w:fldCharType="separate"/>
        </w:r>
        <w:r>
          <w:t>30</w:t>
        </w:r>
        <w:r>
          <w:fldChar w:fldCharType="end"/>
        </w:r>
      </w:hyperlink>
    </w:p>
    <w:p>
      <w:pPr>
        <w:pStyle w:val="TOC2"/>
        <w:tabs>
          <w:tab w:val="right" w:leader="dot" w:pos="8306"/>
        </w:tabs>
      </w:pPr>
      <w:hyperlink w:anchor="_Toc20257" w:history="1">
        <w:r>
          <w:rPr>
            <w:rFonts w:ascii="仿宋" w:eastAsia="仿宋" w:hAnsi="仿宋" w:cs="仿宋" w:hint="eastAsia"/>
            <w:lang w:eastAsia="zh-CN"/>
          </w:rPr>
          <w:t>(二)、行业影响分析</w:t>
        </w:r>
        <w:r>
          <w:tab/>
        </w:r>
        <w:r>
          <w:fldChar w:fldCharType="begin"/>
        </w:r>
        <w:r>
          <w:instrText xml:space="preserve"> PAGEREF _Toc20257 \h </w:instrText>
        </w:r>
        <w:r>
          <w:fldChar w:fldCharType="separate"/>
        </w:r>
        <w:r>
          <w:t>32</w:t>
        </w:r>
        <w:r>
          <w:fldChar w:fldCharType="end"/>
        </w:r>
      </w:hyperlink>
    </w:p>
    <w:p>
      <w:pPr>
        <w:pStyle w:val="TOC2"/>
        <w:tabs>
          <w:tab w:val="right" w:leader="dot" w:pos="8306"/>
        </w:tabs>
      </w:pPr>
      <w:hyperlink w:anchor="_Toc2261" w:history="1">
        <w:r>
          <w:rPr>
            <w:rFonts w:ascii="仿宋" w:eastAsia="仿宋" w:hAnsi="仿宋" w:cs="仿宋" w:hint="eastAsia"/>
            <w:lang w:eastAsia="zh-CN"/>
          </w:rPr>
          <w:t>(三)、区域经济影响分析</w:t>
        </w:r>
        <w:r>
          <w:tab/>
        </w:r>
        <w:r>
          <w:fldChar w:fldCharType="begin"/>
        </w:r>
        <w:r>
          <w:instrText xml:space="preserve"> PAGEREF _Toc2261 \h </w:instrText>
        </w:r>
        <w:r>
          <w:fldChar w:fldCharType="separate"/>
        </w:r>
        <w:r>
          <w:t>34</w:t>
        </w:r>
        <w:r>
          <w:fldChar w:fldCharType="end"/>
        </w:r>
      </w:hyperlink>
    </w:p>
    <w:p>
      <w:pPr>
        <w:pStyle w:val="TOC2"/>
        <w:tabs>
          <w:tab w:val="right" w:leader="dot" w:pos="8306"/>
        </w:tabs>
      </w:pPr>
      <w:hyperlink w:anchor="_Toc383" w:history="1">
        <w:r>
          <w:rPr>
            <w:rFonts w:ascii="仿宋" w:eastAsia="仿宋" w:hAnsi="仿宋" w:cs="仿宋" w:hint="eastAsia"/>
            <w:lang w:eastAsia="zh-CN"/>
          </w:rPr>
          <w:t>(四)、宏观经济影响分析</w:t>
        </w:r>
        <w:r>
          <w:tab/>
        </w:r>
        <w:r>
          <w:fldChar w:fldCharType="begin"/>
        </w:r>
        <w:r>
          <w:instrText xml:space="preserve"> PAGEREF _Toc383 \h </w:instrText>
        </w:r>
        <w:r>
          <w:fldChar w:fldCharType="separate"/>
        </w:r>
        <w:r>
          <w:t>35</w:t>
        </w:r>
        <w:r>
          <w:fldChar w:fldCharType="end"/>
        </w:r>
      </w:hyperlink>
    </w:p>
    <w:p>
      <w:pPr>
        <w:pStyle w:val="TOC1"/>
        <w:tabs>
          <w:tab w:val="right" w:leader="dot" w:pos="8306"/>
        </w:tabs>
      </w:pPr>
      <w:hyperlink w:anchor="_Toc4573" w:history="1">
        <w:r>
          <w:rPr>
            <w:rFonts w:ascii="仿宋" w:eastAsia="仿宋" w:hAnsi="仿宋" w:cs="仿宋" w:hint="eastAsia"/>
            <w:lang w:eastAsia="zh-CN"/>
          </w:rPr>
          <w:t>七、土地利用与规划方案</w:t>
        </w:r>
        <w:r>
          <w:tab/>
        </w:r>
        <w:r>
          <w:fldChar w:fldCharType="begin"/>
        </w:r>
        <w:r>
          <w:instrText xml:space="preserve"> PAGEREF _Toc4573 \h </w:instrText>
        </w:r>
        <w:r>
          <w:fldChar w:fldCharType="separate"/>
        </w:r>
        <w:r>
          <w:t>36</w:t>
        </w:r>
        <w:r>
          <w:fldChar w:fldCharType="end"/>
        </w:r>
      </w:hyperlink>
    </w:p>
    <w:p>
      <w:pPr>
        <w:pStyle w:val="TOC2"/>
        <w:tabs>
          <w:tab w:val="right" w:leader="dot" w:pos="8306"/>
        </w:tabs>
      </w:pPr>
      <w:hyperlink w:anchor="_Toc28323" w:history="1">
        <w:r>
          <w:rPr>
            <w:rFonts w:ascii="仿宋" w:eastAsia="仿宋" w:hAnsi="仿宋" w:cs="仿宋" w:hint="eastAsia"/>
            <w:lang w:eastAsia="zh-CN"/>
          </w:rPr>
          <w:t>(一)、项目用地情况分析</w:t>
        </w:r>
        <w:r>
          <w:tab/>
        </w:r>
        <w:r>
          <w:fldChar w:fldCharType="begin"/>
        </w:r>
        <w:r>
          <w:instrText xml:space="preserve"> PAGEREF _Toc28323 \h </w:instrText>
        </w:r>
        <w:r>
          <w:fldChar w:fldCharType="separate"/>
        </w:r>
        <w:r>
          <w:t>36</w:t>
        </w:r>
        <w:r>
          <w:fldChar w:fldCharType="end"/>
        </w:r>
      </w:hyperlink>
    </w:p>
    <w:p>
      <w:pPr>
        <w:pStyle w:val="TOC2"/>
        <w:tabs>
          <w:tab w:val="right" w:leader="dot" w:pos="8306"/>
        </w:tabs>
      </w:pPr>
      <w:hyperlink w:anchor="_Toc30686" w:history="1">
        <w:r>
          <w:rPr>
            <w:rFonts w:ascii="仿宋" w:eastAsia="仿宋" w:hAnsi="仿宋" w:cs="仿宋" w:hint="eastAsia"/>
            <w:lang w:eastAsia="zh-CN"/>
          </w:rPr>
          <w:t>(二)、土地利用规划方案</w:t>
        </w:r>
        <w:r>
          <w:tab/>
        </w:r>
        <w:r>
          <w:fldChar w:fldCharType="begin"/>
        </w:r>
        <w:r>
          <w:instrText xml:space="preserve"> PAGEREF _Toc30686 \h </w:instrText>
        </w:r>
        <w:r>
          <w:fldChar w:fldCharType="separate"/>
        </w:r>
        <w:r>
          <w:t>37</w:t>
        </w:r>
        <w:r>
          <w:fldChar w:fldCharType="end"/>
        </w:r>
      </w:hyperlink>
    </w:p>
    <w:p>
      <w:pPr>
        <w:pStyle w:val="TOC1"/>
        <w:tabs>
          <w:tab w:val="right" w:leader="dot" w:pos="8306"/>
        </w:tabs>
      </w:pPr>
      <w:hyperlink w:anchor="_Toc25074" w:history="1">
        <w:r>
          <w:rPr>
            <w:rFonts w:ascii="仿宋" w:eastAsia="仿宋" w:hAnsi="仿宋" w:cs="仿宋" w:hint="eastAsia"/>
            <w:lang w:eastAsia="zh-CN"/>
          </w:rPr>
          <w:t>八、客户关系管理与市场拓展</w:t>
        </w:r>
        <w:r>
          <w:tab/>
        </w:r>
        <w:r>
          <w:fldChar w:fldCharType="begin"/>
        </w:r>
        <w:r>
          <w:instrText xml:space="preserve"> PAGEREF _Toc25074 \h </w:instrText>
        </w:r>
        <w:r>
          <w:fldChar w:fldCharType="separate"/>
        </w:r>
        <w:r>
          <w:t>38</w:t>
        </w:r>
        <w:r>
          <w:fldChar w:fldCharType="end"/>
        </w:r>
      </w:hyperlink>
    </w:p>
    <w:p>
      <w:pPr>
        <w:pStyle w:val="TOC2"/>
        <w:tabs>
          <w:tab w:val="right" w:leader="dot" w:pos="8306"/>
        </w:tabs>
      </w:pPr>
      <w:hyperlink w:anchor="_Toc9495" w:history="1">
        <w:r>
          <w:rPr>
            <w:rFonts w:ascii="仿宋" w:eastAsia="仿宋" w:hAnsi="仿宋" w:cs="仿宋" w:hint="eastAsia"/>
            <w:lang w:eastAsia="zh-CN"/>
          </w:rPr>
          <w:t>(一)、客户关系管理策略</w:t>
        </w:r>
        <w:r>
          <w:tab/>
        </w:r>
        <w:r>
          <w:fldChar w:fldCharType="begin"/>
        </w:r>
        <w:r>
          <w:instrText xml:space="preserve"> PAGEREF _Toc9495 \h </w:instrText>
        </w:r>
        <w:r>
          <w:fldChar w:fldCharType="separate"/>
        </w:r>
        <w:r>
          <w:t>38</w:t>
        </w:r>
        <w:r>
          <w:fldChar w:fldCharType="end"/>
        </w:r>
      </w:hyperlink>
    </w:p>
    <w:p>
      <w:pPr>
        <w:pStyle w:val="TOC2"/>
        <w:tabs>
          <w:tab w:val="right" w:leader="dot" w:pos="8306"/>
        </w:tabs>
      </w:pPr>
      <w:hyperlink w:anchor="_Toc24437" w:history="1">
        <w:r>
          <w:rPr>
            <w:rFonts w:ascii="仿宋" w:eastAsia="仿宋" w:hAnsi="仿宋" w:cs="仿宋" w:hint="eastAsia"/>
            <w:lang w:eastAsia="zh-CN"/>
          </w:rPr>
          <w:t>(二)、市场拓展方案</w:t>
        </w:r>
        <w:r>
          <w:tab/>
        </w:r>
        <w:r>
          <w:fldChar w:fldCharType="begin"/>
        </w:r>
        <w:r>
          <w:instrText xml:space="preserve"> PAGEREF _Toc24437 \h </w:instrText>
        </w:r>
        <w:r>
          <w:fldChar w:fldCharType="separate"/>
        </w:r>
        <w:r>
          <w:t>40</w:t>
        </w:r>
        <w:r>
          <w:fldChar w:fldCharType="end"/>
        </w:r>
      </w:hyperlink>
    </w:p>
    <w:p>
      <w:pPr>
        <w:pStyle w:val="TOC1"/>
        <w:tabs>
          <w:tab w:val="right" w:leader="dot" w:pos="8306"/>
        </w:tabs>
      </w:pPr>
      <w:hyperlink w:anchor="_Toc19752" w:history="1">
        <w:r>
          <w:rPr>
            <w:rFonts w:ascii="仿宋" w:eastAsia="仿宋" w:hAnsi="仿宋" w:cs="仿宋" w:hint="eastAsia"/>
            <w:lang w:eastAsia="zh-CN"/>
          </w:rPr>
          <w:t>九、项目质量与标准</w:t>
        </w:r>
        <w:r>
          <w:tab/>
        </w:r>
        <w:r>
          <w:fldChar w:fldCharType="begin"/>
        </w:r>
        <w:r>
          <w:instrText xml:space="preserve"> PAGEREF _Toc19752 \h </w:instrText>
        </w:r>
        <w:r>
          <w:fldChar w:fldCharType="separate"/>
        </w:r>
        <w:r>
          <w:t>41</w:t>
        </w:r>
        <w:r>
          <w:fldChar w:fldCharType="end"/>
        </w:r>
      </w:hyperlink>
    </w:p>
    <w:p>
      <w:pPr>
        <w:pStyle w:val="TOC2"/>
        <w:tabs>
          <w:tab w:val="right" w:leader="dot" w:pos="8306"/>
        </w:tabs>
      </w:pPr>
      <w:hyperlink w:anchor="_Toc29980" w:history="1">
        <w:r>
          <w:rPr>
            <w:rFonts w:ascii="仿宋" w:eastAsia="仿宋" w:hAnsi="仿宋" w:cs="仿宋" w:hint="eastAsia"/>
            <w:lang w:eastAsia="zh-CN"/>
          </w:rPr>
          <w:t>(一)、质量保障体系</w:t>
        </w:r>
        <w:r>
          <w:tab/>
        </w:r>
        <w:r>
          <w:fldChar w:fldCharType="begin"/>
        </w:r>
        <w:r>
          <w:instrText xml:space="preserve"> PAGEREF _Toc29980 \h </w:instrText>
        </w:r>
        <w:r>
          <w:fldChar w:fldCharType="separate"/>
        </w:r>
        <w:r>
          <w:t>41</w:t>
        </w:r>
        <w:r>
          <w:fldChar w:fldCharType="end"/>
        </w:r>
      </w:hyperlink>
    </w:p>
    <w:p>
      <w:pPr>
        <w:pStyle w:val="TOC2"/>
        <w:tabs>
          <w:tab w:val="right" w:leader="dot" w:pos="8306"/>
        </w:tabs>
      </w:pPr>
      <w:hyperlink w:anchor="_Toc5061" w:history="1">
        <w:r>
          <w:rPr>
            <w:rFonts w:ascii="仿宋" w:eastAsia="仿宋" w:hAnsi="仿宋" w:cs="仿宋" w:hint="eastAsia"/>
            <w:lang w:eastAsia="zh-CN"/>
          </w:rPr>
          <w:t>(二)、标准化作业流程</w:t>
        </w:r>
        <w:r>
          <w:tab/>
        </w:r>
        <w:r>
          <w:fldChar w:fldCharType="begin"/>
        </w:r>
        <w:r>
          <w:instrText xml:space="preserve"> PAGEREF _Toc5061 \h </w:instrText>
        </w:r>
        <w:r>
          <w:fldChar w:fldCharType="separate"/>
        </w:r>
        <w:r>
          <w:t>42</w:t>
        </w:r>
        <w:r>
          <w:fldChar w:fldCharType="end"/>
        </w:r>
      </w:hyperlink>
    </w:p>
    <w:p>
      <w:pPr>
        <w:pStyle w:val="TOC2"/>
        <w:tabs>
          <w:tab w:val="right" w:leader="dot" w:pos="8306"/>
        </w:tabs>
      </w:pPr>
      <w:hyperlink w:anchor="_Toc30509" w:history="1">
        <w:r>
          <w:rPr>
            <w:rFonts w:ascii="仿宋" w:eastAsia="仿宋" w:hAnsi="仿宋" w:cs="仿宋" w:hint="eastAsia"/>
            <w:lang w:eastAsia="zh-CN"/>
          </w:rPr>
          <w:t>(三)、质量监控与评估</w:t>
        </w:r>
        <w:r>
          <w:tab/>
        </w:r>
        <w:r>
          <w:fldChar w:fldCharType="begin"/>
        </w:r>
        <w:r>
          <w:instrText xml:space="preserve"> PAGEREF _Toc30509 \h </w:instrText>
        </w:r>
        <w:r>
          <w:fldChar w:fldCharType="separate"/>
        </w:r>
        <w:r>
          <w:t>44</w:t>
        </w:r>
        <w:r>
          <w:fldChar w:fldCharType="end"/>
        </w:r>
      </w:hyperlink>
    </w:p>
    <w:p>
      <w:pPr>
        <w:pStyle w:val="TOC2"/>
        <w:tabs>
          <w:tab w:val="right" w:leader="dot" w:pos="8306"/>
        </w:tabs>
      </w:pPr>
      <w:hyperlink w:anchor="_Toc17915" w:history="1">
        <w:r>
          <w:rPr>
            <w:rFonts w:ascii="仿宋" w:eastAsia="仿宋" w:hAnsi="仿宋" w:cs="仿宋" w:hint="eastAsia"/>
            <w:lang w:eastAsia="zh-CN"/>
          </w:rPr>
          <w:t>(四)、质量改进计划</w:t>
        </w:r>
        <w:r>
          <w:tab/>
        </w:r>
        <w:r>
          <w:fldChar w:fldCharType="begin"/>
        </w:r>
        <w:r>
          <w:instrText xml:space="preserve"> PAGEREF _Toc17915 \h </w:instrText>
        </w:r>
        <w:r>
          <w:fldChar w:fldCharType="separate"/>
        </w:r>
        <w:r>
          <w:t>45</w:t>
        </w:r>
        <w:r>
          <w:fldChar w:fldCharType="end"/>
        </w:r>
      </w:hyperlink>
    </w:p>
    <w:p>
      <w:pPr>
        <w:pStyle w:val="TOC1"/>
        <w:tabs>
          <w:tab w:val="right" w:leader="dot" w:pos="8306"/>
        </w:tabs>
      </w:pPr>
      <w:hyperlink w:anchor="_Toc2293" w:history="1">
        <w:r>
          <w:rPr>
            <w:rFonts w:ascii="仿宋" w:eastAsia="仿宋" w:hAnsi="仿宋" w:cs="仿宋" w:hint="eastAsia"/>
            <w:lang w:eastAsia="zh-CN"/>
          </w:rPr>
          <w:t>十、技术创新与产业升级</w:t>
        </w:r>
        <w:r>
          <w:tab/>
        </w:r>
        <w:r>
          <w:fldChar w:fldCharType="begin"/>
        </w:r>
        <w:r>
          <w:instrText xml:space="preserve"> PAGEREF _Toc2293 \h </w:instrText>
        </w:r>
        <w:r>
          <w:fldChar w:fldCharType="separate"/>
        </w:r>
        <w:r>
          <w:t>46</w:t>
        </w:r>
        <w:r>
          <w:fldChar w:fldCharType="end"/>
        </w:r>
      </w:hyperlink>
    </w:p>
    <w:p>
      <w:pPr>
        <w:pStyle w:val="TOC2"/>
        <w:tabs>
          <w:tab w:val="right" w:leader="dot" w:pos="8306"/>
        </w:tabs>
      </w:pPr>
      <w:hyperlink w:anchor="_Toc8839" w:history="1">
        <w:r>
          <w:rPr>
            <w:rFonts w:ascii="仿宋" w:eastAsia="仿宋" w:hAnsi="仿宋" w:cs="仿宋" w:hint="eastAsia"/>
            <w:lang w:eastAsia="zh-CN"/>
          </w:rPr>
          <w:t>(一)、技术创新方向与目标</w:t>
        </w:r>
        <w:r>
          <w:tab/>
        </w:r>
        <w:r>
          <w:fldChar w:fldCharType="begin"/>
        </w:r>
        <w:r>
          <w:instrText xml:space="preserve"> PAGEREF _Toc8839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25" w:history="1">
        <w:r>
          <w:rPr>
            <w:rFonts w:ascii="仿宋" w:eastAsia="仿宋" w:hAnsi="仿宋" w:cs="仿宋" w:hint="eastAsia"/>
            <w:lang w:eastAsia="zh-CN"/>
          </w:rPr>
          <w:t>(二)、产业升级路径与措施</w:t>
        </w:r>
        <w:r>
          <w:tab/>
        </w:r>
        <w:r>
          <w:fldChar w:fldCharType="begin"/>
        </w:r>
        <w:r>
          <w:instrText xml:space="preserve"> PAGEREF _Toc7225 \h </w:instrText>
        </w:r>
        <w:r>
          <w:fldChar w:fldCharType="separate"/>
        </w:r>
        <w:r>
          <w:t>47</w:t>
        </w:r>
        <w:r>
          <w:fldChar w:fldCharType="end"/>
        </w:r>
      </w:hyperlink>
    </w:p>
    <w:p>
      <w:pPr>
        <w:pStyle w:val="TOC1"/>
        <w:tabs>
          <w:tab w:val="right" w:leader="dot" w:pos="8306"/>
        </w:tabs>
      </w:pPr>
      <w:hyperlink w:anchor="_Toc21020" w:history="1">
        <w:r>
          <w:rPr>
            <w:rFonts w:ascii="仿宋" w:eastAsia="仿宋" w:hAnsi="仿宋" w:cs="仿宋" w:hint="eastAsia"/>
            <w:lang w:eastAsia="zh-CN"/>
          </w:rPr>
          <w:t>十一、项目进度计划</w:t>
        </w:r>
        <w:r>
          <w:tab/>
        </w:r>
        <w:r>
          <w:fldChar w:fldCharType="begin"/>
        </w:r>
        <w:r>
          <w:instrText xml:space="preserve"> PAGEREF _Toc21020 \h </w:instrText>
        </w:r>
        <w:r>
          <w:fldChar w:fldCharType="separate"/>
        </w:r>
        <w:r>
          <w:t>49</w:t>
        </w:r>
        <w:r>
          <w:fldChar w:fldCharType="end"/>
        </w:r>
      </w:hyperlink>
    </w:p>
    <w:p>
      <w:pPr>
        <w:pStyle w:val="TOC2"/>
        <w:tabs>
          <w:tab w:val="right" w:leader="dot" w:pos="8306"/>
        </w:tabs>
      </w:pPr>
      <w:hyperlink w:anchor="_Toc9465" w:history="1">
        <w:r>
          <w:rPr>
            <w:rFonts w:ascii="仿宋" w:eastAsia="仿宋" w:hAnsi="仿宋" w:cs="仿宋" w:hint="eastAsia"/>
            <w:lang w:eastAsia="zh-CN"/>
          </w:rPr>
          <w:t>(一)、建设周期</w:t>
        </w:r>
        <w:r>
          <w:tab/>
        </w:r>
        <w:r>
          <w:fldChar w:fldCharType="begin"/>
        </w:r>
        <w:r>
          <w:instrText xml:space="preserve"> PAGEREF _Toc9465 \h </w:instrText>
        </w:r>
        <w:r>
          <w:fldChar w:fldCharType="separate"/>
        </w:r>
        <w:r>
          <w:t>49</w:t>
        </w:r>
        <w:r>
          <w:fldChar w:fldCharType="end"/>
        </w:r>
      </w:hyperlink>
    </w:p>
    <w:p>
      <w:pPr>
        <w:pStyle w:val="TOC2"/>
        <w:tabs>
          <w:tab w:val="right" w:leader="dot" w:pos="8306"/>
        </w:tabs>
      </w:pPr>
      <w:hyperlink w:anchor="_Toc30337" w:history="1">
        <w:r>
          <w:rPr>
            <w:rFonts w:ascii="仿宋" w:eastAsia="仿宋" w:hAnsi="仿宋" w:cs="仿宋" w:hint="eastAsia"/>
            <w:lang w:eastAsia="zh-CN"/>
          </w:rPr>
          <w:t>(二)、建设进度</w:t>
        </w:r>
        <w:r>
          <w:tab/>
        </w:r>
        <w:r>
          <w:fldChar w:fldCharType="begin"/>
        </w:r>
        <w:r>
          <w:instrText xml:space="preserve"> PAGEREF _Toc30337 \h </w:instrText>
        </w:r>
        <w:r>
          <w:fldChar w:fldCharType="separate"/>
        </w:r>
        <w:r>
          <w:t>49</w:t>
        </w:r>
        <w:r>
          <w:fldChar w:fldCharType="end"/>
        </w:r>
      </w:hyperlink>
    </w:p>
    <w:p>
      <w:pPr>
        <w:pStyle w:val="TOC2"/>
        <w:tabs>
          <w:tab w:val="right" w:leader="dot" w:pos="8306"/>
        </w:tabs>
      </w:pPr>
      <w:hyperlink w:anchor="_Toc27777" w:history="1">
        <w:r>
          <w:rPr>
            <w:rFonts w:ascii="仿宋" w:eastAsia="仿宋" w:hAnsi="仿宋" w:cs="仿宋" w:hint="eastAsia"/>
            <w:lang w:eastAsia="zh-CN"/>
          </w:rPr>
          <w:t>(三)、进度安排注意事项</w:t>
        </w:r>
        <w:r>
          <w:tab/>
        </w:r>
        <w:r>
          <w:fldChar w:fldCharType="begin"/>
        </w:r>
        <w:r>
          <w:instrText xml:space="preserve"> PAGEREF _Toc27777 \h </w:instrText>
        </w:r>
        <w:r>
          <w:fldChar w:fldCharType="separate"/>
        </w:r>
        <w:r>
          <w:t>50</w:t>
        </w:r>
        <w:r>
          <w:fldChar w:fldCharType="end"/>
        </w:r>
      </w:hyperlink>
    </w:p>
    <w:p>
      <w:pPr>
        <w:pStyle w:val="TOC2"/>
        <w:tabs>
          <w:tab w:val="right" w:leader="dot" w:pos="8306"/>
        </w:tabs>
      </w:pPr>
      <w:hyperlink w:anchor="_Toc12266" w:history="1">
        <w:r>
          <w:rPr>
            <w:rFonts w:ascii="仿宋" w:eastAsia="仿宋" w:hAnsi="仿宋" w:cs="仿宋" w:hint="eastAsia"/>
            <w:lang w:eastAsia="zh-CN"/>
          </w:rPr>
          <w:t>(四)、人力资源配置</w:t>
        </w:r>
        <w:r>
          <w:tab/>
        </w:r>
        <w:r>
          <w:fldChar w:fldCharType="begin"/>
        </w:r>
        <w:r>
          <w:instrText xml:space="preserve"> PAGEREF _Toc12266 \h </w:instrText>
        </w:r>
        <w:r>
          <w:fldChar w:fldCharType="separate"/>
        </w:r>
        <w:r>
          <w:t>51</w:t>
        </w:r>
        <w:r>
          <w:fldChar w:fldCharType="end"/>
        </w:r>
      </w:hyperlink>
    </w:p>
    <w:p>
      <w:pPr>
        <w:pStyle w:val="TOC2"/>
        <w:tabs>
          <w:tab w:val="right" w:leader="dot" w:pos="8306"/>
        </w:tabs>
      </w:pPr>
      <w:hyperlink w:anchor="_Toc1507" w:history="1">
        <w:r>
          <w:rPr>
            <w:rFonts w:ascii="仿宋" w:eastAsia="仿宋" w:hAnsi="仿宋" w:cs="仿宋" w:hint="eastAsia"/>
            <w:lang w:eastAsia="zh-CN"/>
          </w:rPr>
          <w:t>(五)、员工培训</w:t>
        </w:r>
        <w:r>
          <w:tab/>
        </w:r>
        <w:r>
          <w:fldChar w:fldCharType="begin"/>
        </w:r>
        <w:r>
          <w:instrText xml:space="preserve"> PAGEREF _Toc1507 \h </w:instrText>
        </w:r>
        <w:r>
          <w:fldChar w:fldCharType="separate"/>
        </w:r>
        <w:r>
          <w:t>53</w:t>
        </w:r>
        <w:r>
          <w:fldChar w:fldCharType="end"/>
        </w:r>
      </w:hyperlink>
    </w:p>
    <w:p>
      <w:pPr>
        <w:pStyle w:val="TOC2"/>
        <w:tabs>
          <w:tab w:val="right" w:leader="dot" w:pos="8306"/>
        </w:tabs>
      </w:pPr>
      <w:hyperlink w:anchor="_Toc12811" w:history="1">
        <w:r>
          <w:rPr>
            <w:rFonts w:ascii="仿宋" w:eastAsia="仿宋" w:hAnsi="仿宋" w:cs="仿宋" w:hint="eastAsia"/>
            <w:lang w:eastAsia="zh-CN"/>
          </w:rPr>
          <w:t>(六)、项目实施保障</w:t>
        </w:r>
        <w:r>
          <w:tab/>
        </w:r>
        <w:r>
          <w:fldChar w:fldCharType="begin"/>
        </w:r>
        <w:r>
          <w:instrText xml:space="preserve"> PAGEREF _Toc12811 \h </w:instrText>
        </w:r>
        <w:r>
          <w:fldChar w:fldCharType="separate"/>
        </w:r>
        <w:r>
          <w:t>54</w:t>
        </w:r>
        <w:r>
          <w:fldChar w:fldCharType="end"/>
        </w:r>
      </w:hyperlink>
    </w:p>
    <w:p>
      <w:pPr>
        <w:pStyle w:val="TOC2"/>
        <w:tabs>
          <w:tab w:val="right" w:leader="dot" w:pos="8306"/>
        </w:tabs>
      </w:pPr>
      <w:hyperlink w:anchor="_Toc14152" w:history="1">
        <w:r>
          <w:rPr>
            <w:rFonts w:ascii="仿宋" w:eastAsia="仿宋" w:hAnsi="仿宋" w:cs="仿宋" w:hint="eastAsia"/>
            <w:lang w:eastAsia="zh-CN"/>
          </w:rPr>
          <w:t>(七)、安全规范管理</w:t>
        </w:r>
        <w:r>
          <w:tab/>
        </w:r>
        <w:r>
          <w:fldChar w:fldCharType="begin"/>
        </w:r>
        <w:r>
          <w:instrText xml:space="preserve"> PAGEREF _Toc14152 \h </w:instrText>
        </w:r>
        <w:r>
          <w:fldChar w:fldCharType="separate"/>
        </w:r>
        <w:r>
          <w:t>55</w:t>
        </w:r>
        <w:r>
          <w:fldChar w:fldCharType="end"/>
        </w:r>
      </w:hyperlink>
    </w:p>
    <w:p>
      <w:pPr>
        <w:pStyle w:val="TOC1"/>
        <w:tabs>
          <w:tab w:val="right" w:leader="dot" w:pos="8306"/>
        </w:tabs>
      </w:pPr>
      <w:hyperlink w:anchor="_Toc3750" w:history="1">
        <w:r>
          <w:rPr>
            <w:rFonts w:ascii="仿宋" w:eastAsia="仿宋" w:hAnsi="仿宋" w:cs="仿宋" w:hint="eastAsia"/>
            <w:lang w:eastAsia="zh-CN"/>
          </w:rPr>
          <w:t>十二、安全与应急管理</w:t>
        </w:r>
        <w:r>
          <w:tab/>
        </w:r>
        <w:r>
          <w:fldChar w:fldCharType="begin"/>
        </w:r>
        <w:r>
          <w:instrText xml:space="preserve"> PAGEREF _Toc3750 \h </w:instrText>
        </w:r>
        <w:r>
          <w:fldChar w:fldCharType="separate"/>
        </w:r>
        <w:r>
          <w:t>56</w:t>
        </w:r>
        <w:r>
          <w:fldChar w:fldCharType="end"/>
        </w:r>
      </w:hyperlink>
    </w:p>
    <w:p>
      <w:pPr>
        <w:pStyle w:val="TOC2"/>
        <w:tabs>
          <w:tab w:val="right" w:leader="dot" w:pos="8306"/>
        </w:tabs>
      </w:pPr>
      <w:hyperlink w:anchor="_Toc1721" w:history="1">
        <w:r>
          <w:rPr>
            <w:rFonts w:ascii="仿宋" w:eastAsia="仿宋" w:hAnsi="仿宋" w:cs="仿宋" w:hint="eastAsia"/>
            <w:lang w:eastAsia="zh-CN"/>
          </w:rPr>
          <w:t>(一)、安全生产管理</w:t>
        </w:r>
        <w:r>
          <w:tab/>
        </w:r>
        <w:r>
          <w:fldChar w:fldCharType="begin"/>
        </w:r>
        <w:r>
          <w:instrText xml:space="preserve"> PAGEREF _Toc1721 \h </w:instrText>
        </w:r>
        <w:r>
          <w:fldChar w:fldCharType="separate"/>
        </w:r>
        <w:r>
          <w:t>56</w:t>
        </w:r>
        <w:r>
          <w:fldChar w:fldCharType="end"/>
        </w:r>
      </w:hyperlink>
    </w:p>
    <w:p>
      <w:pPr>
        <w:pStyle w:val="TOC2"/>
        <w:tabs>
          <w:tab w:val="right" w:leader="dot" w:pos="8306"/>
        </w:tabs>
      </w:pPr>
      <w:hyperlink w:anchor="_Toc18857" w:history="1">
        <w:r>
          <w:rPr>
            <w:rFonts w:ascii="仿宋" w:eastAsia="仿宋" w:hAnsi="仿宋" w:cs="仿宋" w:hint="eastAsia"/>
            <w:lang w:eastAsia="zh-CN"/>
          </w:rPr>
          <w:t>(二)、应急预案与响应</w:t>
        </w:r>
        <w:r>
          <w:tab/>
        </w:r>
        <w:r>
          <w:fldChar w:fldCharType="begin"/>
        </w:r>
        <w:r>
          <w:instrText xml:space="preserve"> PAGEREF _Toc18857 \h </w:instrText>
        </w:r>
        <w:r>
          <w:fldChar w:fldCharType="separate"/>
        </w:r>
        <w:r>
          <w:t>58</w:t>
        </w:r>
        <w:r>
          <w:fldChar w:fldCharType="end"/>
        </w:r>
      </w:hyperlink>
    </w:p>
    <w:p>
      <w:pPr>
        <w:pStyle w:val="TOC1"/>
        <w:tabs>
          <w:tab w:val="right" w:leader="dot" w:pos="8306"/>
        </w:tabs>
      </w:pPr>
      <w:hyperlink w:anchor="_Toc20051" w:history="1">
        <w:r>
          <w:rPr>
            <w:rFonts w:ascii="仿宋" w:eastAsia="仿宋" w:hAnsi="仿宋" w:cs="仿宋" w:hint="eastAsia"/>
            <w:lang w:eastAsia="zh-CN"/>
          </w:rPr>
          <w:t>十三、质量管理与控制</w:t>
        </w:r>
        <w:r>
          <w:tab/>
        </w:r>
        <w:r>
          <w:fldChar w:fldCharType="begin"/>
        </w:r>
        <w:r>
          <w:instrText xml:space="preserve"> PAGEREF _Toc20051 \h </w:instrText>
        </w:r>
        <w:r>
          <w:fldChar w:fldCharType="separate"/>
        </w:r>
        <w:r>
          <w:t>59</w:t>
        </w:r>
        <w:r>
          <w:fldChar w:fldCharType="end"/>
        </w:r>
      </w:hyperlink>
    </w:p>
    <w:p>
      <w:pPr>
        <w:pStyle w:val="TOC2"/>
        <w:tabs>
          <w:tab w:val="right" w:leader="dot" w:pos="8306"/>
        </w:tabs>
      </w:pPr>
      <w:hyperlink w:anchor="_Toc11027" w:history="1">
        <w:r>
          <w:rPr>
            <w:rFonts w:ascii="仿宋" w:eastAsia="仿宋" w:hAnsi="仿宋" w:cs="仿宋" w:hint="eastAsia"/>
            <w:lang w:eastAsia="zh-CN"/>
          </w:rPr>
          <w:t>(一)、质量管理体系建设</w:t>
        </w:r>
        <w:r>
          <w:tab/>
        </w:r>
        <w:r>
          <w:fldChar w:fldCharType="begin"/>
        </w:r>
        <w:r>
          <w:instrText xml:space="preserve"> PAGEREF _Toc11027 \h </w:instrText>
        </w:r>
        <w:r>
          <w:fldChar w:fldCharType="separate"/>
        </w:r>
        <w:r>
          <w:t>59</w:t>
        </w:r>
        <w:r>
          <w:fldChar w:fldCharType="end"/>
        </w:r>
      </w:hyperlink>
    </w:p>
    <w:p>
      <w:pPr>
        <w:pStyle w:val="TOC2"/>
        <w:tabs>
          <w:tab w:val="right" w:leader="dot" w:pos="8306"/>
        </w:tabs>
      </w:pPr>
      <w:hyperlink w:anchor="_Toc6920" w:history="1">
        <w:r>
          <w:rPr>
            <w:rFonts w:ascii="仿宋" w:eastAsia="仿宋" w:hAnsi="仿宋" w:cs="仿宋" w:hint="eastAsia"/>
            <w:lang w:eastAsia="zh-CN"/>
          </w:rPr>
          <w:t>(二)、质量控制措施</w:t>
        </w:r>
        <w:r>
          <w:tab/>
        </w:r>
        <w:r>
          <w:fldChar w:fldCharType="begin"/>
        </w:r>
        <w:r>
          <w:instrText xml:space="preserve"> PAGEREF _Toc6920 \h </w:instrText>
        </w:r>
        <w:r>
          <w:fldChar w:fldCharType="separate"/>
        </w:r>
        <w:r>
          <w:t>61</w:t>
        </w:r>
        <w:r>
          <w:fldChar w:fldCharType="end"/>
        </w:r>
      </w:hyperlink>
    </w:p>
    <w:p>
      <w:pPr>
        <w:pStyle w:val="TOC1"/>
        <w:tabs>
          <w:tab w:val="right" w:leader="dot" w:pos="8306"/>
        </w:tabs>
      </w:pPr>
      <w:hyperlink w:anchor="_Toc9533" w:history="1">
        <w:r>
          <w:rPr>
            <w:rFonts w:ascii="仿宋" w:eastAsia="仿宋" w:hAnsi="仿宋" w:cs="仿宋" w:hint="eastAsia"/>
            <w:lang w:eastAsia="zh-CN"/>
          </w:rPr>
          <w:t>十四、产业协同与集群发展</w:t>
        </w:r>
        <w:r>
          <w:tab/>
        </w:r>
        <w:r>
          <w:fldChar w:fldCharType="begin"/>
        </w:r>
        <w:r>
          <w:instrText xml:space="preserve"> PAGEREF _Toc9533 \h </w:instrText>
        </w:r>
        <w:r>
          <w:fldChar w:fldCharType="separate"/>
        </w:r>
        <w:r>
          <w:t>62</w:t>
        </w:r>
        <w:r>
          <w:fldChar w:fldCharType="end"/>
        </w:r>
      </w:hyperlink>
    </w:p>
    <w:p>
      <w:pPr>
        <w:pStyle w:val="TOC2"/>
        <w:tabs>
          <w:tab w:val="right" w:leader="dot" w:pos="8306"/>
        </w:tabs>
      </w:pPr>
      <w:hyperlink w:anchor="_Toc29262" w:history="1">
        <w:r>
          <w:rPr>
            <w:rFonts w:ascii="仿宋" w:eastAsia="仿宋" w:hAnsi="仿宋" w:cs="仿宋" w:hint="eastAsia"/>
            <w:lang w:eastAsia="zh-CN"/>
          </w:rPr>
          <w:t>(一)、产业协同机制建设</w:t>
        </w:r>
        <w:r>
          <w:tab/>
        </w:r>
        <w:r>
          <w:fldChar w:fldCharType="begin"/>
        </w:r>
        <w:r>
          <w:instrText xml:space="preserve"> PAGEREF _Toc29262 \h </w:instrText>
        </w:r>
        <w:r>
          <w:fldChar w:fldCharType="separate"/>
        </w:r>
        <w:r>
          <w:t>62</w:t>
        </w:r>
        <w:r>
          <w:fldChar w:fldCharType="end"/>
        </w:r>
      </w:hyperlink>
    </w:p>
    <w:p>
      <w:pPr>
        <w:pStyle w:val="TOC2"/>
        <w:tabs>
          <w:tab w:val="right" w:leader="dot" w:pos="8306"/>
        </w:tabs>
      </w:pPr>
      <w:hyperlink w:anchor="_Toc6719" w:history="1">
        <w:r>
          <w:rPr>
            <w:rFonts w:ascii="仿宋" w:eastAsia="仿宋" w:hAnsi="仿宋" w:cs="仿宋" w:hint="eastAsia"/>
            <w:lang w:eastAsia="zh-CN"/>
          </w:rPr>
          <w:t>(二)、产业集群培育与发展</w:t>
        </w:r>
        <w:r>
          <w:tab/>
        </w:r>
        <w:r>
          <w:fldChar w:fldCharType="begin"/>
        </w:r>
        <w:r>
          <w:instrText xml:space="preserve"> PAGEREF _Toc6719 \h </w:instrText>
        </w:r>
        <w:r>
          <w:fldChar w:fldCharType="separate"/>
        </w:r>
        <w:r>
          <w:t>63</w:t>
        </w:r>
        <w:r>
          <w:fldChar w:fldCharType="end"/>
        </w:r>
      </w:hyperlink>
    </w:p>
    <w:p>
      <w:pPr>
        <w:pStyle w:val="TOC1"/>
        <w:tabs>
          <w:tab w:val="right" w:leader="dot" w:pos="8306"/>
        </w:tabs>
      </w:pPr>
      <w:hyperlink w:anchor="_Toc15985" w:history="1">
        <w:r>
          <w:rPr>
            <w:rFonts w:ascii="仿宋" w:eastAsia="仿宋" w:hAnsi="仿宋" w:cs="仿宋" w:hint="eastAsia"/>
            <w:lang w:eastAsia="zh-CN"/>
          </w:rPr>
          <w:t>十五、法律法规与政策遵循</w:t>
        </w:r>
        <w:r>
          <w:tab/>
        </w:r>
        <w:r>
          <w:fldChar w:fldCharType="begin"/>
        </w:r>
        <w:r>
          <w:instrText xml:space="preserve"> PAGEREF _Toc15985 \h </w:instrText>
        </w:r>
        <w:r>
          <w:fldChar w:fldCharType="separate"/>
        </w:r>
        <w:r>
          <w:t>64</w:t>
        </w:r>
        <w:r>
          <w:fldChar w:fldCharType="end"/>
        </w:r>
      </w:hyperlink>
    </w:p>
    <w:p>
      <w:pPr>
        <w:pStyle w:val="TOC2"/>
        <w:tabs>
          <w:tab w:val="right" w:leader="dot" w:pos="8306"/>
        </w:tabs>
      </w:pPr>
      <w:hyperlink w:anchor="_Toc24955" w:history="1">
        <w:r>
          <w:rPr>
            <w:rFonts w:ascii="仿宋" w:eastAsia="仿宋" w:hAnsi="仿宋" w:cs="仿宋" w:hint="eastAsia"/>
            <w:lang w:eastAsia="zh-CN"/>
          </w:rPr>
          <w:t>(一)、法律法规遵守</w:t>
        </w:r>
        <w:r>
          <w:tab/>
        </w:r>
        <w:r>
          <w:fldChar w:fldCharType="begin"/>
        </w:r>
        <w:r>
          <w:instrText xml:space="preserve"> PAGEREF _Toc24955 \h </w:instrText>
        </w:r>
        <w:r>
          <w:fldChar w:fldCharType="separate"/>
        </w:r>
        <w:r>
          <w:t>64</w:t>
        </w:r>
        <w:r>
          <w:fldChar w:fldCharType="end"/>
        </w:r>
      </w:hyperlink>
    </w:p>
    <w:p>
      <w:pPr>
        <w:pStyle w:val="TOC2"/>
        <w:tabs>
          <w:tab w:val="right" w:leader="dot" w:pos="8306"/>
        </w:tabs>
      </w:pPr>
      <w:hyperlink w:anchor="_Toc24171" w:history="1">
        <w:r>
          <w:rPr>
            <w:rFonts w:ascii="仿宋" w:eastAsia="仿宋" w:hAnsi="仿宋" w:cs="仿宋" w:hint="eastAsia"/>
            <w:lang w:eastAsia="zh-CN"/>
          </w:rPr>
          <w:t>(二)、政策导向与利用</w:t>
        </w:r>
        <w:r>
          <w:tab/>
        </w:r>
        <w:r>
          <w:fldChar w:fldCharType="begin"/>
        </w:r>
        <w:r>
          <w:instrText xml:space="preserve"> PAGEREF _Toc24171 \h </w:instrText>
        </w:r>
        <w:r>
          <w:fldChar w:fldCharType="separate"/>
        </w:r>
        <w:r>
          <w:t>65</w:t>
        </w:r>
        <w:r>
          <w:fldChar w:fldCharType="end"/>
        </w:r>
      </w:hyperlink>
    </w:p>
    <w:p>
      <w:pPr>
        <w:pStyle w:val="TOC1"/>
        <w:tabs>
          <w:tab w:val="right" w:leader="dot" w:pos="8306"/>
        </w:tabs>
      </w:pPr>
      <w:hyperlink w:anchor="_Toc13984" w:history="1">
        <w:r>
          <w:rPr>
            <w:rFonts w:ascii="仿宋" w:eastAsia="仿宋" w:hAnsi="仿宋" w:cs="仿宋" w:hint="eastAsia"/>
            <w:lang w:eastAsia="zh-CN"/>
          </w:rPr>
          <w:t>十六、设施与设备管理</w:t>
        </w:r>
        <w:r>
          <w:tab/>
        </w:r>
        <w:r>
          <w:fldChar w:fldCharType="begin"/>
        </w:r>
        <w:r>
          <w:instrText xml:space="preserve"> PAGEREF _Toc13984 \h </w:instrText>
        </w:r>
        <w:r>
          <w:fldChar w:fldCharType="separate"/>
        </w:r>
        <w:r>
          <w:t>66</w:t>
        </w:r>
        <w:r>
          <w:fldChar w:fldCharType="end"/>
        </w:r>
      </w:hyperlink>
    </w:p>
    <w:p>
      <w:pPr>
        <w:pStyle w:val="TOC2"/>
        <w:tabs>
          <w:tab w:val="right" w:leader="dot" w:pos="8306"/>
        </w:tabs>
      </w:pPr>
      <w:hyperlink w:anchor="_Toc32100" w:history="1">
        <w:r>
          <w:rPr>
            <w:rFonts w:ascii="仿宋" w:eastAsia="仿宋" w:hAnsi="仿宋" w:cs="仿宋" w:hint="eastAsia"/>
            <w:lang w:eastAsia="zh-CN"/>
          </w:rPr>
          <w:t>(一)、设施规划与配置</w:t>
        </w:r>
        <w:r>
          <w:tab/>
        </w:r>
        <w:r>
          <w:fldChar w:fldCharType="begin"/>
        </w:r>
        <w:r>
          <w:instrText xml:space="preserve"> PAGEREF _Toc32100 \h </w:instrText>
        </w:r>
        <w:r>
          <w:fldChar w:fldCharType="separate"/>
        </w:r>
        <w:r>
          <w:t>66</w:t>
        </w:r>
        <w:r>
          <w:fldChar w:fldCharType="end"/>
        </w:r>
      </w:hyperlink>
    </w:p>
    <w:p>
      <w:pPr>
        <w:pStyle w:val="TOC2"/>
        <w:tabs>
          <w:tab w:val="right" w:leader="dot" w:pos="8306"/>
        </w:tabs>
      </w:pPr>
      <w:hyperlink w:anchor="_Toc17822" w:history="1">
        <w:r>
          <w:rPr>
            <w:rFonts w:ascii="仿宋" w:eastAsia="仿宋" w:hAnsi="仿宋" w:cs="仿宋" w:hint="eastAsia"/>
            <w:lang w:eastAsia="zh-CN"/>
          </w:rPr>
          <w:t>(二)、设备采购与维护管理</w:t>
        </w:r>
        <w:r>
          <w:tab/>
        </w:r>
        <w:r>
          <w:fldChar w:fldCharType="begin"/>
        </w:r>
        <w:r>
          <w:instrText xml:space="preserve"> PAGEREF _Toc17822 \h </w:instrText>
        </w:r>
        <w:r>
          <w:fldChar w:fldCharType="separate"/>
        </w:r>
        <w:r>
          <w:t>67</w:t>
        </w:r>
        <w:r>
          <w:fldChar w:fldCharType="end"/>
        </w:r>
      </w:hyperlink>
    </w:p>
    <w:p>
      <w:pPr>
        <w:pStyle w:val="TOC2"/>
        <w:tabs>
          <w:tab w:val="right" w:leader="dot" w:pos="8306"/>
        </w:tabs>
      </w:pPr>
      <w:hyperlink w:anchor="_Toc14156" w:history="1">
        <w:r>
          <w:rPr>
            <w:rFonts w:ascii="仿宋" w:eastAsia="仿宋" w:hAnsi="仿宋" w:cs="仿宋" w:hint="eastAsia"/>
            <w:lang w:eastAsia="zh-CN"/>
          </w:rPr>
          <w:t>(三)、设施设备升级策略</w:t>
        </w:r>
        <w:r>
          <w:tab/>
        </w:r>
        <w:r>
          <w:fldChar w:fldCharType="begin"/>
        </w:r>
        <w:r>
          <w:instrText xml:space="preserve"> PAGEREF _Toc14156 \h </w:instrText>
        </w:r>
        <w:r>
          <w:fldChar w:fldCharType="separate"/>
        </w:r>
        <w:r>
          <w:t>67</w:t>
        </w:r>
        <w:r>
          <w:fldChar w:fldCharType="end"/>
        </w:r>
      </w:hyperlink>
    </w:p>
    <w:p>
      <w:pPr>
        <w:pStyle w:val="TOC1"/>
        <w:tabs>
          <w:tab w:val="right" w:leader="dot" w:pos="8306"/>
        </w:tabs>
      </w:pPr>
      <w:hyperlink w:anchor="_Toc25442" w:history="1">
        <w:r>
          <w:rPr>
            <w:rFonts w:ascii="仿宋" w:eastAsia="仿宋" w:hAnsi="仿宋" w:cs="仿宋" w:hint="eastAsia"/>
            <w:lang w:eastAsia="zh-CN"/>
          </w:rPr>
          <w:t>十七、合作与交流机制建立</w:t>
        </w:r>
        <w:r>
          <w:tab/>
        </w:r>
        <w:r>
          <w:fldChar w:fldCharType="begin"/>
        </w:r>
        <w:r>
          <w:instrText xml:space="preserve"> PAGEREF _Toc25442 \h </w:instrText>
        </w:r>
        <w:r>
          <w:fldChar w:fldCharType="separate"/>
        </w:r>
        <w:r>
          <w:t>68</w:t>
        </w:r>
        <w:r>
          <w:fldChar w:fldCharType="end"/>
        </w:r>
      </w:hyperlink>
    </w:p>
    <w:p>
      <w:pPr>
        <w:pStyle w:val="TOC2"/>
        <w:tabs>
          <w:tab w:val="right" w:leader="dot" w:pos="8306"/>
        </w:tabs>
      </w:pPr>
      <w:hyperlink w:anchor="_Toc31532" w:history="1">
        <w:r>
          <w:rPr>
            <w:rFonts w:ascii="仿宋" w:eastAsia="仿宋" w:hAnsi="仿宋" w:cs="仿宋" w:hint="eastAsia"/>
            <w:lang w:eastAsia="zh-CN"/>
          </w:rPr>
          <w:t>(一)、合作伙伴选择与合作方式</w:t>
        </w:r>
        <w:r>
          <w:tab/>
        </w:r>
        <w:r>
          <w:fldChar w:fldCharType="begin"/>
        </w:r>
        <w:r>
          <w:instrText xml:space="preserve"> PAGEREF _Toc31532 \h </w:instrText>
        </w:r>
        <w:r>
          <w:fldChar w:fldCharType="separate"/>
        </w:r>
        <w:r>
          <w:t>68</w:t>
        </w:r>
        <w:r>
          <w:fldChar w:fldCharType="end"/>
        </w:r>
      </w:hyperlink>
    </w:p>
    <w:p>
      <w:pPr>
        <w:pStyle w:val="TOC2"/>
        <w:tabs>
          <w:tab w:val="right" w:leader="dot" w:pos="8306"/>
        </w:tabs>
      </w:pPr>
      <w:hyperlink w:anchor="_Toc16729" w:history="1">
        <w:r>
          <w:rPr>
            <w:rFonts w:ascii="仿宋" w:eastAsia="仿宋" w:hAnsi="仿宋" w:cs="仿宋" w:hint="eastAsia"/>
            <w:lang w:eastAsia="zh-CN"/>
          </w:rPr>
          <w:t>(二)、交流与合作平台搭建</w:t>
        </w:r>
        <w:r>
          <w:tab/>
        </w:r>
        <w:r>
          <w:fldChar w:fldCharType="begin"/>
        </w:r>
        <w:r>
          <w:instrText xml:space="preserve"> PAGEREF _Toc16729 \h </w:instrText>
        </w:r>
        <w:r>
          <w:fldChar w:fldCharType="separate"/>
        </w:r>
        <w:r>
          <w:t>69</w:t>
        </w:r>
        <w:r>
          <w:fldChar w:fldCharType="end"/>
        </w:r>
      </w:hyperlink>
    </w:p>
    <w:p>
      <w:pPr>
        <w:pStyle w:val="TOC1"/>
        <w:tabs>
          <w:tab w:val="right" w:leader="dot" w:pos="8306"/>
        </w:tabs>
      </w:pPr>
      <w:hyperlink w:anchor="_Toc24867" w:history="1">
        <w:r>
          <w:rPr>
            <w:rFonts w:ascii="仿宋" w:eastAsia="仿宋" w:hAnsi="仿宋" w:cs="仿宋" w:hint="eastAsia"/>
            <w:lang w:eastAsia="zh-CN"/>
          </w:rPr>
          <w:t>十八、成果转化与推广应用</w:t>
        </w:r>
        <w:r>
          <w:tab/>
        </w:r>
        <w:r>
          <w:fldChar w:fldCharType="begin"/>
        </w:r>
        <w:r>
          <w:instrText xml:space="preserve"> PAGEREF _Toc24867 \h </w:instrText>
        </w:r>
        <w:r>
          <w:fldChar w:fldCharType="separate"/>
        </w:r>
        <w:r>
          <w:t>71</w:t>
        </w:r>
        <w:r>
          <w:fldChar w:fldCharType="end"/>
        </w:r>
      </w:hyperlink>
    </w:p>
    <w:p>
      <w:pPr>
        <w:pStyle w:val="TOC2"/>
        <w:tabs>
          <w:tab w:val="right" w:leader="dot" w:pos="8306"/>
        </w:tabs>
      </w:pPr>
      <w:hyperlink w:anchor="_Toc6656" w:history="1">
        <w:r>
          <w:rPr>
            <w:rFonts w:ascii="仿宋" w:eastAsia="仿宋" w:hAnsi="仿宋" w:cs="仿宋" w:hint="eastAsia"/>
            <w:lang w:eastAsia="zh-CN"/>
          </w:rPr>
          <w:t>(一)、成果转化策略制定</w:t>
        </w:r>
        <w:r>
          <w:tab/>
        </w:r>
        <w:r>
          <w:fldChar w:fldCharType="begin"/>
        </w:r>
        <w:r>
          <w:instrText xml:space="preserve"> PAGEREF _Toc6656 \h </w:instrText>
        </w:r>
        <w:r>
          <w:fldChar w:fldCharType="separate"/>
        </w:r>
        <w:r>
          <w:t>71</w:t>
        </w:r>
        <w:r>
          <w:fldChar w:fldCharType="end"/>
        </w:r>
      </w:hyperlink>
    </w:p>
    <w:p>
      <w:pPr>
        <w:pStyle w:val="TOC2"/>
        <w:tabs>
          <w:tab w:val="right" w:leader="dot" w:pos="8306"/>
        </w:tabs>
      </w:pPr>
      <w:hyperlink w:anchor="_Toc6444" w:history="1">
        <w:r>
          <w:rPr>
            <w:rFonts w:ascii="仿宋" w:eastAsia="仿宋" w:hAnsi="仿宋" w:cs="仿宋" w:hint="eastAsia"/>
            <w:lang w:eastAsia="zh-CN"/>
          </w:rPr>
          <w:t>(二)、成果推广应用方案</w:t>
        </w:r>
        <w:r>
          <w:tab/>
        </w:r>
        <w:r>
          <w:fldChar w:fldCharType="begin"/>
        </w:r>
        <w:r>
          <w:instrText xml:space="preserve"> PAGEREF _Toc6444 \h </w:instrText>
        </w:r>
        <w:r>
          <w:fldChar w:fldCharType="separate"/>
        </w:r>
        <w:r>
          <w:t>72</w:t>
        </w:r>
        <w:r>
          <w:fldChar w:fldCharType="end"/>
        </w:r>
      </w:hyperlink>
    </w:p>
    <w:p>
      <w:pPr>
        <w:pStyle w:val="TOC1"/>
        <w:tabs>
          <w:tab w:val="right" w:leader="dot" w:pos="8306"/>
        </w:tabs>
      </w:pPr>
      <w:hyperlink w:anchor="_Toc1809" w:history="1">
        <w:r>
          <w:rPr>
            <w:rFonts w:ascii="仿宋" w:eastAsia="仿宋" w:hAnsi="仿宋" w:cs="仿宋" w:hint="eastAsia"/>
            <w:lang w:eastAsia="zh-CN"/>
          </w:rPr>
          <w:t>十九、知识产权管理与保护</w:t>
        </w:r>
        <w:r>
          <w:tab/>
        </w:r>
        <w:r>
          <w:fldChar w:fldCharType="begin"/>
        </w:r>
        <w:r>
          <w:instrText xml:space="preserve"> PAGEREF _Toc1809 \h </w:instrText>
        </w:r>
        <w:r>
          <w:fldChar w:fldCharType="separate"/>
        </w:r>
        <w:r>
          <w:t>74</w:t>
        </w:r>
        <w:r>
          <w:fldChar w:fldCharType="end"/>
        </w:r>
      </w:hyperlink>
    </w:p>
    <w:p>
      <w:pPr>
        <w:pStyle w:val="TOC2"/>
        <w:tabs>
          <w:tab w:val="right" w:leader="dot" w:pos="8306"/>
        </w:tabs>
      </w:pPr>
      <w:hyperlink w:anchor="_Toc280" w:history="1">
        <w:r>
          <w:rPr>
            <w:rFonts w:ascii="仿宋" w:eastAsia="仿宋" w:hAnsi="仿宋" w:cs="仿宋" w:hint="eastAsia"/>
            <w:lang w:eastAsia="zh-CN"/>
          </w:rPr>
          <w:t>(一)、知识产权管理体系建设</w:t>
        </w:r>
        <w:r>
          <w:tab/>
        </w:r>
        <w:r>
          <w:fldChar w:fldCharType="begin"/>
        </w:r>
        <w:r>
          <w:instrText xml:space="preserve"> PAGEREF _Toc280 \h </w:instrText>
        </w:r>
        <w:r>
          <w:fldChar w:fldCharType="separate"/>
        </w:r>
        <w:r>
          <w:t>74</w:t>
        </w:r>
        <w:r>
          <w:fldChar w:fldCharType="end"/>
        </w:r>
      </w:hyperlink>
    </w:p>
    <w:p>
      <w:pPr>
        <w:pStyle w:val="TOC2"/>
        <w:tabs>
          <w:tab w:val="right" w:leader="dot" w:pos="8306"/>
        </w:tabs>
      </w:pPr>
      <w:hyperlink w:anchor="_Toc30226" w:history="1">
        <w:r>
          <w:rPr>
            <w:rFonts w:ascii="仿宋" w:eastAsia="仿宋" w:hAnsi="仿宋" w:cs="仿宋" w:hint="eastAsia"/>
            <w:lang w:eastAsia="zh-CN"/>
          </w:rPr>
          <w:t>(二)、知识产权保护措施</w:t>
        </w:r>
        <w:r>
          <w:tab/>
        </w:r>
        <w:r>
          <w:fldChar w:fldCharType="begin"/>
        </w:r>
        <w:r>
          <w:instrText xml:space="preserve"> PAGEREF _Toc30226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9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77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07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92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71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软木及软木制品项目与土地用途规划：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软木及软木制品项目的容积率和建筑密度：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用地控制指标通常规定了容积率和建筑密度的要求。对于软木及软木制品项目来说，这将影响建筑物的规模和高度。必须确保项目的设计符合容积率和建筑密度的限制，以遵守用地控制法规。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软木及软木制品项目的建筑线限制：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用地控制指标还可能规定了建筑物与街道或相邻土地的距离，这被称为建筑线限制。软木及软木制品项目必须遵守这些规定，以确保建筑的位置符合法规。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软木及软木制品项目的环境影响和可持续性：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用地控制指标可能包括环境保护要求，例如绿地比例和污染防控措施。对于软木及软木制品项目，这意味着必须考虑如何保护当地生态系统、水资源和空气质量，以确保项目的可持续性。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在整个项目规划和实施过程中，与用地控制指标的合作和遵守是至关重要的。这有助于确保软木及软木制品项目是一个合法、可持续且与城市规划一致的发展项目。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59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软木及软木制品项目需要评估可用地块的规模和形状，以确定是否满足地总体要求。某些城市规划可能要求项目具有特定的地块大小或形状，以适应城市发展的整体格局。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每个城市都有自己的规划目标和愿景，包括住宅区、商业区和工业区的平衡发展。软木及软木制品项目需要与城市规划目标保持一致，以确保项目不会破坏城市的整体规划。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https://d.book118.com/796031144155010050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软木及软木制品项目建设总纲及方案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59724B"/>
    <w:rsid w:val="695972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603114415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2024-02-02T18:05:00Z</dcterms:created>
  <dcterms:modified xsi:type="dcterms:W3CDTF">2024-02-02T18:05:47Z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78874E1CFA894435943BD3D6D877909A_11</vt:lpwstr>
  </property>
  <property fmtid="{D5CDD505-2E9C-101B-9397-08002B2CF9AE}" pid="3" name="KSOProductBuildVer">
    <vt:lpwstr>2052-12.1.0.16250</vt:lpwstr>
  </property>
</Properties>
</file>