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08" w:history="1">
        <w:r>
          <w:rPr>
            <w:rFonts w:ascii="仿宋" w:eastAsia="仿宋" w:hAnsi="仿宋" w:cs="仿宋" w:hint="eastAsia"/>
            <w:lang w:eastAsia="zh-CN"/>
          </w:rPr>
          <w:t>概论</w:t>
        </w:r>
        <w:r>
          <w:tab/>
        </w:r>
        <w:r>
          <w:fldChar w:fldCharType="begin"/>
        </w:r>
        <w:r>
          <w:instrText xml:space="preserve"> PAGEREF _Toc11408 \h </w:instrText>
        </w:r>
        <w:r>
          <w:fldChar w:fldCharType="separate"/>
        </w:r>
        <w:r>
          <w:t>3</w:t>
        </w:r>
        <w:r>
          <w:fldChar w:fldCharType="end"/>
        </w:r>
      </w:hyperlink>
    </w:p>
    <w:p>
      <w:pPr>
        <w:pStyle w:val="TOC1"/>
        <w:tabs>
          <w:tab w:val="right" w:leader="dot" w:pos="8306"/>
        </w:tabs>
      </w:pPr>
      <w:hyperlink w:anchor="_Toc6683" w:history="1">
        <w:r>
          <w:rPr>
            <w:rFonts w:ascii="仿宋" w:eastAsia="仿宋" w:hAnsi="仿宋" w:cs="仿宋" w:hint="eastAsia"/>
            <w:lang w:eastAsia="zh-CN"/>
          </w:rPr>
          <w:t>一、PA6项目建设背景及必要性分析</w:t>
        </w:r>
        <w:r>
          <w:tab/>
        </w:r>
        <w:r>
          <w:fldChar w:fldCharType="begin"/>
        </w:r>
        <w:r>
          <w:instrText xml:space="preserve"> PAGEREF _Toc6683 \h </w:instrText>
        </w:r>
        <w:r>
          <w:fldChar w:fldCharType="separate"/>
        </w:r>
        <w:r>
          <w:t>3</w:t>
        </w:r>
        <w:r>
          <w:fldChar w:fldCharType="end"/>
        </w:r>
      </w:hyperlink>
    </w:p>
    <w:p>
      <w:pPr>
        <w:pStyle w:val="TOC2"/>
        <w:tabs>
          <w:tab w:val="right" w:leader="dot" w:pos="8306"/>
        </w:tabs>
      </w:pPr>
      <w:hyperlink w:anchor="_Toc2404" w:history="1">
        <w:r>
          <w:rPr>
            <w:rFonts w:ascii="仿宋" w:eastAsia="仿宋" w:hAnsi="仿宋" w:cs="仿宋" w:hint="eastAsia"/>
            <w:lang w:eastAsia="zh-CN"/>
          </w:rPr>
          <w:t>(一)、PA6项目背景分析</w:t>
        </w:r>
        <w:r>
          <w:tab/>
        </w:r>
        <w:r>
          <w:fldChar w:fldCharType="begin"/>
        </w:r>
        <w:r>
          <w:instrText xml:space="preserve"> PAGEREF _Toc2404 \h </w:instrText>
        </w:r>
        <w:r>
          <w:fldChar w:fldCharType="separate"/>
        </w:r>
        <w:r>
          <w:t>3</w:t>
        </w:r>
        <w:r>
          <w:fldChar w:fldCharType="end"/>
        </w:r>
      </w:hyperlink>
    </w:p>
    <w:p>
      <w:pPr>
        <w:pStyle w:val="TOC2"/>
        <w:tabs>
          <w:tab w:val="right" w:leader="dot" w:pos="8306"/>
        </w:tabs>
      </w:pPr>
      <w:hyperlink w:anchor="_Toc23997" w:history="1">
        <w:r>
          <w:rPr>
            <w:rFonts w:ascii="仿宋" w:eastAsia="仿宋" w:hAnsi="仿宋" w:cs="仿宋" w:hint="eastAsia"/>
            <w:lang w:eastAsia="zh-CN"/>
          </w:rPr>
          <w:t>(二)、PA6项目建设必要性分析</w:t>
        </w:r>
        <w:r>
          <w:tab/>
        </w:r>
        <w:r>
          <w:fldChar w:fldCharType="begin"/>
        </w:r>
        <w:r>
          <w:instrText xml:space="preserve"> PAGEREF _Toc23997 \h </w:instrText>
        </w:r>
        <w:r>
          <w:fldChar w:fldCharType="separate"/>
        </w:r>
        <w:r>
          <w:t>5</w:t>
        </w:r>
        <w:r>
          <w:fldChar w:fldCharType="end"/>
        </w:r>
      </w:hyperlink>
    </w:p>
    <w:p>
      <w:pPr>
        <w:pStyle w:val="TOC1"/>
        <w:tabs>
          <w:tab w:val="right" w:leader="dot" w:pos="8306"/>
        </w:tabs>
      </w:pPr>
      <w:hyperlink w:anchor="_Toc23624" w:history="1">
        <w:r>
          <w:rPr>
            <w:rFonts w:ascii="仿宋" w:eastAsia="仿宋" w:hAnsi="仿宋" w:cs="仿宋" w:hint="eastAsia"/>
            <w:lang w:eastAsia="zh-CN"/>
          </w:rPr>
          <w:t>二、PA6项目危机管理</w:t>
        </w:r>
        <w:r>
          <w:tab/>
        </w:r>
        <w:r>
          <w:fldChar w:fldCharType="begin"/>
        </w:r>
        <w:r>
          <w:instrText xml:space="preserve"> PAGEREF _Toc23624 \h </w:instrText>
        </w:r>
        <w:r>
          <w:fldChar w:fldCharType="separate"/>
        </w:r>
        <w:r>
          <w:t>6</w:t>
        </w:r>
        <w:r>
          <w:fldChar w:fldCharType="end"/>
        </w:r>
      </w:hyperlink>
    </w:p>
    <w:p>
      <w:pPr>
        <w:pStyle w:val="TOC2"/>
        <w:tabs>
          <w:tab w:val="right" w:leader="dot" w:pos="8306"/>
        </w:tabs>
      </w:pPr>
      <w:hyperlink w:anchor="_Toc1871" w:history="1">
        <w:r>
          <w:rPr>
            <w:rFonts w:ascii="仿宋" w:eastAsia="仿宋" w:hAnsi="仿宋" w:cs="仿宋" w:hint="eastAsia"/>
            <w:lang w:eastAsia="zh-CN"/>
          </w:rPr>
          <w:t>(一)、危机预警与识别</w:t>
        </w:r>
        <w:r>
          <w:tab/>
        </w:r>
        <w:r>
          <w:fldChar w:fldCharType="begin"/>
        </w:r>
        <w:r>
          <w:instrText xml:space="preserve"> PAGEREF _Toc1871 \h </w:instrText>
        </w:r>
        <w:r>
          <w:fldChar w:fldCharType="separate"/>
        </w:r>
        <w:r>
          <w:t>6</w:t>
        </w:r>
        <w:r>
          <w:fldChar w:fldCharType="end"/>
        </w:r>
      </w:hyperlink>
    </w:p>
    <w:p>
      <w:pPr>
        <w:pStyle w:val="TOC2"/>
        <w:tabs>
          <w:tab w:val="right" w:leader="dot" w:pos="8306"/>
        </w:tabs>
      </w:pPr>
      <w:hyperlink w:anchor="_Toc1519" w:history="1">
        <w:r>
          <w:rPr>
            <w:rFonts w:ascii="仿宋" w:eastAsia="仿宋" w:hAnsi="仿宋" w:cs="仿宋" w:hint="eastAsia"/>
            <w:lang w:eastAsia="zh-CN"/>
          </w:rPr>
          <w:t>(二)、危机应对与恢复</w:t>
        </w:r>
        <w:r>
          <w:tab/>
        </w:r>
        <w:r>
          <w:fldChar w:fldCharType="begin"/>
        </w:r>
        <w:r>
          <w:instrText xml:space="preserve"> PAGEREF _Toc1519 \h </w:instrText>
        </w:r>
        <w:r>
          <w:fldChar w:fldCharType="separate"/>
        </w:r>
        <w:r>
          <w:t>7</w:t>
        </w:r>
        <w:r>
          <w:fldChar w:fldCharType="end"/>
        </w:r>
      </w:hyperlink>
    </w:p>
    <w:p>
      <w:pPr>
        <w:pStyle w:val="TOC1"/>
        <w:tabs>
          <w:tab w:val="right" w:leader="dot" w:pos="8306"/>
        </w:tabs>
      </w:pPr>
      <w:hyperlink w:anchor="_Toc28643" w:history="1">
        <w:r>
          <w:rPr>
            <w:rFonts w:ascii="仿宋" w:eastAsia="仿宋" w:hAnsi="仿宋" w:cs="仿宋" w:hint="eastAsia"/>
            <w:lang w:eastAsia="zh-CN"/>
          </w:rPr>
          <w:t>三、工艺说明</w:t>
        </w:r>
        <w:r>
          <w:tab/>
        </w:r>
        <w:r>
          <w:fldChar w:fldCharType="begin"/>
        </w:r>
        <w:r>
          <w:instrText xml:space="preserve"> PAGEREF _Toc28643 \h </w:instrText>
        </w:r>
        <w:r>
          <w:fldChar w:fldCharType="separate"/>
        </w:r>
        <w:r>
          <w:t>8</w:t>
        </w:r>
        <w:r>
          <w:fldChar w:fldCharType="end"/>
        </w:r>
      </w:hyperlink>
    </w:p>
    <w:p>
      <w:pPr>
        <w:pStyle w:val="TOC2"/>
        <w:tabs>
          <w:tab w:val="right" w:leader="dot" w:pos="8306"/>
        </w:tabs>
      </w:pPr>
      <w:hyperlink w:anchor="_Toc4542" w:history="1">
        <w:r>
          <w:rPr>
            <w:rFonts w:ascii="仿宋" w:eastAsia="仿宋" w:hAnsi="仿宋" w:cs="仿宋" w:hint="eastAsia"/>
            <w:lang w:eastAsia="zh-CN"/>
          </w:rPr>
          <w:t>(一)、技术管理特点</w:t>
        </w:r>
        <w:r>
          <w:tab/>
        </w:r>
        <w:r>
          <w:fldChar w:fldCharType="begin"/>
        </w:r>
        <w:r>
          <w:instrText xml:space="preserve"> PAGEREF _Toc4542 \h </w:instrText>
        </w:r>
        <w:r>
          <w:fldChar w:fldCharType="separate"/>
        </w:r>
        <w:r>
          <w:t>8</w:t>
        </w:r>
        <w:r>
          <w:fldChar w:fldCharType="end"/>
        </w:r>
      </w:hyperlink>
    </w:p>
    <w:p>
      <w:pPr>
        <w:pStyle w:val="TOC2"/>
        <w:tabs>
          <w:tab w:val="right" w:leader="dot" w:pos="8306"/>
        </w:tabs>
      </w:pPr>
      <w:hyperlink w:anchor="_Toc6516" w:history="1">
        <w:r>
          <w:rPr>
            <w:rFonts w:ascii="仿宋" w:eastAsia="仿宋" w:hAnsi="仿宋" w:cs="仿宋" w:hint="eastAsia"/>
            <w:lang w:eastAsia="zh-CN"/>
          </w:rPr>
          <w:t>(二)、PA6项目工艺技术设计方案</w:t>
        </w:r>
        <w:r>
          <w:tab/>
        </w:r>
        <w:r>
          <w:fldChar w:fldCharType="begin"/>
        </w:r>
        <w:r>
          <w:instrText xml:space="preserve"> PAGEREF _Toc6516 \h </w:instrText>
        </w:r>
        <w:r>
          <w:fldChar w:fldCharType="separate"/>
        </w:r>
        <w:r>
          <w:t>9</w:t>
        </w:r>
        <w:r>
          <w:fldChar w:fldCharType="end"/>
        </w:r>
      </w:hyperlink>
    </w:p>
    <w:p>
      <w:pPr>
        <w:pStyle w:val="TOC2"/>
        <w:tabs>
          <w:tab w:val="right" w:leader="dot" w:pos="8306"/>
        </w:tabs>
      </w:pPr>
      <w:hyperlink w:anchor="_Toc21805" w:history="1">
        <w:r>
          <w:rPr>
            <w:rFonts w:ascii="仿宋" w:eastAsia="仿宋" w:hAnsi="仿宋" w:cs="仿宋" w:hint="eastAsia"/>
            <w:lang w:eastAsia="zh-CN"/>
          </w:rPr>
          <w:t>(三)、设备选型方案</w:t>
        </w:r>
        <w:r>
          <w:tab/>
        </w:r>
        <w:r>
          <w:fldChar w:fldCharType="begin"/>
        </w:r>
        <w:r>
          <w:instrText xml:space="preserve"> PAGEREF _Toc21805 \h </w:instrText>
        </w:r>
        <w:r>
          <w:fldChar w:fldCharType="separate"/>
        </w:r>
        <w:r>
          <w:t>10</w:t>
        </w:r>
        <w:r>
          <w:fldChar w:fldCharType="end"/>
        </w:r>
      </w:hyperlink>
    </w:p>
    <w:p>
      <w:pPr>
        <w:pStyle w:val="TOC1"/>
        <w:tabs>
          <w:tab w:val="right" w:leader="dot" w:pos="8306"/>
        </w:tabs>
      </w:pPr>
      <w:hyperlink w:anchor="_Toc6497" w:history="1">
        <w:r>
          <w:rPr>
            <w:rFonts w:ascii="仿宋" w:eastAsia="仿宋" w:hAnsi="仿宋" w:cs="仿宋" w:hint="eastAsia"/>
            <w:lang w:eastAsia="zh-CN"/>
          </w:rPr>
          <w:t>四、PA6项目可持续发展</w:t>
        </w:r>
        <w:r>
          <w:tab/>
        </w:r>
        <w:r>
          <w:fldChar w:fldCharType="begin"/>
        </w:r>
        <w:r>
          <w:instrText xml:space="preserve"> PAGEREF _Toc6497 \h </w:instrText>
        </w:r>
        <w:r>
          <w:fldChar w:fldCharType="separate"/>
        </w:r>
        <w:r>
          <w:t>12</w:t>
        </w:r>
        <w:r>
          <w:fldChar w:fldCharType="end"/>
        </w:r>
      </w:hyperlink>
    </w:p>
    <w:p>
      <w:pPr>
        <w:pStyle w:val="TOC2"/>
        <w:tabs>
          <w:tab w:val="right" w:leader="dot" w:pos="8306"/>
        </w:tabs>
      </w:pPr>
      <w:hyperlink w:anchor="_Toc22234" w:history="1">
        <w:r>
          <w:rPr>
            <w:rFonts w:ascii="仿宋" w:eastAsia="仿宋" w:hAnsi="仿宋" w:cs="仿宋" w:hint="eastAsia"/>
            <w:lang w:eastAsia="zh-CN"/>
          </w:rPr>
          <w:t>(一)、可持续战略与实践</w:t>
        </w:r>
        <w:r>
          <w:tab/>
        </w:r>
        <w:r>
          <w:fldChar w:fldCharType="begin"/>
        </w:r>
        <w:r>
          <w:instrText xml:space="preserve"> PAGEREF _Toc22234 \h </w:instrText>
        </w:r>
        <w:r>
          <w:fldChar w:fldCharType="separate"/>
        </w:r>
        <w:r>
          <w:t>12</w:t>
        </w:r>
        <w:r>
          <w:fldChar w:fldCharType="end"/>
        </w:r>
      </w:hyperlink>
    </w:p>
    <w:p>
      <w:pPr>
        <w:pStyle w:val="TOC2"/>
        <w:tabs>
          <w:tab w:val="right" w:leader="dot" w:pos="8306"/>
        </w:tabs>
      </w:pPr>
      <w:hyperlink w:anchor="_Toc28575" w:history="1">
        <w:r>
          <w:rPr>
            <w:rFonts w:ascii="仿宋" w:eastAsia="仿宋" w:hAnsi="仿宋" w:cs="仿宋" w:hint="eastAsia"/>
            <w:lang w:eastAsia="zh-CN"/>
          </w:rPr>
          <w:t>(二)、环保与社会责任</w:t>
        </w:r>
        <w:r>
          <w:tab/>
        </w:r>
        <w:r>
          <w:fldChar w:fldCharType="begin"/>
        </w:r>
        <w:r>
          <w:instrText xml:space="preserve"> PAGEREF _Toc28575 \h </w:instrText>
        </w:r>
        <w:r>
          <w:fldChar w:fldCharType="separate"/>
        </w:r>
        <w:r>
          <w:t>12</w:t>
        </w:r>
        <w:r>
          <w:fldChar w:fldCharType="end"/>
        </w:r>
      </w:hyperlink>
    </w:p>
    <w:p>
      <w:pPr>
        <w:pStyle w:val="TOC1"/>
        <w:tabs>
          <w:tab w:val="right" w:leader="dot" w:pos="8306"/>
        </w:tabs>
      </w:pPr>
      <w:hyperlink w:anchor="_Toc9071" w:history="1">
        <w:r>
          <w:rPr>
            <w:rFonts w:ascii="仿宋" w:eastAsia="仿宋" w:hAnsi="仿宋" w:cs="仿宋" w:hint="eastAsia"/>
            <w:lang w:eastAsia="zh-CN"/>
          </w:rPr>
          <w:t>五、PA6项目概论</w:t>
        </w:r>
        <w:r>
          <w:tab/>
        </w:r>
        <w:r>
          <w:fldChar w:fldCharType="begin"/>
        </w:r>
        <w:r>
          <w:instrText xml:space="preserve"> PAGEREF _Toc9071 \h </w:instrText>
        </w:r>
        <w:r>
          <w:fldChar w:fldCharType="separate"/>
        </w:r>
        <w:r>
          <w:t>13</w:t>
        </w:r>
        <w:r>
          <w:fldChar w:fldCharType="end"/>
        </w:r>
      </w:hyperlink>
    </w:p>
    <w:p>
      <w:pPr>
        <w:pStyle w:val="TOC2"/>
        <w:tabs>
          <w:tab w:val="right" w:leader="dot" w:pos="8306"/>
        </w:tabs>
      </w:pPr>
      <w:hyperlink w:anchor="_Toc30869" w:history="1">
        <w:r>
          <w:rPr>
            <w:rFonts w:ascii="仿宋" w:eastAsia="仿宋" w:hAnsi="仿宋" w:cs="仿宋" w:hint="eastAsia"/>
            <w:lang w:eastAsia="zh-CN"/>
          </w:rPr>
          <w:t>(一)、PA6项目概况</w:t>
        </w:r>
        <w:r>
          <w:tab/>
        </w:r>
        <w:r>
          <w:fldChar w:fldCharType="begin"/>
        </w:r>
        <w:r>
          <w:instrText xml:space="preserve"> PAGEREF _Toc30869 \h </w:instrText>
        </w:r>
        <w:r>
          <w:fldChar w:fldCharType="separate"/>
        </w:r>
        <w:r>
          <w:t>13</w:t>
        </w:r>
        <w:r>
          <w:fldChar w:fldCharType="end"/>
        </w:r>
      </w:hyperlink>
    </w:p>
    <w:p>
      <w:pPr>
        <w:pStyle w:val="TOC2"/>
        <w:tabs>
          <w:tab w:val="right" w:leader="dot" w:pos="8306"/>
        </w:tabs>
      </w:pPr>
      <w:hyperlink w:anchor="_Toc9874" w:history="1">
        <w:r>
          <w:rPr>
            <w:rFonts w:ascii="仿宋" w:eastAsia="仿宋" w:hAnsi="仿宋" w:cs="仿宋" w:hint="eastAsia"/>
            <w:lang w:eastAsia="zh-CN"/>
          </w:rPr>
          <w:t>(二)、PA6项目目标</w:t>
        </w:r>
        <w:r>
          <w:tab/>
        </w:r>
        <w:r>
          <w:fldChar w:fldCharType="begin"/>
        </w:r>
        <w:r>
          <w:instrText xml:space="preserve"> PAGEREF _Toc9874 \h </w:instrText>
        </w:r>
        <w:r>
          <w:fldChar w:fldCharType="separate"/>
        </w:r>
        <w:r>
          <w:t>15</w:t>
        </w:r>
        <w:r>
          <w:fldChar w:fldCharType="end"/>
        </w:r>
      </w:hyperlink>
    </w:p>
    <w:p>
      <w:pPr>
        <w:pStyle w:val="TOC2"/>
        <w:tabs>
          <w:tab w:val="right" w:leader="dot" w:pos="8306"/>
        </w:tabs>
      </w:pPr>
      <w:hyperlink w:anchor="_Toc22208" w:history="1">
        <w:r>
          <w:rPr>
            <w:rFonts w:ascii="仿宋" w:eastAsia="仿宋" w:hAnsi="仿宋" w:cs="仿宋" w:hint="eastAsia"/>
            <w:lang w:eastAsia="zh-CN"/>
          </w:rPr>
          <w:t>(三)、PA6项目提出的理由</w:t>
        </w:r>
        <w:r>
          <w:tab/>
        </w:r>
        <w:r>
          <w:fldChar w:fldCharType="begin"/>
        </w:r>
        <w:r>
          <w:instrText xml:space="preserve"> PAGEREF _Toc22208 \h </w:instrText>
        </w:r>
        <w:r>
          <w:fldChar w:fldCharType="separate"/>
        </w:r>
        <w:r>
          <w:t>16</w:t>
        </w:r>
        <w:r>
          <w:fldChar w:fldCharType="end"/>
        </w:r>
      </w:hyperlink>
    </w:p>
    <w:p>
      <w:pPr>
        <w:pStyle w:val="TOC2"/>
        <w:tabs>
          <w:tab w:val="right" w:leader="dot" w:pos="8306"/>
        </w:tabs>
      </w:pPr>
      <w:hyperlink w:anchor="_Toc4212" w:history="1">
        <w:r>
          <w:rPr>
            <w:rFonts w:ascii="仿宋" w:eastAsia="仿宋" w:hAnsi="仿宋" w:cs="仿宋" w:hint="eastAsia"/>
            <w:lang w:eastAsia="zh-CN"/>
          </w:rPr>
          <w:t>(四)、PA6项目意义</w:t>
        </w:r>
        <w:r>
          <w:tab/>
        </w:r>
        <w:r>
          <w:fldChar w:fldCharType="begin"/>
        </w:r>
        <w:r>
          <w:instrText xml:space="preserve"> PAGEREF _Toc4212 \h </w:instrText>
        </w:r>
        <w:r>
          <w:fldChar w:fldCharType="separate"/>
        </w:r>
        <w:r>
          <w:t>18</w:t>
        </w:r>
        <w:r>
          <w:fldChar w:fldCharType="end"/>
        </w:r>
      </w:hyperlink>
    </w:p>
    <w:p>
      <w:pPr>
        <w:pStyle w:val="TOC2"/>
        <w:tabs>
          <w:tab w:val="right" w:leader="dot" w:pos="8306"/>
        </w:tabs>
      </w:pPr>
      <w:hyperlink w:anchor="_Toc23186" w:history="1">
        <w:r>
          <w:rPr>
            <w:rFonts w:ascii="仿宋" w:eastAsia="仿宋" w:hAnsi="仿宋" w:cs="仿宋" w:hint="eastAsia"/>
            <w:lang w:eastAsia="zh-CN"/>
          </w:rPr>
          <w:t>(五)、PA6项目背景</w:t>
        </w:r>
        <w:r>
          <w:tab/>
        </w:r>
        <w:r>
          <w:fldChar w:fldCharType="begin"/>
        </w:r>
        <w:r>
          <w:instrText xml:space="preserve"> PAGEREF _Toc23186 \h </w:instrText>
        </w:r>
        <w:r>
          <w:fldChar w:fldCharType="separate"/>
        </w:r>
        <w:r>
          <w:t>19</w:t>
        </w:r>
        <w:r>
          <w:fldChar w:fldCharType="end"/>
        </w:r>
      </w:hyperlink>
    </w:p>
    <w:p>
      <w:pPr>
        <w:pStyle w:val="TOC1"/>
        <w:tabs>
          <w:tab w:val="right" w:leader="dot" w:pos="8306"/>
        </w:tabs>
      </w:pPr>
      <w:hyperlink w:anchor="_Toc21691" w:history="1">
        <w:r>
          <w:rPr>
            <w:rFonts w:ascii="仿宋" w:eastAsia="仿宋" w:hAnsi="仿宋" w:cs="仿宋" w:hint="eastAsia"/>
            <w:lang w:eastAsia="zh-CN"/>
          </w:rPr>
          <w:t>六、PA6项目土建工程</w:t>
        </w:r>
        <w:r>
          <w:tab/>
        </w:r>
        <w:r>
          <w:fldChar w:fldCharType="begin"/>
        </w:r>
        <w:r>
          <w:instrText xml:space="preserve"> PAGEREF _Toc21691 \h </w:instrText>
        </w:r>
        <w:r>
          <w:fldChar w:fldCharType="separate"/>
        </w:r>
        <w:r>
          <w:t>20</w:t>
        </w:r>
        <w:r>
          <w:fldChar w:fldCharType="end"/>
        </w:r>
      </w:hyperlink>
    </w:p>
    <w:p>
      <w:pPr>
        <w:pStyle w:val="TOC2"/>
        <w:tabs>
          <w:tab w:val="right" w:leader="dot" w:pos="8306"/>
        </w:tabs>
      </w:pPr>
      <w:hyperlink w:anchor="_Toc25126" w:history="1">
        <w:r>
          <w:rPr>
            <w:rFonts w:ascii="仿宋" w:eastAsia="仿宋" w:hAnsi="仿宋" w:cs="仿宋" w:hint="eastAsia"/>
            <w:lang w:eastAsia="zh-CN"/>
          </w:rPr>
          <w:t>(一)、建筑工程设计原则</w:t>
        </w:r>
        <w:r>
          <w:tab/>
        </w:r>
        <w:r>
          <w:fldChar w:fldCharType="begin"/>
        </w:r>
        <w:r>
          <w:instrText xml:space="preserve"> PAGEREF _Toc25126 \h </w:instrText>
        </w:r>
        <w:r>
          <w:fldChar w:fldCharType="separate"/>
        </w:r>
        <w:r>
          <w:t>20</w:t>
        </w:r>
        <w:r>
          <w:fldChar w:fldCharType="end"/>
        </w:r>
      </w:hyperlink>
    </w:p>
    <w:p>
      <w:pPr>
        <w:pStyle w:val="TOC2"/>
        <w:tabs>
          <w:tab w:val="right" w:leader="dot" w:pos="8306"/>
        </w:tabs>
      </w:pPr>
      <w:hyperlink w:anchor="_Toc30172" w:history="1">
        <w:r>
          <w:rPr>
            <w:rFonts w:ascii="仿宋" w:eastAsia="仿宋" w:hAnsi="仿宋" w:cs="仿宋" w:hint="eastAsia"/>
            <w:lang w:eastAsia="zh-CN"/>
          </w:rPr>
          <w:t>(二)、土建工程设计年限及安全等级</w:t>
        </w:r>
        <w:r>
          <w:tab/>
        </w:r>
        <w:r>
          <w:fldChar w:fldCharType="begin"/>
        </w:r>
        <w:r>
          <w:instrText xml:space="preserve"> PAGEREF _Toc30172 \h </w:instrText>
        </w:r>
        <w:r>
          <w:fldChar w:fldCharType="separate"/>
        </w:r>
        <w:r>
          <w:t>21</w:t>
        </w:r>
        <w:r>
          <w:fldChar w:fldCharType="end"/>
        </w:r>
      </w:hyperlink>
    </w:p>
    <w:p>
      <w:pPr>
        <w:pStyle w:val="TOC2"/>
        <w:tabs>
          <w:tab w:val="right" w:leader="dot" w:pos="8306"/>
        </w:tabs>
      </w:pPr>
      <w:hyperlink w:anchor="_Toc14276" w:history="1">
        <w:r>
          <w:rPr>
            <w:rFonts w:ascii="仿宋" w:eastAsia="仿宋" w:hAnsi="仿宋" w:cs="仿宋" w:hint="eastAsia"/>
            <w:lang w:eastAsia="zh-CN"/>
          </w:rPr>
          <w:t>(三)、建筑工程设计总体要求</w:t>
        </w:r>
        <w:r>
          <w:tab/>
        </w:r>
        <w:r>
          <w:fldChar w:fldCharType="begin"/>
        </w:r>
        <w:r>
          <w:instrText xml:space="preserve"> PAGEREF _Toc14276 \h </w:instrText>
        </w:r>
        <w:r>
          <w:fldChar w:fldCharType="separate"/>
        </w:r>
        <w:r>
          <w:t>22</w:t>
        </w:r>
        <w:r>
          <w:fldChar w:fldCharType="end"/>
        </w:r>
      </w:hyperlink>
    </w:p>
    <w:p>
      <w:pPr>
        <w:pStyle w:val="TOC2"/>
        <w:tabs>
          <w:tab w:val="right" w:leader="dot" w:pos="8306"/>
        </w:tabs>
      </w:pPr>
      <w:hyperlink w:anchor="_Toc10271" w:history="1">
        <w:r>
          <w:rPr>
            <w:rFonts w:ascii="仿宋" w:eastAsia="仿宋" w:hAnsi="仿宋" w:cs="仿宋" w:hint="eastAsia"/>
            <w:lang w:eastAsia="zh-CN"/>
          </w:rPr>
          <w:t>(四)、土建工程建设指标</w:t>
        </w:r>
        <w:r>
          <w:tab/>
        </w:r>
        <w:r>
          <w:fldChar w:fldCharType="begin"/>
        </w:r>
        <w:r>
          <w:instrText xml:space="preserve"> PAGEREF _Toc10271 \h </w:instrText>
        </w:r>
        <w:r>
          <w:fldChar w:fldCharType="separate"/>
        </w:r>
        <w:r>
          <w:t>23</w:t>
        </w:r>
        <w:r>
          <w:fldChar w:fldCharType="end"/>
        </w:r>
      </w:hyperlink>
    </w:p>
    <w:p>
      <w:pPr>
        <w:pStyle w:val="TOC1"/>
        <w:tabs>
          <w:tab w:val="right" w:leader="dot" w:pos="8306"/>
        </w:tabs>
      </w:pPr>
      <w:hyperlink w:anchor="_Toc27974" w:history="1">
        <w:r>
          <w:rPr>
            <w:rFonts w:ascii="仿宋" w:eastAsia="仿宋" w:hAnsi="仿宋" w:cs="仿宋" w:hint="eastAsia"/>
            <w:lang w:eastAsia="zh-CN"/>
          </w:rPr>
          <w:t>七、PA6项目技术管理</w:t>
        </w:r>
        <w:r>
          <w:tab/>
        </w:r>
        <w:r>
          <w:fldChar w:fldCharType="begin"/>
        </w:r>
        <w:r>
          <w:instrText xml:space="preserve"> PAGEREF _Toc27974 \h </w:instrText>
        </w:r>
        <w:r>
          <w:fldChar w:fldCharType="separate"/>
        </w:r>
        <w:r>
          <w:t>23</w:t>
        </w:r>
        <w:r>
          <w:fldChar w:fldCharType="end"/>
        </w:r>
      </w:hyperlink>
    </w:p>
    <w:p>
      <w:pPr>
        <w:pStyle w:val="TOC2"/>
        <w:tabs>
          <w:tab w:val="right" w:leader="dot" w:pos="8306"/>
        </w:tabs>
      </w:pPr>
      <w:hyperlink w:anchor="_Toc29151" w:history="1">
        <w:r>
          <w:rPr>
            <w:rFonts w:ascii="仿宋" w:eastAsia="仿宋" w:hAnsi="仿宋" w:cs="仿宋" w:hint="eastAsia"/>
            <w:lang w:eastAsia="zh-CN"/>
          </w:rPr>
          <w:t>(一)、技术方案选用方向</w:t>
        </w:r>
        <w:r>
          <w:tab/>
        </w:r>
        <w:r>
          <w:fldChar w:fldCharType="begin"/>
        </w:r>
        <w:r>
          <w:instrText xml:space="preserve"> PAGEREF _Toc29151 \h </w:instrText>
        </w:r>
        <w:r>
          <w:fldChar w:fldCharType="separate"/>
        </w:r>
        <w:r>
          <w:t>23</w:t>
        </w:r>
        <w:r>
          <w:fldChar w:fldCharType="end"/>
        </w:r>
      </w:hyperlink>
    </w:p>
    <w:p>
      <w:pPr>
        <w:pStyle w:val="TOC2"/>
        <w:tabs>
          <w:tab w:val="right" w:leader="dot" w:pos="8306"/>
        </w:tabs>
      </w:pPr>
      <w:hyperlink w:anchor="_Toc25560" w:history="1">
        <w:r>
          <w:rPr>
            <w:rFonts w:ascii="仿宋" w:eastAsia="仿宋" w:hAnsi="仿宋" w:cs="仿宋" w:hint="eastAsia"/>
            <w:lang w:eastAsia="zh-CN"/>
          </w:rPr>
          <w:t>(二)、工艺技术方案选用原则</w:t>
        </w:r>
        <w:r>
          <w:tab/>
        </w:r>
        <w:r>
          <w:fldChar w:fldCharType="begin"/>
        </w:r>
        <w:r>
          <w:instrText xml:space="preserve"> PAGEREF _Toc25560 \h </w:instrText>
        </w:r>
        <w:r>
          <w:fldChar w:fldCharType="separate"/>
        </w:r>
        <w:r>
          <w:t>25</w:t>
        </w:r>
        <w:r>
          <w:fldChar w:fldCharType="end"/>
        </w:r>
      </w:hyperlink>
    </w:p>
    <w:p>
      <w:pPr>
        <w:pStyle w:val="TOC2"/>
        <w:tabs>
          <w:tab w:val="right" w:leader="dot" w:pos="8306"/>
        </w:tabs>
      </w:pPr>
      <w:hyperlink w:anchor="_Toc23247" w:history="1">
        <w:r>
          <w:rPr>
            <w:rFonts w:ascii="仿宋" w:eastAsia="仿宋" w:hAnsi="仿宋" w:cs="仿宋" w:hint="eastAsia"/>
            <w:lang w:eastAsia="zh-CN"/>
          </w:rPr>
          <w:t>(三)、工艺技术方案要求</w:t>
        </w:r>
        <w:r>
          <w:tab/>
        </w:r>
        <w:r>
          <w:fldChar w:fldCharType="begin"/>
        </w:r>
        <w:r>
          <w:instrText xml:space="preserve"> PAGEREF _Toc23247 \h </w:instrText>
        </w:r>
        <w:r>
          <w:fldChar w:fldCharType="separate"/>
        </w:r>
        <w:r>
          <w:t>27</w:t>
        </w:r>
        <w:r>
          <w:fldChar w:fldCharType="end"/>
        </w:r>
      </w:hyperlink>
    </w:p>
    <w:p>
      <w:pPr>
        <w:pStyle w:val="TOC1"/>
        <w:tabs>
          <w:tab w:val="right" w:leader="dot" w:pos="8306"/>
        </w:tabs>
      </w:pPr>
      <w:hyperlink w:anchor="_Toc27320" w:history="1">
        <w:r>
          <w:rPr>
            <w:rFonts w:ascii="仿宋" w:eastAsia="仿宋" w:hAnsi="仿宋" w:cs="仿宋" w:hint="eastAsia"/>
            <w:lang w:eastAsia="zh-CN"/>
          </w:rPr>
          <w:t>八、PA6项目风险管理</w:t>
        </w:r>
        <w:r>
          <w:tab/>
        </w:r>
        <w:r>
          <w:fldChar w:fldCharType="begin"/>
        </w:r>
        <w:r>
          <w:instrText xml:space="preserve"> PAGEREF _Toc27320 \h </w:instrText>
        </w:r>
        <w:r>
          <w:fldChar w:fldCharType="separate"/>
        </w:r>
        <w:r>
          <w:t>29</w:t>
        </w:r>
        <w:r>
          <w:fldChar w:fldCharType="end"/>
        </w:r>
      </w:hyperlink>
    </w:p>
    <w:p>
      <w:pPr>
        <w:pStyle w:val="TOC2"/>
        <w:tabs>
          <w:tab w:val="right" w:leader="dot" w:pos="8306"/>
        </w:tabs>
      </w:pPr>
      <w:hyperlink w:anchor="_Toc2623" w:history="1">
        <w:r>
          <w:rPr>
            <w:rFonts w:ascii="仿宋" w:eastAsia="仿宋" w:hAnsi="仿宋" w:cs="仿宋" w:hint="eastAsia"/>
            <w:lang w:eastAsia="zh-CN"/>
          </w:rPr>
          <w:t>(一)、风险识别与评估</w:t>
        </w:r>
        <w:r>
          <w:tab/>
        </w:r>
        <w:r>
          <w:fldChar w:fldCharType="begin"/>
        </w:r>
        <w:r>
          <w:instrText xml:space="preserve"> PAGEREF _Toc2623 \h </w:instrText>
        </w:r>
        <w:r>
          <w:fldChar w:fldCharType="separate"/>
        </w:r>
        <w:r>
          <w:t>29</w:t>
        </w:r>
        <w:r>
          <w:fldChar w:fldCharType="end"/>
        </w:r>
      </w:hyperlink>
    </w:p>
    <w:p>
      <w:pPr>
        <w:pStyle w:val="TOC2"/>
        <w:tabs>
          <w:tab w:val="right" w:leader="dot" w:pos="8306"/>
        </w:tabs>
      </w:pPr>
      <w:hyperlink w:anchor="_Toc29910" w:history="1">
        <w:r>
          <w:rPr>
            <w:rFonts w:ascii="仿宋" w:eastAsia="仿宋" w:hAnsi="仿宋" w:cs="仿宋" w:hint="eastAsia"/>
            <w:lang w:eastAsia="zh-CN"/>
          </w:rPr>
          <w:t>(二)、风险应对策略</w:t>
        </w:r>
        <w:r>
          <w:tab/>
        </w:r>
        <w:r>
          <w:fldChar w:fldCharType="begin"/>
        </w:r>
        <w:r>
          <w:instrText xml:space="preserve"> PAGEREF _Toc29910 \h </w:instrText>
        </w:r>
        <w:r>
          <w:fldChar w:fldCharType="separate"/>
        </w:r>
        <w:r>
          <w:t>30</w:t>
        </w:r>
        <w:r>
          <w:fldChar w:fldCharType="end"/>
        </w:r>
      </w:hyperlink>
    </w:p>
    <w:p>
      <w:pPr>
        <w:pStyle w:val="TOC2"/>
        <w:tabs>
          <w:tab w:val="right" w:leader="dot" w:pos="8306"/>
        </w:tabs>
      </w:pPr>
      <w:hyperlink w:anchor="_Toc29883" w:history="1">
        <w:r>
          <w:rPr>
            <w:rFonts w:ascii="仿宋" w:eastAsia="仿宋" w:hAnsi="仿宋" w:cs="仿宋" w:hint="eastAsia"/>
            <w:lang w:eastAsia="zh-CN"/>
          </w:rPr>
          <w:t>(三)、风险监控与控制</w:t>
        </w:r>
        <w:r>
          <w:tab/>
        </w:r>
        <w:r>
          <w:fldChar w:fldCharType="begin"/>
        </w:r>
        <w:r>
          <w:instrText xml:space="preserve"> PAGEREF _Toc29883 \h </w:instrText>
        </w:r>
        <w:r>
          <w:fldChar w:fldCharType="separate"/>
        </w:r>
        <w:r>
          <w:t>32</w:t>
        </w:r>
        <w:r>
          <w:fldChar w:fldCharType="end"/>
        </w:r>
      </w:hyperlink>
    </w:p>
    <w:p>
      <w:pPr>
        <w:pStyle w:val="TOC1"/>
        <w:tabs>
          <w:tab w:val="right" w:leader="dot" w:pos="8306"/>
        </w:tabs>
      </w:pPr>
      <w:hyperlink w:anchor="_Toc9346" w:history="1">
        <w:r>
          <w:rPr>
            <w:rFonts w:ascii="仿宋" w:eastAsia="仿宋" w:hAnsi="仿宋" w:cs="仿宋" w:hint="eastAsia"/>
            <w:lang w:eastAsia="zh-CN"/>
          </w:rPr>
          <w:t>九、PA6项目财务管理</w:t>
        </w:r>
        <w:r>
          <w:tab/>
        </w:r>
        <w:r>
          <w:fldChar w:fldCharType="begin"/>
        </w:r>
        <w:r>
          <w:instrText xml:space="preserve"> PAGEREF _Toc9346 \h </w:instrText>
        </w:r>
        <w:r>
          <w:fldChar w:fldCharType="separate"/>
        </w:r>
        <w:r>
          <w:t>33</w:t>
        </w:r>
        <w:r>
          <w:fldChar w:fldCharType="end"/>
        </w:r>
      </w:hyperlink>
    </w:p>
    <w:p>
      <w:pPr>
        <w:pStyle w:val="TOC2"/>
        <w:tabs>
          <w:tab w:val="right" w:leader="dot" w:pos="8306"/>
        </w:tabs>
      </w:pPr>
      <w:hyperlink w:anchor="_Toc31611" w:history="1">
        <w:r>
          <w:rPr>
            <w:rFonts w:ascii="仿宋" w:eastAsia="仿宋" w:hAnsi="仿宋" w:cs="仿宋" w:hint="eastAsia"/>
            <w:lang w:eastAsia="zh-CN"/>
          </w:rPr>
          <w:t>(一)、资金需求大</w:t>
        </w:r>
        <w:r>
          <w:tab/>
        </w:r>
        <w:r>
          <w:fldChar w:fldCharType="begin"/>
        </w:r>
        <w:r>
          <w:instrText xml:space="preserve"> PAGEREF _Toc31611 \h </w:instrText>
        </w:r>
        <w:r>
          <w:fldChar w:fldCharType="separate"/>
        </w:r>
        <w:r>
          <w:t>33</w:t>
        </w:r>
        <w:r>
          <w:fldChar w:fldCharType="end"/>
        </w:r>
      </w:hyperlink>
    </w:p>
    <w:p>
      <w:pPr>
        <w:pStyle w:val="TOC2"/>
        <w:tabs>
          <w:tab w:val="right" w:leader="dot" w:pos="8306"/>
        </w:tabs>
      </w:pPr>
      <w:hyperlink w:anchor="_Toc9616" w:history="1">
        <w:r>
          <w:rPr>
            <w:rFonts w:ascii="仿宋" w:eastAsia="仿宋" w:hAnsi="仿宋" w:cs="仿宋" w:hint="eastAsia"/>
            <w:lang w:eastAsia="zh-CN"/>
          </w:rPr>
          <w:t>(二)、研发周期长</w:t>
        </w:r>
        <w:r>
          <w:tab/>
        </w:r>
        <w:r>
          <w:fldChar w:fldCharType="begin"/>
        </w:r>
        <w:r>
          <w:instrText xml:space="preserve"> PAGEREF _Toc9616 \h </w:instrText>
        </w:r>
        <w:r>
          <w:fldChar w:fldCharType="separate"/>
        </w:r>
        <w:r>
          <w:t>34</w:t>
        </w:r>
        <w:r>
          <w:fldChar w:fldCharType="end"/>
        </w:r>
      </w:hyperlink>
    </w:p>
    <w:p>
      <w:pPr>
        <w:pStyle w:val="TOC2"/>
        <w:tabs>
          <w:tab w:val="right" w:leader="dot" w:pos="8306"/>
        </w:tabs>
      </w:pPr>
      <w:hyperlink w:anchor="_Toc13439" w:history="1">
        <w:r>
          <w:rPr>
            <w:rFonts w:ascii="仿宋" w:eastAsia="仿宋" w:hAnsi="仿宋" w:cs="仿宋" w:hint="eastAsia"/>
            <w:lang w:eastAsia="zh-CN"/>
          </w:rPr>
          <w:t>(三)、市场风险大</w:t>
        </w:r>
        <w:r>
          <w:tab/>
        </w:r>
        <w:r>
          <w:fldChar w:fldCharType="begin"/>
        </w:r>
        <w:r>
          <w:instrText xml:space="preserve"> PAGEREF _Toc13439 \h </w:instrText>
        </w:r>
        <w:r>
          <w:fldChar w:fldCharType="separate"/>
        </w:r>
        <w:r>
          <w:t>35</w:t>
        </w:r>
        <w:r>
          <w:fldChar w:fldCharType="end"/>
        </w:r>
      </w:hyperlink>
    </w:p>
    <w:p>
      <w:pPr>
        <w:pStyle w:val="TOC2"/>
        <w:tabs>
          <w:tab w:val="right" w:leader="dot" w:pos="8306"/>
        </w:tabs>
      </w:pPr>
      <w:hyperlink w:anchor="_Toc20889" w:history="1">
        <w:r>
          <w:rPr>
            <w:rFonts w:ascii="仿宋" w:eastAsia="仿宋" w:hAnsi="仿宋" w:cs="仿宋" w:hint="eastAsia"/>
            <w:lang w:eastAsia="zh-CN"/>
          </w:rPr>
          <w:t>(四)、利润率高</w:t>
        </w:r>
        <w:r>
          <w:tab/>
        </w:r>
        <w:r>
          <w:fldChar w:fldCharType="begin"/>
        </w:r>
        <w:r>
          <w:instrText xml:space="preserve"> PAGEREF _Toc20889 \h </w:instrText>
        </w:r>
        <w:r>
          <w:fldChar w:fldCharType="separate"/>
        </w:r>
        <w:r>
          <w:t>38</w:t>
        </w:r>
        <w:r>
          <w:fldChar w:fldCharType="end"/>
        </w:r>
      </w:hyperlink>
    </w:p>
    <w:p>
      <w:pPr>
        <w:pStyle w:val="TOC1"/>
        <w:tabs>
          <w:tab w:val="right" w:leader="dot" w:pos="8306"/>
        </w:tabs>
      </w:pPr>
      <w:hyperlink w:anchor="_Toc2118" w:history="1">
        <w:r>
          <w:rPr>
            <w:rFonts w:ascii="仿宋" w:eastAsia="仿宋" w:hAnsi="仿宋" w:cs="仿宋" w:hint="eastAsia"/>
            <w:lang w:eastAsia="zh-CN"/>
          </w:rPr>
          <w:t>十、PA6项目社会影响</w:t>
        </w:r>
        <w:r>
          <w:tab/>
        </w:r>
        <w:r>
          <w:fldChar w:fldCharType="begin"/>
        </w:r>
        <w:r>
          <w:instrText xml:space="preserve"> PAGEREF _Toc2118 \h </w:instrText>
        </w:r>
        <w:r>
          <w:fldChar w:fldCharType="separate"/>
        </w:r>
        <w:r>
          <w:t>40</w:t>
        </w:r>
        <w:r>
          <w:fldChar w:fldCharType="end"/>
        </w:r>
      </w:hyperlink>
    </w:p>
    <w:p>
      <w:pPr>
        <w:pStyle w:val="TOC2"/>
        <w:tabs>
          <w:tab w:val="right" w:leader="dot" w:pos="8306"/>
        </w:tabs>
      </w:pPr>
      <w:hyperlink w:anchor="_Toc14144" w:history="1">
        <w:r>
          <w:rPr>
            <w:rFonts w:ascii="仿宋" w:eastAsia="仿宋" w:hAnsi="仿宋" w:cs="仿宋" w:hint="eastAsia"/>
            <w:lang w:eastAsia="zh-CN"/>
          </w:rPr>
          <w:t>(一)、社会责任与义务</w:t>
        </w:r>
        <w:r>
          <w:tab/>
        </w:r>
        <w:r>
          <w:fldChar w:fldCharType="begin"/>
        </w:r>
        <w:r>
          <w:instrText xml:space="preserve"> PAGEREF _Toc14144 \h </w:instrText>
        </w:r>
        <w:r>
          <w:fldChar w:fldCharType="separate"/>
        </w:r>
        <w:r>
          <w:t>40</w:t>
        </w:r>
        <w:r>
          <w:fldChar w:fldCharType="end"/>
        </w:r>
      </w:hyperlink>
    </w:p>
    <w:p>
      <w:pPr>
        <w:pStyle w:val="TOC2"/>
        <w:tabs>
          <w:tab w:val="right" w:leader="dot" w:pos="8306"/>
        </w:tabs>
      </w:pPr>
      <w:hyperlink w:anchor="_Toc31360" w:history="1">
        <w:r>
          <w:rPr>
            <w:rFonts w:ascii="仿宋" w:eastAsia="仿宋" w:hAnsi="仿宋" w:cs="仿宋" w:hint="eastAsia"/>
            <w:lang w:eastAsia="zh-CN"/>
          </w:rPr>
          <w:t>(二)、社会参与与沟通</w:t>
        </w:r>
        <w:r>
          <w:tab/>
        </w:r>
        <w:r>
          <w:fldChar w:fldCharType="begin"/>
        </w:r>
        <w:r>
          <w:instrText xml:space="preserve"> PAGEREF _Toc31360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1" w:history="1">
        <w:r>
          <w:rPr>
            <w:rFonts w:ascii="仿宋" w:eastAsia="仿宋" w:hAnsi="仿宋" w:cs="仿宋" w:hint="eastAsia"/>
            <w:lang w:eastAsia="zh-CN"/>
          </w:rPr>
          <w:t>十一、PA6项目创新与研发</w:t>
        </w:r>
        <w:r>
          <w:tab/>
        </w:r>
        <w:r>
          <w:fldChar w:fldCharType="begin"/>
        </w:r>
        <w:r>
          <w:instrText xml:space="preserve"> PAGEREF _Toc9381 \h </w:instrText>
        </w:r>
        <w:r>
          <w:fldChar w:fldCharType="separate"/>
        </w:r>
        <w:r>
          <w:t>41</w:t>
        </w:r>
        <w:r>
          <w:fldChar w:fldCharType="end"/>
        </w:r>
      </w:hyperlink>
    </w:p>
    <w:p>
      <w:pPr>
        <w:pStyle w:val="TOC2"/>
        <w:tabs>
          <w:tab w:val="right" w:leader="dot" w:pos="8306"/>
        </w:tabs>
      </w:pPr>
      <w:hyperlink w:anchor="_Toc23863" w:history="1">
        <w:r>
          <w:rPr>
            <w:rFonts w:ascii="仿宋" w:eastAsia="仿宋" w:hAnsi="仿宋" w:cs="仿宋" w:hint="eastAsia"/>
            <w:lang w:eastAsia="zh-CN"/>
          </w:rPr>
          <w:t>(一)、创新策略与方向</w:t>
        </w:r>
        <w:r>
          <w:tab/>
        </w:r>
        <w:r>
          <w:fldChar w:fldCharType="begin"/>
        </w:r>
        <w:r>
          <w:instrText xml:space="preserve"> PAGEREF _Toc23863 \h </w:instrText>
        </w:r>
        <w:r>
          <w:fldChar w:fldCharType="separate"/>
        </w:r>
        <w:r>
          <w:t>41</w:t>
        </w:r>
        <w:r>
          <w:fldChar w:fldCharType="end"/>
        </w:r>
      </w:hyperlink>
    </w:p>
    <w:p>
      <w:pPr>
        <w:pStyle w:val="TOC2"/>
        <w:tabs>
          <w:tab w:val="right" w:leader="dot" w:pos="8306"/>
        </w:tabs>
      </w:pPr>
      <w:hyperlink w:anchor="_Toc5741" w:history="1">
        <w:r>
          <w:rPr>
            <w:rFonts w:ascii="仿宋" w:eastAsia="仿宋" w:hAnsi="仿宋" w:cs="仿宋" w:hint="eastAsia"/>
            <w:lang w:eastAsia="zh-CN"/>
          </w:rPr>
          <w:t>(二)、研发规划与投入</w:t>
        </w:r>
        <w:r>
          <w:tab/>
        </w:r>
        <w:r>
          <w:fldChar w:fldCharType="begin"/>
        </w:r>
        <w:r>
          <w:instrText xml:space="preserve"> PAGEREF _Toc5741 \h </w:instrText>
        </w:r>
        <w:r>
          <w:fldChar w:fldCharType="separate"/>
        </w:r>
        <w:r>
          <w:t>43</w:t>
        </w:r>
        <w:r>
          <w:fldChar w:fldCharType="end"/>
        </w:r>
      </w:hyperlink>
    </w:p>
    <w:p>
      <w:pPr>
        <w:pStyle w:val="TOC1"/>
        <w:tabs>
          <w:tab w:val="right" w:leader="dot" w:pos="8306"/>
        </w:tabs>
      </w:pPr>
      <w:hyperlink w:anchor="_Toc27192" w:history="1">
        <w:r>
          <w:rPr>
            <w:rFonts w:ascii="仿宋" w:eastAsia="仿宋" w:hAnsi="仿宋" w:cs="仿宋" w:hint="eastAsia"/>
            <w:lang w:eastAsia="zh-CN"/>
          </w:rPr>
          <w:t>十二、PA6项目经营效益</w:t>
        </w:r>
        <w:r>
          <w:tab/>
        </w:r>
        <w:r>
          <w:fldChar w:fldCharType="begin"/>
        </w:r>
        <w:r>
          <w:instrText xml:space="preserve"> PAGEREF _Toc27192 \h </w:instrText>
        </w:r>
        <w:r>
          <w:fldChar w:fldCharType="separate"/>
        </w:r>
        <w:r>
          <w:t>44</w:t>
        </w:r>
        <w:r>
          <w:fldChar w:fldCharType="end"/>
        </w:r>
      </w:hyperlink>
    </w:p>
    <w:p>
      <w:pPr>
        <w:pStyle w:val="TOC2"/>
        <w:tabs>
          <w:tab w:val="right" w:leader="dot" w:pos="8306"/>
        </w:tabs>
      </w:pPr>
      <w:hyperlink w:anchor="_Toc14341" w:history="1">
        <w:r>
          <w:rPr>
            <w:rFonts w:ascii="仿宋" w:eastAsia="仿宋" w:hAnsi="仿宋" w:cs="仿宋" w:hint="eastAsia"/>
            <w:lang w:eastAsia="zh-CN"/>
          </w:rPr>
          <w:t>(一)、经济评价财务测算</w:t>
        </w:r>
        <w:r>
          <w:tab/>
        </w:r>
        <w:r>
          <w:fldChar w:fldCharType="begin"/>
        </w:r>
        <w:r>
          <w:instrText xml:space="preserve"> PAGEREF _Toc14341 \h </w:instrText>
        </w:r>
        <w:r>
          <w:fldChar w:fldCharType="separate"/>
        </w:r>
        <w:r>
          <w:t>44</w:t>
        </w:r>
        <w:r>
          <w:fldChar w:fldCharType="end"/>
        </w:r>
      </w:hyperlink>
    </w:p>
    <w:p>
      <w:pPr>
        <w:pStyle w:val="TOC2"/>
        <w:tabs>
          <w:tab w:val="right" w:leader="dot" w:pos="8306"/>
        </w:tabs>
      </w:pPr>
      <w:hyperlink w:anchor="_Toc23746" w:history="1">
        <w:r>
          <w:rPr>
            <w:rFonts w:ascii="仿宋" w:eastAsia="仿宋" w:hAnsi="仿宋" w:cs="仿宋" w:hint="eastAsia"/>
            <w:lang w:eastAsia="zh-CN"/>
          </w:rPr>
          <w:t>(二)、PA6项目盈利能力分析</w:t>
        </w:r>
        <w:r>
          <w:tab/>
        </w:r>
        <w:r>
          <w:fldChar w:fldCharType="begin"/>
        </w:r>
        <w:r>
          <w:instrText xml:space="preserve"> PAGEREF _Toc23746 \h </w:instrText>
        </w:r>
        <w:r>
          <w:fldChar w:fldCharType="separate"/>
        </w:r>
        <w:r>
          <w:t>46</w:t>
        </w:r>
        <w:r>
          <w:fldChar w:fldCharType="end"/>
        </w:r>
      </w:hyperlink>
    </w:p>
    <w:p>
      <w:pPr>
        <w:pStyle w:val="TOC1"/>
        <w:tabs>
          <w:tab w:val="right" w:leader="dot" w:pos="8306"/>
        </w:tabs>
      </w:pPr>
      <w:hyperlink w:anchor="_Toc18190" w:history="1">
        <w:r>
          <w:rPr>
            <w:rFonts w:ascii="仿宋" w:eastAsia="仿宋" w:hAnsi="仿宋" w:cs="仿宋" w:hint="eastAsia"/>
            <w:lang w:eastAsia="zh-CN"/>
          </w:rPr>
          <w:t>十三、PA6项目工程方案分析</w:t>
        </w:r>
        <w:r>
          <w:tab/>
        </w:r>
        <w:r>
          <w:fldChar w:fldCharType="begin"/>
        </w:r>
        <w:r>
          <w:instrText xml:space="preserve"> PAGEREF _Toc18190 \h </w:instrText>
        </w:r>
        <w:r>
          <w:fldChar w:fldCharType="separate"/>
        </w:r>
        <w:r>
          <w:t>46</w:t>
        </w:r>
        <w:r>
          <w:fldChar w:fldCharType="end"/>
        </w:r>
      </w:hyperlink>
    </w:p>
    <w:p>
      <w:pPr>
        <w:pStyle w:val="TOC2"/>
        <w:tabs>
          <w:tab w:val="right" w:leader="dot" w:pos="8306"/>
        </w:tabs>
      </w:pPr>
      <w:hyperlink w:anchor="_Toc13774" w:history="1">
        <w:r>
          <w:rPr>
            <w:rFonts w:ascii="仿宋" w:eastAsia="仿宋" w:hAnsi="仿宋" w:cs="仿宋" w:hint="eastAsia"/>
            <w:lang w:eastAsia="zh-CN"/>
          </w:rPr>
          <w:t>(一)、建筑工程设计原则</w:t>
        </w:r>
        <w:r>
          <w:tab/>
        </w:r>
        <w:r>
          <w:fldChar w:fldCharType="begin"/>
        </w:r>
        <w:r>
          <w:instrText xml:space="preserve"> PAGEREF _Toc13774 \h </w:instrText>
        </w:r>
        <w:r>
          <w:fldChar w:fldCharType="separate"/>
        </w:r>
        <w:r>
          <w:t>46</w:t>
        </w:r>
        <w:r>
          <w:fldChar w:fldCharType="end"/>
        </w:r>
      </w:hyperlink>
    </w:p>
    <w:p>
      <w:pPr>
        <w:pStyle w:val="TOC2"/>
        <w:tabs>
          <w:tab w:val="right" w:leader="dot" w:pos="8306"/>
        </w:tabs>
      </w:pPr>
      <w:hyperlink w:anchor="_Toc31507" w:history="1">
        <w:r>
          <w:rPr>
            <w:rFonts w:ascii="仿宋" w:eastAsia="仿宋" w:hAnsi="仿宋" w:cs="仿宋" w:hint="eastAsia"/>
            <w:lang w:eastAsia="zh-CN"/>
          </w:rPr>
          <w:t>(二)、土建工程建设指标</w:t>
        </w:r>
        <w:r>
          <w:tab/>
        </w:r>
        <w:r>
          <w:fldChar w:fldCharType="begin"/>
        </w:r>
        <w:r>
          <w:instrText xml:space="preserve"> PAGEREF _Toc31507 \h </w:instrText>
        </w:r>
        <w:r>
          <w:fldChar w:fldCharType="separate"/>
        </w:r>
        <w:r>
          <w:t>50</w:t>
        </w:r>
        <w:r>
          <w:fldChar w:fldCharType="end"/>
        </w:r>
      </w:hyperlink>
    </w:p>
    <w:p>
      <w:pPr>
        <w:pStyle w:val="TOC1"/>
        <w:tabs>
          <w:tab w:val="right" w:leader="dot" w:pos="8306"/>
        </w:tabs>
      </w:pPr>
      <w:hyperlink w:anchor="_Toc26471" w:history="1">
        <w:r>
          <w:rPr>
            <w:rFonts w:ascii="仿宋" w:eastAsia="仿宋" w:hAnsi="仿宋" w:cs="仿宋" w:hint="eastAsia"/>
            <w:lang w:eastAsia="zh-CN"/>
          </w:rPr>
          <w:t>十四、利益相关者分析与沟通计划</w:t>
        </w:r>
        <w:r>
          <w:tab/>
        </w:r>
        <w:r>
          <w:fldChar w:fldCharType="begin"/>
        </w:r>
        <w:r>
          <w:instrText xml:space="preserve"> PAGEREF _Toc26471 \h </w:instrText>
        </w:r>
        <w:r>
          <w:fldChar w:fldCharType="separate"/>
        </w:r>
        <w:r>
          <w:t>51</w:t>
        </w:r>
        <w:r>
          <w:fldChar w:fldCharType="end"/>
        </w:r>
      </w:hyperlink>
    </w:p>
    <w:p>
      <w:pPr>
        <w:pStyle w:val="TOC2"/>
        <w:tabs>
          <w:tab w:val="right" w:leader="dot" w:pos="8306"/>
        </w:tabs>
      </w:pPr>
      <w:hyperlink w:anchor="_Toc23538" w:history="1">
        <w:r>
          <w:rPr>
            <w:rFonts w:ascii="仿宋" w:eastAsia="仿宋" w:hAnsi="仿宋" w:cs="仿宋" w:hint="eastAsia"/>
            <w:lang w:eastAsia="zh-CN"/>
          </w:rPr>
          <w:t>(一)、利益相关者分析</w:t>
        </w:r>
        <w:r>
          <w:tab/>
        </w:r>
        <w:r>
          <w:fldChar w:fldCharType="begin"/>
        </w:r>
        <w:r>
          <w:instrText xml:space="preserve"> PAGEREF _Toc23538 \h </w:instrText>
        </w:r>
        <w:r>
          <w:fldChar w:fldCharType="separate"/>
        </w:r>
        <w:r>
          <w:t>51</w:t>
        </w:r>
        <w:r>
          <w:fldChar w:fldCharType="end"/>
        </w:r>
      </w:hyperlink>
    </w:p>
    <w:p>
      <w:pPr>
        <w:pStyle w:val="TOC2"/>
        <w:tabs>
          <w:tab w:val="right" w:leader="dot" w:pos="8306"/>
        </w:tabs>
      </w:pPr>
      <w:hyperlink w:anchor="_Toc18410" w:history="1">
        <w:r>
          <w:rPr>
            <w:rFonts w:ascii="仿宋" w:eastAsia="仿宋" w:hAnsi="仿宋" w:cs="仿宋" w:hint="eastAsia"/>
            <w:lang w:eastAsia="zh-CN"/>
          </w:rPr>
          <w:t>(二)、沟通计划</w:t>
        </w:r>
        <w:r>
          <w:tab/>
        </w:r>
        <w:r>
          <w:fldChar w:fldCharType="begin"/>
        </w:r>
        <w:r>
          <w:instrText xml:space="preserve"> PAGEREF _Toc18410 \h </w:instrText>
        </w:r>
        <w:r>
          <w:fldChar w:fldCharType="separate"/>
        </w:r>
        <w:r>
          <w:t>52</w:t>
        </w:r>
        <w:r>
          <w:fldChar w:fldCharType="end"/>
        </w:r>
      </w:hyperlink>
    </w:p>
    <w:p>
      <w:pPr>
        <w:pStyle w:val="TOC1"/>
        <w:tabs>
          <w:tab w:val="right" w:leader="dot" w:pos="8306"/>
        </w:tabs>
      </w:pPr>
      <w:hyperlink w:anchor="_Toc1193" w:history="1">
        <w:r>
          <w:rPr>
            <w:rFonts w:ascii="仿宋" w:eastAsia="仿宋" w:hAnsi="仿宋" w:cs="仿宋" w:hint="eastAsia"/>
            <w:lang w:eastAsia="zh-CN"/>
          </w:rPr>
          <w:t>十五、PA6项目治理与监督</w:t>
        </w:r>
        <w:r>
          <w:tab/>
        </w:r>
        <w:r>
          <w:fldChar w:fldCharType="begin"/>
        </w:r>
        <w:r>
          <w:instrText xml:space="preserve"> PAGEREF _Toc1193 \h </w:instrText>
        </w:r>
        <w:r>
          <w:fldChar w:fldCharType="separate"/>
        </w:r>
        <w:r>
          <w:t>54</w:t>
        </w:r>
        <w:r>
          <w:fldChar w:fldCharType="end"/>
        </w:r>
      </w:hyperlink>
    </w:p>
    <w:p>
      <w:pPr>
        <w:pStyle w:val="TOC2"/>
        <w:tabs>
          <w:tab w:val="right" w:leader="dot" w:pos="8306"/>
        </w:tabs>
      </w:pPr>
      <w:hyperlink w:anchor="_Toc29737" w:history="1">
        <w:r>
          <w:rPr>
            <w:rFonts w:ascii="仿宋" w:eastAsia="仿宋" w:hAnsi="仿宋" w:cs="仿宋" w:hint="eastAsia"/>
            <w:lang w:eastAsia="zh-CN"/>
          </w:rPr>
          <w:t>(一)、PA6项目治理结构</w:t>
        </w:r>
        <w:r>
          <w:tab/>
        </w:r>
        <w:r>
          <w:fldChar w:fldCharType="begin"/>
        </w:r>
        <w:r>
          <w:instrText xml:space="preserve"> PAGEREF _Toc29737 \h </w:instrText>
        </w:r>
        <w:r>
          <w:fldChar w:fldCharType="separate"/>
        </w:r>
        <w:r>
          <w:t>54</w:t>
        </w:r>
        <w:r>
          <w:fldChar w:fldCharType="end"/>
        </w:r>
      </w:hyperlink>
    </w:p>
    <w:p>
      <w:pPr>
        <w:pStyle w:val="TOC2"/>
        <w:tabs>
          <w:tab w:val="right" w:leader="dot" w:pos="8306"/>
        </w:tabs>
      </w:pPr>
      <w:hyperlink w:anchor="_Toc32095" w:history="1">
        <w:r>
          <w:rPr>
            <w:rFonts w:ascii="仿宋" w:eastAsia="仿宋" w:hAnsi="仿宋" w:cs="仿宋" w:hint="eastAsia"/>
            <w:lang w:eastAsia="zh-CN"/>
          </w:rPr>
          <w:t>(二)、监督与审计</w:t>
        </w:r>
        <w:r>
          <w:tab/>
        </w:r>
        <w:r>
          <w:fldChar w:fldCharType="begin"/>
        </w:r>
        <w:r>
          <w:instrText xml:space="preserve"> PAGEREF _Toc32095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83"/>
      <w:r>
        <w:rPr>
          <w:rFonts w:ascii="仿宋" w:eastAsia="仿宋" w:hAnsi="仿宋" w:cs="仿宋" w:hint="eastAsia"/>
          <w:sz w:val="28"/>
          <w:lang w:eastAsia="zh-CN"/>
        </w:rPr>
        <w:t>一、PA6项目建设背景及必要性分析</w:t>
      </w:r>
      <w:bookmarkEnd w:id="2"/>
    </w:p>
    <w:p>
      <w:pPr>
        <w:pStyle w:val="Heading2"/>
        <w:rPr>
          <w:rFonts w:ascii="仿宋" w:eastAsia="仿宋" w:hAnsi="仿宋" w:cs="仿宋" w:hint="eastAsia"/>
          <w:lang w:eastAsia="zh-CN"/>
        </w:rPr>
      </w:pPr>
      <w:bookmarkStart w:id="3" w:name="_Toc2404"/>
      <w:r>
        <w:rPr>
          <w:rFonts w:ascii="仿宋" w:eastAsia="仿宋" w:hAnsi="仿宋" w:cs="仿宋" w:hint="eastAsia"/>
          <w:lang w:eastAsia="zh-CN"/>
        </w:rPr>
        <w:t>(一)、PA6项目背景分析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6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我们的背景分析将深入挖掘当前行业的发展趋势，通过对竞争态势的全面审视，找到PA6项目在这个潮流中的定位。同时，我们将关注行业内涌现的新兴机遇，以便PA6项目更好地融入行业发展的潮流中。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6项目提供了强大的发展动力。我们将聚焦于行业内最新的技术发展趋势，包括但不限于人工智能、大数据分析、物联网等领域。通过深度的技术研究，我们将确保PA6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A6项目发展的源泉。我们将投入更多的精力对市场需求进行深入剖析，超越表面的需求，深入挖掘潜在的市场痛点和机遇。通过对市场需求的细致了解，PA6项目将更有针对性地设计解决方案，满足市场的多样化需求，从而更好地促进PA6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A6项目战略至关重要。我们将对竞争态势进行更为深入的分析，包括但不限于市场份额、产品特点、客户满意度等多个维度。通过深度的竞争分析，PA6项目将能够更准确地把握市场脉搏，制定具有竞争力的PA6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A6项目的发展具有直接的影响。我们将进行更为全面的法规和政策分析，了解行业发展中的潜在法律风险和合规挑战。通过充分了解和遵守相关法规，PA6项目将确保在法律框架内合法合规运营，为PA6项目的稳健发展提供有力支持。</w:t>
      </w:r>
    </w:p>
    <w:p>
      <w:pPr>
        <w:pStyle w:val="Heading2"/>
        <w:ind w:firstLine="560" w:firstLineChars="200"/>
        <w:rPr>
          <w:rFonts w:ascii="仿宋" w:eastAsia="仿宋" w:hAnsi="仿宋" w:cs="仿宋" w:hint="eastAsia"/>
          <w:sz w:val="28"/>
          <w:lang w:eastAsia="zh-CN"/>
        </w:rPr>
      </w:pPr>
      <w:bookmarkStart w:id="4" w:name="_Toc23997"/>
      <w:r>
        <w:rPr>
          <w:rFonts w:ascii="仿宋" w:eastAsia="仿宋" w:hAnsi="仿宋" w:cs="仿宋" w:hint="eastAsia"/>
          <w:sz w:val="28"/>
          <w:lang w:eastAsia="zh-CN"/>
        </w:rPr>
        <w:t>(二)、PA6项目建设必要性分析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建设的迫切性源于对行业发展趋势的深刻洞察。我们正处于一个行业变革的时代，科技创新、数字化转型成为企业发展的关键动力。PA6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建设不仅仅是为了跟上潮流，更是为了通过技术创新推动企业的持续发展。通过引入先进的技术和解决方案，PA6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A6项目的建设成为必然选择，通过提高产品质量、拓展服务领域，从而在竞争中获得更多的机会。PA6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A6项目建设的必要性体现在对客户需求更精准的满足。通过PA6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建设的背后是对企业持续创新的追求。只有通过不断创新，企业才能在竞争中立于不败之地。PA6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624"/>
      <w:r>
        <w:rPr>
          <w:rFonts w:ascii="仿宋" w:eastAsia="仿宋" w:hAnsi="仿宋" w:cs="仿宋" w:hint="eastAsia"/>
          <w:sz w:val="28"/>
          <w:lang w:eastAsia="zh-CN"/>
        </w:rPr>
        <w:t>二、PA6项目危机管理</w:t>
      </w:r>
      <w:bookmarkEnd w:id="5"/>
    </w:p>
    <w:p>
      <w:pPr>
        <w:pStyle w:val="Heading2"/>
        <w:rPr>
          <w:rFonts w:ascii="仿宋" w:eastAsia="仿宋" w:hAnsi="仿宋" w:cs="仿宋" w:hint="eastAsia"/>
          <w:lang w:eastAsia="zh-CN"/>
        </w:rPr>
      </w:pPr>
      <w:bookmarkStart w:id="6" w:name="_Toc187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A6项目危机管理中，危机预警与识别是确保PA6项目稳健运行的核心步骤。通过建立全面的监测机制，PA6项目团队旨在及时发现和理解潜在的风险和危机因素，以便采取及时的预防和应对措施，确保PA6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首先，通过深入的风险评估，PA6项目团队全面分析了整个PA6项目和各个阶段可能存在的威胁。这包括准确评估每个潜在风险的发生概率和可能影响的程度，为后续危机预警提供了有力支持。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6项目团队着重于明确定义PA6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实时监测作为危机预警的关键手段，通过对PA6项目进展的持续监控，团队能够及时发现潜在问题并作出迅速反应。PA6项目管理工具、定期进度报告以及团队会议等方式都被纳入监测体系，确保信息能够流畅传递。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在这一阶段，团队的专业素养和反应速度将发挥至关重要的作用，以确保潜在危机能够在初期得到有效的处理，最大程度地减轻负面影响。通过危机预警与识别，PA6项目得以更有序、可控地推进。</w:t>
      </w:r>
    </w:p>
    <w:p>
      <w:pPr>
        <w:pStyle w:val="Heading2"/>
        <w:ind w:firstLine="560" w:firstLineChars="200"/>
        <w:rPr>
          <w:rFonts w:ascii="仿宋" w:eastAsia="仿宋" w:hAnsi="仿宋" w:cs="仿宋" w:hint="eastAsia"/>
          <w:sz w:val="28"/>
          <w:lang w:eastAsia="zh-CN"/>
        </w:rPr>
      </w:pPr>
      <w:bookmarkStart w:id="7" w:name="_Toc151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在危机发生时，PA6项目团队立即行动，成立了应急小组。该小组的任务是迅速制定并实施紧急应对措施，以最小化潜在损失。以下是采取的主要措施：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暂停PA6项目进度：为遏制危机蔓延，PA6项目暂时停止进行，以便全面评估当前状况。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资源重新分配：重新评估PA6项目资源的分配，确保最大限度地减小损失。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实时沟通：与关键利益相关者建立实时沟通机制，向他们传递PA6项目危机的实际状况，保障PA6项目核心利益。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在紧急应对的同时，PA6项目团队强调了团队协作和有效沟通的重要性。以下是团队协作的关键举措：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信息共享机制：建立了信息共享平台，确保团队成员能够及时获取PA6项目危机的实时信息。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领导者沟通：PA6项目领导者通过定期会议和即时沟通工具，指导团队应对危机，保持团队稳定运行。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随着危机得到初步控制，PA6项目团队转向制定恢复计划，以确保PA6项目能够从中迅速恢复。主要恢复计划包括：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修复受损的进度计划：重新评估PA6项目进度，制定修复计划，确保PA6项目尽快回归正常进程。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重新调整资源分配：优化资源分配，确保PA6项目在有限资源下高效运转。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风险管理机制加强：对PA6项目风险进行全面评估，制定更强化的风险管理策略，以预防未来可能的危机。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64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54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技术管理特点体现在其创新导向。通过引入最先进的技术趋势和解决方案，PA6项目致力于提升科技含量、提高质量和效率水平。这意味着我们将采用最新的工具和方法，确保PA6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6项目技术管理的显著特征。通过整合不同领域的技术资源，我们实现了跨学科的协同工作。这有助于优化技术架构，提高整体效能。此外，整合性策略还促进了不同技术团队之间的紧密沟通和高效合作，确保PA6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6项目所采用的技术。通过不断优化技术方案，PA6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6项目团队将在PA6项目初期识别可能的技术风险，并采取相应的预防和应对措施。通过建立健全的风险评估机制，PA6项目能够在实施过程中及时发现并解决潜在的技术问题，保障PA6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通过这些独特的技术管理特点，我们确信在PA6项目中，技术将成为PA6项目成功的有力支持。这一深度剖析揭示了技术管理在PA6项目实施中的关键作用，为PA6项目的技术基础奠定了坚实的基础。</w:t>
      </w:r>
    </w:p>
    <w:p>
      <w:pPr>
        <w:pStyle w:val="Heading2"/>
        <w:ind w:firstLine="560" w:firstLineChars="200"/>
        <w:rPr>
          <w:rFonts w:ascii="仿宋" w:eastAsia="仿宋" w:hAnsi="仿宋" w:cs="仿宋" w:hint="eastAsia"/>
          <w:sz w:val="28"/>
          <w:lang w:eastAsia="zh-CN"/>
        </w:rPr>
      </w:pPr>
      <w:bookmarkStart w:id="10" w:name="_Toc6516"/>
      <w:r>
        <w:rPr>
          <w:rFonts w:ascii="仿宋" w:eastAsia="仿宋" w:hAnsi="仿宋" w:cs="仿宋" w:hint="eastAsia"/>
          <w:sz w:val="28"/>
          <w:lang w:eastAsia="zh-CN"/>
        </w:rPr>
        <w:t>(二)、PA6项目工艺技术设计方案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PA6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A6项目将严格按照相关行业规范要求进行组织。通过有效控制产品质量，PA6项目将致力于为顾客提供优质的PA6项目产品和良好的服务。这体现了PA6项目对于生产活动合规性和质量标准的高度重视，为PA6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6项目注重生态效益和清洁生产原则。PA6项目建设将紧密结合地方特色经济发展，与社会经济发展规划和区域环境保护规划方案相协调一致。通过与当地区域自然生态系统的结合，PA6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6项目产品具有多样化的客户需求和个性化的特点。因此，PA6项目产品规格品种多样，且单批生产数量较小。为满足这一特点，PA6项目承办单位将建设先进的柔性制造生产线。通过广泛应用柔性制造技术，PA6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总体而言，PA6项目采用的技术具有较高的技术含量和自动化水平，处于国内先进水平。这一技术选用不仅体现了对生产效率、质量和环境友好性的高标准要求，同时为PA6项目的可持续发展奠定了坚实的基础。</w:t>
      </w:r>
    </w:p>
    <w:p>
      <w:pPr>
        <w:pStyle w:val="Heading2"/>
        <w:ind w:firstLine="560" w:firstLineChars="200"/>
        <w:rPr>
          <w:rFonts w:ascii="仿宋" w:eastAsia="仿宋" w:hAnsi="仿宋" w:cs="仿宋" w:hint="eastAsia"/>
          <w:sz w:val="28"/>
          <w:lang w:eastAsia="zh-CN"/>
        </w:rPr>
      </w:pPr>
      <w:bookmarkStart w:id="11" w:name="_Toc2180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为确保PA6项目的高效生产和技术实施，我们制定了一套精心设计的设备选型方案，以满足PA6项目生产、质量和环保的要求。该方案的主要特点如下：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6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针对PA6项目产品的多样性和小批量生产的特点，我们将建设柔性制造生产线。通过在设备选型中考虑柔性制造技术，可以灵活应对不同产品规格和生产需求，实现生产线的高度灵活性和适应性。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497"/>
      <w:r>
        <w:rPr>
          <w:rFonts w:ascii="仿宋" w:eastAsia="仿宋" w:hAnsi="仿宋" w:cs="仿宋" w:hint="eastAsia"/>
          <w:sz w:val="28"/>
          <w:lang w:eastAsia="zh-CN"/>
        </w:rPr>
        <w:t>四、PA6项目可持续发展</w:t>
      </w:r>
      <w:bookmarkEnd w:id="12"/>
    </w:p>
    <w:p>
      <w:pPr>
        <w:pStyle w:val="Heading2"/>
        <w:rPr>
          <w:rFonts w:ascii="仿宋" w:eastAsia="仿宋" w:hAnsi="仿宋" w:cs="仿宋" w:hint="eastAsia"/>
          <w:lang w:eastAsia="zh-CN"/>
        </w:rPr>
      </w:pPr>
      <w:bookmarkStart w:id="13" w:name="_Toc2223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项目中，PA6项目团队着眼于未来，明确了可持续发展的战略方向。制定的具体可持续发展目标包括降低资源使用、采用环保技术、最大化社会效益等。这一步骤不仅有助于PA6项目在环保和社会责任方面达到最高标准，也为未来提供了明确的指引，确保PA6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可持续实践的融入PA6项目管理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6项目管理周期。从PA6项目规划开始，PA6项目团队就考虑了环境和社会的因素。在执行阶段，PA6项目团队积极推动绿色技术的应用，优化资源利用。此外，关注员工的社会责任，通过培训和沟通活动提高员工对可持续发展的认知，使他们能够在日常工作中践行可持续实践。这些举措不仅为PA6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57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扎根于PA6项目的可持续发展理念，我们深信环保与社会责任是PA6项目成功的关键支柱。在PA6项目的每一步，我们都致力于通过创新和实践，履行对环境和社会的坚定责任。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团队通过引入先进的环保技术、建立高效的废物处理系统以及推动能源节约措施，积极履行环保责任。定期的环保监测和评估确保PA6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不仅致力于自身可持续发展，还注重对社会的回馈。通过支持社区PA6项目、参与慈善事业、提供培训机会等方式，PA6项目积极履行社会责任。与当地社区建立积极互动，关注员工的工作与生活平衡，以及员工的身心健康，是PA6项目在社会责任层面的关键举措。这样的实践不仅增强了PA6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071"/>
      <w:r>
        <w:rPr>
          <w:rFonts w:ascii="仿宋" w:eastAsia="仿宋" w:hAnsi="仿宋" w:cs="仿宋" w:hint="eastAsia"/>
          <w:sz w:val="28"/>
          <w:lang w:eastAsia="zh-CN"/>
        </w:rPr>
        <w:t>五、PA6项目概论</w:t>
      </w:r>
      <w:bookmarkEnd w:id="15"/>
    </w:p>
    <w:p>
      <w:pPr>
        <w:pStyle w:val="Heading2"/>
        <w:rPr>
          <w:rFonts w:ascii="仿宋" w:eastAsia="仿宋" w:hAnsi="仿宋" w:cs="仿宋" w:hint="eastAsia"/>
          <w:lang w:eastAsia="zh-CN"/>
        </w:rPr>
      </w:pPr>
      <w:bookmarkStart w:id="16" w:name="_Toc30869"/>
      <w:r>
        <w:rPr>
          <w:rFonts w:ascii="仿宋" w:eastAsia="仿宋" w:hAnsi="仿宋" w:cs="仿宋" w:hint="eastAsia"/>
          <w:lang w:eastAsia="zh-CN"/>
        </w:rPr>
        <w:t>(一)、PA6项目概况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起源追溯至对市场的深入洞察。市场的不断演变与变革为PA6项目提供了难得的机遇。当前市场存在的需求缺口和变革的大环境共同构成了PA6项目的背景。这个PA6项目旨在充分利用市场机遇，填补行业中尚未满足的需求，为客户提供全新的解决方案。市场的变革和需求的增长使得这个PA6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PA6项目名称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PA6项目正式命名为PA6。这个名称不仅仅是一个标识，更代表了PA6项目的核心理念和愿景。它蕴含着PA6项目所要解决问题的关键字，具有强烈的表达和辨识度，为PA6项目树立了鲜明的品牌形象。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PA6项目目标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核心目标是提供一种全新、高效的解决方案，满足客户日益增长的需求。PA6项目追求的不仅仅是满足市场需求，更是在市场中获得卓越的竞争优势。通过不断提升产品或服务的质量和创新水平，PA6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PA6项目范围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全面涵盖了产品研发、制造、市场推广和售后服务，确保从产品设计到最终用户体验的全方位关注。这一全面的PA6项目范围是为了确保PA6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PA6项目时间表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PA6项目计划在未来18个月内完成，包括研发、测试、市场试点和正式推出等不同阶段。这个时间表的合理设计是为了确保PA6项目各个阶段的顺利推进，以便按时交付高质量的成果。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PA6项目预算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PA6项目总预算估算为XX百万美元，主要分配在研发、市场推广、人员培训和运营等方面。这一充足的预算为PA6项目提供了充足的资源，确保PA6项目在各个方面都能取得优异的表现。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PA6项目风险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PA6项目可能面临的风险包括市场接受度低、技术难题、竞争激烈等。PA6项目团队已经制定了相应的风险应对计划，通过前瞻性的风险管理，确保PA6项目在面对不确定性时能够迅速做出应对。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PA6项目团队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PA6项目汇聚了一支经验丰富、多领域专业素养的核心团队，确保PA6项目在各个方面都能拥有高水平的执行力。团队的协同作战是PA6项目成功的关键因素之一。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PA6项目背景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PA6项目的背景根植于市场对更高效、创新产品的渴望，同时也受到科技发展对行业格局的深刻改变的影响。这为PA6项目提供了广阔的发展空间和市场需求。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PA6项目现状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截至目前，PA6项目已完成市场调研和技术验证，取得了初步的成功。这为PA6项目在未来的发展奠定了坚实的基础，为更远大的目标打下了坚实的基石。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874"/>
      <w:r>
        <w:rPr>
          <w:rFonts w:ascii="仿宋" w:eastAsia="仿宋" w:hAnsi="仿宋" w:cs="仿宋" w:hint="eastAsia"/>
          <w:sz w:val="28"/>
          <w:lang w:eastAsia="zh-CN"/>
        </w:rPr>
        <w:t>(二)、PA6项目目标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keyword》PA6项目首要业务目标是在市场中占据有利地位，实现产品/服务的成功推广和销售。通过不断提升产品质量、创新性，PA6项目追求成为行业中的领导者，赢得更多客户的青睐。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在科技迅速发展的时代，PA6项目着眼于技术创新。通过持续的研发和技术升级，PA6项目旨在推出更具创新性的产品或服务，以满足市场对新鲜、先进解决方案的需求。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为了建立可持续的客户关系，PA6项目设定了客户满意度目标。通过提供卓越的产品质量和优质的客户服务，PA6项目追求赢得客户的信任和忠诚度，确保他们的满意度达到行业领先水平。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PA6项目注重社会责任和可持续发展。通过实施环保、社会责任PA6项目，PA6项目致力于在经济发展的同时保护环境，促进社会公平，实现可持续经营。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PA6项目的团队是实现目标的核心驱动力。因此，PA6项目设定了团队发展目标，包括提升团队成员的专业技能、培养领导力，以及搭建协同高效的团队工作氛围。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2208"/>
      <w:r>
        <w:rPr>
          <w:rFonts w:ascii="仿宋" w:eastAsia="仿宋" w:hAnsi="仿宋" w:cs="仿宋" w:hint="eastAsia"/>
          <w:sz w:val="28"/>
          <w:lang w:eastAsia="zh-CN"/>
        </w:rPr>
        <w:t>(三)、PA6项目提出的理由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PA6项目提出的理由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PA6项目的提出源于对市场机遇的深刻洞察。当前市场中存在的需求缺口和行业发展趋势表明，有巨大的商业机会等待被开发。通过准确捕捉市场机遇，PA6项目可以在激烈的竞争中脱颖而出，迅速占领市场份额。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https://d.book118.com/796102111203010101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B56C65"/>
    <w:rsid w:val="1BB56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21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2024-03-01T12:37:00Z</dcterms:created>
  <dcterms:modified xsi:type="dcterms:W3CDTF">2024-03-01T12:37:24Z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7188D3E8097C46468074E2BEBC35117D_11</vt:lpwstr>
  </property>
  <property fmtid="{D5CDD505-2E9C-101B-9397-08002B2CF9AE}" pid="3" name="KSOProductBuildVer">
    <vt:lpwstr>2052-12.1.0.16388</vt:lpwstr>
  </property>
</Properties>
</file>