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2024年临夏现代职业学院高职单招（英语／数学／语文）笔试历年真题摘选含答案解析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朱自清发表的第一部散文集是（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A.《背影》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B.《踪迹》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C.《你我》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D.《欧游杂记》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下列诗句运用“赋”法的是（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A.氓之蚩蚩，抱布贸丝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孟子《寡人之于国也》认为实行王道始于（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A.河内凶，则移其民于河东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B.谨庠序之教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D.填然鼓之，兵刃既接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https://d.book118.com/796110013134010101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79611001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