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金属成形机床项目规划设计蓝图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89" w:history="1">
        <w:r>
          <w:rPr>
            <w:rFonts w:ascii="仿宋" w:eastAsia="仿宋" w:hAnsi="仿宋" w:cs="仿宋" w:hint="eastAsia"/>
            <w:lang w:eastAsia="zh-CN"/>
          </w:rPr>
          <w:t>概论</w:t>
        </w:r>
        <w:r>
          <w:tab/>
        </w:r>
        <w:r>
          <w:fldChar w:fldCharType="begin"/>
        </w:r>
        <w:r>
          <w:instrText xml:space="preserve"> PAGEREF _Toc25889 \h </w:instrText>
        </w:r>
        <w:r>
          <w:fldChar w:fldCharType="separate"/>
        </w:r>
        <w:r>
          <w:t>3</w:t>
        </w:r>
        <w:r>
          <w:fldChar w:fldCharType="end"/>
        </w:r>
      </w:hyperlink>
    </w:p>
    <w:p>
      <w:pPr>
        <w:pStyle w:val="TOC1"/>
        <w:tabs>
          <w:tab w:val="right" w:leader="dot" w:pos="8306"/>
        </w:tabs>
      </w:pPr>
      <w:hyperlink w:anchor="_Toc15591" w:history="1">
        <w:r>
          <w:rPr>
            <w:rFonts w:ascii="仿宋" w:eastAsia="仿宋" w:hAnsi="仿宋" w:cs="仿宋" w:hint="eastAsia"/>
            <w:lang w:eastAsia="zh-CN"/>
          </w:rPr>
          <w:t>一、市场分析、调研</w:t>
        </w:r>
        <w:r>
          <w:tab/>
        </w:r>
        <w:r>
          <w:fldChar w:fldCharType="begin"/>
        </w:r>
        <w:r>
          <w:instrText xml:space="preserve"> PAGEREF _Toc15591 \h </w:instrText>
        </w:r>
        <w:r>
          <w:fldChar w:fldCharType="separate"/>
        </w:r>
        <w:r>
          <w:t>3</w:t>
        </w:r>
        <w:r>
          <w:fldChar w:fldCharType="end"/>
        </w:r>
      </w:hyperlink>
    </w:p>
    <w:p>
      <w:pPr>
        <w:pStyle w:val="TOC2"/>
        <w:tabs>
          <w:tab w:val="right" w:leader="dot" w:pos="8306"/>
        </w:tabs>
      </w:pPr>
      <w:hyperlink w:anchor="_Toc23881" w:history="1">
        <w:r>
          <w:rPr>
            <w:rFonts w:ascii="仿宋" w:eastAsia="仿宋" w:hAnsi="仿宋" w:cs="仿宋" w:hint="eastAsia"/>
            <w:lang w:eastAsia="zh-CN"/>
          </w:rPr>
          <w:t>(一)、金属成形机床行业分析</w:t>
        </w:r>
        <w:r>
          <w:tab/>
        </w:r>
        <w:r>
          <w:fldChar w:fldCharType="begin"/>
        </w:r>
        <w:r>
          <w:instrText xml:space="preserve"> PAGEREF _Toc23881 \h </w:instrText>
        </w:r>
        <w:r>
          <w:fldChar w:fldCharType="separate"/>
        </w:r>
        <w:r>
          <w:t>3</w:t>
        </w:r>
        <w:r>
          <w:fldChar w:fldCharType="end"/>
        </w:r>
      </w:hyperlink>
    </w:p>
    <w:p>
      <w:pPr>
        <w:pStyle w:val="TOC2"/>
        <w:tabs>
          <w:tab w:val="right" w:leader="dot" w:pos="8306"/>
        </w:tabs>
      </w:pPr>
      <w:hyperlink w:anchor="_Toc18423" w:history="1">
        <w:r>
          <w:rPr>
            <w:rFonts w:ascii="仿宋" w:eastAsia="仿宋" w:hAnsi="仿宋" w:cs="仿宋" w:hint="eastAsia"/>
            <w:lang w:eastAsia="zh-CN"/>
          </w:rPr>
          <w:t>(二)、金属成形机床市场分析预测</w:t>
        </w:r>
        <w:r>
          <w:tab/>
        </w:r>
        <w:r>
          <w:fldChar w:fldCharType="begin"/>
        </w:r>
        <w:r>
          <w:instrText xml:space="preserve"> PAGEREF _Toc18423 \h </w:instrText>
        </w:r>
        <w:r>
          <w:fldChar w:fldCharType="separate"/>
        </w:r>
        <w:r>
          <w:t>4</w:t>
        </w:r>
        <w:r>
          <w:fldChar w:fldCharType="end"/>
        </w:r>
      </w:hyperlink>
    </w:p>
    <w:p>
      <w:pPr>
        <w:pStyle w:val="TOC1"/>
        <w:tabs>
          <w:tab w:val="right" w:leader="dot" w:pos="8306"/>
        </w:tabs>
      </w:pPr>
      <w:hyperlink w:anchor="_Toc7072" w:history="1">
        <w:r>
          <w:rPr>
            <w:rFonts w:ascii="仿宋" w:eastAsia="仿宋" w:hAnsi="仿宋" w:cs="仿宋" w:hint="eastAsia"/>
            <w:lang w:eastAsia="zh-CN"/>
          </w:rPr>
          <w:t>二、金属成形机床项目建设单位说明</w:t>
        </w:r>
        <w:r>
          <w:tab/>
        </w:r>
        <w:r>
          <w:fldChar w:fldCharType="begin"/>
        </w:r>
        <w:r>
          <w:instrText xml:space="preserve"> PAGEREF _Toc7072 \h </w:instrText>
        </w:r>
        <w:r>
          <w:fldChar w:fldCharType="separate"/>
        </w:r>
        <w:r>
          <w:t>5</w:t>
        </w:r>
        <w:r>
          <w:fldChar w:fldCharType="end"/>
        </w:r>
      </w:hyperlink>
    </w:p>
    <w:p>
      <w:pPr>
        <w:pStyle w:val="TOC2"/>
        <w:tabs>
          <w:tab w:val="right" w:leader="dot" w:pos="8306"/>
        </w:tabs>
      </w:pPr>
      <w:hyperlink w:anchor="_Toc16377" w:history="1">
        <w:r>
          <w:rPr>
            <w:rFonts w:ascii="仿宋" w:eastAsia="仿宋" w:hAnsi="仿宋" w:cs="仿宋" w:hint="eastAsia"/>
            <w:lang w:eastAsia="zh-CN"/>
          </w:rPr>
          <w:t>(一)、金属成形机床项目承办单位基本情况</w:t>
        </w:r>
        <w:r>
          <w:tab/>
        </w:r>
        <w:r>
          <w:fldChar w:fldCharType="begin"/>
        </w:r>
        <w:r>
          <w:instrText xml:space="preserve"> PAGEREF _Toc16377 \h </w:instrText>
        </w:r>
        <w:r>
          <w:fldChar w:fldCharType="separate"/>
        </w:r>
        <w:r>
          <w:t>5</w:t>
        </w:r>
        <w:r>
          <w:fldChar w:fldCharType="end"/>
        </w:r>
      </w:hyperlink>
    </w:p>
    <w:p>
      <w:pPr>
        <w:pStyle w:val="TOC2"/>
        <w:tabs>
          <w:tab w:val="right" w:leader="dot" w:pos="8306"/>
        </w:tabs>
      </w:pPr>
      <w:hyperlink w:anchor="_Toc9632" w:history="1">
        <w:r>
          <w:rPr>
            <w:rFonts w:ascii="仿宋" w:eastAsia="仿宋" w:hAnsi="仿宋" w:cs="仿宋" w:hint="eastAsia"/>
            <w:lang w:eastAsia="zh-CN"/>
          </w:rPr>
          <w:t>(二)、公司经济效益分析</w:t>
        </w:r>
        <w:r>
          <w:tab/>
        </w:r>
        <w:r>
          <w:fldChar w:fldCharType="begin"/>
        </w:r>
        <w:r>
          <w:instrText xml:space="preserve"> PAGEREF _Toc9632 \h </w:instrText>
        </w:r>
        <w:r>
          <w:fldChar w:fldCharType="separate"/>
        </w:r>
        <w:r>
          <w:t>5</w:t>
        </w:r>
        <w:r>
          <w:fldChar w:fldCharType="end"/>
        </w:r>
      </w:hyperlink>
    </w:p>
    <w:p>
      <w:pPr>
        <w:pStyle w:val="TOC1"/>
        <w:tabs>
          <w:tab w:val="right" w:leader="dot" w:pos="8306"/>
        </w:tabs>
      </w:pPr>
      <w:hyperlink w:anchor="_Toc10883" w:history="1">
        <w:r>
          <w:rPr>
            <w:rFonts w:ascii="仿宋" w:eastAsia="仿宋" w:hAnsi="仿宋" w:cs="仿宋" w:hint="eastAsia"/>
            <w:lang w:eastAsia="zh-CN"/>
          </w:rPr>
          <w:t>三、金属成形机床项目选址可行性分析</w:t>
        </w:r>
        <w:r>
          <w:tab/>
        </w:r>
        <w:r>
          <w:fldChar w:fldCharType="begin"/>
        </w:r>
        <w:r>
          <w:instrText xml:space="preserve"> PAGEREF _Toc10883 \h </w:instrText>
        </w:r>
        <w:r>
          <w:fldChar w:fldCharType="separate"/>
        </w:r>
        <w:r>
          <w:t>6</w:t>
        </w:r>
        <w:r>
          <w:fldChar w:fldCharType="end"/>
        </w:r>
      </w:hyperlink>
    </w:p>
    <w:p>
      <w:pPr>
        <w:pStyle w:val="TOC2"/>
        <w:tabs>
          <w:tab w:val="right" w:leader="dot" w:pos="8306"/>
        </w:tabs>
      </w:pPr>
      <w:hyperlink w:anchor="_Toc12420" w:history="1">
        <w:r>
          <w:rPr>
            <w:rFonts w:ascii="仿宋" w:eastAsia="仿宋" w:hAnsi="仿宋" w:cs="仿宋" w:hint="eastAsia"/>
            <w:lang w:eastAsia="zh-CN"/>
          </w:rPr>
          <w:t>(一)、金属成形机床项目选址</w:t>
        </w:r>
        <w:r>
          <w:tab/>
        </w:r>
        <w:r>
          <w:fldChar w:fldCharType="begin"/>
        </w:r>
        <w:r>
          <w:instrText xml:space="preserve"> PAGEREF _Toc12420 \h </w:instrText>
        </w:r>
        <w:r>
          <w:fldChar w:fldCharType="separate"/>
        </w:r>
        <w:r>
          <w:t>6</w:t>
        </w:r>
        <w:r>
          <w:fldChar w:fldCharType="end"/>
        </w:r>
      </w:hyperlink>
    </w:p>
    <w:p>
      <w:pPr>
        <w:pStyle w:val="TOC2"/>
        <w:tabs>
          <w:tab w:val="right" w:leader="dot" w:pos="8306"/>
        </w:tabs>
      </w:pPr>
      <w:hyperlink w:anchor="_Toc32247" w:history="1">
        <w:r>
          <w:rPr>
            <w:rFonts w:ascii="仿宋" w:eastAsia="仿宋" w:hAnsi="仿宋" w:cs="仿宋" w:hint="eastAsia"/>
            <w:lang w:eastAsia="zh-CN"/>
          </w:rPr>
          <w:t>(二)、用地控制指标</w:t>
        </w:r>
        <w:r>
          <w:tab/>
        </w:r>
        <w:r>
          <w:fldChar w:fldCharType="begin"/>
        </w:r>
        <w:r>
          <w:instrText xml:space="preserve"> PAGEREF _Toc32247 \h </w:instrText>
        </w:r>
        <w:r>
          <w:fldChar w:fldCharType="separate"/>
        </w:r>
        <w:r>
          <w:t>6</w:t>
        </w:r>
        <w:r>
          <w:fldChar w:fldCharType="end"/>
        </w:r>
      </w:hyperlink>
    </w:p>
    <w:p>
      <w:pPr>
        <w:pStyle w:val="TOC2"/>
        <w:tabs>
          <w:tab w:val="right" w:leader="dot" w:pos="8306"/>
        </w:tabs>
      </w:pPr>
      <w:hyperlink w:anchor="_Toc24300" w:history="1">
        <w:r>
          <w:rPr>
            <w:rFonts w:ascii="仿宋" w:eastAsia="仿宋" w:hAnsi="仿宋" w:cs="仿宋" w:hint="eastAsia"/>
            <w:lang w:eastAsia="zh-CN"/>
          </w:rPr>
          <w:t>(三)、节约用地措施</w:t>
        </w:r>
        <w:r>
          <w:tab/>
        </w:r>
        <w:r>
          <w:fldChar w:fldCharType="begin"/>
        </w:r>
        <w:r>
          <w:instrText xml:space="preserve"> PAGEREF _Toc24300 \h </w:instrText>
        </w:r>
        <w:r>
          <w:fldChar w:fldCharType="separate"/>
        </w:r>
        <w:r>
          <w:t>8</w:t>
        </w:r>
        <w:r>
          <w:fldChar w:fldCharType="end"/>
        </w:r>
      </w:hyperlink>
    </w:p>
    <w:p>
      <w:pPr>
        <w:pStyle w:val="TOC2"/>
        <w:tabs>
          <w:tab w:val="right" w:leader="dot" w:pos="8306"/>
        </w:tabs>
      </w:pPr>
      <w:hyperlink w:anchor="_Toc26899" w:history="1">
        <w:r>
          <w:rPr>
            <w:rFonts w:ascii="仿宋" w:eastAsia="仿宋" w:hAnsi="仿宋" w:cs="仿宋" w:hint="eastAsia"/>
            <w:lang w:eastAsia="zh-CN"/>
          </w:rPr>
          <w:t>(四)、总图布置方案</w:t>
        </w:r>
        <w:r>
          <w:tab/>
        </w:r>
        <w:r>
          <w:fldChar w:fldCharType="begin"/>
        </w:r>
        <w:r>
          <w:instrText xml:space="preserve"> PAGEREF _Toc26899 \h </w:instrText>
        </w:r>
        <w:r>
          <w:fldChar w:fldCharType="separate"/>
        </w:r>
        <w:r>
          <w:t>9</w:t>
        </w:r>
        <w:r>
          <w:fldChar w:fldCharType="end"/>
        </w:r>
      </w:hyperlink>
    </w:p>
    <w:p>
      <w:pPr>
        <w:pStyle w:val="TOC2"/>
        <w:tabs>
          <w:tab w:val="right" w:leader="dot" w:pos="8306"/>
        </w:tabs>
      </w:pPr>
      <w:hyperlink w:anchor="_Toc26808" w:history="1">
        <w:r>
          <w:rPr>
            <w:rFonts w:ascii="仿宋" w:eastAsia="仿宋" w:hAnsi="仿宋" w:cs="仿宋" w:hint="eastAsia"/>
            <w:lang w:eastAsia="zh-CN"/>
          </w:rPr>
          <w:t>(五)、选址综合评价</w:t>
        </w:r>
        <w:r>
          <w:tab/>
        </w:r>
        <w:r>
          <w:fldChar w:fldCharType="begin"/>
        </w:r>
        <w:r>
          <w:instrText xml:space="preserve"> PAGEREF _Toc26808 \h </w:instrText>
        </w:r>
        <w:r>
          <w:fldChar w:fldCharType="separate"/>
        </w:r>
        <w:r>
          <w:t>10</w:t>
        </w:r>
        <w:r>
          <w:fldChar w:fldCharType="end"/>
        </w:r>
      </w:hyperlink>
    </w:p>
    <w:p>
      <w:pPr>
        <w:pStyle w:val="TOC1"/>
        <w:tabs>
          <w:tab w:val="right" w:leader="dot" w:pos="8306"/>
        </w:tabs>
      </w:pPr>
      <w:hyperlink w:anchor="_Toc24556" w:history="1">
        <w:r>
          <w:rPr>
            <w:rFonts w:ascii="仿宋" w:eastAsia="仿宋" w:hAnsi="仿宋" w:cs="仿宋" w:hint="eastAsia"/>
            <w:lang w:eastAsia="zh-CN"/>
          </w:rPr>
          <w:t>四、金属成形机床项目文档管理</w:t>
        </w:r>
        <w:r>
          <w:tab/>
        </w:r>
        <w:r>
          <w:fldChar w:fldCharType="begin"/>
        </w:r>
        <w:r>
          <w:instrText xml:space="preserve"> PAGEREF _Toc24556 \h </w:instrText>
        </w:r>
        <w:r>
          <w:fldChar w:fldCharType="separate"/>
        </w:r>
        <w:r>
          <w:t>12</w:t>
        </w:r>
        <w:r>
          <w:fldChar w:fldCharType="end"/>
        </w:r>
      </w:hyperlink>
    </w:p>
    <w:p>
      <w:pPr>
        <w:pStyle w:val="TOC2"/>
        <w:tabs>
          <w:tab w:val="right" w:leader="dot" w:pos="8306"/>
        </w:tabs>
      </w:pPr>
      <w:hyperlink w:anchor="_Toc26262" w:history="1">
        <w:r>
          <w:rPr>
            <w:rFonts w:ascii="仿宋" w:eastAsia="仿宋" w:hAnsi="仿宋" w:cs="仿宋" w:hint="eastAsia"/>
            <w:lang w:eastAsia="zh-CN"/>
          </w:rPr>
          <w:t>(一)、文档编制与审查</w:t>
        </w:r>
        <w:r>
          <w:tab/>
        </w:r>
        <w:r>
          <w:fldChar w:fldCharType="begin"/>
        </w:r>
        <w:r>
          <w:instrText xml:space="preserve"> PAGEREF _Toc26262 \h </w:instrText>
        </w:r>
        <w:r>
          <w:fldChar w:fldCharType="separate"/>
        </w:r>
        <w:r>
          <w:t>12</w:t>
        </w:r>
        <w:r>
          <w:fldChar w:fldCharType="end"/>
        </w:r>
      </w:hyperlink>
    </w:p>
    <w:p>
      <w:pPr>
        <w:pStyle w:val="TOC2"/>
        <w:tabs>
          <w:tab w:val="right" w:leader="dot" w:pos="8306"/>
        </w:tabs>
      </w:pPr>
      <w:hyperlink w:anchor="_Toc25019" w:history="1">
        <w:r>
          <w:rPr>
            <w:rFonts w:ascii="仿宋" w:eastAsia="仿宋" w:hAnsi="仿宋" w:cs="仿宋" w:hint="eastAsia"/>
            <w:lang w:eastAsia="zh-CN"/>
          </w:rPr>
          <w:t>(二)、文档发布与分发</w:t>
        </w:r>
        <w:r>
          <w:tab/>
        </w:r>
        <w:r>
          <w:fldChar w:fldCharType="begin"/>
        </w:r>
        <w:r>
          <w:instrText xml:space="preserve"> PAGEREF _Toc25019 \h </w:instrText>
        </w:r>
        <w:r>
          <w:fldChar w:fldCharType="separate"/>
        </w:r>
        <w:r>
          <w:t>13</w:t>
        </w:r>
        <w:r>
          <w:fldChar w:fldCharType="end"/>
        </w:r>
      </w:hyperlink>
    </w:p>
    <w:p>
      <w:pPr>
        <w:pStyle w:val="TOC2"/>
        <w:tabs>
          <w:tab w:val="right" w:leader="dot" w:pos="8306"/>
        </w:tabs>
      </w:pPr>
      <w:hyperlink w:anchor="_Toc1809" w:history="1">
        <w:r>
          <w:rPr>
            <w:rFonts w:ascii="仿宋" w:eastAsia="仿宋" w:hAnsi="仿宋" w:cs="仿宋" w:hint="eastAsia"/>
            <w:lang w:eastAsia="zh-CN"/>
          </w:rPr>
          <w:t>(三)、文档存档与归档</w:t>
        </w:r>
        <w:r>
          <w:tab/>
        </w:r>
        <w:r>
          <w:fldChar w:fldCharType="begin"/>
        </w:r>
        <w:r>
          <w:instrText xml:space="preserve"> PAGEREF _Toc1809 \h </w:instrText>
        </w:r>
        <w:r>
          <w:fldChar w:fldCharType="separate"/>
        </w:r>
        <w:r>
          <w:t>14</w:t>
        </w:r>
        <w:r>
          <w:fldChar w:fldCharType="end"/>
        </w:r>
      </w:hyperlink>
    </w:p>
    <w:p>
      <w:pPr>
        <w:pStyle w:val="TOC1"/>
        <w:tabs>
          <w:tab w:val="right" w:leader="dot" w:pos="8306"/>
        </w:tabs>
      </w:pPr>
      <w:hyperlink w:anchor="_Toc17965" w:history="1">
        <w:r>
          <w:rPr>
            <w:rFonts w:ascii="仿宋" w:eastAsia="仿宋" w:hAnsi="仿宋" w:cs="仿宋" w:hint="eastAsia"/>
            <w:lang w:eastAsia="zh-CN"/>
          </w:rPr>
          <w:t>五、金属成形机床项目危机管理</w:t>
        </w:r>
        <w:r>
          <w:tab/>
        </w:r>
        <w:r>
          <w:fldChar w:fldCharType="begin"/>
        </w:r>
        <w:r>
          <w:instrText xml:space="preserve"> PAGEREF _Toc17965 \h </w:instrText>
        </w:r>
        <w:r>
          <w:fldChar w:fldCharType="separate"/>
        </w:r>
        <w:r>
          <w:t>15</w:t>
        </w:r>
        <w:r>
          <w:fldChar w:fldCharType="end"/>
        </w:r>
      </w:hyperlink>
    </w:p>
    <w:p>
      <w:pPr>
        <w:pStyle w:val="TOC2"/>
        <w:tabs>
          <w:tab w:val="right" w:leader="dot" w:pos="8306"/>
        </w:tabs>
      </w:pPr>
      <w:hyperlink w:anchor="_Toc24880" w:history="1">
        <w:r>
          <w:rPr>
            <w:rFonts w:ascii="仿宋" w:eastAsia="仿宋" w:hAnsi="仿宋" w:cs="仿宋" w:hint="eastAsia"/>
            <w:lang w:eastAsia="zh-CN"/>
          </w:rPr>
          <w:t>(一)、危机预警与识别</w:t>
        </w:r>
        <w:r>
          <w:tab/>
        </w:r>
        <w:r>
          <w:fldChar w:fldCharType="begin"/>
        </w:r>
        <w:r>
          <w:instrText xml:space="preserve"> PAGEREF _Toc24880 \h </w:instrText>
        </w:r>
        <w:r>
          <w:fldChar w:fldCharType="separate"/>
        </w:r>
        <w:r>
          <w:t>15</w:t>
        </w:r>
        <w:r>
          <w:fldChar w:fldCharType="end"/>
        </w:r>
      </w:hyperlink>
    </w:p>
    <w:p>
      <w:pPr>
        <w:pStyle w:val="TOC2"/>
        <w:tabs>
          <w:tab w:val="right" w:leader="dot" w:pos="8306"/>
        </w:tabs>
      </w:pPr>
      <w:hyperlink w:anchor="_Toc5649" w:history="1">
        <w:r>
          <w:rPr>
            <w:rFonts w:ascii="仿宋" w:eastAsia="仿宋" w:hAnsi="仿宋" w:cs="仿宋" w:hint="eastAsia"/>
            <w:lang w:eastAsia="zh-CN"/>
          </w:rPr>
          <w:t>(二)、危机应对与恢复</w:t>
        </w:r>
        <w:r>
          <w:tab/>
        </w:r>
        <w:r>
          <w:fldChar w:fldCharType="begin"/>
        </w:r>
        <w:r>
          <w:instrText xml:space="preserve"> PAGEREF _Toc5649 \h </w:instrText>
        </w:r>
        <w:r>
          <w:fldChar w:fldCharType="separate"/>
        </w:r>
        <w:r>
          <w:t>16</w:t>
        </w:r>
        <w:r>
          <w:fldChar w:fldCharType="end"/>
        </w:r>
      </w:hyperlink>
    </w:p>
    <w:p>
      <w:pPr>
        <w:pStyle w:val="TOC1"/>
        <w:tabs>
          <w:tab w:val="right" w:leader="dot" w:pos="8306"/>
        </w:tabs>
      </w:pPr>
      <w:hyperlink w:anchor="_Toc30942" w:history="1">
        <w:r>
          <w:rPr>
            <w:rFonts w:ascii="仿宋" w:eastAsia="仿宋" w:hAnsi="仿宋" w:cs="仿宋" w:hint="eastAsia"/>
            <w:lang w:eastAsia="zh-CN"/>
          </w:rPr>
          <w:t>六、金属成形机床项目可持续发展</w:t>
        </w:r>
        <w:r>
          <w:tab/>
        </w:r>
        <w:r>
          <w:fldChar w:fldCharType="begin"/>
        </w:r>
        <w:r>
          <w:instrText xml:space="preserve"> PAGEREF _Toc30942 \h </w:instrText>
        </w:r>
        <w:r>
          <w:fldChar w:fldCharType="separate"/>
        </w:r>
        <w:r>
          <w:t>18</w:t>
        </w:r>
        <w:r>
          <w:fldChar w:fldCharType="end"/>
        </w:r>
      </w:hyperlink>
    </w:p>
    <w:p>
      <w:pPr>
        <w:pStyle w:val="TOC2"/>
        <w:tabs>
          <w:tab w:val="right" w:leader="dot" w:pos="8306"/>
        </w:tabs>
      </w:pPr>
      <w:hyperlink w:anchor="_Toc21145" w:history="1">
        <w:r>
          <w:rPr>
            <w:rFonts w:ascii="仿宋" w:eastAsia="仿宋" w:hAnsi="仿宋" w:cs="仿宋" w:hint="eastAsia"/>
            <w:lang w:eastAsia="zh-CN"/>
          </w:rPr>
          <w:t>(一)、可持续战略与实践</w:t>
        </w:r>
        <w:r>
          <w:tab/>
        </w:r>
        <w:r>
          <w:fldChar w:fldCharType="begin"/>
        </w:r>
        <w:r>
          <w:instrText xml:space="preserve"> PAGEREF _Toc21145 \h </w:instrText>
        </w:r>
        <w:r>
          <w:fldChar w:fldCharType="separate"/>
        </w:r>
        <w:r>
          <w:t>18</w:t>
        </w:r>
        <w:r>
          <w:fldChar w:fldCharType="end"/>
        </w:r>
      </w:hyperlink>
    </w:p>
    <w:p>
      <w:pPr>
        <w:pStyle w:val="TOC2"/>
        <w:tabs>
          <w:tab w:val="right" w:leader="dot" w:pos="8306"/>
        </w:tabs>
      </w:pPr>
      <w:hyperlink w:anchor="_Toc27566" w:history="1">
        <w:r>
          <w:rPr>
            <w:rFonts w:ascii="仿宋" w:eastAsia="仿宋" w:hAnsi="仿宋" w:cs="仿宋" w:hint="eastAsia"/>
            <w:lang w:eastAsia="zh-CN"/>
          </w:rPr>
          <w:t>(二)、环保与社会责任</w:t>
        </w:r>
        <w:r>
          <w:tab/>
        </w:r>
        <w:r>
          <w:fldChar w:fldCharType="begin"/>
        </w:r>
        <w:r>
          <w:instrText xml:space="preserve"> PAGEREF _Toc27566 \h </w:instrText>
        </w:r>
        <w:r>
          <w:fldChar w:fldCharType="separate"/>
        </w:r>
        <w:r>
          <w:t>18</w:t>
        </w:r>
        <w:r>
          <w:fldChar w:fldCharType="end"/>
        </w:r>
      </w:hyperlink>
    </w:p>
    <w:p>
      <w:pPr>
        <w:pStyle w:val="TOC1"/>
        <w:tabs>
          <w:tab w:val="right" w:leader="dot" w:pos="8306"/>
        </w:tabs>
      </w:pPr>
      <w:hyperlink w:anchor="_Toc26511" w:history="1">
        <w:r>
          <w:rPr>
            <w:rFonts w:ascii="仿宋" w:eastAsia="仿宋" w:hAnsi="仿宋" w:cs="仿宋" w:hint="eastAsia"/>
            <w:lang w:eastAsia="zh-CN"/>
          </w:rPr>
          <w:t>七、金属成形机床项目风险管理</w:t>
        </w:r>
        <w:r>
          <w:tab/>
        </w:r>
        <w:r>
          <w:fldChar w:fldCharType="begin"/>
        </w:r>
        <w:r>
          <w:instrText xml:space="preserve"> PAGEREF _Toc26511 \h </w:instrText>
        </w:r>
        <w:r>
          <w:fldChar w:fldCharType="separate"/>
        </w:r>
        <w:r>
          <w:t>19</w:t>
        </w:r>
        <w:r>
          <w:fldChar w:fldCharType="end"/>
        </w:r>
      </w:hyperlink>
    </w:p>
    <w:p>
      <w:pPr>
        <w:pStyle w:val="TOC2"/>
        <w:tabs>
          <w:tab w:val="right" w:leader="dot" w:pos="8306"/>
        </w:tabs>
      </w:pPr>
      <w:hyperlink w:anchor="_Toc12481" w:history="1">
        <w:r>
          <w:rPr>
            <w:rFonts w:ascii="仿宋" w:eastAsia="仿宋" w:hAnsi="仿宋" w:cs="仿宋" w:hint="eastAsia"/>
            <w:lang w:eastAsia="zh-CN"/>
          </w:rPr>
          <w:t>(一)、风险识别与评估</w:t>
        </w:r>
        <w:r>
          <w:tab/>
        </w:r>
        <w:r>
          <w:fldChar w:fldCharType="begin"/>
        </w:r>
        <w:r>
          <w:instrText xml:space="preserve"> PAGEREF _Toc12481 \h </w:instrText>
        </w:r>
        <w:r>
          <w:fldChar w:fldCharType="separate"/>
        </w:r>
        <w:r>
          <w:t>19</w:t>
        </w:r>
        <w:r>
          <w:fldChar w:fldCharType="end"/>
        </w:r>
      </w:hyperlink>
    </w:p>
    <w:p>
      <w:pPr>
        <w:pStyle w:val="TOC2"/>
        <w:tabs>
          <w:tab w:val="right" w:leader="dot" w:pos="8306"/>
        </w:tabs>
      </w:pPr>
      <w:hyperlink w:anchor="_Toc10272" w:history="1">
        <w:r>
          <w:rPr>
            <w:rFonts w:ascii="仿宋" w:eastAsia="仿宋" w:hAnsi="仿宋" w:cs="仿宋" w:hint="eastAsia"/>
            <w:lang w:eastAsia="zh-CN"/>
          </w:rPr>
          <w:t>(二)、风险应对策略</w:t>
        </w:r>
        <w:r>
          <w:tab/>
        </w:r>
        <w:r>
          <w:fldChar w:fldCharType="begin"/>
        </w:r>
        <w:r>
          <w:instrText xml:space="preserve"> PAGEREF _Toc10272 \h </w:instrText>
        </w:r>
        <w:r>
          <w:fldChar w:fldCharType="separate"/>
        </w:r>
        <w:r>
          <w:t>20</w:t>
        </w:r>
        <w:r>
          <w:fldChar w:fldCharType="end"/>
        </w:r>
      </w:hyperlink>
    </w:p>
    <w:p>
      <w:pPr>
        <w:pStyle w:val="TOC2"/>
        <w:tabs>
          <w:tab w:val="right" w:leader="dot" w:pos="8306"/>
        </w:tabs>
      </w:pPr>
      <w:hyperlink w:anchor="_Toc27859" w:history="1">
        <w:r>
          <w:rPr>
            <w:rFonts w:ascii="仿宋" w:eastAsia="仿宋" w:hAnsi="仿宋" w:cs="仿宋" w:hint="eastAsia"/>
            <w:lang w:eastAsia="zh-CN"/>
          </w:rPr>
          <w:t>(三)、风险监控与控制</w:t>
        </w:r>
        <w:r>
          <w:tab/>
        </w:r>
        <w:r>
          <w:fldChar w:fldCharType="begin"/>
        </w:r>
        <w:r>
          <w:instrText xml:space="preserve"> PAGEREF _Toc27859 \h </w:instrText>
        </w:r>
        <w:r>
          <w:fldChar w:fldCharType="separate"/>
        </w:r>
        <w:r>
          <w:t>22</w:t>
        </w:r>
        <w:r>
          <w:fldChar w:fldCharType="end"/>
        </w:r>
      </w:hyperlink>
    </w:p>
    <w:p>
      <w:pPr>
        <w:pStyle w:val="TOC1"/>
        <w:tabs>
          <w:tab w:val="right" w:leader="dot" w:pos="8306"/>
        </w:tabs>
      </w:pPr>
      <w:hyperlink w:anchor="_Toc29496" w:history="1">
        <w:r>
          <w:rPr>
            <w:rFonts w:ascii="仿宋" w:eastAsia="仿宋" w:hAnsi="仿宋" w:cs="仿宋" w:hint="eastAsia"/>
            <w:lang w:eastAsia="zh-CN"/>
          </w:rPr>
          <w:t>八、金属成形机床项目社会影响</w:t>
        </w:r>
        <w:r>
          <w:tab/>
        </w:r>
        <w:r>
          <w:fldChar w:fldCharType="begin"/>
        </w:r>
        <w:r>
          <w:instrText xml:space="preserve"> PAGEREF _Toc29496 \h </w:instrText>
        </w:r>
        <w:r>
          <w:fldChar w:fldCharType="separate"/>
        </w:r>
        <w:r>
          <w:t>23</w:t>
        </w:r>
        <w:r>
          <w:fldChar w:fldCharType="end"/>
        </w:r>
      </w:hyperlink>
    </w:p>
    <w:p>
      <w:pPr>
        <w:pStyle w:val="TOC2"/>
        <w:tabs>
          <w:tab w:val="right" w:leader="dot" w:pos="8306"/>
        </w:tabs>
      </w:pPr>
      <w:hyperlink w:anchor="_Toc9149" w:history="1">
        <w:r>
          <w:rPr>
            <w:rFonts w:ascii="仿宋" w:eastAsia="仿宋" w:hAnsi="仿宋" w:cs="仿宋" w:hint="eastAsia"/>
            <w:lang w:eastAsia="zh-CN"/>
          </w:rPr>
          <w:t>(一)、社会责任与义务</w:t>
        </w:r>
        <w:r>
          <w:tab/>
        </w:r>
        <w:r>
          <w:fldChar w:fldCharType="begin"/>
        </w:r>
        <w:r>
          <w:instrText xml:space="preserve"> PAGEREF _Toc9149 \h </w:instrText>
        </w:r>
        <w:r>
          <w:fldChar w:fldCharType="separate"/>
        </w:r>
        <w:r>
          <w:t>23</w:t>
        </w:r>
        <w:r>
          <w:fldChar w:fldCharType="end"/>
        </w:r>
      </w:hyperlink>
    </w:p>
    <w:p>
      <w:pPr>
        <w:pStyle w:val="TOC2"/>
        <w:tabs>
          <w:tab w:val="right" w:leader="dot" w:pos="8306"/>
        </w:tabs>
      </w:pPr>
      <w:hyperlink w:anchor="_Toc17282" w:history="1">
        <w:r>
          <w:rPr>
            <w:rFonts w:ascii="仿宋" w:eastAsia="仿宋" w:hAnsi="仿宋" w:cs="仿宋" w:hint="eastAsia"/>
            <w:lang w:eastAsia="zh-CN"/>
          </w:rPr>
          <w:t>(二)、社会参与与沟通</w:t>
        </w:r>
        <w:r>
          <w:tab/>
        </w:r>
        <w:r>
          <w:fldChar w:fldCharType="begin"/>
        </w:r>
        <w:r>
          <w:instrText xml:space="preserve"> PAGEREF _Toc17282 \h </w:instrText>
        </w:r>
        <w:r>
          <w:fldChar w:fldCharType="separate"/>
        </w:r>
        <w:r>
          <w:t>24</w:t>
        </w:r>
        <w:r>
          <w:fldChar w:fldCharType="end"/>
        </w:r>
      </w:hyperlink>
    </w:p>
    <w:p>
      <w:pPr>
        <w:pStyle w:val="TOC1"/>
        <w:tabs>
          <w:tab w:val="right" w:leader="dot" w:pos="8306"/>
        </w:tabs>
      </w:pPr>
      <w:hyperlink w:anchor="_Toc6889" w:history="1">
        <w:r>
          <w:rPr>
            <w:rFonts w:ascii="仿宋" w:eastAsia="仿宋" w:hAnsi="仿宋" w:cs="仿宋" w:hint="eastAsia"/>
            <w:lang w:eastAsia="zh-CN"/>
          </w:rPr>
          <w:t>九、金属成形机床项目投资规划</w:t>
        </w:r>
        <w:r>
          <w:tab/>
        </w:r>
        <w:r>
          <w:fldChar w:fldCharType="begin"/>
        </w:r>
        <w:r>
          <w:instrText xml:space="preserve"> PAGEREF _Toc6889 \h </w:instrText>
        </w:r>
        <w:r>
          <w:fldChar w:fldCharType="separate"/>
        </w:r>
        <w:r>
          <w:t>25</w:t>
        </w:r>
        <w:r>
          <w:fldChar w:fldCharType="end"/>
        </w:r>
      </w:hyperlink>
    </w:p>
    <w:p>
      <w:pPr>
        <w:pStyle w:val="TOC2"/>
        <w:tabs>
          <w:tab w:val="right" w:leader="dot" w:pos="8306"/>
        </w:tabs>
      </w:pPr>
      <w:hyperlink w:anchor="_Toc20606" w:history="1">
        <w:r>
          <w:rPr>
            <w:rFonts w:ascii="仿宋" w:eastAsia="仿宋" w:hAnsi="仿宋" w:cs="仿宋" w:hint="eastAsia"/>
            <w:lang w:eastAsia="zh-CN"/>
          </w:rPr>
          <w:t>(一)、金属成形机床项目总投资估算</w:t>
        </w:r>
        <w:r>
          <w:tab/>
        </w:r>
        <w:r>
          <w:fldChar w:fldCharType="begin"/>
        </w:r>
        <w:r>
          <w:instrText xml:space="preserve"> PAGEREF _Toc20606 \h </w:instrText>
        </w:r>
        <w:r>
          <w:fldChar w:fldCharType="separate"/>
        </w:r>
        <w:r>
          <w:t>25</w:t>
        </w:r>
        <w:r>
          <w:fldChar w:fldCharType="end"/>
        </w:r>
      </w:hyperlink>
    </w:p>
    <w:p>
      <w:pPr>
        <w:pStyle w:val="TOC2"/>
        <w:tabs>
          <w:tab w:val="right" w:leader="dot" w:pos="8306"/>
        </w:tabs>
      </w:pPr>
      <w:hyperlink w:anchor="_Toc7311" w:history="1">
        <w:r>
          <w:rPr>
            <w:rFonts w:ascii="仿宋" w:eastAsia="仿宋" w:hAnsi="仿宋" w:cs="仿宋" w:hint="eastAsia"/>
            <w:lang w:eastAsia="zh-CN"/>
          </w:rPr>
          <w:t>(二)、资金筹措</w:t>
        </w:r>
        <w:r>
          <w:tab/>
        </w:r>
        <w:r>
          <w:fldChar w:fldCharType="begin"/>
        </w:r>
        <w:r>
          <w:instrText xml:space="preserve"> PAGEREF _Toc7311 \h </w:instrText>
        </w:r>
        <w:r>
          <w:fldChar w:fldCharType="separate"/>
        </w:r>
        <w:r>
          <w:t>26</w:t>
        </w:r>
        <w:r>
          <w:fldChar w:fldCharType="end"/>
        </w:r>
      </w:hyperlink>
    </w:p>
    <w:p>
      <w:pPr>
        <w:pStyle w:val="TOC1"/>
        <w:tabs>
          <w:tab w:val="right" w:leader="dot" w:pos="8306"/>
        </w:tabs>
      </w:pPr>
      <w:hyperlink w:anchor="_Toc20825" w:history="1">
        <w:r>
          <w:rPr>
            <w:rFonts w:ascii="仿宋" w:eastAsia="仿宋" w:hAnsi="仿宋" w:cs="仿宋" w:hint="eastAsia"/>
            <w:lang w:eastAsia="zh-CN"/>
          </w:rPr>
          <w:t>十、金属成形机床项目技术管理</w:t>
        </w:r>
        <w:r>
          <w:tab/>
        </w:r>
        <w:r>
          <w:fldChar w:fldCharType="begin"/>
        </w:r>
        <w:r>
          <w:instrText xml:space="preserve"> PAGEREF _Toc20825 \h </w:instrText>
        </w:r>
        <w:r>
          <w:fldChar w:fldCharType="separate"/>
        </w:r>
        <w:r>
          <w:t>27</w:t>
        </w:r>
        <w:r>
          <w:fldChar w:fldCharType="end"/>
        </w:r>
      </w:hyperlink>
    </w:p>
    <w:p>
      <w:pPr>
        <w:pStyle w:val="TOC2"/>
        <w:tabs>
          <w:tab w:val="right" w:leader="dot" w:pos="8306"/>
        </w:tabs>
      </w:pPr>
      <w:hyperlink w:anchor="_Toc2485" w:history="1">
        <w:r>
          <w:rPr>
            <w:rFonts w:ascii="仿宋" w:eastAsia="仿宋" w:hAnsi="仿宋" w:cs="仿宋" w:hint="eastAsia"/>
            <w:lang w:eastAsia="zh-CN"/>
          </w:rPr>
          <w:t>(一)、技术方案选用方向</w:t>
        </w:r>
        <w:r>
          <w:tab/>
        </w:r>
        <w:r>
          <w:fldChar w:fldCharType="begin"/>
        </w:r>
        <w:r>
          <w:instrText xml:space="preserve"> PAGEREF _Toc2485 \h </w:instrText>
        </w:r>
        <w:r>
          <w:fldChar w:fldCharType="separate"/>
        </w:r>
        <w:r>
          <w:t>27</w:t>
        </w:r>
        <w:r>
          <w:fldChar w:fldCharType="end"/>
        </w:r>
      </w:hyperlink>
    </w:p>
    <w:p>
      <w:pPr>
        <w:pStyle w:val="TOC2"/>
        <w:tabs>
          <w:tab w:val="right" w:leader="dot" w:pos="8306"/>
        </w:tabs>
      </w:pPr>
      <w:hyperlink w:anchor="_Toc14180" w:history="1">
        <w:r>
          <w:rPr>
            <w:rFonts w:ascii="仿宋" w:eastAsia="仿宋" w:hAnsi="仿宋" w:cs="仿宋" w:hint="eastAsia"/>
            <w:lang w:eastAsia="zh-CN"/>
          </w:rPr>
          <w:t>(二)、工艺技术方案选用原则</w:t>
        </w:r>
        <w:r>
          <w:tab/>
        </w:r>
        <w:r>
          <w:fldChar w:fldCharType="begin"/>
        </w:r>
        <w:r>
          <w:instrText xml:space="preserve"> PAGEREF _Toc14180 \h </w:instrText>
        </w:r>
        <w:r>
          <w:fldChar w:fldCharType="separate"/>
        </w:r>
        <w:r>
          <w:t>29</w:t>
        </w:r>
        <w:r>
          <w:fldChar w:fldCharType="end"/>
        </w:r>
      </w:hyperlink>
    </w:p>
    <w:p>
      <w:pPr>
        <w:pStyle w:val="TOC2"/>
        <w:tabs>
          <w:tab w:val="right" w:leader="dot" w:pos="8306"/>
        </w:tabs>
      </w:pPr>
      <w:hyperlink w:anchor="_Toc22850" w:history="1">
        <w:r>
          <w:rPr>
            <w:rFonts w:ascii="仿宋" w:eastAsia="仿宋" w:hAnsi="仿宋" w:cs="仿宋" w:hint="eastAsia"/>
            <w:lang w:eastAsia="zh-CN"/>
          </w:rPr>
          <w:t>(三)、工艺技术方案要求</w:t>
        </w:r>
        <w:r>
          <w:tab/>
        </w:r>
        <w:r>
          <w:fldChar w:fldCharType="begin"/>
        </w:r>
        <w:r>
          <w:instrText xml:space="preserve"> PAGEREF _Toc22850 \h </w:instrText>
        </w:r>
        <w:r>
          <w:fldChar w:fldCharType="separate"/>
        </w:r>
        <w:r>
          <w:t>31</w:t>
        </w:r>
        <w:r>
          <w:fldChar w:fldCharType="end"/>
        </w:r>
      </w:hyperlink>
    </w:p>
    <w:p>
      <w:pPr>
        <w:pStyle w:val="TOC1"/>
        <w:tabs>
          <w:tab w:val="right" w:leader="dot" w:pos="8306"/>
        </w:tabs>
      </w:pPr>
      <w:hyperlink w:anchor="_Toc9562" w:history="1">
        <w:r>
          <w:rPr>
            <w:rFonts w:ascii="仿宋" w:eastAsia="仿宋" w:hAnsi="仿宋" w:cs="仿宋" w:hint="eastAsia"/>
            <w:lang w:eastAsia="zh-CN"/>
          </w:rPr>
          <w:t>十一、金属成形机床项目环境影响分析</w:t>
        </w:r>
        <w:r>
          <w:tab/>
        </w:r>
        <w:r>
          <w:fldChar w:fldCharType="begin"/>
        </w:r>
        <w:r>
          <w:instrText xml:space="preserve"> PAGEREF _Toc9562 \h </w:instrText>
        </w:r>
        <w:r>
          <w:fldChar w:fldCharType="separate"/>
        </w:r>
        <w:r>
          <w:t>33</w:t>
        </w:r>
        <w:r>
          <w:fldChar w:fldCharType="end"/>
        </w:r>
      </w:hyperlink>
    </w:p>
    <w:p>
      <w:pPr>
        <w:pStyle w:val="TOC2"/>
        <w:tabs>
          <w:tab w:val="right" w:leader="dot" w:pos="8306"/>
        </w:tabs>
      </w:pPr>
      <w:hyperlink w:anchor="_Toc21674" w:history="1">
        <w:r>
          <w:rPr>
            <w:rFonts w:ascii="仿宋" w:eastAsia="仿宋" w:hAnsi="仿宋" w:cs="仿宋" w:hint="eastAsia"/>
            <w:lang w:eastAsia="zh-CN"/>
          </w:rPr>
          <w:t>(一)、建设区域环境质量现状</w:t>
        </w:r>
        <w:r>
          <w:tab/>
        </w:r>
        <w:r>
          <w:fldChar w:fldCharType="begin"/>
        </w:r>
        <w:r>
          <w:instrText xml:space="preserve"> PAGEREF _Toc21674 \h </w:instrText>
        </w:r>
        <w:r>
          <w:fldChar w:fldCharType="separate"/>
        </w:r>
        <w:r>
          <w:t>33</w:t>
        </w:r>
        <w:r>
          <w:fldChar w:fldCharType="end"/>
        </w:r>
      </w:hyperlink>
    </w:p>
    <w:p>
      <w:pPr>
        <w:pStyle w:val="TOC2"/>
        <w:tabs>
          <w:tab w:val="right" w:leader="dot" w:pos="8306"/>
        </w:tabs>
      </w:pPr>
      <w:hyperlink w:anchor="_Toc20960" w:history="1">
        <w:r>
          <w:rPr>
            <w:rFonts w:ascii="仿宋" w:eastAsia="仿宋" w:hAnsi="仿宋" w:cs="仿宋" w:hint="eastAsia"/>
            <w:lang w:eastAsia="zh-CN"/>
          </w:rPr>
          <w:t>(二)、建设期环境保护</w:t>
        </w:r>
        <w:r>
          <w:tab/>
        </w:r>
        <w:r>
          <w:fldChar w:fldCharType="begin"/>
        </w:r>
        <w:r>
          <w:instrText xml:space="preserve"> PAGEREF _Toc20960 \h </w:instrText>
        </w:r>
        <w:r>
          <w:fldChar w:fldCharType="separate"/>
        </w:r>
        <w:r>
          <w:t>35</w:t>
        </w:r>
        <w:r>
          <w:fldChar w:fldCharType="end"/>
        </w:r>
      </w:hyperlink>
    </w:p>
    <w:p>
      <w:pPr>
        <w:pStyle w:val="TOC2"/>
        <w:tabs>
          <w:tab w:val="right" w:leader="dot" w:pos="8306"/>
        </w:tabs>
      </w:pPr>
      <w:hyperlink w:anchor="_Toc9982" w:history="1">
        <w:r>
          <w:rPr>
            <w:rFonts w:ascii="仿宋" w:eastAsia="仿宋" w:hAnsi="仿宋" w:cs="仿宋" w:hint="eastAsia"/>
            <w:lang w:eastAsia="zh-CN"/>
          </w:rPr>
          <w:t>(三)、运营期环境保护</w:t>
        </w:r>
        <w:r>
          <w:tab/>
        </w:r>
        <w:r>
          <w:fldChar w:fldCharType="begin"/>
        </w:r>
        <w:r>
          <w:instrText xml:space="preserve"> PAGEREF _Toc9982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40" w:history="1">
        <w:r>
          <w:rPr>
            <w:rFonts w:ascii="仿宋" w:eastAsia="仿宋" w:hAnsi="仿宋" w:cs="仿宋" w:hint="eastAsia"/>
            <w:lang w:eastAsia="zh-CN"/>
          </w:rPr>
          <w:t>(四)、金属成形机床项目建设对区域经济的影响</w:t>
        </w:r>
        <w:r>
          <w:tab/>
        </w:r>
        <w:r>
          <w:fldChar w:fldCharType="begin"/>
        </w:r>
        <w:r>
          <w:instrText xml:space="preserve"> PAGEREF _Toc14040 \h </w:instrText>
        </w:r>
        <w:r>
          <w:fldChar w:fldCharType="separate"/>
        </w:r>
        <w:r>
          <w:t>37</w:t>
        </w:r>
        <w:r>
          <w:fldChar w:fldCharType="end"/>
        </w:r>
      </w:hyperlink>
    </w:p>
    <w:p>
      <w:pPr>
        <w:pStyle w:val="TOC2"/>
        <w:tabs>
          <w:tab w:val="right" w:leader="dot" w:pos="8306"/>
        </w:tabs>
      </w:pPr>
      <w:hyperlink w:anchor="_Toc14685" w:history="1">
        <w:r>
          <w:rPr>
            <w:rFonts w:ascii="仿宋" w:eastAsia="仿宋" w:hAnsi="仿宋" w:cs="仿宋" w:hint="eastAsia"/>
            <w:lang w:eastAsia="zh-CN"/>
          </w:rPr>
          <w:t>(五)、废弃物处理</w:t>
        </w:r>
        <w:r>
          <w:tab/>
        </w:r>
        <w:r>
          <w:fldChar w:fldCharType="begin"/>
        </w:r>
        <w:r>
          <w:instrText xml:space="preserve"> PAGEREF _Toc14685 \h </w:instrText>
        </w:r>
        <w:r>
          <w:fldChar w:fldCharType="separate"/>
        </w:r>
        <w:r>
          <w:t>39</w:t>
        </w:r>
        <w:r>
          <w:fldChar w:fldCharType="end"/>
        </w:r>
      </w:hyperlink>
    </w:p>
    <w:p>
      <w:pPr>
        <w:pStyle w:val="TOC2"/>
        <w:tabs>
          <w:tab w:val="right" w:leader="dot" w:pos="8306"/>
        </w:tabs>
      </w:pPr>
      <w:hyperlink w:anchor="_Toc15491" w:history="1">
        <w:r>
          <w:rPr>
            <w:rFonts w:ascii="仿宋" w:eastAsia="仿宋" w:hAnsi="仿宋" w:cs="仿宋" w:hint="eastAsia"/>
            <w:lang w:eastAsia="zh-CN"/>
          </w:rPr>
          <w:t>(六)、特殊环境影响分析</w:t>
        </w:r>
        <w:r>
          <w:tab/>
        </w:r>
        <w:r>
          <w:fldChar w:fldCharType="begin"/>
        </w:r>
        <w:r>
          <w:instrText xml:space="preserve"> PAGEREF _Toc15491 \h </w:instrText>
        </w:r>
        <w:r>
          <w:fldChar w:fldCharType="separate"/>
        </w:r>
        <w:r>
          <w:t>40</w:t>
        </w:r>
        <w:r>
          <w:fldChar w:fldCharType="end"/>
        </w:r>
      </w:hyperlink>
    </w:p>
    <w:p>
      <w:pPr>
        <w:pStyle w:val="TOC2"/>
        <w:tabs>
          <w:tab w:val="right" w:leader="dot" w:pos="8306"/>
        </w:tabs>
      </w:pPr>
      <w:hyperlink w:anchor="_Toc28705" w:history="1">
        <w:r>
          <w:rPr>
            <w:rFonts w:ascii="仿宋" w:eastAsia="仿宋" w:hAnsi="仿宋" w:cs="仿宋" w:hint="eastAsia"/>
            <w:lang w:eastAsia="zh-CN"/>
          </w:rPr>
          <w:t>(七)、清洁生产</w:t>
        </w:r>
        <w:r>
          <w:tab/>
        </w:r>
        <w:r>
          <w:fldChar w:fldCharType="begin"/>
        </w:r>
        <w:r>
          <w:instrText xml:space="preserve"> PAGEREF _Toc28705 \h </w:instrText>
        </w:r>
        <w:r>
          <w:fldChar w:fldCharType="separate"/>
        </w:r>
        <w:r>
          <w:t>42</w:t>
        </w:r>
        <w:r>
          <w:fldChar w:fldCharType="end"/>
        </w:r>
      </w:hyperlink>
    </w:p>
    <w:p>
      <w:pPr>
        <w:pStyle w:val="TOC2"/>
        <w:tabs>
          <w:tab w:val="right" w:leader="dot" w:pos="8306"/>
        </w:tabs>
      </w:pPr>
      <w:hyperlink w:anchor="_Toc18057" w:history="1">
        <w:r>
          <w:rPr>
            <w:rFonts w:ascii="仿宋" w:eastAsia="仿宋" w:hAnsi="仿宋" w:cs="仿宋" w:hint="eastAsia"/>
            <w:lang w:eastAsia="zh-CN"/>
          </w:rPr>
          <w:t>(八)、环境保护综合评价</w:t>
        </w:r>
        <w:r>
          <w:tab/>
        </w:r>
        <w:r>
          <w:fldChar w:fldCharType="begin"/>
        </w:r>
        <w:r>
          <w:instrText xml:space="preserve"> PAGEREF _Toc18057 \h </w:instrText>
        </w:r>
        <w:r>
          <w:fldChar w:fldCharType="separate"/>
        </w:r>
        <w:r>
          <w:t>43</w:t>
        </w:r>
        <w:r>
          <w:fldChar w:fldCharType="end"/>
        </w:r>
      </w:hyperlink>
    </w:p>
    <w:p>
      <w:pPr>
        <w:pStyle w:val="TOC1"/>
        <w:tabs>
          <w:tab w:val="right" w:leader="dot" w:pos="8306"/>
        </w:tabs>
      </w:pPr>
      <w:hyperlink w:anchor="_Toc13881" w:history="1">
        <w:r>
          <w:rPr>
            <w:rFonts w:ascii="仿宋" w:eastAsia="仿宋" w:hAnsi="仿宋" w:cs="仿宋" w:hint="eastAsia"/>
            <w:lang w:eastAsia="zh-CN"/>
          </w:rPr>
          <w:t>十二、金属成形机床项目经营效益</w:t>
        </w:r>
        <w:r>
          <w:tab/>
        </w:r>
        <w:r>
          <w:fldChar w:fldCharType="begin"/>
        </w:r>
        <w:r>
          <w:instrText xml:space="preserve"> PAGEREF _Toc13881 \h </w:instrText>
        </w:r>
        <w:r>
          <w:fldChar w:fldCharType="separate"/>
        </w:r>
        <w:r>
          <w:t>44</w:t>
        </w:r>
        <w:r>
          <w:fldChar w:fldCharType="end"/>
        </w:r>
      </w:hyperlink>
    </w:p>
    <w:p>
      <w:pPr>
        <w:pStyle w:val="TOC2"/>
        <w:tabs>
          <w:tab w:val="right" w:leader="dot" w:pos="8306"/>
        </w:tabs>
      </w:pPr>
      <w:hyperlink w:anchor="_Toc31323" w:history="1">
        <w:r>
          <w:rPr>
            <w:rFonts w:ascii="仿宋" w:eastAsia="仿宋" w:hAnsi="仿宋" w:cs="仿宋" w:hint="eastAsia"/>
            <w:lang w:eastAsia="zh-CN"/>
          </w:rPr>
          <w:t>(一)、经济评价财务测算</w:t>
        </w:r>
        <w:r>
          <w:tab/>
        </w:r>
        <w:r>
          <w:fldChar w:fldCharType="begin"/>
        </w:r>
        <w:r>
          <w:instrText xml:space="preserve"> PAGEREF _Toc31323 \h </w:instrText>
        </w:r>
        <w:r>
          <w:fldChar w:fldCharType="separate"/>
        </w:r>
        <w:r>
          <w:t>44</w:t>
        </w:r>
        <w:r>
          <w:fldChar w:fldCharType="end"/>
        </w:r>
      </w:hyperlink>
    </w:p>
    <w:p>
      <w:pPr>
        <w:pStyle w:val="TOC2"/>
        <w:tabs>
          <w:tab w:val="right" w:leader="dot" w:pos="8306"/>
        </w:tabs>
      </w:pPr>
      <w:hyperlink w:anchor="_Toc28816" w:history="1">
        <w:r>
          <w:rPr>
            <w:rFonts w:ascii="仿宋" w:eastAsia="仿宋" w:hAnsi="仿宋" w:cs="仿宋" w:hint="eastAsia"/>
            <w:lang w:eastAsia="zh-CN"/>
          </w:rPr>
          <w:t>(二)、金属成形机床项目盈利能力分析</w:t>
        </w:r>
        <w:r>
          <w:tab/>
        </w:r>
        <w:r>
          <w:fldChar w:fldCharType="begin"/>
        </w:r>
        <w:r>
          <w:instrText xml:space="preserve"> PAGEREF _Toc28816 \h </w:instrText>
        </w:r>
        <w:r>
          <w:fldChar w:fldCharType="separate"/>
        </w:r>
        <w:r>
          <w:t>45</w:t>
        </w:r>
        <w:r>
          <w:fldChar w:fldCharType="end"/>
        </w:r>
      </w:hyperlink>
    </w:p>
    <w:p>
      <w:pPr>
        <w:pStyle w:val="TOC1"/>
        <w:tabs>
          <w:tab w:val="right" w:leader="dot" w:pos="8306"/>
        </w:tabs>
      </w:pPr>
      <w:hyperlink w:anchor="_Toc4493" w:history="1">
        <w:r>
          <w:rPr>
            <w:rFonts w:ascii="仿宋" w:eastAsia="仿宋" w:hAnsi="仿宋" w:cs="仿宋" w:hint="eastAsia"/>
            <w:lang w:eastAsia="zh-CN"/>
          </w:rPr>
          <w:t>十三、金属成形机床项目实施时间节点</w:t>
        </w:r>
        <w:r>
          <w:tab/>
        </w:r>
        <w:r>
          <w:fldChar w:fldCharType="begin"/>
        </w:r>
        <w:r>
          <w:instrText xml:space="preserve"> PAGEREF _Toc4493 \h </w:instrText>
        </w:r>
        <w:r>
          <w:fldChar w:fldCharType="separate"/>
        </w:r>
        <w:r>
          <w:t>46</w:t>
        </w:r>
        <w:r>
          <w:fldChar w:fldCharType="end"/>
        </w:r>
      </w:hyperlink>
    </w:p>
    <w:p>
      <w:pPr>
        <w:pStyle w:val="TOC2"/>
        <w:tabs>
          <w:tab w:val="right" w:leader="dot" w:pos="8306"/>
        </w:tabs>
      </w:pPr>
      <w:hyperlink w:anchor="_Toc372" w:history="1">
        <w:r>
          <w:rPr>
            <w:rFonts w:ascii="仿宋" w:eastAsia="仿宋" w:hAnsi="仿宋" w:cs="仿宋" w:hint="eastAsia"/>
            <w:lang w:eastAsia="zh-CN"/>
          </w:rPr>
          <w:t>(一)、金属成形机床项目启动阶段时间节点</w:t>
        </w:r>
        <w:r>
          <w:tab/>
        </w:r>
        <w:r>
          <w:fldChar w:fldCharType="begin"/>
        </w:r>
        <w:r>
          <w:instrText xml:space="preserve"> PAGEREF _Toc372 \h </w:instrText>
        </w:r>
        <w:r>
          <w:fldChar w:fldCharType="separate"/>
        </w:r>
        <w:r>
          <w:t>46</w:t>
        </w:r>
        <w:r>
          <w:fldChar w:fldCharType="end"/>
        </w:r>
      </w:hyperlink>
    </w:p>
    <w:p>
      <w:pPr>
        <w:pStyle w:val="TOC2"/>
        <w:tabs>
          <w:tab w:val="right" w:leader="dot" w:pos="8306"/>
        </w:tabs>
      </w:pPr>
      <w:hyperlink w:anchor="_Toc24601" w:history="1">
        <w:r>
          <w:rPr>
            <w:rFonts w:ascii="仿宋" w:eastAsia="仿宋" w:hAnsi="仿宋" w:cs="仿宋" w:hint="eastAsia"/>
            <w:lang w:eastAsia="zh-CN"/>
          </w:rPr>
          <w:t>(二)、金属成形机床项目执行阶段时间节点</w:t>
        </w:r>
        <w:r>
          <w:tab/>
        </w:r>
        <w:r>
          <w:fldChar w:fldCharType="begin"/>
        </w:r>
        <w:r>
          <w:instrText xml:space="preserve"> PAGEREF _Toc24601 \h </w:instrText>
        </w:r>
        <w:r>
          <w:fldChar w:fldCharType="separate"/>
        </w:r>
        <w:r>
          <w:t>47</w:t>
        </w:r>
        <w:r>
          <w:fldChar w:fldCharType="end"/>
        </w:r>
      </w:hyperlink>
    </w:p>
    <w:p>
      <w:pPr>
        <w:pStyle w:val="TOC2"/>
        <w:tabs>
          <w:tab w:val="right" w:leader="dot" w:pos="8306"/>
        </w:tabs>
      </w:pPr>
      <w:hyperlink w:anchor="_Toc1104" w:history="1">
        <w:r>
          <w:rPr>
            <w:rFonts w:ascii="仿宋" w:eastAsia="仿宋" w:hAnsi="仿宋" w:cs="仿宋" w:hint="eastAsia"/>
            <w:lang w:eastAsia="zh-CN"/>
          </w:rPr>
          <w:t>(三)、金属成形机床项目完成阶段时间节点</w:t>
        </w:r>
        <w:r>
          <w:tab/>
        </w:r>
        <w:r>
          <w:fldChar w:fldCharType="begin"/>
        </w:r>
        <w:r>
          <w:instrText xml:space="preserve"> PAGEREF _Toc1104 \h </w:instrText>
        </w:r>
        <w:r>
          <w:fldChar w:fldCharType="separate"/>
        </w:r>
        <w:r>
          <w:t>48</w:t>
        </w:r>
        <w:r>
          <w:fldChar w:fldCharType="end"/>
        </w:r>
      </w:hyperlink>
    </w:p>
    <w:p>
      <w:pPr>
        <w:pStyle w:val="TOC1"/>
        <w:tabs>
          <w:tab w:val="right" w:leader="dot" w:pos="8306"/>
        </w:tabs>
      </w:pPr>
      <w:hyperlink w:anchor="_Toc13740" w:history="1">
        <w:r>
          <w:rPr>
            <w:rFonts w:ascii="仿宋" w:eastAsia="仿宋" w:hAnsi="仿宋" w:cs="仿宋" w:hint="eastAsia"/>
            <w:lang w:eastAsia="zh-CN"/>
          </w:rPr>
          <w:t>十四、金属成形机床项目实施保障措施</w:t>
        </w:r>
        <w:r>
          <w:tab/>
        </w:r>
        <w:r>
          <w:fldChar w:fldCharType="begin"/>
        </w:r>
        <w:r>
          <w:instrText xml:space="preserve"> PAGEREF _Toc13740 \h </w:instrText>
        </w:r>
        <w:r>
          <w:fldChar w:fldCharType="separate"/>
        </w:r>
        <w:r>
          <w:t>49</w:t>
        </w:r>
        <w:r>
          <w:fldChar w:fldCharType="end"/>
        </w:r>
      </w:hyperlink>
    </w:p>
    <w:p>
      <w:pPr>
        <w:pStyle w:val="TOC2"/>
        <w:tabs>
          <w:tab w:val="right" w:leader="dot" w:pos="8306"/>
        </w:tabs>
      </w:pPr>
      <w:hyperlink w:anchor="_Toc27713" w:history="1">
        <w:r>
          <w:rPr>
            <w:rFonts w:ascii="仿宋" w:eastAsia="仿宋" w:hAnsi="仿宋" w:cs="仿宋" w:hint="eastAsia"/>
            <w:lang w:eastAsia="zh-CN"/>
          </w:rPr>
          <w:t>(一)、金属成形机床项目实施保障机制</w:t>
        </w:r>
        <w:r>
          <w:tab/>
        </w:r>
        <w:r>
          <w:fldChar w:fldCharType="begin"/>
        </w:r>
        <w:r>
          <w:instrText xml:space="preserve"> PAGEREF _Toc27713 \h </w:instrText>
        </w:r>
        <w:r>
          <w:fldChar w:fldCharType="separate"/>
        </w:r>
        <w:r>
          <w:t>49</w:t>
        </w:r>
        <w:r>
          <w:fldChar w:fldCharType="end"/>
        </w:r>
      </w:hyperlink>
    </w:p>
    <w:p>
      <w:pPr>
        <w:pStyle w:val="TOC2"/>
        <w:tabs>
          <w:tab w:val="right" w:leader="dot" w:pos="8306"/>
        </w:tabs>
      </w:pPr>
      <w:hyperlink w:anchor="_Toc14959" w:history="1">
        <w:r>
          <w:rPr>
            <w:rFonts w:ascii="仿宋" w:eastAsia="仿宋" w:hAnsi="仿宋" w:cs="仿宋" w:hint="eastAsia"/>
            <w:lang w:eastAsia="zh-CN"/>
          </w:rPr>
          <w:t>(二)、金属成形机床项目法律合规要求</w:t>
        </w:r>
        <w:r>
          <w:tab/>
        </w:r>
        <w:r>
          <w:fldChar w:fldCharType="begin"/>
        </w:r>
        <w:r>
          <w:instrText xml:space="preserve"> PAGEREF _Toc14959 \h </w:instrText>
        </w:r>
        <w:r>
          <w:fldChar w:fldCharType="separate"/>
        </w:r>
        <w:r>
          <w:t>53</w:t>
        </w:r>
        <w:r>
          <w:fldChar w:fldCharType="end"/>
        </w:r>
      </w:hyperlink>
    </w:p>
    <w:p>
      <w:pPr>
        <w:pStyle w:val="TOC2"/>
        <w:tabs>
          <w:tab w:val="right" w:leader="dot" w:pos="8306"/>
        </w:tabs>
      </w:pPr>
      <w:hyperlink w:anchor="_Toc17488" w:history="1">
        <w:r>
          <w:rPr>
            <w:rFonts w:ascii="仿宋" w:eastAsia="仿宋" w:hAnsi="仿宋" w:cs="仿宋" w:hint="eastAsia"/>
            <w:lang w:eastAsia="zh-CN"/>
          </w:rPr>
          <w:t>(三)、金属成形机床项目合同管理与法律事务</w:t>
        </w:r>
        <w:r>
          <w:tab/>
        </w:r>
        <w:r>
          <w:fldChar w:fldCharType="begin"/>
        </w:r>
        <w:r>
          <w:instrText xml:space="preserve"> PAGEREF _Toc17488 \h </w:instrText>
        </w:r>
        <w:r>
          <w:fldChar w:fldCharType="separate"/>
        </w:r>
        <w:r>
          <w:t>57</w:t>
        </w:r>
        <w:r>
          <w:fldChar w:fldCharType="end"/>
        </w:r>
      </w:hyperlink>
    </w:p>
    <w:p>
      <w:pPr>
        <w:pStyle w:val="TOC2"/>
        <w:tabs>
          <w:tab w:val="right" w:leader="dot" w:pos="8306"/>
        </w:tabs>
      </w:pPr>
      <w:hyperlink w:anchor="_Toc10976" w:history="1">
        <w:r>
          <w:rPr>
            <w:rFonts w:ascii="仿宋" w:eastAsia="仿宋" w:hAnsi="仿宋" w:cs="仿宋" w:hint="eastAsia"/>
            <w:lang w:eastAsia="zh-CN"/>
          </w:rPr>
          <w:t>(四)、金属成形机床项目知识产权保护策略</w:t>
        </w:r>
        <w:r>
          <w:tab/>
        </w:r>
        <w:r>
          <w:fldChar w:fldCharType="begin"/>
        </w:r>
        <w:r>
          <w:instrText xml:space="preserve"> PAGEREF _Toc10976 \h </w:instrText>
        </w:r>
        <w:r>
          <w:fldChar w:fldCharType="separate"/>
        </w:r>
        <w:r>
          <w:t>63</w:t>
        </w:r>
        <w:r>
          <w:fldChar w:fldCharType="end"/>
        </w:r>
      </w:hyperlink>
    </w:p>
    <w:p>
      <w:pPr>
        <w:pStyle w:val="TOC1"/>
        <w:tabs>
          <w:tab w:val="right" w:leader="dot" w:pos="8306"/>
        </w:tabs>
      </w:pPr>
      <w:hyperlink w:anchor="_Toc1608" w:history="1">
        <w:r>
          <w:rPr>
            <w:rFonts w:ascii="仿宋" w:eastAsia="仿宋" w:hAnsi="仿宋" w:cs="仿宋" w:hint="eastAsia"/>
            <w:lang w:eastAsia="zh-CN"/>
          </w:rPr>
          <w:t>十五、金属成形机床项目变更管理</w:t>
        </w:r>
        <w:r>
          <w:tab/>
        </w:r>
        <w:r>
          <w:fldChar w:fldCharType="begin"/>
        </w:r>
        <w:r>
          <w:instrText xml:space="preserve"> PAGEREF _Toc1608 \h </w:instrText>
        </w:r>
        <w:r>
          <w:fldChar w:fldCharType="separate"/>
        </w:r>
        <w:r>
          <w:t>66</w:t>
        </w:r>
        <w:r>
          <w:fldChar w:fldCharType="end"/>
        </w:r>
      </w:hyperlink>
    </w:p>
    <w:p>
      <w:pPr>
        <w:pStyle w:val="TOC2"/>
        <w:tabs>
          <w:tab w:val="right" w:leader="dot" w:pos="8306"/>
        </w:tabs>
      </w:pPr>
      <w:hyperlink w:anchor="_Toc13244" w:history="1">
        <w:r>
          <w:rPr>
            <w:rFonts w:ascii="仿宋" w:eastAsia="仿宋" w:hAnsi="仿宋" w:cs="仿宋" w:hint="eastAsia"/>
            <w:lang w:eastAsia="zh-CN"/>
          </w:rPr>
          <w:t>(一)、变更申请与评估</w:t>
        </w:r>
        <w:r>
          <w:tab/>
        </w:r>
        <w:r>
          <w:fldChar w:fldCharType="begin"/>
        </w:r>
        <w:r>
          <w:instrText xml:space="preserve"> PAGEREF _Toc13244 \h </w:instrText>
        </w:r>
        <w:r>
          <w:fldChar w:fldCharType="separate"/>
        </w:r>
        <w:r>
          <w:t>66</w:t>
        </w:r>
        <w:r>
          <w:fldChar w:fldCharType="end"/>
        </w:r>
      </w:hyperlink>
    </w:p>
    <w:p>
      <w:pPr>
        <w:pStyle w:val="TOC2"/>
        <w:tabs>
          <w:tab w:val="right" w:leader="dot" w:pos="8306"/>
        </w:tabs>
      </w:pPr>
      <w:hyperlink w:anchor="_Toc25993" w:history="1">
        <w:r>
          <w:rPr>
            <w:rFonts w:ascii="仿宋" w:eastAsia="仿宋" w:hAnsi="仿宋" w:cs="仿宋" w:hint="eastAsia"/>
            <w:lang w:eastAsia="zh-CN"/>
          </w:rPr>
          <w:t>(二)、变更实施与控制</w:t>
        </w:r>
        <w:r>
          <w:tab/>
        </w:r>
        <w:r>
          <w:fldChar w:fldCharType="begin"/>
        </w:r>
        <w:r>
          <w:instrText xml:space="preserve"> PAGEREF _Toc25993 \h </w:instrText>
        </w:r>
        <w:r>
          <w:fldChar w:fldCharType="separate"/>
        </w:r>
        <w:r>
          <w:t>67</w:t>
        </w:r>
        <w:r>
          <w:fldChar w:fldCharType="end"/>
        </w:r>
      </w:hyperlink>
    </w:p>
    <w:p>
      <w:pPr>
        <w:pStyle w:val="TOC1"/>
        <w:tabs>
          <w:tab w:val="right" w:leader="dot" w:pos="8306"/>
        </w:tabs>
      </w:pPr>
      <w:hyperlink w:anchor="_Toc30227" w:history="1">
        <w:r>
          <w:rPr>
            <w:rFonts w:ascii="仿宋" w:eastAsia="仿宋" w:hAnsi="仿宋" w:cs="仿宋" w:hint="eastAsia"/>
            <w:lang w:eastAsia="zh-CN"/>
          </w:rPr>
          <w:t>十六、供应链管理</w:t>
        </w:r>
        <w:r>
          <w:tab/>
        </w:r>
        <w:r>
          <w:fldChar w:fldCharType="begin"/>
        </w:r>
        <w:r>
          <w:instrText xml:space="preserve"> PAGEREF _Toc30227 \h </w:instrText>
        </w:r>
        <w:r>
          <w:fldChar w:fldCharType="separate"/>
        </w:r>
        <w:r>
          <w:t>67</w:t>
        </w:r>
        <w:r>
          <w:fldChar w:fldCharType="end"/>
        </w:r>
      </w:hyperlink>
    </w:p>
    <w:p>
      <w:pPr>
        <w:pStyle w:val="TOC2"/>
        <w:tabs>
          <w:tab w:val="right" w:leader="dot" w:pos="8306"/>
        </w:tabs>
      </w:pPr>
      <w:hyperlink w:anchor="_Toc5459" w:history="1">
        <w:r>
          <w:rPr>
            <w:rFonts w:ascii="仿宋" w:eastAsia="仿宋" w:hAnsi="仿宋" w:cs="仿宋" w:hint="eastAsia"/>
            <w:lang w:eastAsia="zh-CN"/>
          </w:rPr>
          <w:t>(一)、供应链战略规划</w:t>
        </w:r>
        <w:r>
          <w:tab/>
        </w:r>
        <w:r>
          <w:fldChar w:fldCharType="begin"/>
        </w:r>
        <w:r>
          <w:instrText xml:space="preserve"> PAGEREF _Toc5459 \h </w:instrText>
        </w:r>
        <w:r>
          <w:fldChar w:fldCharType="separate"/>
        </w:r>
        <w:r>
          <w:t>67</w:t>
        </w:r>
        <w:r>
          <w:fldChar w:fldCharType="end"/>
        </w:r>
      </w:hyperlink>
    </w:p>
    <w:p>
      <w:pPr>
        <w:pStyle w:val="TOC2"/>
        <w:tabs>
          <w:tab w:val="right" w:leader="dot" w:pos="8306"/>
        </w:tabs>
      </w:pPr>
      <w:hyperlink w:anchor="_Toc15595" w:history="1">
        <w:r>
          <w:rPr>
            <w:rFonts w:ascii="仿宋" w:eastAsia="仿宋" w:hAnsi="仿宋" w:cs="仿宋" w:hint="eastAsia"/>
            <w:lang w:eastAsia="zh-CN"/>
          </w:rPr>
          <w:t>(二)、供应商选择与合作</w:t>
        </w:r>
        <w:r>
          <w:tab/>
        </w:r>
        <w:r>
          <w:fldChar w:fldCharType="begin"/>
        </w:r>
        <w:r>
          <w:instrText xml:space="preserve"> PAGEREF _Toc15595 \h </w:instrText>
        </w:r>
        <w:r>
          <w:fldChar w:fldCharType="separate"/>
        </w:r>
        <w:r>
          <w:t>69</w:t>
        </w:r>
        <w:r>
          <w:fldChar w:fldCharType="end"/>
        </w:r>
      </w:hyperlink>
    </w:p>
    <w:p>
      <w:pPr>
        <w:pStyle w:val="TOC2"/>
        <w:tabs>
          <w:tab w:val="right" w:leader="dot" w:pos="8306"/>
        </w:tabs>
      </w:pPr>
      <w:hyperlink w:anchor="_Toc3657" w:history="1">
        <w:r>
          <w:rPr>
            <w:rFonts w:ascii="仿宋" w:eastAsia="仿宋" w:hAnsi="仿宋" w:cs="仿宋" w:hint="eastAsia"/>
            <w:lang w:eastAsia="zh-CN"/>
          </w:rPr>
          <w:t>(三)、物流与库存管理</w:t>
        </w:r>
        <w:r>
          <w:tab/>
        </w:r>
        <w:r>
          <w:fldChar w:fldCharType="begin"/>
        </w:r>
        <w:r>
          <w:instrText xml:space="preserve"> PAGEREF _Toc3657 \h </w:instrText>
        </w:r>
        <w:r>
          <w:fldChar w:fldCharType="separate"/>
        </w:r>
        <w:r>
          <w:t>70</w:t>
        </w:r>
        <w:r>
          <w:fldChar w:fldCharType="end"/>
        </w:r>
      </w:hyperlink>
    </w:p>
    <w:p>
      <w:pPr>
        <w:pStyle w:val="TOC1"/>
        <w:tabs>
          <w:tab w:val="right" w:leader="dot" w:pos="8306"/>
        </w:tabs>
      </w:pPr>
      <w:hyperlink w:anchor="_Toc31017" w:history="1">
        <w:r>
          <w:rPr>
            <w:rFonts w:ascii="仿宋" w:eastAsia="仿宋" w:hAnsi="仿宋" w:cs="仿宋" w:hint="eastAsia"/>
            <w:lang w:eastAsia="zh-CN"/>
          </w:rPr>
          <w:t>十七、利益相关者分析与沟通计划</w:t>
        </w:r>
        <w:r>
          <w:tab/>
        </w:r>
        <w:r>
          <w:fldChar w:fldCharType="begin"/>
        </w:r>
        <w:r>
          <w:instrText xml:space="preserve"> PAGEREF _Toc31017 \h </w:instrText>
        </w:r>
        <w:r>
          <w:fldChar w:fldCharType="separate"/>
        </w:r>
        <w:r>
          <w:t>71</w:t>
        </w:r>
        <w:r>
          <w:fldChar w:fldCharType="end"/>
        </w:r>
      </w:hyperlink>
    </w:p>
    <w:p>
      <w:pPr>
        <w:pStyle w:val="TOC2"/>
        <w:tabs>
          <w:tab w:val="right" w:leader="dot" w:pos="8306"/>
        </w:tabs>
      </w:pPr>
      <w:hyperlink w:anchor="_Toc13642" w:history="1">
        <w:r>
          <w:rPr>
            <w:rFonts w:ascii="仿宋" w:eastAsia="仿宋" w:hAnsi="仿宋" w:cs="仿宋" w:hint="eastAsia"/>
            <w:lang w:eastAsia="zh-CN"/>
          </w:rPr>
          <w:t>(一)、利益相关者分析</w:t>
        </w:r>
        <w:r>
          <w:tab/>
        </w:r>
        <w:r>
          <w:fldChar w:fldCharType="begin"/>
        </w:r>
        <w:r>
          <w:instrText xml:space="preserve"> PAGEREF _Toc13642 \h </w:instrText>
        </w:r>
        <w:r>
          <w:fldChar w:fldCharType="separate"/>
        </w:r>
        <w:r>
          <w:t>71</w:t>
        </w:r>
        <w:r>
          <w:fldChar w:fldCharType="end"/>
        </w:r>
      </w:hyperlink>
    </w:p>
    <w:p>
      <w:pPr>
        <w:pStyle w:val="TOC2"/>
        <w:tabs>
          <w:tab w:val="right" w:leader="dot" w:pos="8306"/>
        </w:tabs>
      </w:pPr>
      <w:hyperlink w:anchor="_Toc32152" w:history="1">
        <w:r>
          <w:rPr>
            <w:rFonts w:ascii="仿宋" w:eastAsia="仿宋" w:hAnsi="仿宋" w:cs="仿宋" w:hint="eastAsia"/>
            <w:lang w:eastAsia="zh-CN"/>
          </w:rPr>
          <w:t>(二)、沟通计划</w:t>
        </w:r>
        <w:r>
          <w:tab/>
        </w:r>
        <w:r>
          <w:fldChar w:fldCharType="begin"/>
        </w:r>
        <w:r>
          <w:instrText xml:space="preserve"> PAGEREF _Toc32152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59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881"/>
      <w:r>
        <w:rPr>
          <w:rFonts w:ascii="仿宋" w:eastAsia="仿宋" w:hAnsi="仿宋" w:cs="仿宋" w:hint="eastAsia"/>
          <w:lang w:eastAsia="zh-CN"/>
        </w:rPr>
        <w:t>(一)、金属成形机床行业分析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行业一直以来都是市场的关注焦点。行业内的发展趋势、竞争态势以及潜在机会都对金属成形机床项目的推进产生深远的影响。通过深入研究行业的整体概貌，我们将更好地理解行业的核心特征，为金属成形机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成形机床行业，技术一直是推动创新和发展的关键因素。我们将对当前技术趋势进行详尽分析，包括但不限于人工智能、大数据应用、先进制造技术等。这有助于金属成形机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成形机床项目成功的基础。我们将对主要竞争对手进行深入研究，包括其市场份额、产品特点、市场定位等。通过全面了解竞争对手的优势和劣势，金属成形机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423"/>
      <w:r>
        <w:rPr>
          <w:rFonts w:ascii="仿宋" w:eastAsia="仿宋" w:hAnsi="仿宋" w:cs="仿宋" w:hint="eastAsia"/>
          <w:sz w:val="28"/>
          <w:lang w:eastAsia="zh-CN"/>
        </w:rPr>
        <w:t>(二)、金属成形机床市场分析预测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成形机床市场未来的增长趋势。这包括市场的整体规模、各细分领域的发展趋势等。金属成形机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成形机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金属成形机床项目实施过程中需要充分考虑的因素。我们将对市场风险进行全面评估，包括但不限于政策法规风险、市场竞争风险、技术变革风险等。通过对潜在风险的深入分析，金属成形机床项目可以制定相应的风险缓解策略，降低不确定性对金属成形机床项目的影响。</w:t>
      </w:r>
    </w:p>
    <w:p>
      <w:pPr>
        <w:pStyle w:val="Heading1"/>
        <w:ind w:firstLine="560" w:firstLineChars="200"/>
        <w:rPr>
          <w:rFonts w:ascii="仿宋" w:eastAsia="仿宋" w:hAnsi="仿宋" w:cs="仿宋" w:hint="eastAsia"/>
          <w:sz w:val="28"/>
          <w:lang w:eastAsia="zh-CN"/>
        </w:rPr>
      </w:pPr>
      <w:bookmarkStart w:id="5" w:name="_Toc7072"/>
      <w:r>
        <w:rPr>
          <w:rFonts w:ascii="仿宋" w:eastAsia="仿宋" w:hAnsi="仿宋" w:cs="仿宋" w:hint="eastAsia"/>
          <w:sz w:val="28"/>
          <w:lang w:eastAsia="zh-CN"/>
        </w:rPr>
        <w:t>二、金属成形机床项目建设单位说明</w:t>
      </w:r>
      <w:bookmarkEnd w:id="5"/>
    </w:p>
    <w:p>
      <w:pPr>
        <w:pStyle w:val="Heading2"/>
        <w:rPr>
          <w:rFonts w:ascii="仿宋" w:eastAsia="仿宋" w:hAnsi="仿宋" w:cs="仿宋" w:hint="eastAsia"/>
          <w:lang w:eastAsia="zh-CN"/>
        </w:rPr>
      </w:pPr>
      <w:bookmarkStart w:id="6" w:name="_Toc16377"/>
      <w:r>
        <w:rPr>
          <w:rFonts w:ascii="仿宋" w:eastAsia="仿宋" w:hAnsi="仿宋" w:cs="仿宋" w:hint="eastAsia"/>
          <w:lang w:eastAsia="zh-CN"/>
        </w:rPr>
        <w:t>(一)、金属成形机床项目承办单位基本情况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63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成形机床项目承办单位的XXXX，我们着眼于实现可持续的经济效益。通过技术创新和解决方案的提供，公司预计在金属成形机床项目执行期间将获得可观的收入增长。这一收入来源主要包括金属成形机床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同时，我们注重成本控制和效率提升，以确保金属成形机床项目的可持续盈利。透过精细的管理和资源优化，公司期望实现金属成形机床项目利润最大化。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成形机床项目实施进行全面的投资评估，包括金属成形机床项目启动阶段的资金投入和后续运营成本。通过对金属成形机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属成形机床项目实施过程中具备足够的资金流动性，公司将进行详尽的现金流分析。这包括资金需求的合理预测、金属成形机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0883"/>
      <w:r>
        <w:rPr>
          <w:rFonts w:ascii="仿宋" w:eastAsia="仿宋" w:hAnsi="仿宋" w:cs="仿宋" w:hint="eastAsia"/>
          <w:sz w:val="28"/>
          <w:lang w:eastAsia="zh-CN"/>
        </w:rPr>
        <w:t>三、金属成形机床项目选址可行性分析</w:t>
      </w:r>
      <w:bookmarkEnd w:id="8"/>
    </w:p>
    <w:p>
      <w:pPr>
        <w:pStyle w:val="Heading2"/>
        <w:rPr>
          <w:rFonts w:ascii="仿宋" w:eastAsia="仿宋" w:hAnsi="仿宋" w:cs="仿宋" w:hint="eastAsia"/>
          <w:lang w:eastAsia="zh-CN"/>
        </w:rPr>
      </w:pPr>
      <w:bookmarkStart w:id="9" w:name="_Toc12420"/>
      <w:r>
        <w:rPr>
          <w:rFonts w:ascii="仿宋" w:eastAsia="仿宋" w:hAnsi="仿宋" w:cs="仿宋" w:hint="eastAsia"/>
          <w:lang w:eastAsia="zh-CN"/>
        </w:rPr>
        <w:t>(一)、金属成形机床项目选址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该金属成形机床项目选址位于XX省XX市XX区XXX街道</w:t>
      </w:r>
    </w:p>
    <w:p>
      <w:pPr>
        <w:pStyle w:val="Heading2"/>
        <w:ind w:firstLine="560" w:firstLineChars="200"/>
        <w:rPr>
          <w:rFonts w:ascii="仿宋" w:eastAsia="仿宋" w:hAnsi="仿宋" w:cs="仿宋" w:hint="eastAsia"/>
          <w:sz w:val="28"/>
          <w:lang w:eastAsia="zh-CN"/>
        </w:rPr>
      </w:pPr>
      <w:bookmarkStart w:id="10" w:name="_Toc3224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金属成形机床项目的征地面积将根据金属成形机床项目的实际规模和需求进行精确规划。具体面积XXX平方米，旨在确保金属成形机床项目不仅能够满足当前的发展需求，还能够预留空间以适应未来的扩展。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净用地面积是在征地面积基础上去除不可利用面积后的实际可开发用地。具体面积XXX平方米，考虑到环保、交通、安全等多方面因素，以确保金属成形机床项目在整体利用效率上达到最优。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金属成形机床项目计划建设的建筑总规模具体面积XXX平方米。这一规模的确定综合考虑了金属成形机床项目的性质、规模，以及城市规划的相关要求，确保建筑布局与周边环境协调一致。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绿地率是金属成形机床项目用地中被规划为绿地的比例。具体面积XXX平方米，旨在通过合理规划绿地，改善金属成形机床项目周边环境，提升居民生活质量，并符合城市整体绿化规划。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容积率是用地上可以建设的建筑总体积与用地面积之比。具体面积XXX，通过合理的容积率规划，确保金属成形机床项目建筑规模与周边环境和谐共生。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成形机床项目选址与当地城市规划相一致，具体面积XXX平方米。通过与城市规划部门深入沟通，确保金属成形机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成形机床项目选址符合当地产业政策，具体面积XXX平方米。这包括金属成形机床项目对当地经济的促进作用，以及对相关产业的带动效应，确保金属成形机床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用地总体要求必须符合环保和可持续发展的原则，具体面积XXX平方米。通过采用绿色建筑设计、节能减排等措施，确保金属成形机床项目在建设和运营过程中对环境的影响最小化，达到可持续发展的要求。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确保金属成形机床项目选址具备必要的公共设施配套，具体面积XXX平方米。这包括交通便利性、教育、医疗等基础设施，以提高居民生活品质，使得金属成形机床项目选址更具吸引力。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考虑用地总体要求对当地社会稳定性的影响，具体面积XXX平方米。通过深入了解当地社区反馈，确保金属成形机床项目的选址和建设过程对当地社会和谐稳定产生积极作用。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成形机床项目选址不仅符合法规和规划，还在实际操作中具有可行性。这一全面规划将为金属成形机床项目的成功实施提供坚实的基础，确保金属成形机床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430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成形机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成形机床项目的设备规划和空间设计中，我们将采取灵活设备布局的措施。设备布局将根据实际需求进行灵活设计，避免不必要的浪费。通过合理规划设备摆放位置，我们将提高设备的利用率，减少设备间距，以确保金属成形机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成形机床项目内部引入共享设施的概念，例如共享会议室、办公区等。通过这种方式，我们可以减少对资源的重复建设，提高资源共享效率，从而减小金属成形机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689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金属成形机床项目的总图布置中，我们将不同功能区域进行明确的规划，以最大程度满足金属成形机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680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金属成形机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属成形机床项目对环境的影响是综合评价的重要因素之一。我们将详细考虑选址周边的自然环境、生态保护区、水源地等情况，确保金属成形机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对选址的评价还需充分考虑当地政府的产业政策和法规。我们将详细了解金属成形机床项目所在地的相关政策，确保金属成形机床项目的规划和运营与当地法规相符，降低不必要的法律风险。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考虑到社会稳定性对企业运营的重要性，我们将评估选址地区的社会安全情况、劳工关系、社区反馈等方面，以确保金属成形机床项目的建设和运营不会受到社会稳定性的负面影响。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最后，我们将综合考虑用地成本，包括土地购置费用、土地开发成本等。通过对用地成本的详细评估，我们能够做出更为精确的经济效益分析，为金属成形机床项目的投资决策提供有力支持。</w:t>
      </w:r>
    </w:p>
    <w:p>
      <w:pPr>
        <w:pStyle w:val="Heading1"/>
        <w:ind w:firstLine="560" w:firstLineChars="200"/>
        <w:rPr>
          <w:rFonts w:ascii="仿宋" w:eastAsia="仿宋" w:hAnsi="仿宋" w:cs="仿宋" w:hint="eastAsia"/>
          <w:sz w:val="28"/>
          <w:lang w:eastAsia="zh-CN"/>
        </w:rPr>
      </w:pPr>
      <w:bookmarkStart w:id="14" w:name="_Toc24556"/>
      <w:r>
        <w:rPr>
          <w:rFonts w:ascii="仿宋" w:eastAsia="仿宋" w:hAnsi="仿宋" w:cs="仿宋" w:hint="eastAsia"/>
          <w:sz w:val="28"/>
          <w:lang w:eastAsia="zh-CN"/>
        </w:rPr>
        <w:t>四、金属成形机床项目文档管理</w:t>
      </w:r>
      <w:bookmarkEnd w:id="14"/>
    </w:p>
    <w:p>
      <w:pPr>
        <w:pStyle w:val="Heading2"/>
        <w:rPr>
          <w:rFonts w:ascii="仿宋" w:eastAsia="仿宋" w:hAnsi="仿宋" w:cs="仿宋" w:hint="eastAsia"/>
          <w:lang w:eastAsia="zh-CN"/>
        </w:rPr>
      </w:pPr>
      <w:bookmarkStart w:id="15" w:name="_Toc2626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金属成形机床项目高度重视文档的质量和准确性，以支持金属成形机床项目的各项活动和决策。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文档的编制始于金属成形机床项目计划的初期，我们制定了详细的文档编制计划，明确了每个文档的内容、格式和编写责任人。在金属成形机床项目启动阶段，我们首先编制了金属成形机床项目章程，明确定义了金属成形机床项目的目标、范围、风险等关键要素。随后，金属成形机床项目团队根据计划陆续编制了需求文档、设计文档、测试文档等各类文档，确保金属成形机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成形机床项目管理中的重要环节，旨在确保金属成形机床项目文档符合质量标准和金属成形机床项目需求。在金属成形机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成形机床项目相关利益方和专业领域的专家对文档进行独立审查。这有助于获取更全面、客观的反馈，确保金属成形机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金属成形机床项目在文档编制与审查方面建立了严格的管理机制，通过规范的流程和多维度的审查，确保金属成形机床项目文档的质量、准确性和可靠性，为金属成形机床项目的顺利推进提供了有力支持。</w:t>
      </w:r>
    </w:p>
    <w:p>
      <w:pPr>
        <w:pStyle w:val="Heading2"/>
        <w:ind w:firstLine="560" w:firstLineChars="200"/>
        <w:rPr>
          <w:rFonts w:ascii="仿宋" w:eastAsia="仿宋" w:hAnsi="仿宋" w:cs="仿宋" w:hint="eastAsia"/>
          <w:sz w:val="28"/>
          <w:lang w:eastAsia="zh-CN"/>
        </w:rPr>
      </w:pPr>
      <w:bookmarkStart w:id="16" w:name="_Toc2501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在金属成形机床项目中，我们致力于优化文档发布与分发过程，以确保信息的高效传递和团队间协作的顺畅进行。以下是我们采取的关键优化策略：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我们通过多渠道发布文档，包括电子邮件、金属成形机床项目管理平台、内部网站等，以满足不同团队成员的偏好和需求。多渠道发布确保了信息的全面覆盖。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我们采用了精细的权限控制，确保只有授权人员可以访问敏感信息。这种安全措施保护了金属成形机床项目文档的机密性，防止了未经授权的信息泄露。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80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成形机床项目生命周期中一个至关重要的环节，直接关系到金属成形机床项目信息的长期保存和历史记录的完整性。在金属成形机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7965"/>
      <w:r>
        <w:rPr>
          <w:rFonts w:ascii="仿宋" w:eastAsia="仿宋" w:hAnsi="仿宋" w:cs="仿宋" w:hint="eastAsia"/>
          <w:sz w:val="28"/>
          <w:lang w:eastAsia="zh-CN"/>
        </w:rPr>
        <w:t>五、金属成形机床项目危机管理</w:t>
      </w:r>
      <w:bookmarkEnd w:id="18"/>
    </w:p>
    <w:p>
      <w:pPr>
        <w:pStyle w:val="Heading2"/>
        <w:rPr>
          <w:rFonts w:ascii="仿宋" w:eastAsia="仿宋" w:hAnsi="仿宋" w:cs="仿宋" w:hint="eastAsia"/>
          <w:lang w:eastAsia="zh-CN"/>
        </w:rPr>
      </w:pPr>
      <w:bookmarkStart w:id="19" w:name="_Toc2488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成形机床项目危机管理中，危机预警与识别是确保金属成形机床项目稳健运行的核心步骤。通过建立全面的监测机制，金属成形机床项目团队旨在及时发现和理解潜在的风险和危机因素，以便采取及时的预防和应对措施，确保金属成形机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首先，通过深入的风险评估，金属成形机床项目团队全面分析了整个金属成形机床项目和各个阶段可能存在的威胁。这包括准确评估每个潜在风险的发生概率和可能影响的程度，为后续危机预警提供了有力支持。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成形机床项目团队着重于明确定义金属成形机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成形机床项目进展的持续监控，团队能够及时发现潜在问题并作出迅速反应。金属成形机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在这一阶段，团队的专业素养和反应速度将发挥至关重要的作用，以确保潜在危机能够在初期得到有效的处理，最大程度地减轻负面影响。通过危机预警与识别，金属成形机床项目得以更有序、可控地推进。</w:t>
      </w:r>
    </w:p>
    <w:p>
      <w:pPr>
        <w:pStyle w:val="Heading2"/>
        <w:ind w:firstLine="560" w:firstLineChars="200"/>
        <w:rPr>
          <w:rFonts w:ascii="仿宋" w:eastAsia="仿宋" w:hAnsi="仿宋" w:cs="仿宋" w:hint="eastAsia"/>
          <w:sz w:val="28"/>
          <w:lang w:eastAsia="zh-CN"/>
        </w:rPr>
      </w:pPr>
      <w:bookmarkStart w:id="20" w:name="_Toc5649"/>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在危机发生时，金属成形机床项目团队立即行动，成立了应急小组。该小组的任务是迅速制定并实施紧急应对措施，以最小化潜在损失。以下是采取的主要措施：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暂停金属成形机床项目进度：为遏制危机蔓延，金属成形机床项目暂时停止进行，以便全面评估当前状况。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资源重新分配：重新评估金属成形机床项目资源的分配，确保最大限度地减小损失。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https://d.book118.com/796120242000010043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金属成形机床项目规划设计蓝图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E61155"/>
    <w:rsid w:val="3CE611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120242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2024-01-30T13:38:00Z</dcterms:created>
  <dcterms:modified xsi:type="dcterms:W3CDTF">2024-01-30T13:38:29Z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C02BAD69A55947CEBD12B8D8A880E966_11</vt:lpwstr>
  </property>
  <property fmtid="{D5CDD505-2E9C-101B-9397-08002B2CF9AE}" pid="3" name="KSOProductBuildVer">
    <vt:lpwstr>2052-12.1.0.16250</vt:lpwstr>
  </property>
</Properties>
</file>