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儿童房项目建设方案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03" w:history="1">
        <w:r>
          <w:rPr>
            <w:rFonts w:ascii="仿宋" w:eastAsia="仿宋" w:hAnsi="仿宋" w:cs="仿宋" w:hint="eastAsia"/>
            <w:lang w:eastAsia="zh-CN"/>
          </w:rPr>
          <w:t>序言</w:t>
        </w:r>
        <w:r>
          <w:tab/>
        </w:r>
        <w:r>
          <w:fldChar w:fldCharType="begin"/>
        </w:r>
        <w:r>
          <w:instrText xml:space="preserve"> PAGEREF _Toc18303 \h </w:instrText>
        </w:r>
        <w:r>
          <w:fldChar w:fldCharType="separate"/>
        </w:r>
        <w:r>
          <w:t>3</w:t>
        </w:r>
        <w:r>
          <w:fldChar w:fldCharType="end"/>
        </w:r>
      </w:hyperlink>
    </w:p>
    <w:p>
      <w:pPr>
        <w:pStyle w:val="TOC1"/>
        <w:tabs>
          <w:tab w:val="right" w:leader="dot" w:pos="8306"/>
        </w:tabs>
      </w:pPr>
      <w:hyperlink w:anchor="_Toc526" w:history="1">
        <w:r>
          <w:rPr>
            <w:rFonts w:ascii="仿宋" w:eastAsia="仿宋" w:hAnsi="仿宋" w:cs="仿宋" w:hint="eastAsia"/>
            <w:lang w:eastAsia="zh-CN"/>
          </w:rPr>
          <w:t>一、背景、必要性分析</w:t>
        </w:r>
        <w:r>
          <w:tab/>
        </w:r>
        <w:r>
          <w:fldChar w:fldCharType="begin"/>
        </w:r>
        <w:r>
          <w:instrText xml:space="preserve"> PAGEREF _Toc526 \h </w:instrText>
        </w:r>
        <w:r>
          <w:fldChar w:fldCharType="separate"/>
        </w:r>
        <w:r>
          <w:t>3</w:t>
        </w:r>
        <w:r>
          <w:fldChar w:fldCharType="end"/>
        </w:r>
      </w:hyperlink>
    </w:p>
    <w:p>
      <w:pPr>
        <w:pStyle w:val="TOC2"/>
        <w:tabs>
          <w:tab w:val="right" w:leader="dot" w:pos="8306"/>
        </w:tabs>
      </w:pPr>
      <w:hyperlink w:anchor="_Toc20063" w:history="1">
        <w:r>
          <w:rPr>
            <w:rFonts w:ascii="仿宋" w:eastAsia="仿宋" w:hAnsi="仿宋" w:cs="仿宋" w:hint="eastAsia"/>
            <w:lang w:eastAsia="zh-CN"/>
          </w:rPr>
          <w:t>(一)、项目建设背景</w:t>
        </w:r>
        <w:r>
          <w:tab/>
        </w:r>
        <w:r>
          <w:fldChar w:fldCharType="begin"/>
        </w:r>
        <w:r>
          <w:instrText xml:space="preserve"> PAGEREF _Toc20063 \h </w:instrText>
        </w:r>
        <w:r>
          <w:fldChar w:fldCharType="separate"/>
        </w:r>
        <w:r>
          <w:t>3</w:t>
        </w:r>
        <w:r>
          <w:fldChar w:fldCharType="end"/>
        </w:r>
      </w:hyperlink>
    </w:p>
    <w:p>
      <w:pPr>
        <w:pStyle w:val="TOC2"/>
        <w:tabs>
          <w:tab w:val="right" w:leader="dot" w:pos="8306"/>
        </w:tabs>
      </w:pPr>
      <w:hyperlink w:anchor="_Toc25375" w:history="1">
        <w:r>
          <w:rPr>
            <w:rFonts w:ascii="仿宋" w:eastAsia="仿宋" w:hAnsi="仿宋" w:cs="仿宋" w:hint="eastAsia"/>
            <w:lang w:eastAsia="zh-CN"/>
          </w:rPr>
          <w:t>(二)、必要性分析</w:t>
        </w:r>
        <w:r>
          <w:tab/>
        </w:r>
        <w:r>
          <w:fldChar w:fldCharType="begin"/>
        </w:r>
        <w:r>
          <w:instrText xml:space="preserve"> PAGEREF _Toc25375 \h </w:instrText>
        </w:r>
        <w:r>
          <w:fldChar w:fldCharType="separate"/>
        </w:r>
        <w:r>
          <w:t>4</w:t>
        </w:r>
        <w:r>
          <w:fldChar w:fldCharType="end"/>
        </w:r>
      </w:hyperlink>
    </w:p>
    <w:p>
      <w:pPr>
        <w:pStyle w:val="TOC2"/>
        <w:tabs>
          <w:tab w:val="right" w:leader="dot" w:pos="8306"/>
        </w:tabs>
      </w:pPr>
      <w:hyperlink w:anchor="_Toc11964" w:history="1">
        <w:r>
          <w:rPr>
            <w:rFonts w:ascii="仿宋" w:eastAsia="仿宋" w:hAnsi="仿宋" w:cs="仿宋" w:hint="eastAsia"/>
            <w:lang w:eastAsia="zh-CN"/>
          </w:rPr>
          <w:t>(三)、项目建设有利条件</w:t>
        </w:r>
        <w:r>
          <w:tab/>
        </w:r>
        <w:r>
          <w:fldChar w:fldCharType="begin"/>
        </w:r>
        <w:r>
          <w:instrText xml:space="preserve"> PAGEREF _Toc11964 \h </w:instrText>
        </w:r>
        <w:r>
          <w:fldChar w:fldCharType="separate"/>
        </w:r>
        <w:r>
          <w:t>5</w:t>
        </w:r>
        <w:r>
          <w:fldChar w:fldCharType="end"/>
        </w:r>
      </w:hyperlink>
    </w:p>
    <w:p>
      <w:pPr>
        <w:pStyle w:val="TOC1"/>
        <w:tabs>
          <w:tab w:val="right" w:leader="dot" w:pos="8306"/>
        </w:tabs>
      </w:pPr>
      <w:hyperlink w:anchor="_Toc2428" w:history="1">
        <w:r>
          <w:rPr>
            <w:rFonts w:ascii="仿宋" w:eastAsia="仿宋" w:hAnsi="仿宋" w:cs="仿宋" w:hint="eastAsia"/>
            <w:lang w:eastAsia="zh-CN"/>
          </w:rPr>
          <w:t>二、环境和生态影响分析</w:t>
        </w:r>
        <w:r>
          <w:tab/>
        </w:r>
        <w:r>
          <w:fldChar w:fldCharType="begin"/>
        </w:r>
        <w:r>
          <w:instrText xml:space="preserve"> PAGEREF _Toc2428 \h </w:instrText>
        </w:r>
        <w:r>
          <w:fldChar w:fldCharType="separate"/>
        </w:r>
        <w:r>
          <w:t>7</w:t>
        </w:r>
        <w:r>
          <w:fldChar w:fldCharType="end"/>
        </w:r>
      </w:hyperlink>
    </w:p>
    <w:p>
      <w:pPr>
        <w:pStyle w:val="TOC2"/>
        <w:tabs>
          <w:tab w:val="right" w:leader="dot" w:pos="8306"/>
        </w:tabs>
      </w:pPr>
      <w:hyperlink w:anchor="_Toc28385" w:history="1">
        <w:r>
          <w:rPr>
            <w:rFonts w:ascii="仿宋" w:eastAsia="仿宋" w:hAnsi="仿宋" w:cs="仿宋" w:hint="eastAsia"/>
            <w:lang w:eastAsia="zh-CN"/>
          </w:rPr>
          <w:t>(一)、环境和生态现状</w:t>
        </w:r>
        <w:r>
          <w:tab/>
        </w:r>
        <w:r>
          <w:fldChar w:fldCharType="begin"/>
        </w:r>
        <w:r>
          <w:instrText xml:space="preserve"> PAGEREF _Toc28385 \h </w:instrText>
        </w:r>
        <w:r>
          <w:fldChar w:fldCharType="separate"/>
        </w:r>
        <w:r>
          <w:t>7</w:t>
        </w:r>
        <w:r>
          <w:fldChar w:fldCharType="end"/>
        </w:r>
      </w:hyperlink>
    </w:p>
    <w:p>
      <w:pPr>
        <w:pStyle w:val="TOC2"/>
        <w:tabs>
          <w:tab w:val="right" w:leader="dot" w:pos="8306"/>
        </w:tabs>
      </w:pPr>
      <w:hyperlink w:anchor="_Toc4724" w:history="1">
        <w:r>
          <w:rPr>
            <w:rFonts w:ascii="仿宋" w:eastAsia="仿宋" w:hAnsi="仿宋" w:cs="仿宋" w:hint="eastAsia"/>
            <w:lang w:eastAsia="zh-CN"/>
          </w:rPr>
          <w:t>(二)、生态环境影响分析</w:t>
        </w:r>
        <w:r>
          <w:tab/>
        </w:r>
        <w:r>
          <w:fldChar w:fldCharType="begin"/>
        </w:r>
        <w:r>
          <w:instrText xml:space="preserve"> PAGEREF _Toc4724 \h </w:instrText>
        </w:r>
        <w:r>
          <w:fldChar w:fldCharType="separate"/>
        </w:r>
        <w:r>
          <w:t>8</w:t>
        </w:r>
        <w:r>
          <w:fldChar w:fldCharType="end"/>
        </w:r>
      </w:hyperlink>
    </w:p>
    <w:p>
      <w:pPr>
        <w:pStyle w:val="TOC2"/>
        <w:tabs>
          <w:tab w:val="right" w:leader="dot" w:pos="8306"/>
        </w:tabs>
      </w:pPr>
      <w:hyperlink w:anchor="_Toc20074" w:history="1">
        <w:r>
          <w:rPr>
            <w:rFonts w:ascii="仿宋" w:eastAsia="仿宋" w:hAnsi="仿宋" w:cs="仿宋" w:hint="eastAsia"/>
            <w:lang w:eastAsia="zh-CN"/>
          </w:rPr>
          <w:t>(三)、生态环境保护措施</w:t>
        </w:r>
        <w:r>
          <w:tab/>
        </w:r>
        <w:r>
          <w:fldChar w:fldCharType="begin"/>
        </w:r>
        <w:r>
          <w:instrText xml:space="preserve"> PAGEREF _Toc20074 \h </w:instrText>
        </w:r>
        <w:r>
          <w:fldChar w:fldCharType="separate"/>
        </w:r>
        <w:r>
          <w:t>10</w:t>
        </w:r>
        <w:r>
          <w:fldChar w:fldCharType="end"/>
        </w:r>
      </w:hyperlink>
    </w:p>
    <w:p>
      <w:pPr>
        <w:pStyle w:val="TOC2"/>
        <w:tabs>
          <w:tab w:val="right" w:leader="dot" w:pos="8306"/>
        </w:tabs>
      </w:pPr>
      <w:hyperlink w:anchor="_Toc165" w:history="1">
        <w:r>
          <w:rPr>
            <w:rFonts w:ascii="仿宋" w:eastAsia="仿宋" w:hAnsi="仿宋" w:cs="仿宋" w:hint="eastAsia"/>
            <w:lang w:eastAsia="zh-CN"/>
          </w:rPr>
          <w:t>(四)、地质灾害影响分析</w:t>
        </w:r>
        <w:r>
          <w:tab/>
        </w:r>
        <w:r>
          <w:fldChar w:fldCharType="begin"/>
        </w:r>
        <w:r>
          <w:instrText xml:space="preserve"> PAGEREF _Toc165 \h </w:instrText>
        </w:r>
        <w:r>
          <w:fldChar w:fldCharType="separate"/>
        </w:r>
        <w:r>
          <w:t>11</w:t>
        </w:r>
        <w:r>
          <w:fldChar w:fldCharType="end"/>
        </w:r>
      </w:hyperlink>
    </w:p>
    <w:p>
      <w:pPr>
        <w:pStyle w:val="TOC2"/>
        <w:tabs>
          <w:tab w:val="right" w:leader="dot" w:pos="8306"/>
        </w:tabs>
      </w:pPr>
      <w:hyperlink w:anchor="_Toc26892" w:history="1">
        <w:r>
          <w:rPr>
            <w:rFonts w:ascii="仿宋" w:eastAsia="仿宋" w:hAnsi="仿宋" w:cs="仿宋" w:hint="eastAsia"/>
            <w:lang w:eastAsia="zh-CN"/>
          </w:rPr>
          <w:t>(五)、特殊环境影响</w:t>
        </w:r>
        <w:r>
          <w:tab/>
        </w:r>
        <w:r>
          <w:fldChar w:fldCharType="begin"/>
        </w:r>
        <w:r>
          <w:instrText xml:space="preserve"> PAGEREF _Toc26892 \h </w:instrText>
        </w:r>
        <w:r>
          <w:fldChar w:fldCharType="separate"/>
        </w:r>
        <w:r>
          <w:t>13</w:t>
        </w:r>
        <w:r>
          <w:fldChar w:fldCharType="end"/>
        </w:r>
      </w:hyperlink>
    </w:p>
    <w:p>
      <w:pPr>
        <w:pStyle w:val="TOC1"/>
        <w:tabs>
          <w:tab w:val="right" w:leader="dot" w:pos="8306"/>
        </w:tabs>
      </w:pPr>
      <w:hyperlink w:anchor="_Toc24129" w:history="1">
        <w:r>
          <w:rPr>
            <w:rFonts w:ascii="仿宋" w:eastAsia="仿宋" w:hAnsi="仿宋" w:cs="仿宋" w:hint="eastAsia"/>
            <w:lang w:eastAsia="zh-CN"/>
          </w:rPr>
          <w:t>三、社会影响分析</w:t>
        </w:r>
        <w:r>
          <w:tab/>
        </w:r>
        <w:r>
          <w:fldChar w:fldCharType="begin"/>
        </w:r>
        <w:r>
          <w:instrText xml:space="preserve"> PAGEREF _Toc24129 \h </w:instrText>
        </w:r>
        <w:r>
          <w:fldChar w:fldCharType="separate"/>
        </w:r>
        <w:r>
          <w:t>14</w:t>
        </w:r>
        <w:r>
          <w:fldChar w:fldCharType="end"/>
        </w:r>
      </w:hyperlink>
    </w:p>
    <w:p>
      <w:pPr>
        <w:pStyle w:val="TOC2"/>
        <w:tabs>
          <w:tab w:val="right" w:leader="dot" w:pos="8306"/>
        </w:tabs>
      </w:pPr>
      <w:hyperlink w:anchor="_Toc12371" w:history="1">
        <w:r>
          <w:rPr>
            <w:rFonts w:ascii="仿宋" w:eastAsia="仿宋" w:hAnsi="仿宋" w:cs="仿宋" w:hint="eastAsia"/>
            <w:lang w:eastAsia="zh-CN"/>
          </w:rPr>
          <w:t>(一)、社会影响效果分析</w:t>
        </w:r>
        <w:r>
          <w:tab/>
        </w:r>
        <w:r>
          <w:fldChar w:fldCharType="begin"/>
        </w:r>
        <w:r>
          <w:instrText xml:space="preserve"> PAGEREF _Toc12371 \h </w:instrText>
        </w:r>
        <w:r>
          <w:fldChar w:fldCharType="separate"/>
        </w:r>
        <w:r>
          <w:t>14</w:t>
        </w:r>
        <w:r>
          <w:fldChar w:fldCharType="end"/>
        </w:r>
      </w:hyperlink>
    </w:p>
    <w:p>
      <w:pPr>
        <w:pStyle w:val="TOC2"/>
        <w:tabs>
          <w:tab w:val="right" w:leader="dot" w:pos="8306"/>
        </w:tabs>
      </w:pPr>
      <w:hyperlink w:anchor="_Toc11835" w:history="1">
        <w:r>
          <w:rPr>
            <w:rFonts w:ascii="仿宋" w:eastAsia="仿宋" w:hAnsi="仿宋" w:cs="仿宋" w:hint="eastAsia"/>
            <w:lang w:eastAsia="zh-CN"/>
          </w:rPr>
          <w:t>(二)、社会适应性分析</w:t>
        </w:r>
        <w:r>
          <w:tab/>
        </w:r>
        <w:r>
          <w:fldChar w:fldCharType="begin"/>
        </w:r>
        <w:r>
          <w:instrText xml:space="preserve"> PAGEREF _Toc11835 \h </w:instrText>
        </w:r>
        <w:r>
          <w:fldChar w:fldCharType="separate"/>
        </w:r>
        <w:r>
          <w:t>16</w:t>
        </w:r>
        <w:r>
          <w:fldChar w:fldCharType="end"/>
        </w:r>
      </w:hyperlink>
    </w:p>
    <w:p>
      <w:pPr>
        <w:pStyle w:val="TOC2"/>
        <w:tabs>
          <w:tab w:val="right" w:leader="dot" w:pos="8306"/>
        </w:tabs>
      </w:pPr>
      <w:hyperlink w:anchor="_Toc31898" w:history="1">
        <w:r>
          <w:rPr>
            <w:rFonts w:ascii="仿宋" w:eastAsia="仿宋" w:hAnsi="仿宋" w:cs="仿宋" w:hint="eastAsia"/>
            <w:lang w:eastAsia="zh-CN"/>
          </w:rPr>
          <w:t>(三)、社会风险及对策分析</w:t>
        </w:r>
        <w:r>
          <w:tab/>
        </w:r>
        <w:r>
          <w:fldChar w:fldCharType="begin"/>
        </w:r>
        <w:r>
          <w:instrText xml:space="preserve"> PAGEREF _Toc31898 \h </w:instrText>
        </w:r>
        <w:r>
          <w:fldChar w:fldCharType="separate"/>
        </w:r>
        <w:r>
          <w:t>18</w:t>
        </w:r>
        <w:r>
          <w:fldChar w:fldCharType="end"/>
        </w:r>
      </w:hyperlink>
    </w:p>
    <w:p>
      <w:pPr>
        <w:pStyle w:val="TOC1"/>
        <w:tabs>
          <w:tab w:val="right" w:leader="dot" w:pos="8306"/>
        </w:tabs>
      </w:pPr>
      <w:hyperlink w:anchor="_Toc3054" w:history="1">
        <w:r>
          <w:rPr>
            <w:rFonts w:ascii="仿宋" w:eastAsia="仿宋" w:hAnsi="仿宋" w:cs="仿宋" w:hint="eastAsia"/>
            <w:lang w:eastAsia="zh-CN"/>
          </w:rPr>
          <w:t>四、资源开发及综合利用分析</w:t>
        </w:r>
        <w:r>
          <w:tab/>
        </w:r>
        <w:r>
          <w:fldChar w:fldCharType="begin"/>
        </w:r>
        <w:r>
          <w:instrText xml:space="preserve"> PAGEREF _Toc3054 \h </w:instrText>
        </w:r>
        <w:r>
          <w:fldChar w:fldCharType="separate"/>
        </w:r>
        <w:r>
          <w:t>21</w:t>
        </w:r>
        <w:r>
          <w:fldChar w:fldCharType="end"/>
        </w:r>
      </w:hyperlink>
    </w:p>
    <w:p>
      <w:pPr>
        <w:pStyle w:val="TOC2"/>
        <w:tabs>
          <w:tab w:val="right" w:leader="dot" w:pos="8306"/>
        </w:tabs>
      </w:pPr>
      <w:hyperlink w:anchor="_Toc13966" w:history="1">
        <w:r>
          <w:rPr>
            <w:rFonts w:ascii="仿宋" w:eastAsia="仿宋" w:hAnsi="仿宋" w:cs="仿宋" w:hint="eastAsia"/>
            <w:lang w:eastAsia="zh-CN"/>
          </w:rPr>
          <w:t>(一)、资源开发方案</w:t>
        </w:r>
        <w:r>
          <w:tab/>
        </w:r>
        <w:r>
          <w:fldChar w:fldCharType="begin"/>
        </w:r>
        <w:r>
          <w:instrText xml:space="preserve"> PAGEREF _Toc13966 \h </w:instrText>
        </w:r>
        <w:r>
          <w:fldChar w:fldCharType="separate"/>
        </w:r>
        <w:r>
          <w:t>21</w:t>
        </w:r>
        <w:r>
          <w:fldChar w:fldCharType="end"/>
        </w:r>
      </w:hyperlink>
    </w:p>
    <w:p>
      <w:pPr>
        <w:pStyle w:val="TOC2"/>
        <w:tabs>
          <w:tab w:val="right" w:leader="dot" w:pos="8306"/>
        </w:tabs>
      </w:pPr>
      <w:hyperlink w:anchor="_Toc5384" w:history="1">
        <w:r>
          <w:rPr>
            <w:rFonts w:ascii="仿宋" w:eastAsia="仿宋" w:hAnsi="仿宋" w:cs="仿宋" w:hint="eastAsia"/>
            <w:lang w:eastAsia="zh-CN"/>
          </w:rPr>
          <w:t>(二)、资源利用方案</w:t>
        </w:r>
        <w:r>
          <w:tab/>
        </w:r>
        <w:r>
          <w:fldChar w:fldCharType="begin"/>
        </w:r>
        <w:r>
          <w:instrText xml:space="preserve"> PAGEREF _Toc5384 \h </w:instrText>
        </w:r>
        <w:r>
          <w:fldChar w:fldCharType="separate"/>
        </w:r>
        <w:r>
          <w:t>22</w:t>
        </w:r>
        <w:r>
          <w:fldChar w:fldCharType="end"/>
        </w:r>
      </w:hyperlink>
    </w:p>
    <w:p>
      <w:pPr>
        <w:pStyle w:val="TOC2"/>
        <w:tabs>
          <w:tab w:val="right" w:leader="dot" w:pos="8306"/>
        </w:tabs>
      </w:pPr>
      <w:hyperlink w:anchor="_Toc26104" w:history="1">
        <w:r>
          <w:rPr>
            <w:rFonts w:ascii="仿宋" w:eastAsia="仿宋" w:hAnsi="仿宋" w:cs="仿宋" w:hint="eastAsia"/>
            <w:lang w:eastAsia="zh-CN"/>
          </w:rPr>
          <w:t>(三)、资源节约措施</w:t>
        </w:r>
        <w:r>
          <w:tab/>
        </w:r>
        <w:r>
          <w:fldChar w:fldCharType="begin"/>
        </w:r>
        <w:r>
          <w:instrText xml:space="preserve"> PAGEREF _Toc26104 \h </w:instrText>
        </w:r>
        <w:r>
          <w:fldChar w:fldCharType="separate"/>
        </w:r>
        <w:r>
          <w:t>23</w:t>
        </w:r>
        <w:r>
          <w:fldChar w:fldCharType="end"/>
        </w:r>
      </w:hyperlink>
    </w:p>
    <w:p>
      <w:pPr>
        <w:pStyle w:val="TOC1"/>
        <w:tabs>
          <w:tab w:val="right" w:leader="dot" w:pos="8306"/>
        </w:tabs>
      </w:pPr>
      <w:hyperlink w:anchor="_Toc22461" w:history="1">
        <w:r>
          <w:rPr>
            <w:rFonts w:ascii="仿宋" w:eastAsia="仿宋" w:hAnsi="仿宋" w:cs="仿宋" w:hint="eastAsia"/>
            <w:lang w:eastAsia="zh-CN"/>
          </w:rPr>
          <w:t>五、儿童房项目概论</w:t>
        </w:r>
        <w:r>
          <w:tab/>
        </w:r>
        <w:r>
          <w:fldChar w:fldCharType="begin"/>
        </w:r>
        <w:r>
          <w:instrText xml:space="preserve"> PAGEREF _Toc22461 \h </w:instrText>
        </w:r>
        <w:r>
          <w:fldChar w:fldCharType="separate"/>
        </w:r>
        <w:r>
          <w:t>25</w:t>
        </w:r>
        <w:r>
          <w:fldChar w:fldCharType="end"/>
        </w:r>
      </w:hyperlink>
    </w:p>
    <w:p>
      <w:pPr>
        <w:pStyle w:val="TOC2"/>
        <w:tabs>
          <w:tab w:val="right" w:leader="dot" w:pos="8306"/>
        </w:tabs>
      </w:pPr>
      <w:hyperlink w:anchor="_Toc6051" w:history="1">
        <w:r>
          <w:rPr>
            <w:rFonts w:ascii="仿宋" w:eastAsia="仿宋" w:hAnsi="仿宋" w:cs="仿宋" w:hint="eastAsia"/>
            <w:lang w:eastAsia="zh-CN"/>
          </w:rPr>
          <w:t>(一)、项目申报单位概况</w:t>
        </w:r>
        <w:r>
          <w:tab/>
        </w:r>
        <w:r>
          <w:fldChar w:fldCharType="begin"/>
        </w:r>
        <w:r>
          <w:instrText xml:space="preserve"> PAGEREF _Toc6051 \h </w:instrText>
        </w:r>
        <w:r>
          <w:fldChar w:fldCharType="separate"/>
        </w:r>
        <w:r>
          <w:t>25</w:t>
        </w:r>
        <w:r>
          <w:fldChar w:fldCharType="end"/>
        </w:r>
      </w:hyperlink>
    </w:p>
    <w:p>
      <w:pPr>
        <w:pStyle w:val="TOC2"/>
        <w:tabs>
          <w:tab w:val="right" w:leader="dot" w:pos="8306"/>
        </w:tabs>
      </w:pPr>
      <w:hyperlink w:anchor="_Toc3973" w:history="1">
        <w:r>
          <w:rPr>
            <w:rFonts w:ascii="仿宋" w:eastAsia="仿宋" w:hAnsi="仿宋" w:cs="仿宋" w:hint="eastAsia"/>
            <w:lang w:eastAsia="zh-CN"/>
          </w:rPr>
          <w:t>(二)、项目概况</w:t>
        </w:r>
        <w:r>
          <w:tab/>
        </w:r>
        <w:r>
          <w:fldChar w:fldCharType="begin"/>
        </w:r>
        <w:r>
          <w:instrText xml:space="preserve"> PAGEREF _Toc3973 \h </w:instrText>
        </w:r>
        <w:r>
          <w:fldChar w:fldCharType="separate"/>
        </w:r>
        <w:r>
          <w:t>26</w:t>
        </w:r>
        <w:r>
          <w:fldChar w:fldCharType="end"/>
        </w:r>
      </w:hyperlink>
    </w:p>
    <w:p>
      <w:pPr>
        <w:pStyle w:val="TOC1"/>
        <w:tabs>
          <w:tab w:val="right" w:leader="dot" w:pos="8306"/>
        </w:tabs>
      </w:pPr>
      <w:hyperlink w:anchor="_Toc23442" w:history="1">
        <w:r>
          <w:rPr>
            <w:rFonts w:ascii="仿宋" w:eastAsia="仿宋" w:hAnsi="仿宋" w:cs="仿宋" w:hint="eastAsia"/>
            <w:lang w:eastAsia="zh-CN"/>
          </w:rPr>
          <w:t>六、财务管理与成本控制</w:t>
        </w:r>
        <w:r>
          <w:tab/>
        </w:r>
        <w:r>
          <w:fldChar w:fldCharType="begin"/>
        </w:r>
        <w:r>
          <w:instrText xml:space="preserve"> PAGEREF _Toc23442 \h </w:instrText>
        </w:r>
        <w:r>
          <w:fldChar w:fldCharType="separate"/>
        </w:r>
        <w:r>
          <w:t>29</w:t>
        </w:r>
        <w:r>
          <w:fldChar w:fldCharType="end"/>
        </w:r>
      </w:hyperlink>
    </w:p>
    <w:p>
      <w:pPr>
        <w:pStyle w:val="TOC2"/>
        <w:tabs>
          <w:tab w:val="right" w:leader="dot" w:pos="8306"/>
        </w:tabs>
      </w:pPr>
      <w:hyperlink w:anchor="_Toc3327" w:history="1">
        <w:r>
          <w:rPr>
            <w:rFonts w:ascii="仿宋" w:eastAsia="仿宋" w:hAnsi="仿宋" w:cs="仿宋" w:hint="eastAsia"/>
            <w:lang w:eastAsia="zh-CN"/>
          </w:rPr>
          <w:t>(一)、财务管理体系建设</w:t>
        </w:r>
        <w:r>
          <w:tab/>
        </w:r>
        <w:r>
          <w:fldChar w:fldCharType="begin"/>
        </w:r>
        <w:r>
          <w:instrText xml:space="preserve"> PAGEREF _Toc3327 \h </w:instrText>
        </w:r>
        <w:r>
          <w:fldChar w:fldCharType="separate"/>
        </w:r>
        <w:r>
          <w:t>29</w:t>
        </w:r>
        <w:r>
          <w:fldChar w:fldCharType="end"/>
        </w:r>
      </w:hyperlink>
    </w:p>
    <w:p>
      <w:pPr>
        <w:pStyle w:val="TOC2"/>
        <w:tabs>
          <w:tab w:val="right" w:leader="dot" w:pos="8306"/>
        </w:tabs>
      </w:pPr>
      <w:hyperlink w:anchor="_Toc26094" w:history="1">
        <w:r>
          <w:rPr>
            <w:rFonts w:ascii="仿宋" w:eastAsia="仿宋" w:hAnsi="仿宋" w:cs="仿宋" w:hint="eastAsia"/>
            <w:lang w:eastAsia="zh-CN"/>
          </w:rPr>
          <w:t>(二)、成本控制措施</w:t>
        </w:r>
        <w:r>
          <w:tab/>
        </w:r>
        <w:r>
          <w:fldChar w:fldCharType="begin"/>
        </w:r>
        <w:r>
          <w:instrText xml:space="preserve"> PAGEREF _Toc26094 \h </w:instrText>
        </w:r>
        <w:r>
          <w:fldChar w:fldCharType="separate"/>
        </w:r>
        <w:r>
          <w:t>30</w:t>
        </w:r>
        <w:r>
          <w:fldChar w:fldCharType="end"/>
        </w:r>
      </w:hyperlink>
    </w:p>
    <w:p>
      <w:pPr>
        <w:pStyle w:val="TOC1"/>
        <w:tabs>
          <w:tab w:val="right" w:leader="dot" w:pos="8306"/>
        </w:tabs>
      </w:pPr>
      <w:hyperlink w:anchor="_Toc18857" w:history="1">
        <w:r>
          <w:rPr>
            <w:rFonts w:ascii="仿宋" w:eastAsia="仿宋" w:hAnsi="仿宋" w:cs="仿宋" w:hint="eastAsia"/>
            <w:lang w:eastAsia="zh-CN"/>
          </w:rPr>
          <w:t>七、项目变更管理</w:t>
        </w:r>
        <w:r>
          <w:tab/>
        </w:r>
        <w:r>
          <w:fldChar w:fldCharType="begin"/>
        </w:r>
        <w:r>
          <w:instrText xml:space="preserve"> PAGEREF _Toc18857 \h </w:instrText>
        </w:r>
        <w:r>
          <w:fldChar w:fldCharType="separate"/>
        </w:r>
        <w:r>
          <w:t>31</w:t>
        </w:r>
        <w:r>
          <w:fldChar w:fldCharType="end"/>
        </w:r>
      </w:hyperlink>
    </w:p>
    <w:p>
      <w:pPr>
        <w:pStyle w:val="TOC2"/>
        <w:tabs>
          <w:tab w:val="right" w:leader="dot" w:pos="8306"/>
        </w:tabs>
      </w:pPr>
      <w:hyperlink w:anchor="_Toc28752" w:history="1">
        <w:r>
          <w:rPr>
            <w:rFonts w:ascii="仿宋" w:eastAsia="仿宋" w:hAnsi="仿宋" w:cs="仿宋" w:hint="eastAsia"/>
            <w:lang w:eastAsia="zh-CN"/>
          </w:rPr>
          <w:t>(一)、变更控制流程</w:t>
        </w:r>
        <w:r>
          <w:tab/>
        </w:r>
        <w:r>
          <w:fldChar w:fldCharType="begin"/>
        </w:r>
        <w:r>
          <w:instrText xml:space="preserve"> PAGEREF _Toc28752 \h </w:instrText>
        </w:r>
        <w:r>
          <w:fldChar w:fldCharType="separate"/>
        </w:r>
        <w:r>
          <w:t>31</w:t>
        </w:r>
        <w:r>
          <w:fldChar w:fldCharType="end"/>
        </w:r>
      </w:hyperlink>
    </w:p>
    <w:p>
      <w:pPr>
        <w:pStyle w:val="TOC2"/>
        <w:tabs>
          <w:tab w:val="right" w:leader="dot" w:pos="8306"/>
        </w:tabs>
      </w:pPr>
      <w:hyperlink w:anchor="_Toc28296" w:history="1">
        <w:r>
          <w:rPr>
            <w:rFonts w:ascii="仿宋" w:eastAsia="仿宋" w:hAnsi="仿宋" w:cs="仿宋" w:hint="eastAsia"/>
            <w:lang w:eastAsia="zh-CN"/>
          </w:rPr>
          <w:t>(二)、影响评估与处理</w:t>
        </w:r>
        <w:r>
          <w:tab/>
        </w:r>
        <w:r>
          <w:fldChar w:fldCharType="begin"/>
        </w:r>
        <w:r>
          <w:instrText xml:space="preserve"> PAGEREF _Toc28296 \h </w:instrText>
        </w:r>
        <w:r>
          <w:fldChar w:fldCharType="separate"/>
        </w:r>
        <w:r>
          <w:t>32</w:t>
        </w:r>
        <w:r>
          <w:fldChar w:fldCharType="end"/>
        </w:r>
      </w:hyperlink>
    </w:p>
    <w:p>
      <w:pPr>
        <w:pStyle w:val="TOC2"/>
        <w:tabs>
          <w:tab w:val="right" w:leader="dot" w:pos="8306"/>
        </w:tabs>
      </w:pPr>
      <w:hyperlink w:anchor="_Toc9801" w:history="1">
        <w:r>
          <w:rPr>
            <w:rFonts w:ascii="仿宋" w:eastAsia="仿宋" w:hAnsi="仿宋" w:cs="仿宋" w:hint="eastAsia"/>
            <w:lang w:eastAsia="zh-CN"/>
          </w:rPr>
          <w:t>(三)、变更记录与追踪</w:t>
        </w:r>
        <w:r>
          <w:tab/>
        </w:r>
        <w:r>
          <w:fldChar w:fldCharType="begin"/>
        </w:r>
        <w:r>
          <w:instrText xml:space="preserve"> PAGEREF _Toc9801 \h </w:instrText>
        </w:r>
        <w:r>
          <w:fldChar w:fldCharType="separate"/>
        </w:r>
        <w:r>
          <w:t>33</w:t>
        </w:r>
        <w:r>
          <w:fldChar w:fldCharType="end"/>
        </w:r>
      </w:hyperlink>
    </w:p>
    <w:p>
      <w:pPr>
        <w:pStyle w:val="TOC2"/>
        <w:tabs>
          <w:tab w:val="right" w:leader="dot" w:pos="8306"/>
        </w:tabs>
      </w:pPr>
      <w:hyperlink w:anchor="_Toc32608" w:history="1">
        <w:r>
          <w:rPr>
            <w:rFonts w:ascii="仿宋" w:eastAsia="仿宋" w:hAnsi="仿宋" w:cs="仿宋" w:hint="eastAsia"/>
            <w:lang w:eastAsia="zh-CN"/>
          </w:rPr>
          <w:t>(四)、变更管理策略</w:t>
        </w:r>
        <w:r>
          <w:tab/>
        </w:r>
        <w:r>
          <w:fldChar w:fldCharType="begin"/>
        </w:r>
        <w:r>
          <w:instrText xml:space="preserve"> PAGEREF _Toc32608 \h </w:instrText>
        </w:r>
        <w:r>
          <w:fldChar w:fldCharType="separate"/>
        </w:r>
        <w:r>
          <w:t>35</w:t>
        </w:r>
        <w:r>
          <w:fldChar w:fldCharType="end"/>
        </w:r>
      </w:hyperlink>
    </w:p>
    <w:p>
      <w:pPr>
        <w:pStyle w:val="TOC1"/>
        <w:tabs>
          <w:tab w:val="right" w:leader="dot" w:pos="8306"/>
        </w:tabs>
      </w:pPr>
      <w:hyperlink w:anchor="_Toc864" w:history="1">
        <w:r>
          <w:rPr>
            <w:rFonts w:ascii="仿宋" w:eastAsia="仿宋" w:hAnsi="仿宋" w:cs="仿宋" w:hint="eastAsia"/>
            <w:lang w:eastAsia="zh-CN"/>
          </w:rPr>
          <w:t>八、资金管理与财务规划</w:t>
        </w:r>
        <w:r>
          <w:tab/>
        </w:r>
        <w:r>
          <w:fldChar w:fldCharType="begin"/>
        </w:r>
        <w:r>
          <w:instrText xml:space="preserve"> PAGEREF _Toc864 \h </w:instrText>
        </w:r>
        <w:r>
          <w:fldChar w:fldCharType="separate"/>
        </w:r>
        <w:r>
          <w:t>37</w:t>
        </w:r>
        <w:r>
          <w:fldChar w:fldCharType="end"/>
        </w:r>
      </w:hyperlink>
    </w:p>
    <w:p>
      <w:pPr>
        <w:pStyle w:val="TOC2"/>
        <w:tabs>
          <w:tab w:val="right" w:leader="dot" w:pos="8306"/>
        </w:tabs>
      </w:pPr>
      <w:hyperlink w:anchor="_Toc14821" w:history="1">
        <w:r>
          <w:rPr>
            <w:rFonts w:ascii="仿宋" w:eastAsia="仿宋" w:hAnsi="仿宋" w:cs="仿宋" w:hint="eastAsia"/>
            <w:lang w:eastAsia="zh-CN"/>
          </w:rPr>
          <w:t>(一)、项目资金来源与筹措</w:t>
        </w:r>
        <w:r>
          <w:tab/>
        </w:r>
        <w:r>
          <w:fldChar w:fldCharType="begin"/>
        </w:r>
        <w:r>
          <w:instrText xml:space="preserve"> PAGEREF _Toc14821 \h </w:instrText>
        </w:r>
        <w:r>
          <w:fldChar w:fldCharType="separate"/>
        </w:r>
        <w:r>
          <w:t>37</w:t>
        </w:r>
        <w:r>
          <w:fldChar w:fldCharType="end"/>
        </w:r>
      </w:hyperlink>
    </w:p>
    <w:p>
      <w:pPr>
        <w:pStyle w:val="TOC2"/>
        <w:tabs>
          <w:tab w:val="right" w:leader="dot" w:pos="8306"/>
        </w:tabs>
      </w:pPr>
      <w:hyperlink w:anchor="_Toc4859" w:history="1">
        <w:r>
          <w:rPr>
            <w:rFonts w:ascii="仿宋" w:eastAsia="仿宋" w:hAnsi="仿宋" w:cs="仿宋" w:hint="eastAsia"/>
            <w:lang w:eastAsia="zh-CN"/>
          </w:rPr>
          <w:t>(二)、资金使用与监管</w:t>
        </w:r>
        <w:r>
          <w:tab/>
        </w:r>
        <w:r>
          <w:fldChar w:fldCharType="begin"/>
        </w:r>
        <w:r>
          <w:instrText xml:space="preserve"> PAGEREF _Toc4859 \h </w:instrText>
        </w:r>
        <w:r>
          <w:fldChar w:fldCharType="separate"/>
        </w:r>
        <w:r>
          <w:t>38</w:t>
        </w:r>
        <w:r>
          <w:fldChar w:fldCharType="end"/>
        </w:r>
      </w:hyperlink>
    </w:p>
    <w:p>
      <w:pPr>
        <w:pStyle w:val="TOC2"/>
        <w:tabs>
          <w:tab w:val="right" w:leader="dot" w:pos="8306"/>
        </w:tabs>
      </w:pPr>
      <w:hyperlink w:anchor="_Toc1335" w:history="1">
        <w:r>
          <w:rPr>
            <w:rFonts w:ascii="仿宋" w:eastAsia="仿宋" w:hAnsi="仿宋" w:cs="仿宋" w:hint="eastAsia"/>
            <w:lang w:eastAsia="zh-CN"/>
          </w:rPr>
          <w:t>(三)、财务规划与预测</w:t>
        </w:r>
        <w:r>
          <w:tab/>
        </w:r>
        <w:r>
          <w:fldChar w:fldCharType="begin"/>
        </w:r>
        <w:r>
          <w:instrText xml:space="preserve"> PAGEREF _Toc1335 \h </w:instrText>
        </w:r>
        <w:r>
          <w:fldChar w:fldCharType="separate"/>
        </w:r>
        <w:r>
          <w:t>40</w:t>
        </w:r>
        <w:r>
          <w:fldChar w:fldCharType="end"/>
        </w:r>
      </w:hyperlink>
    </w:p>
    <w:p>
      <w:pPr>
        <w:pStyle w:val="TOC1"/>
        <w:tabs>
          <w:tab w:val="right" w:leader="dot" w:pos="8306"/>
        </w:tabs>
      </w:pPr>
      <w:hyperlink w:anchor="_Toc7099" w:history="1">
        <w:r>
          <w:rPr>
            <w:rFonts w:ascii="仿宋" w:eastAsia="仿宋" w:hAnsi="仿宋" w:cs="仿宋" w:hint="eastAsia"/>
            <w:lang w:eastAsia="zh-CN"/>
          </w:rPr>
          <w:t>九、项目进度计划</w:t>
        </w:r>
        <w:r>
          <w:tab/>
        </w:r>
        <w:r>
          <w:fldChar w:fldCharType="begin"/>
        </w:r>
        <w:r>
          <w:instrText xml:space="preserve"> PAGEREF _Toc7099 \h </w:instrText>
        </w:r>
        <w:r>
          <w:fldChar w:fldCharType="separate"/>
        </w:r>
        <w:r>
          <w:t>41</w:t>
        </w:r>
        <w:r>
          <w:fldChar w:fldCharType="end"/>
        </w:r>
      </w:hyperlink>
    </w:p>
    <w:p>
      <w:pPr>
        <w:pStyle w:val="TOC2"/>
        <w:tabs>
          <w:tab w:val="right" w:leader="dot" w:pos="8306"/>
        </w:tabs>
      </w:pPr>
      <w:hyperlink w:anchor="_Toc8057" w:history="1">
        <w:r>
          <w:rPr>
            <w:rFonts w:ascii="仿宋" w:eastAsia="仿宋" w:hAnsi="仿宋" w:cs="仿宋" w:hint="eastAsia"/>
            <w:lang w:eastAsia="zh-CN"/>
          </w:rPr>
          <w:t>(一)、建设周期</w:t>
        </w:r>
        <w:r>
          <w:tab/>
        </w:r>
        <w:r>
          <w:fldChar w:fldCharType="begin"/>
        </w:r>
        <w:r>
          <w:instrText xml:space="preserve"> PAGEREF _Toc8057 \h </w:instrText>
        </w:r>
        <w:r>
          <w:fldChar w:fldCharType="separate"/>
        </w:r>
        <w:r>
          <w:t>41</w:t>
        </w:r>
        <w:r>
          <w:fldChar w:fldCharType="end"/>
        </w:r>
      </w:hyperlink>
    </w:p>
    <w:p>
      <w:pPr>
        <w:pStyle w:val="TOC2"/>
        <w:tabs>
          <w:tab w:val="right" w:leader="dot" w:pos="8306"/>
        </w:tabs>
      </w:pPr>
      <w:hyperlink w:anchor="_Toc20878" w:history="1">
        <w:r>
          <w:rPr>
            <w:rFonts w:ascii="仿宋" w:eastAsia="仿宋" w:hAnsi="仿宋" w:cs="仿宋" w:hint="eastAsia"/>
            <w:lang w:eastAsia="zh-CN"/>
          </w:rPr>
          <w:t>(二)、建设进度</w:t>
        </w:r>
        <w:r>
          <w:tab/>
        </w:r>
        <w:r>
          <w:fldChar w:fldCharType="begin"/>
        </w:r>
        <w:r>
          <w:instrText xml:space="preserve"> PAGEREF _Toc20878 \h </w:instrText>
        </w:r>
        <w:r>
          <w:fldChar w:fldCharType="separate"/>
        </w:r>
        <w:r>
          <w:t>41</w:t>
        </w:r>
        <w:r>
          <w:fldChar w:fldCharType="end"/>
        </w:r>
      </w:hyperlink>
    </w:p>
    <w:p>
      <w:pPr>
        <w:pStyle w:val="TOC2"/>
        <w:tabs>
          <w:tab w:val="right" w:leader="dot" w:pos="8306"/>
        </w:tabs>
      </w:pPr>
      <w:hyperlink w:anchor="_Toc2514" w:history="1">
        <w:r>
          <w:rPr>
            <w:rFonts w:ascii="仿宋" w:eastAsia="仿宋" w:hAnsi="仿宋" w:cs="仿宋" w:hint="eastAsia"/>
            <w:lang w:eastAsia="zh-CN"/>
          </w:rPr>
          <w:t>(三)、进度安排注意事项</w:t>
        </w:r>
        <w:r>
          <w:tab/>
        </w:r>
        <w:r>
          <w:fldChar w:fldCharType="begin"/>
        </w:r>
        <w:r>
          <w:instrText xml:space="preserve"> PAGEREF _Toc2514 \h </w:instrText>
        </w:r>
        <w:r>
          <w:fldChar w:fldCharType="separate"/>
        </w:r>
        <w:r>
          <w:t>42</w:t>
        </w:r>
        <w:r>
          <w:fldChar w:fldCharType="end"/>
        </w:r>
      </w:hyperlink>
    </w:p>
    <w:p>
      <w:pPr>
        <w:pStyle w:val="TOC2"/>
        <w:tabs>
          <w:tab w:val="right" w:leader="dot" w:pos="8306"/>
        </w:tabs>
      </w:pPr>
      <w:hyperlink w:anchor="_Toc8747" w:history="1">
        <w:r>
          <w:rPr>
            <w:rFonts w:ascii="仿宋" w:eastAsia="仿宋" w:hAnsi="仿宋" w:cs="仿宋" w:hint="eastAsia"/>
            <w:lang w:eastAsia="zh-CN"/>
          </w:rPr>
          <w:t>(四)、人力资源配置</w:t>
        </w:r>
        <w:r>
          <w:tab/>
        </w:r>
        <w:r>
          <w:fldChar w:fldCharType="begin"/>
        </w:r>
        <w:r>
          <w:instrText xml:space="preserve"> PAGEREF _Toc8747 \h </w:instrText>
        </w:r>
        <w:r>
          <w:fldChar w:fldCharType="separate"/>
        </w:r>
        <w:r>
          <w:t>43</w:t>
        </w:r>
        <w:r>
          <w:fldChar w:fldCharType="end"/>
        </w:r>
      </w:hyperlink>
    </w:p>
    <w:p>
      <w:pPr>
        <w:pStyle w:val="TOC2"/>
        <w:tabs>
          <w:tab w:val="right" w:leader="dot" w:pos="8306"/>
        </w:tabs>
      </w:pPr>
      <w:hyperlink w:anchor="_Toc20383" w:history="1">
        <w:r>
          <w:rPr>
            <w:rFonts w:ascii="仿宋" w:eastAsia="仿宋" w:hAnsi="仿宋" w:cs="仿宋" w:hint="eastAsia"/>
            <w:lang w:eastAsia="zh-CN"/>
          </w:rPr>
          <w:t>(五)、员工培训</w:t>
        </w:r>
        <w:r>
          <w:tab/>
        </w:r>
        <w:r>
          <w:fldChar w:fldCharType="begin"/>
        </w:r>
        <w:r>
          <w:instrText xml:space="preserve"> PAGEREF _Toc20383 \h </w:instrText>
        </w:r>
        <w:r>
          <w:fldChar w:fldCharType="separate"/>
        </w:r>
        <w:r>
          <w:t>45</w:t>
        </w:r>
        <w:r>
          <w:fldChar w:fldCharType="end"/>
        </w:r>
      </w:hyperlink>
    </w:p>
    <w:p>
      <w:pPr>
        <w:pStyle w:val="TOC2"/>
        <w:tabs>
          <w:tab w:val="right" w:leader="dot" w:pos="8306"/>
        </w:tabs>
      </w:pPr>
      <w:hyperlink w:anchor="_Toc30200" w:history="1">
        <w:r>
          <w:rPr>
            <w:rFonts w:ascii="仿宋" w:eastAsia="仿宋" w:hAnsi="仿宋" w:cs="仿宋" w:hint="eastAsia"/>
            <w:lang w:eastAsia="zh-CN"/>
          </w:rPr>
          <w:t>(六)、项目实施保障</w:t>
        </w:r>
        <w:r>
          <w:tab/>
        </w:r>
        <w:r>
          <w:fldChar w:fldCharType="begin"/>
        </w:r>
        <w:r>
          <w:instrText xml:space="preserve"> PAGEREF _Toc30200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 w:history="1">
        <w:r>
          <w:rPr>
            <w:rFonts w:ascii="仿宋" w:eastAsia="仿宋" w:hAnsi="仿宋" w:cs="仿宋" w:hint="eastAsia"/>
            <w:lang w:eastAsia="zh-CN"/>
          </w:rPr>
          <w:t>(七)、安全规范管理</w:t>
        </w:r>
        <w:r>
          <w:tab/>
        </w:r>
        <w:r>
          <w:fldChar w:fldCharType="begin"/>
        </w:r>
        <w:r>
          <w:instrText xml:space="preserve"> PAGEREF _Toc66 \h </w:instrText>
        </w:r>
        <w:r>
          <w:fldChar w:fldCharType="separate"/>
        </w:r>
        <w:r>
          <w:t>47</w:t>
        </w:r>
        <w:r>
          <w:fldChar w:fldCharType="end"/>
        </w:r>
      </w:hyperlink>
    </w:p>
    <w:p>
      <w:pPr>
        <w:pStyle w:val="TOC1"/>
        <w:tabs>
          <w:tab w:val="right" w:leader="dot" w:pos="8306"/>
        </w:tabs>
      </w:pPr>
      <w:hyperlink w:anchor="_Toc3349" w:history="1">
        <w:r>
          <w:rPr>
            <w:rFonts w:ascii="仿宋" w:eastAsia="仿宋" w:hAnsi="仿宋" w:cs="仿宋" w:hint="eastAsia"/>
            <w:lang w:eastAsia="zh-CN"/>
          </w:rPr>
          <w:t>十、环境保护与治理方案</w:t>
        </w:r>
        <w:r>
          <w:tab/>
        </w:r>
        <w:r>
          <w:fldChar w:fldCharType="begin"/>
        </w:r>
        <w:r>
          <w:instrText xml:space="preserve"> PAGEREF _Toc3349 \h </w:instrText>
        </w:r>
        <w:r>
          <w:fldChar w:fldCharType="separate"/>
        </w:r>
        <w:r>
          <w:t>48</w:t>
        </w:r>
        <w:r>
          <w:fldChar w:fldCharType="end"/>
        </w:r>
      </w:hyperlink>
    </w:p>
    <w:p>
      <w:pPr>
        <w:pStyle w:val="TOC2"/>
        <w:tabs>
          <w:tab w:val="right" w:leader="dot" w:pos="8306"/>
        </w:tabs>
      </w:pPr>
      <w:hyperlink w:anchor="_Toc14458" w:history="1">
        <w:r>
          <w:rPr>
            <w:rFonts w:ascii="仿宋" w:eastAsia="仿宋" w:hAnsi="仿宋" w:cs="仿宋" w:hint="eastAsia"/>
            <w:lang w:eastAsia="zh-CN"/>
          </w:rPr>
          <w:t>(一)、项目环境影响评估</w:t>
        </w:r>
        <w:r>
          <w:tab/>
        </w:r>
        <w:r>
          <w:fldChar w:fldCharType="begin"/>
        </w:r>
        <w:r>
          <w:instrText xml:space="preserve"> PAGEREF _Toc14458 \h </w:instrText>
        </w:r>
        <w:r>
          <w:fldChar w:fldCharType="separate"/>
        </w:r>
        <w:r>
          <w:t>48</w:t>
        </w:r>
        <w:r>
          <w:fldChar w:fldCharType="end"/>
        </w:r>
      </w:hyperlink>
    </w:p>
    <w:p>
      <w:pPr>
        <w:pStyle w:val="TOC2"/>
        <w:tabs>
          <w:tab w:val="right" w:leader="dot" w:pos="8306"/>
        </w:tabs>
      </w:pPr>
      <w:hyperlink w:anchor="_Toc478" w:history="1">
        <w:r>
          <w:rPr>
            <w:rFonts w:ascii="仿宋" w:eastAsia="仿宋" w:hAnsi="仿宋" w:cs="仿宋" w:hint="eastAsia"/>
            <w:lang w:eastAsia="zh-CN"/>
          </w:rPr>
          <w:t>(二)、环境保护措施与治理方案</w:t>
        </w:r>
        <w:r>
          <w:tab/>
        </w:r>
        <w:r>
          <w:fldChar w:fldCharType="begin"/>
        </w:r>
        <w:r>
          <w:instrText xml:space="preserve"> PAGEREF _Toc478 \h </w:instrText>
        </w:r>
        <w:r>
          <w:fldChar w:fldCharType="separate"/>
        </w:r>
        <w:r>
          <w:t>49</w:t>
        </w:r>
        <w:r>
          <w:fldChar w:fldCharType="end"/>
        </w:r>
      </w:hyperlink>
    </w:p>
    <w:p>
      <w:pPr>
        <w:pStyle w:val="TOC1"/>
        <w:tabs>
          <w:tab w:val="right" w:leader="dot" w:pos="8306"/>
        </w:tabs>
      </w:pPr>
      <w:hyperlink w:anchor="_Toc16231" w:history="1">
        <w:r>
          <w:rPr>
            <w:rFonts w:ascii="仿宋" w:eastAsia="仿宋" w:hAnsi="仿宋" w:cs="仿宋" w:hint="eastAsia"/>
            <w:lang w:eastAsia="zh-CN"/>
          </w:rPr>
          <w:t>十一、项目质量与标准</w:t>
        </w:r>
        <w:r>
          <w:tab/>
        </w:r>
        <w:r>
          <w:fldChar w:fldCharType="begin"/>
        </w:r>
        <w:r>
          <w:instrText xml:space="preserve"> PAGEREF _Toc16231 \h </w:instrText>
        </w:r>
        <w:r>
          <w:fldChar w:fldCharType="separate"/>
        </w:r>
        <w:r>
          <w:t>49</w:t>
        </w:r>
        <w:r>
          <w:fldChar w:fldCharType="end"/>
        </w:r>
      </w:hyperlink>
    </w:p>
    <w:p>
      <w:pPr>
        <w:pStyle w:val="TOC2"/>
        <w:tabs>
          <w:tab w:val="right" w:leader="dot" w:pos="8306"/>
        </w:tabs>
      </w:pPr>
      <w:hyperlink w:anchor="_Toc1122" w:history="1">
        <w:r>
          <w:rPr>
            <w:rFonts w:ascii="仿宋" w:eastAsia="仿宋" w:hAnsi="仿宋" w:cs="仿宋" w:hint="eastAsia"/>
            <w:lang w:eastAsia="zh-CN"/>
          </w:rPr>
          <w:t>(一)、质量保障体系</w:t>
        </w:r>
        <w:r>
          <w:tab/>
        </w:r>
        <w:r>
          <w:fldChar w:fldCharType="begin"/>
        </w:r>
        <w:r>
          <w:instrText xml:space="preserve"> PAGEREF _Toc1122 \h </w:instrText>
        </w:r>
        <w:r>
          <w:fldChar w:fldCharType="separate"/>
        </w:r>
        <w:r>
          <w:t>49</w:t>
        </w:r>
        <w:r>
          <w:fldChar w:fldCharType="end"/>
        </w:r>
      </w:hyperlink>
    </w:p>
    <w:p>
      <w:pPr>
        <w:pStyle w:val="TOC2"/>
        <w:tabs>
          <w:tab w:val="right" w:leader="dot" w:pos="8306"/>
        </w:tabs>
      </w:pPr>
      <w:hyperlink w:anchor="_Toc7325" w:history="1">
        <w:r>
          <w:rPr>
            <w:rFonts w:ascii="仿宋" w:eastAsia="仿宋" w:hAnsi="仿宋" w:cs="仿宋" w:hint="eastAsia"/>
            <w:lang w:eastAsia="zh-CN"/>
          </w:rPr>
          <w:t>(二)、标准化作业流程</w:t>
        </w:r>
        <w:r>
          <w:tab/>
        </w:r>
        <w:r>
          <w:fldChar w:fldCharType="begin"/>
        </w:r>
        <w:r>
          <w:instrText xml:space="preserve"> PAGEREF _Toc7325 \h </w:instrText>
        </w:r>
        <w:r>
          <w:fldChar w:fldCharType="separate"/>
        </w:r>
        <w:r>
          <w:t>51</w:t>
        </w:r>
        <w:r>
          <w:fldChar w:fldCharType="end"/>
        </w:r>
      </w:hyperlink>
    </w:p>
    <w:p>
      <w:pPr>
        <w:pStyle w:val="TOC2"/>
        <w:tabs>
          <w:tab w:val="right" w:leader="dot" w:pos="8306"/>
        </w:tabs>
      </w:pPr>
      <w:hyperlink w:anchor="_Toc16028" w:history="1">
        <w:r>
          <w:rPr>
            <w:rFonts w:ascii="仿宋" w:eastAsia="仿宋" w:hAnsi="仿宋" w:cs="仿宋" w:hint="eastAsia"/>
            <w:lang w:eastAsia="zh-CN"/>
          </w:rPr>
          <w:t>(三)、质量监控与评估</w:t>
        </w:r>
        <w:r>
          <w:tab/>
        </w:r>
        <w:r>
          <w:fldChar w:fldCharType="begin"/>
        </w:r>
        <w:r>
          <w:instrText xml:space="preserve"> PAGEREF _Toc16028 \h </w:instrText>
        </w:r>
        <w:r>
          <w:fldChar w:fldCharType="separate"/>
        </w:r>
        <w:r>
          <w:t>52</w:t>
        </w:r>
        <w:r>
          <w:fldChar w:fldCharType="end"/>
        </w:r>
      </w:hyperlink>
    </w:p>
    <w:p>
      <w:pPr>
        <w:pStyle w:val="TOC2"/>
        <w:tabs>
          <w:tab w:val="right" w:leader="dot" w:pos="8306"/>
        </w:tabs>
      </w:pPr>
      <w:hyperlink w:anchor="_Toc30716" w:history="1">
        <w:r>
          <w:rPr>
            <w:rFonts w:ascii="仿宋" w:eastAsia="仿宋" w:hAnsi="仿宋" w:cs="仿宋" w:hint="eastAsia"/>
            <w:lang w:eastAsia="zh-CN"/>
          </w:rPr>
          <w:t>(四)、质量改进计划</w:t>
        </w:r>
        <w:r>
          <w:tab/>
        </w:r>
        <w:r>
          <w:fldChar w:fldCharType="begin"/>
        </w:r>
        <w:r>
          <w:instrText xml:space="preserve"> PAGEREF _Toc30716 \h </w:instrText>
        </w:r>
        <w:r>
          <w:fldChar w:fldCharType="separate"/>
        </w:r>
        <w:r>
          <w:t>53</w:t>
        </w:r>
        <w:r>
          <w:fldChar w:fldCharType="end"/>
        </w:r>
      </w:hyperlink>
    </w:p>
    <w:p>
      <w:pPr>
        <w:pStyle w:val="TOC1"/>
        <w:tabs>
          <w:tab w:val="right" w:leader="dot" w:pos="8306"/>
        </w:tabs>
      </w:pPr>
      <w:hyperlink w:anchor="_Toc3958" w:history="1">
        <w:r>
          <w:rPr>
            <w:rFonts w:ascii="仿宋" w:eastAsia="仿宋" w:hAnsi="仿宋" w:cs="仿宋" w:hint="eastAsia"/>
            <w:lang w:eastAsia="zh-CN"/>
          </w:rPr>
          <w:t>十二、环境保护与绿色发展</w:t>
        </w:r>
        <w:r>
          <w:tab/>
        </w:r>
        <w:r>
          <w:fldChar w:fldCharType="begin"/>
        </w:r>
        <w:r>
          <w:instrText xml:space="preserve"> PAGEREF _Toc3958 \h </w:instrText>
        </w:r>
        <w:r>
          <w:fldChar w:fldCharType="separate"/>
        </w:r>
        <w:r>
          <w:t>55</w:t>
        </w:r>
        <w:r>
          <w:fldChar w:fldCharType="end"/>
        </w:r>
      </w:hyperlink>
    </w:p>
    <w:p>
      <w:pPr>
        <w:pStyle w:val="TOC2"/>
        <w:tabs>
          <w:tab w:val="right" w:leader="dot" w:pos="8306"/>
        </w:tabs>
      </w:pPr>
      <w:hyperlink w:anchor="_Toc22824" w:history="1">
        <w:r>
          <w:rPr>
            <w:rFonts w:ascii="仿宋" w:eastAsia="仿宋" w:hAnsi="仿宋" w:cs="仿宋" w:hint="eastAsia"/>
            <w:lang w:eastAsia="zh-CN"/>
          </w:rPr>
          <w:t>(一)、环境保护措施</w:t>
        </w:r>
        <w:r>
          <w:tab/>
        </w:r>
        <w:r>
          <w:fldChar w:fldCharType="begin"/>
        </w:r>
        <w:r>
          <w:instrText xml:space="preserve"> PAGEREF _Toc22824 \h </w:instrText>
        </w:r>
        <w:r>
          <w:fldChar w:fldCharType="separate"/>
        </w:r>
        <w:r>
          <w:t>55</w:t>
        </w:r>
        <w:r>
          <w:fldChar w:fldCharType="end"/>
        </w:r>
      </w:hyperlink>
    </w:p>
    <w:p>
      <w:pPr>
        <w:pStyle w:val="TOC2"/>
        <w:tabs>
          <w:tab w:val="right" w:leader="dot" w:pos="8306"/>
        </w:tabs>
      </w:pPr>
      <w:hyperlink w:anchor="_Toc31452" w:history="1">
        <w:r>
          <w:rPr>
            <w:rFonts w:ascii="仿宋" w:eastAsia="仿宋" w:hAnsi="仿宋" w:cs="仿宋" w:hint="eastAsia"/>
            <w:lang w:eastAsia="zh-CN"/>
          </w:rPr>
          <w:t>(二)、绿色发展与可持续发展策略</w:t>
        </w:r>
        <w:r>
          <w:tab/>
        </w:r>
        <w:r>
          <w:fldChar w:fldCharType="begin"/>
        </w:r>
        <w:r>
          <w:instrText xml:space="preserve"> PAGEREF _Toc31452 \h </w:instrText>
        </w:r>
        <w:r>
          <w:fldChar w:fldCharType="separate"/>
        </w:r>
        <w:r>
          <w:t>56</w:t>
        </w:r>
        <w:r>
          <w:fldChar w:fldCharType="end"/>
        </w:r>
      </w:hyperlink>
    </w:p>
    <w:p>
      <w:pPr>
        <w:pStyle w:val="TOC1"/>
        <w:tabs>
          <w:tab w:val="right" w:leader="dot" w:pos="8306"/>
        </w:tabs>
      </w:pPr>
      <w:hyperlink w:anchor="_Toc19411" w:history="1">
        <w:r>
          <w:rPr>
            <w:rFonts w:ascii="仿宋" w:eastAsia="仿宋" w:hAnsi="仿宋" w:cs="仿宋" w:hint="eastAsia"/>
            <w:lang w:eastAsia="zh-CN"/>
          </w:rPr>
          <w:t>十三、质量管理与控制</w:t>
        </w:r>
        <w:r>
          <w:tab/>
        </w:r>
        <w:r>
          <w:fldChar w:fldCharType="begin"/>
        </w:r>
        <w:r>
          <w:instrText xml:space="preserve"> PAGEREF _Toc19411 \h </w:instrText>
        </w:r>
        <w:r>
          <w:fldChar w:fldCharType="separate"/>
        </w:r>
        <w:r>
          <w:t>58</w:t>
        </w:r>
        <w:r>
          <w:fldChar w:fldCharType="end"/>
        </w:r>
      </w:hyperlink>
    </w:p>
    <w:p>
      <w:pPr>
        <w:pStyle w:val="TOC2"/>
        <w:tabs>
          <w:tab w:val="right" w:leader="dot" w:pos="8306"/>
        </w:tabs>
      </w:pPr>
      <w:hyperlink w:anchor="_Toc24422" w:history="1">
        <w:r>
          <w:rPr>
            <w:rFonts w:ascii="仿宋" w:eastAsia="仿宋" w:hAnsi="仿宋" w:cs="仿宋" w:hint="eastAsia"/>
            <w:lang w:eastAsia="zh-CN"/>
          </w:rPr>
          <w:t>(一)、质量管理体系建设</w:t>
        </w:r>
        <w:r>
          <w:tab/>
        </w:r>
        <w:r>
          <w:fldChar w:fldCharType="begin"/>
        </w:r>
        <w:r>
          <w:instrText xml:space="preserve"> PAGEREF _Toc24422 \h </w:instrText>
        </w:r>
        <w:r>
          <w:fldChar w:fldCharType="separate"/>
        </w:r>
        <w:r>
          <w:t>58</w:t>
        </w:r>
        <w:r>
          <w:fldChar w:fldCharType="end"/>
        </w:r>
      </w:hyperlink>
    </w:p>
    <w:p>
      <w:pPr>
        <w:pStyle w:val="TOC2"/>
        <w:tabs>
          <w:tab w:val="right" w:leader="dot" w:pos="8306"/>
        </w:tabs>
      </w:pPr>
      <w:hyperlink w:anchor="_Toc22324" w:history="1">
        <w:r>
          <w:rPr>
            <w:rFonts w:ascii="仿宋" w:eastAsia="仿宋" w:hAnsi="仿宋" w:cs="仿宋" w:hint="eastAsia"/>
            <w:lang w:eastAsia="zh-CN"/>
          </w:rPr>
          <w:t>(二)、质量控制措施</w:t>
        </w:r>
        <w:r>
          <w:tab/>
        </w:r>
        <w:r>
          <w:fldChar w:fldCharType="begin"/>
        </w:r>
        <w:r>
          <w:instrText xml:space="preserve"> PAGEREF _Toc22324 \h </w:instrText>
        </w:r>
        <w:r>
          <w:fldChar w:fldCharType="separate"/>
        </w:r>
        <w:r>
          <w:t>59</w:t>
        </w:r>
        <w:r>
          <w:fldChar w:fldCharType="end"/>
        </w:r>
      </w:hyperlink>
    </w:p>
    <w:p>
      <w:pPr>
        <w:pStyle w:val="TOC1"/>
        <w:tabs>
          <w:tab w:val="right" w:leader="dot" w:pos="8306"/>
        </w:tabs>
      </w:pPr>
      <w:hyperlink w:anchor="_Toc18024" w:history="1">
        <w:r>
          <w:rPr>
            <w:rFonts w:ascii="仿宋" w:eastAsia="仿宋" w:hAnsi="仿宋" w:cs="仿宋" w:hint="eastAsia"/>
            <w:lang w:eastAsia="zh-CN"/>
          </w:rPr>
          <w:t>十四、设施与设备管理</w:t>
        </w:r>
        <w:r>
          <w:tab/>
        </w:r>
        <w:r>
          <w:fldChar w:fldCharType="begin"/>
        </w:r>
        <w:r>
          <w:instrText xml:space="preserve"> PAGEREF _Toc18024 \h </w:instrText>
        </w:r>
        <w:r>
          <w:fldChar w:fldCharType="separate"/>
        </w:r>
        <w:r>
          <w:t>60</w:t>
        </w:r>
        <w:r>
          <w:fldChar w:fldCharType="end"/>
        </w:r>
      </w:hyperlink>
    </w:p>
    <w:p>
      <w:pPr>
        <w:pStyle w:val="TOC2"/>
        <w:tabs>
          <w:tab w:val="right" w:leader="dot" w:pos="8306"/>
        </w:tabs>
      </w:pPr>
      <w:hyperlink w:anchor="_Toc27234" w:history="1">
        <w:r>
          <w:rPr>
            <w:rFonts w:ascii="仿宋" w:eastAsia="仿宋" w:hAnsi="仿宋" w:cs="仿宋" w:hint="eastAsia"/>
            <w:lang w:eastAsia="zh-CN"/>
          </w:rPr>
          <w:t>(一)、设施规划与配置</w:t>
        </w:r>
        <w:r>
          <w:tab/>
        </w:r>
        <w:r>
          <w:fldChar w:fldCharType="begin"/>
        </w:r>
        <w:r>
          <w:instrText xml:space="preserve"> PAGEREF _Toc27234 \h </w:instrText>
        </w:r>
        <w:r>
          <w:fldChar w:fldCharType="separate"/>
        </w:r>
        <w:r>
          <w:t>60</w:t>
        </w:r>
        <w:r>
          <w:fldChar w:fldCharType="end"/>
        </w:r>
      </w:hyperlink>
    </w:p>
    <w:p>
      <w:pPr>
        <w:pStyle w:val="TOC2"/>
        <w:tabs>
          <w:tab w:val="right" w:leader="dot" w:pos="8306"/>
        </w:tabs>
      </w:pPr>
      <w:hyperlink w:anchor="_Toc2405" w:history="1">
        <w:r>
          <w:rPr>
            <w:rFonts w:ascii="仿宋" w:eastAsia="仿宋" w:hAnsi="仿宋" w:cs="仿宋" w:hint="eastAsia"/>
            <w:lang w:eastAsia="zh-CN"/>
          </w:rPr>
          <w:t>(二)、设备采购与维护管理</w:t>
        </w:r>
        <w:r>
          <w:tab/>
        </w:r>
        <w:r>
          <w:fldChar w:fldCharType="begin"/>
        </w:r>
        <w:r>
          <w:instrText xml:space="preserve"> PAGEREF _Toc2405 \h </w:instrText>
        </w:r>
        <w:r>
          <w:fldChar w:fldCharType="separate"/>
        </w:r>
        <w:r>
          <w:t>61</w:t>
        </w:r>
        <w:r>
          <w:fldChar w:fldCharType="end"/>
        </w:r>
      </w:hyperlink>
    </w:p>
    <w:p>
      <w:pPr>
        <w:pStyle w:val="TOC2"/>
        <w:tabs>
          <w:tab w:val="right" w:leader="dot" w:pos="8306"/>
        </w:tabs>
      </w:pPr>
      <w:hyperlink w:anchor="_Toc11378" w:history="1">
        <w:r>
          <w:rPr>
            <w:rFonts w:ascii="仿宋" w:eastAsia="仿宋" w:hAnsi="仿宋" w:cs="仿宋" w:hint="eastAsia"/>
            <w:lang w:eastAsia="zh-CN"/>
          </w:rPr>
          <w:t>(三)、设施设备升级策略</w:t>
        </w:r>
        <w:r>
          <w:tab/>
        </w:r>
        <w:r>
          <w:fldChar w:fldCharType="begin"/>
        </w:r>
        <w:r>
          <w:instrText xml:space="preserve"> PAGEREF _Toc11378 \h </w:instrText>
        </w:r>
        <w:r>
          <w:fldChar w:fldCharType="separate"/>
        </w:r>
        <w:r>
          <w:t>62</w:t>
        </w:r>
        <w:r>
          <w:fldChar w:fldCharType="end"/>
        </w:r>
      </w:hyperlink>
    </w:p>
    <w:p>
      <w:pPr>
        <w:pStyle w:val="TOC1"/>
        <w:tabs>
          <w:tab w:val="right" w:leader="dot" w:pos="8306"/>
        </w:tabs>
      </w:pPr>
      <w:hyperlink w:anchor="_Toc8252" w:history="1">
        <w:r>
          <w:rPr>
            <w:rFonts w:ascii="仿宋" w:eastAsia="仿宋" w:hAnsi="仿宋" w:cs="仿宋" w:hint="eastAsia"/>
            <w:lang w:eastAsia="zh-CN"/>
          </w:rPr>
          <w:t>十五、知识产权管理与保护</w:t>
        </w:r>
        <w:r>
          <w:tab/>
        </w:r>
        <w:r>
          <w:fldChar w:fldCharType="begin"/>
        </w:r>
        <w:r>
          <w:instrText xml:space="preserve"> PAGEREF _Toc8252 \h </w:instrText>
        </w:r>
        <w:r>
          <w:fldChar w:fldCharType="separate"/>
        </w:r>
        <w:r>
          <w:t>62</w:t>
        </w:r>
        <w:r>
          <w:fldChar w:fldCharType="end"/>
        </w:r>
      </w:hyperlink>
    </w:p>
    <w:p>
      <w:pPr>
        <w:pStyle w:val="TOC2"/>
        <w:tabs>
          <w:tab w:val="right" w:leader="dot" w:pos="8306"/>
        </w:tabs>
      </w:pPr>
      <w:hyperlink w:anchor="_Toc22143" w:history="1">
        <w:r>
          <w:rPr>
            <w:rFonts w:ascii="仿宋" w:eastAsia="仿宋" w:hAnsi="仿宋" w:cs="仿宋" w:hint="eastAsia"/>
            <w:lang w:eastAsia="zh-CN"/>
          </w:rPr>
          <w:t>(一)、知识产权管理体系建设</w:t>
        </w:r>
        <w:r>
          <w:tab/>
        </w:r>
        <w:r>
          <w:fldChar w:fldCharType="begin"/>
        </w:r>
        <w:r>
          <w:instrText xml:space="preserve"> PAGEREF _Toc22143 \h </w:instrText>
        </w:r>
        <w:r>
          <w:fldChar w:fldCharType="separate"/>
        </w:r>
        <w:r>
          <w:t>62</w:t>
        </w:r>
        <w:r>
          <w:fldChar w:fldCharType="end"/>
        </w:r>
      </w:hyperlink>
    </w:p>
    <w:p>
      <w:pPr>
        <w:pStyle w:val="TOC2"/>
        <w:tabs>
          <w:tab w:val="right" w:leader="dot" w:pos="8306"/>
        </w:tabs>
      </w:pPr>
      <w:hyperlink w:anchor="_Toc17792" w:history="1">
        <w:r>
          <w:rPr>
            <w:rFonts w:ascii="仿宋" w:eastAsia="仿宋" w:hAnsi="仿宋" w:cs="仿宋" w:hint="eastAsia"/>
            <w:lang w:eastAsia="zh-CN"/>
          </w:rPr>
          <w:t>(二)、知识产权保护措施</w:t>
        </w:r>
        <w:r>
          <w:tab/>
        </w:r>
        <w:r>
          <w:fldChar w:fldCharType="begin"/>
        </w:r>
        <w:r>
          <w:instrText xml:space="preserve"> PAGEREF _Toc17792 \h </w:instrText>
        </w:r>
        <w:r>
          <w:fldChar w:fldCharType="separate"/>
        </w:r>
        <w:r>
          <w:t>63</w:t>
        </w:r>
        <w:r>
          <w:fldChar w:fldCharType="end"/>
        </w:r>
      </w:hyperlink>
    </w:p>
    <w:p>
      <w:pPr>
        <w:pStyle w:val="TOC1"/>
        <w:tabs>
          <w:tab w:val="right" w:leader="dot" w:pos="8306"/>
        </w:tabs>
      </w:pPr>
      <w:hyperlink w:anchor="_Toc12046" w:history="1">
        <w:r>
          <w:rPr>
            <w:rFonts w:ascii="仿宋" w:eastAsia="仿宋" w:hAnsi="仿宋" w:cs="仿宋" w:hint="eastAsia"/>
            <w:lang w:eastAsia="zh-CN"/>
          </w:rPr>
          <w:t>十六、法律法规与政策遵循</w:t>
        </w:r>
        <w:r>
          <w:tab/>
        </w:r>
        <w:r>
          <w:fldChar w:fldCharType="begin"/>
        </w:r>
        <w:r>
          <w:instrText xml:space="preserve"> PAGEREF _Toc12046 \h </w:instrText>
        </w:r>
        <w:r>
          <w:fldChar w:fldCharType="separate"/>
        </w:r>
        <w:r>
          <w:t>65</w:t>
        </w:r>
        <w:r>
          <w:fldChar w:fldCharType="end"/>
        </w:r>
      </w:hyperlink>
    </w:p>
    <w:p>
      <w:pPr>
        <w:pStyle w:val="TOC2"/>
        <w:tabs>
          <w:tab w:val="right" w:leader="dot" w:pos="8306"/>
        </w:tabs>
      </w:pPr>
      <w:hyperlink w:anchor="_Toc19168" w:history="1">
        <w:r>
          <w:rPr>
            <w:rFonts w:ascii="仿宋" w:eastAsia="仿宋" w:hAnsi="仿宋" w:cs="仿宋" w:hint="eastAsia"/>
            <w:lang w:eastAsia="zh-CN"/>
          </w:rPr>
          <w:t>(一)、法律法规遵守</w:t>
        </w:r>
        <w:r>
          <w:tab/>
        </w:r>
        <w:r>
          <w:fldChar w:fldCharType="begin"/>
        </w:r>
        <w:r>
          <w:instrText xml:space="preserve"> PAGEREF _Toc19168 \h </w:instrText>
        </w:r>
        <w:r>
          <w:fldChar w:fldCharType="separate"/>
        </w:r>
        <w:r>
          <w:t>65</w:t>
        </w:r>
        <w:r>
          <w:fldChar w:fldCharType="end"/>
        </w:r>
      </w:hyperlink>
    </w:p>
    <w:p>
      <w:pPr>
        <w:pStyle w:val="TOC2"/>
        <w:tabs>
          <w:tab w:val="right" w:leader="dot" w:pos="8306"/>
        </w:tabs>
      </w:pPr>
      <w:hyperlink w:anchor="_Toc14696" w:history="1">
        <w:r>
          <w:rPr>
            <w:rFonts w:ascii="仿宋" w:eastAsia="仿宋" w:hAnsi="仿宋" w:cs="仿宋" w:hint="eastAsia"/>
            <w:lang w:eastAsia="zh-CN"/>
          </w:rPr>
          <w:t>(二)、政策导向与利用</w:t>
        </w:r>
        <w:r>
          <w:tab/>
        </w:r>
        <w:r>
          <w:fldChar w:fldCharType="begin"/>
        </w:r>
        <w:r>
          <w:instrText xml:space="preserve"> PAGEREF _Toc14696 \h </w:instrText>
        </w:r>
        <w:r>
          <w:fldChar w:fldCharType="separate"/>
        </w:r>
        <w:r>
          <w:t>66</w:t>
        </w:r>
        <w:r>
          <w:fldChar w:fldCharType="end"/>
        </w:r>
      </w:hyperlink>
    </w:p>
    <w:p>
      <w:pPr>
        <w:pStyle w:val="TOC1"/>
        <w:tabs>
          <w:tab w:val="right" w:leader="dot" w:pos="8306"/>
        </w:tabs>
      </w:pPr>
      <w:hyperlink w:anchor="_Toc1420" w:history="1">
        <w:r>
          <w:rPr>
            <w:rFonts w:ascii="仿宋" w:eastAsia="仿宋" w:hAnsi="仿宋" w:cs="仿宋" w:hint="eastAsia"/>
            <w:lang w:eastAsia="zh-CN"/>
          </w:rPr>
          <w:t>十七、人力资源管理与开发</w:t>
        </w:r>
        <w:r>
          <w:tab/>
        </w:r>
        <w:r>
          <w:fldChar w:fldCharType="begin"/>
        </w:r>
        <w:r>
          <w:instrText xml:space="preserve"> PAGEREF _Toc1420 \h </w:instrText>
        </w:r>
        <w:r>
          <w:fldChar w:fldCharType="separate"/>
        </w:r>
        <w:r>
          <w:t>67</w:t>
        </w:r>
        <w:r>
          <w:fldChar w:fldCharType="end"/>
        </w:r>
      </w:hyperlink>
    </w:p>
    <w:p>
      <w:pPr>
        <w:pStyle w:val="TOC2"/>
        <w:tabs>
          <w:tab w:val="right" w:leader="dot" w:pos="8306"/>
        </w:tabs>
      </w:pPr>
      <w:hyperlink w:anchor="_Toc218" w:history="1">
        <w:r>
          <w:rPr>
            <w:rFonts w:ascii="仿宋" w:eastAsia="仿宋" w:hAnsi="仿宋" w:cs="仿宋" w:hint="eastAsia"/>
            <w:lang w:eastAsia="zh-CN"/>
          </w:rPr>
          <w:t>(一)、人力资源规划</w:t>
        </w:r>
        <w:r>
          <w:tab/>
        </w:r>
        <w:r>
          <w:fldChar w:fldCharType="begin"/>
        </w:r>
        <w:r>
          <w:instrText xml:space="preserve"> PAGEREF _Toc218 \h </w:instrText>
        </w:r>
        <w:r>
          <w:fldChar w:fldCharType="separate"/>
        </w:r>
        <w:r>
          <w:t>67</w:t>
        </w:r>
        <w:r>
          <w:fldChar w:fldCharType="end"/>
        </w:r>
      </w:hyperlink>
    </w:p>
    <w:p>
      <w:pPr>
        <w:pStyle w:val="TOC2"/>
        <w:tabs>
          <w:tab w:val="right" w:leader="dot" w:pos="8306"/>
        </w:tabs>
      </w:pPr>
      <w:hyperlink w:anchor="_Toc15092" w:history="1">
        <w:r>
          <w:rPr>
            <w:rFonts w:ascii="仿宋" w:eastAsia="仿宋" w:hAnsi="仿宋" w:cs="仿宋" w:hint="eastAsia"/>
            <w:lang w:eastAsia="zh-CN"/>
          </w:rPr>
          <w:t>(二)、人力资源开发与培训</w:t>
        </w:r>
        <w:r>
          <w:tab/>
        </w:r>
        <w:r>
          <w:fldChar w:fldCharType="begin"/>
        </w:r>
        <w:r>
          <w:instrText xml:space="preserve"> PAGEREF _Toc15092 \h </w:instrText>
        </w:r>
        <w:r>
          <w:fldChar w:fldCharType="separate"/>
        </w:r>
        <w:r>
          <w:t>69</w:t>
        </w:r>
        <w:r>
          <w:fldChar w:fldCharType="end"/>
        </w:r>
      </w:hyperlink>
    </w:p>
    <w:p>
      <w:pPr>
        <w:pStyle w:val="TOC1"/>
        <w:tabs>
          <w:tab w:val="right" w:leader="dot" w:pos="8306"/>
        </w:tabs>
      </w:pPr>
      <w:hyperlink w:anchor="_Toc26374" w:history="1">
        <w:r>
          <w:rPr>
            <w:rFonts w:ascii="仿宋" w:eastAsia="仿宋" w:hAnsi="仿宋" w:cs="仿宋" w:hint="eastAsia"/>
            <w:lang w:eastAsia="zh-CN"/>
          </w:rPr>
          <w:t>十八、创新驱动与持续发展</w:t>
        </w:r>
        <w:r>
          <w:tab/>
        </w:r>
        <w:r>
          <w:fldChar w:fldCharType="begin"/>
        </w:r>
        <w:r>
          <w:instrText xml:space="preserve"> PAGEREF _Toc26374 \h </w:instrText>
        </w:r>
        <w:r>
          <w:fldChar w:fldCharType="separate"/>
        </w:r>
        <w:r>
          <w:t>71</w:t>
        </w:r>
        <w:r>
          <w:fldChar w:fldCharType="end"/>
        </w:r>
      </w:hyperlink>
    </w:p>
    <w:p>
      <w:pPr>
        <w:pStyle w:val="TOC2"/>
        <w:tabs>
          <w:tab w:val="right" w:leader="dot" w:pos="8306"/>
        </w:tabs>
      </w:pPr>
      <w:hyperlink w:anchor="_Toc30812" w:history="1">
        <w:r>
          <w:rPr>
            <w:rFonts w:ascii="仿宋" w:eastAsia="仿宋" w:hAnsi="仿宋" w:cs="仿宋" w:hint="eastAsia"/>
            <w:lang w:eastAsia="zh-CN"/>
          </w:rPr>
          <w:t>(一)、创新驱动战略实施</w:t>
        </w:r>
        <w:r>
          <w:tab/>
        </w:r>
        <w:r>
          <w:fldChar w:fldCharType="begin"/>
        </w:r>
        <w:r>
          <w:instrText xml:space="preserve"> PAGEREF _Toc30812 \h </w:instrText>
        </w:r>
        <w:r>
          <w:fldChar w:fldCharType="separate"/>
        </w:r>
        <w:r>
          <w:t>71</w:t>
        </w:r>
        <w:r>
          <w:fldChar w:fldCharType="end"/>
        </w:r>
      </w:hyperlink>
    </w:p>
    <w:p>
      <w:pPr>
        <w:pStyle w:val="TOC2"/>
        <w:tabs>
          <w:tab w:val="right" w:leader="dot" w:pos="8306"/>
        </w:tabs>
      </w:pPr>
      <w:hyperlink w:anchor="_Toc21928" w:history="1">
        <w:r>
          <w:rPr>
            <w:rFonts w:ascii="仿宋" w:eastAsia="仿宋" w:hAnsi="仿宋" w:cs="仿宋" w:hint="eastAsia"/>
            <w:lang w:eastAsia="zh-CN"/>
          </w:rPr>
          <w:t>(二)、持续发展路径探索</w:t>
        </w:r>
        <w:r>
          <w:tab/>
        </w:r>
        <w:r>
          <w:fldChar w:fldCharType="begin"/>
        </w:r>
        <w:r>
          <w:instrText xml:space="preserve"> PAGEREF _Toc21928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2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006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儿童房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儿童房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537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在全球经济快速发展和科技日新月异的今天，市场对创新技术和环保解决方案的需求日益增长。儿童房项目恰好聚焦于这一趋势，提供涵盖人工智能、大数据分析和可持续能源等领域的高效、先进产品和服务。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儿童房项目在其专注的领域内，特别是在人工智能和数据科学方面，有望推动显著的技术革新。项目的研发活动不仅有望孕育出改变行业运作方式的新技术，还可能在长远中影响整个技术生态系统。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儿童房项目还致力于提升当地居民的技能和就业能力，通过与当地教育机构合作提供培训和教育机会，从而提高社区整体的生活水平和社会福祉。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儿童房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196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儿童房项目的建设和发展得益于一系列有利条件，这些条件涵盖了技术优势、市场潜力、政策支持、人力资源、基础设施以及投资和合作伙伴的支持，共同构成了项目成功的坚实基础。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儿童房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儿童房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428"/>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8385"/>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房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4724"/>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儿童房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儿童房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空气质量和气候影响：儿童房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0074"/>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165"/>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在儿童房项目启动前，将进行一系列深入的地质调查，包括钻探和土壤取样，以深入了解项目区域的地层结构和土壤组成。特别是对于土壤的承载能力和地下水位的深度进行详细评估。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https://d.book118.com/796130035152010044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0C6D3F"/>
    <w:rsid w:val="090C6D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613003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2024-02-04T01:41:00Z</dcterms:created>
  <dcterms:modified xsi:type="dcterms:W3CDTF">2024-02-04T01:42:12Z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A61F9C0BE93144D4B4422230237BBB39_11</vt:lpwstr>
  </property>
  <property fmtid="{D5CDD505-2E9C-101B-9397-08002B2CF9AE}" pid="3" name="KSOProductBuildVer">
    <vt:lpwstr>2052-12.1.0.16250</vt:lpwstr>
  </property>
</Properties>
</file>