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C057B" w14:paraId="13F83C40" w14:textId="77777777">
      <w:pPr>
        <w:rPr>
          <w:rFonts w:ascii="仿宋" w:eastAsia="仿宋" w:hAnsi="仿宋" w:cs="仿宋"/>
          <w:b/>
          <w:sz w:val="40"/>
        </w:rPr>
      </w:pPr>
    </w:p>
    <w:p w:rsidR="006C057B" w14:paraId="352C257D" w14:textId="77777777">
      <w:pPr>
        <w:rPr>
          <w:rFonts w:ascii="仿宋" w:eastAsia="仿宋" w:hAnsi="仿宋" w:cs="仿宋"/>
          <w:b/>
          <w:sz w:val="40"/>
        </w:rPr>
      </w:pPr>
    </w:p>
    <w:p w:rsidR="006C057B" w14:paraId="79A6F5C3" w14:textId="77777777">
      <w:pPr>
        <w:rPr>
          <w:rFonts w:ascii="仿宋" w:eastAsia="仿宋" w:hAnsi="仿宋" w:cs="仿宋"/>
          <w:b/>
          <w:sz w:val="40"/>
        </w:rPr>
      </w:pPr>
    </w:p>
    <w:p w:rsidR="006C057B" w14:paraId="152F3360"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细胞治疗行业相关投资计划提议</w:t>
      </w:r>
    </w:p>
    <w:p w:rsidR="006C057B" w14:paraId="4ED2B554" w14:textId="77777777">
      <w:pPr>
        <w:jc w:val="center"/>
        <w:rPr>
          <w:rFonts w:ascii="仿宋" w:eastAsia="仿宋" w:hAnsi="仿宋" w:cs="仿宋"/>
          <w:b/>
          <w:sz w:val="40"/>
        </w:rPr>
      </w:pPr>
      <w:r>
        <w:rPr>
          <w:rFonts w:ascii="仿宋" w:eastAsia="仿宋" w:hAnsi="仿宋" w:cs="仿宋" w:hint="eastAsia"/>
          <w:b/>
          <w:sz w:val="40"/>
        </w:rPr>
        <w:t>目录</w:t>
      </w:r>
    </w:p>
    <w:p w:rsidR="006C057B" w14:paraId="04832DFD" w14:textId="77777777">
      <w:pPr>
        <w:pStyle w:val="TOC1"/>
        <w:tabs>
          <w:tab w:val="right" w:leader="dot" w:pos="8306"/>
        </w:tabs>
      </w:pPr>
      <w:r>
        <w:fldChar w:fldCharType="begin"/>
      </w:r>
      <w:r>
        <w:instrText>TOC \h \z</w:instrText>
      </w:r>
      <w:r>
        <w:fldChar w:fldCharType="separate"/>
      </w:r>
      <w:hyperlink w:anchor="_Toc26550" w:history="1">
        <w:r>
          <w:rPr>
            <w:rFonts w:ascii="仿宋" w:eastAsia="仿宋" w:hAnsi="仿宋" w:cs="仿宋" w:hint="eastAsia"/>
          </w:rPr>
          <w:t>前言</w:t>
        </w:r>
        <w:r>
          <w:tab/>
        </w:r>
        <w:r>
          <w:fldChar w:fldCharType="begin"/>
        </w:r>
        <w:r>
          <w:instrText xml:space="preserve"> PAGEREF _Toc26550 \h </w:instrText>
        </w:r>
        <w:r>
          <w:fldChar w:fldCharType="separate"/>
        </w:r>
        <w:r>
          <w:t>3</w:t>
        </w:r>
        <w:r>
          <w:fldChar w:fldCharType="end"/>
        </w:r>
      </w:hyperlink>
    </w:p>
    <w:p w:rsidR="006C057B" w14:paraId="3787E78D" w14:textId="77777777">
      <w:pPr>
        <w:pStyle w:val="TOC1"/>
        <w:tabs>
          <w:tab w:val="right" w:leader="dot" w:pos="8306"/>
        </w:tabs>
      </w:pPr>
      <w:hyperlink w:anchor="_Toc8303" w:history="1">
        <w:r>
          <w:rPr>
            <w:rFonts w:ascii="仿宋" w:eastAsia="仿宋" w:hAnsi="仿宋" w:cs="仿宋" w:hint="eastAsia"/>
          </w:rPr>
          <w:t>一、建筑工程方案</w:t>
        </w:r>
        <w:r>
          <w:tab/>
        </w:r>
        <w:r>
          <w:fldChar w:fldCharType="begin"/>
        </w:r>
        <w:r>
          <w:instrText xml:space="preserve"> PAGEREF _Toc8303 \h </w:instrText>
        </w:r>
        <w:r>
          <w:fldChar w:fldCharType="separate"/>
        </w:r>
        <w:r>
          <w:t>3</w:t>
        </w:r>
        <w:r>
          <w:fldChar w:fldCharType="end"/>
        </w:r>
      </w:hyperlink>
    </w:p>
    <w:p w:rsidR="006C057B" w14:paraId="73CADF3E" w14:textId="77777777">
      <w:pPr>
        <w:pStyle w:val="TOC2"/>
        <w:tabs>
          <w:tab w:val="right" w:leader="dot" w:pos="8306"/>
        </w:tabs>
      </w:pPr>
      <w:hyperlink w:anchor="_Toc8314" w:history="1">
        <w:r>
          <w:rPr>
            <w:rFonts w:ascii="仿宋" w:eastAsia="仿宋" w:hAnsi="仿宋" w:cs="仿宋" w:hint="eastAsia"/>
          </w:rPr>
          <w:t>（一）细胞治疗项目工程设计总体要求</w:t>
        </w:r>
        <w:r>
          <w:tab/>
        </w:r>
        <w:r>
          <w:fldChar w:fldCharType="begin"/>
        </w:r>
        <w:r>
          <w:instrText xml:space="preserve"> PAGEREF _Toc8314 \h </w:instrText>
        </w:r>
        <w:r>
          <w:fldChar w:fldCharType="separate"/>
        </w:r>
        <w:r>
          <w:t>3</w:t>
        </w:r>
        <w:r>
          <w:fldChar w:fldCharType="end"/>
        </w:r>
      </w:hyperlink>
    </w:p>
    <w:p w:rsidR="006C057B" w14:paraId="48E33141" w14:textId="77777777">
      <w:pPr>
        <w:pStyle w:val="TOC2"/>
        <w:tabs>
          <w:tab w:val="right" w:leader="dot" w:pos="8306"/>
        </w:tabs>
      </w:pPr>
      <w:hyperlink w:anchor="_Toc9765" w:history="1">
        <w:r>
          <w:rPr>
            <w:rFonts w:ascii="仿宋" w:eastAsia="仿宋" w:hAnsi="仿宋" w:cs="仿宋" w:hint="eastAsia"/>
          </w:rPr>
          <w:t>（二）建设方案</w:t>
        </w:r>
        <w:r>
          <w:tab/>
        </w:r>
        <w:r>
          <w:fldChar w:fldCharType="begin"/>
        </w:r>
        <w:r>
          <w:instrText xml:space="preserve"> PAGEREF _Toc9765 \h </w:instrText>
        </w:r>
        <w:r>
          <w:fldChar w:fldCharType="separate"/>
        </w:r>
        <w:r>
          <w:t>7</w:t>
        </w:r>
        <w:r>
          <w:fldChar w:fldCharType="end"/>
        </w:r>
      </w:hyperlink>
    </w:p>
    <w:p w:rsidR="006C057B" w14:paraId="4EE55B76" w14:textId="77777777">
      <w:pPr>
        <w:pStyle w:val="TOC2"/>
        <w:tabs>
          <w:tab w:val="right" w:leader="dot" w:pos="8306"/>
        </w:tabs>
      </w:pPr>
      <w:hyperlink w:anchor="_Toc13934" w:history="1">
        <w:r>
          <w:rPr>
            <w:rFonts w:ascii="仿宋" w:eastAsia="仿宋" w:hAnsi="仿宋" w:cs="仿宋" w:hint="eastAsia"/>
          </w:rPr>
          <w:t>（三）建筑工程建设指标</w:t>
        </w:r>
        <w:r>
          <w:tab/>
        </w:r>
        <w:r>
          <w:fldChar w:fldCharType="begin"/>
        </w:r>
        <w:r>
          <w:instrText xml:space="preserve"> PAGEREF _Toc13934 \h </w:instrText>
        </w:r>
        <w:r>
          <w:fldChar w:fldCharType="separate"/>
        </w:r>
        <w:r>
          <w:t>9</w:t>
        </w:r>
        <w:r>
          <w:fldChar w:fldCharType="end"/>
        </w:r>
      </w:hyperlink>
    </w:p>
    <w:p w:rsidR="006C057B" w14:paraId="4FF29755" w14:textId="77777777">
      <w:pPr>
        <w:pStyle w:val="TOC1"/>
        <w:tabs>
          <w:tab w:val="right" w:leader="dot" w:pos="8306"/>
        </w:tabs>
      </w:pPr>
      <w:hyperlink w:anchor="_Toc18856" w:history="1">
        <w:r>
          <w:rPr>
            <w:rFonts w:ascii="仿宋" w:eastAsia="仿宋" w:hAnsi="仿宋" w:cs="仿宋" w:hint="eastAsia"/>
          </w:rPr>
          <w:t>二、技术方案</w:t>
        </w:r>
        <w:r>
          <w:tab/>
        </w:r>
        <w:r>
          <w:fldChar w:fldCharType="begin"/>
        </w:r>
        <w:r>
          <w:instrText xml:space="preserve"> PAGEREF _Toc18856 \h </w:instrText>
        </w:r>
        <w:r>
          <w:fldChar w:fldCharType="separate"/>
        </w:r>
        <w:r>
          <w:t>9</w:t>
        </w:r>
        <w:r>
          <w:fldChar w:fldCharType="end"/>
        </w:r>
      </w:hyperlink>
    </w:p>
    <w:p w:rsidR="006C057B" w14:paraId="28A46D13" w14:textId="77777777">
      <w:pPr>
        <w:pStyle w:val="TOC2"/>
        <w:tabs>
          <w:tab w:val="right" w:leader="dot" w:pos="8306"/>
        </w:tabs>
      </w:pPr>
      <w:hyperlink w:anchor="_Toc3051" w:history="1">
        <w:r>
          <w:rPr>
            <w:rFonts w:ascii="仿宋" w:eastAsia="仿宋" w:hAnsi="仿宋" w:cs="仿宋" w:hint="eastAsia"/>
          </w:rPr>
          <w:t>（一）企业技术研发分析</w:t>
        </w:r>
        <w:r>
          <w:tab/>
        </w:r>
        <w:r>
          <w:fldChar w:fldCharType="begin"/>
        </w:r>
        <w:r>
          <w:instrText xml:space="preserve"> PAGEREF _Toc3051 \h </w:instrText>
        </w:r>
        <w:r>
          <w:fldChar w:fldCharType="separate"/>
        </w:r>
        <w:r>
          <w:t>9</w:t>
        </w:r>
        <w:r>
          <w:fldChar w:fldCharType="end"/>
        </w:r>
      </w:hyperlink>
    </w:p>
    <w:p w:rsidR="006C057B" w14:paraId="46F93989" w14:textId="77777777">
      <w:pPr>
        <w:pStyle w:val="TOC2"/>
        <w:tabs>
          <w:tab w:val="right" w:leader="dot" w:pos="8306"/>
        </w:tabs>
      </w:pPr>
      <w:hyperlink w:anchor="_Toc14522" w:history="1">
        <w:r>
          <w:rPr>
            <w:rFonts w:ascii="仿宋" w:eastAsia="仿宋" w:hAnsi="仿宋" w:cs="仿宋" w:hint="eastAsia"/>
          </w:rPr>
          <w:t>（二）细胞治疗项目技术工艺分析</w:t>
        </w:r>
        <w:r>
          <w:tab/>
        </w:r>
        <w:r>
          <w:fldChar w:fldCharType="begin"/>
        </w:r>
        <w:r>
          <w:instrText xml:space="preserve"> PAGEREF _Toc14522 \h </w:instrText>
        </w:r>
        <w:r>
          <w:fldChar w:fldCharType="separate"/>
        </w:r>
        <w:r>
          <w:t>11</w:t>
        </w:r>
        <w:r>
          <w:fldChar w:fldCharType="end"/>
        </w:r>
      </w:hyperlink>
    </w:p>
    <w:p w:rsidR="006C057B" w14:paraId="6221091F" w14:textId="77777777">
      <w:pPr>
        <w:pStyle w:val="TOC2"/>
        <w:tabs>
          <w:tab w:val="right" w:leader="dot" w:pos="8306"/>
        </w:tabs>
      </w:pPr>
      <w:hyperlink w:anchor="_Toc24890" w:history="1">
        <w:r>
          <w:rPr>
            <w:rFonts w:ascii="仿宋" w:eastAsia="仿宋" w:hAnsi="仿宋" w:cs="仿宋" w:hint="eastAsia"/>
          </w:rPr>
          <w:t>（三）细胞治疗项目技术流程</w:t>
        </w:r>
        <w:r>
          <w:tab/>
        </w:r>
        <w:r>
          <w:fldChar w:fldCharType="begin"/>
        </w:r>
        <w:r>
          <w:instrText xml:space="preserve"> PAGEREF _Toc24890 \h </w:instrText>
        </w:r>
        <w:r>
          <w:fldChar w:fldCharType="separate"/>
        </w:r>
        <w:r>
          <w:t>13</w:t>
        </w:r>
        <w:r>
          <w:fldChar w:fldCharType="end"/>
        </w:r>
      </w:hyperlink>
    </w:p>
    <w:p w:rsidR="006C057B" w14:paraId="2867C7A0" w14:textId="77777777">
      <w:pPr>
        <w:pStyle w:val="TOC2"/>
        <w:tabs>
          <w:tab w:val="right" w:leader="dot" w:pos="8306"/>
        </w:tabs>
      </w:pPr>
      <w:hyperlink w:anchor="_Toc32228" w:history="1">
        <w:r>
          <w:rPr>
            <w:rFonts w:ascii="仿宋" w:eastAsia="仿宋" w:hAnsi="仿宋" w:cs="仿宋" w:hint="eastAsia"/>
          </w:rPr>
          <w:t>（四）设备选型方案</w:t>
        </w:r>
        <w:r>
          <w:tab/>
        </w:r>
        <w:r>
          <w:fldChar w:fldCharType="begin"/>
        </w:r>
        <w:r>
          <w:instrText xml:space="preserve"> PAGEREF _Toc32228 \h </w:instrText>
        </w:r>
        <w:r>
          <w:fldChar w:fldCharType="separate"/>
        </w:r>
        <w:r>
          <w:t>14</w:t>
        </w:r>
        <w:r>
          <w:fldChar w:fldCharType="end"/>
        </w:r>
      </w:hyperlink>
    </w:p>
    <w:p w:rsidR="006C057B" w14:paraId="3062050A" w14:textId="77777777">
      <w:pPr>
        <w:pStyle w:val="TOC1"/>
        <w:tabs>
          <w:tab w:val="right" w:leader="dot" w:pos="8306"/>
        </w:tabs>
      </w:pPr>
      <w:hyperlink w:anchor="_Toc15506" w:history="1">
        <w:r>
          <w:rPr>
            <w:rFonts w:ascii="仿宋" w:eastAsia="仿宋" w:hAnsi="仿宋" w:cs="仿宋" w:hint="eastAsia"/>
          </w:rPr>
          <w:t>三、产品方案与建设规划</w:t>
        </w:r>
        <w:r>
          <w:tab/>
        </w:r>
        <w:r>
          <w:fldChar w:fldCharType="begin"/>
        </w:r>
        <w:r>
          <w:instrText xml:space="preserve"> PAGEREF _Toc15506 \h </w:instrText>
        </w:r>
        <w:r>
          <w:fldChar w:fldCharType="separate"/>
        </w:r>
        <w:r>
          <w:t>15</w:t>
        </w:r>
        <w:r>
          <w:fldChar w:fldCharType="end"/>
        </w:r>
      </w:hyperlink>
    </w:p>
    <w:p w:rsidR="006C057B" w14:paraId="3B682826" w14:textId="77777777">
      <w:pPr>
        <w:pStyle w:val="TOC2"/>
        <w:tabs>
          <w:tab w:val="right" w:leader="dot" w:pos="8306"/>
        </w:tabs>
      </w:pPr>
      <w:hyperlink w:anchor="_Toc31990" w:history="1">
        <w:r>
          <w:rPr>
            <w:rFonts w:ascii="仿宋" w:eastAsia="仿宋" w:hAnsi="仿宋" w:cs="仿宋" w:hint="eastAsia"/>
          </w:rPr>
          <w:t>（一）细胞治疗项目场地规模</w:t>
        </w:r>
        <w:r>
          <w:tab/>
        </w:r>
        <w:r>
          <w:fldChar w:fldCharType="begin"/>
        </w:r>
        <w:r>
          <w:instrText xml:space="preserve"> PAGEREF _Toc31990 \h </w:instrText>
        </w:r>
        <w:r>
          <w:fldChar w:fldCharType="separate"/>
        </w:r>
        <w:r>
          <w:t>15</w:t>
        </w:r>
        <w:r>
          <w:fldChar w:fldCharType="end"/>
        </w:r>
      </w:hyperlink>
    </w:p>
    <w:p w:rsidR="006C057B" w14:paraId="25D919A4" w14:textId="77777777">
      <w:pPr>
        <w:pStyle w:val="TOC2"/>
        <w:tabs>
          <w:tab w:val="right" w:leader="dot" w:pos="8306"/>
        </w:tabs>
      </w:pPr>
      <w:hyperlink w:anchor="_Toc22324" w:history="1">
        <w:r>
          <w:rPr>
            <w:rFonts w:ascii="仿宋" w:eastAsia="仿宋" w:hAnsi="仿宋" w:cs="仿宋" w:hint="eastAsia"/>
          </w:rPr>
          <w:t>（二）产能规模</w:t>
        </w:r>
        <w:r>
          <w:tab/>
        </w:r>
        <w:r>
          <w:fldChar w:fldCharType="begin"/>
        </w:r>
        <w:r>
          <w:instrText xml:space="preserve"> PAGEREF _Toc22324 \h </w:instrText>
        </w:r>
        <w:r>
          <w:fldChar w:fldCharType="separate"/>
        </w:r>
        <w:r>
          <w:t>15</w:t>
        </w:r>
        <w:r>
          <w:fldChar w:fldCharType="end"/>
        </w:r>
      </w:hyperlink>
    </w:p>
    <w:p w:rsidR="006C057B" w14:paraId="14B96845" w14:textId="77777777">
      <w:pPr>
        <w:pStyle w:val="TOC2"/>
        <w:tabs>
          <w:tab w:val="right" w:leader="dot" w:pos="8306"/>
        </w:tabs>
      </w:pPr>
      <w:hyperlink w:anchor="_Toc1064" w:history="1">
        <w:r>
          <w:rPr>
            <w:rFonts w:ascii="仿宋" w:eastAsia="仿宋" w:hAnsi="仿宋" w:cs="仿宋" w:hint="eastAsia"/>
          </w:rPr>
          <w:t>（三）产品规划方案及生产纲领</w:t>
        </w:r>
        <w:r>
          <w:tab/>
        </w:r>
        <w:r>
          <w:fldChar w:fldCharType="begin"/>
        </w:r>
        <w:r>
          <w:instrText xml:space="preserve"> PAGEREF _Toc1064 \h </w:instrText>
        </w:r>
        <w:r>
          <w:fldChar w:fldCharType="separate"/>
        </w:r>
        <w:r>
          <w:t>16</w:t>
        </w:r>
        <w:r>
          <w:fldChar w:fldCharType="end"/>
        </w:r>
      </w:hyperlink>
    </w:p>
    <w:p w:rsidR="006C057B" w14:paraId="27E1E1AE" w14:textId="77777777">
      <w:pPr>
        <w:pStyle w:val="TOC1"/>
        <w:tabs>
          <w:tab w:val="right" w:leader="dot" w:pos="8306"/>
        </w:tabs>
      </w:pPr>
      <w:hyperlink w:anchor="_Toc24686" w:history="1">
        <w:r>
          <w:rPr>
            <w:rFonts w:ascii="仿宋" w:eastAsia="仿宋" w:hAnsi="仿宋" w:cs="仿宋" w:hint="eastAsia"/>
          </w:rPr>
          <w:t>四、原材料及成品管理</w:t>
        </w:r>
        <w:r>
          <w:tab/>
        </w:r>
        <w:r>
          <w:fldChar w:fldCharType="begin"/>
        </w:r>
        <w:r>
          <w:instrText xml:space="preserve"> PAGEREF _Toc24686 \h </w:instrText>
        </w:r>
        <w:r>
          <w:fldChar w:fldCharType="separate"/>
        </w:r>
        <w:r>
          <w:t>16</w:t>
        </w:r>
        <w:r>
          <w:fldChar w:fldCharType="end"/>
        </w:r>
      </w:hyperlink>
    </w:p>
    <w:p w:rsidR="006C057B" w14:paraId="1F9B960C" w14:textId="77777777">
      <w:pPr>
        <w:pStyle w:val="TOC2"/>
        <w:tabs>
          <w:tab w:val="right" w:leader="dot" w:pos="8306"/>
        </w:tabs>
      </w:pPr>
      <w:hyperlink w:anchor="_Toc8107" w:history="1">
        <w:r>
          <w:rPr>
            <w:rFonts w:ascii="仿宋" w:eastAsia="仿宋" w:hAnsi="仿宋" w:cs="仿宋" w:hint="eastAsia"/>
          </w:rPr>
          <w:t>（一）细胞治疗项目建设期原辅材料供应情况</w:t>
        </w:r>
        <w:r>
          <w:tab/>
        </w:r>
        <w:r>
          <w:fldChar w:fldCharType="begin"/>
        </w:r>
        <w:r>
          <w:instrText xml:space="preserve"> PAGEREF _Toc8107 \h </w:instrText>
        </w:r>
        <w:r>
          <w:fldChar w:fldCharType="separate"/>
        </w:r>
        <w:r>
          <w:t>16</w:t>
        </w:r>
        <w:r>
          <w:fldChar w:fldCharType="end"/>
        </w:r>
      </w:hyperlink>
    </w:p>
    <w:p w:rsidR="006C057B" w14:paraId="2ED808ED" w14:textId="77777777">
      <w:pPr>
        <w:pStyle w:val="TOC2"/>
        <w:tabs>
          <w:tab w:val="right" w:leader="dot" w:pos="8306"/>
        </w:tabs>
      </w:pPr>
      <w:hyperlink w:anchor="_Toc11640" w:history="1">
        <w:r>
          <w:rPr>
            <w:rFonts w:ascii="仿宋" w:eastAsia="仿宋" w:hAnsi="仿宋" w:cs="仿宋" w:hint="eastAsia"/>
          </w:rPr>
          <w:t>（二）细胞治疗项目运营期原辅材料供应及质量管理</w:t>
        </w:r>
        <w:r>
          <w:tab/>
        </w:r>
        <w:r>
          <w:fldChar w:fldCharType="begin"/>
        </w:r>
        <w:r>
          <w:instrText xml:space="preserve"> PAGEREF _Toc11640 \h </w:instrText>
        </w:r>
        <w:r>
          <w:fldChar w:fldCharType="separate"/>
        </w:r>
        <w:r>
          <w:t>17</w:t>
        </w:r>
        <w:r>
          <w:fldChar w:fldCharType="end"/>
        </w:r>
      </w:hyperlink>
    </w:p>
    <w:p w:rsidR="006C057B" w14:paraId="30DB3946" w14:textId="77777777">
      <w:pPr>
        <w:pStyle w:val="TOC1"/>
        <w:tabs>
          <w:tab w:val="right" w:leader="dot" w:pos="8306"/>
        </w:tabs>
      </w:pPr>
      <w:hyperlink w:anchor="_Toc2675" w:history="1">
        <w:r>
          <w:rPr>
            <w:rFonts w:ascii="仿宋" w:eastAsia="仿宋" w:hAnsi="仿宋" w:cs="仿宋" w:hint="eastAsia"/>
          </w:rPr>
          <w:t>五、细胞治疗项目概论</w:t>
        </w:r>
        <w:r>
          <w:tab/>
        </w:r>
        <w:r>
          <w:fldChar w:fldCharType="begin"/>
        </w:r>
        <w:r>
          <w:instrText xml:space="preserve"> PAGEREF _Toc2675 \h </w:instrText>
        </w:r>
        <w:r>
          <w:fldChar w:fldCharType="separate"/>
        </w:r>
        <w:r>
          <w:t>18</w:t>
        </w:r>
        <w:r>
          <w:fldChar w:fldCharType="end"/>
        </w:r>
      </w:hyperlink>
    </w:p>
    <w:p w:rsidR="006C057B" w14:paraId="65310FB7" w14:textId="77777777">
      <w:pPr>
        <w:pStyle w:val="TOC2"/>
        <w:tabs>
          <w:tab w:val="right" w:leader="dot" w:pos="8306"/>
        </w:tabs>
      </w:pPr>
      <w:hyperlink w:anchor="_Toc26002" w:history="1">
        <w:r>
          <w:rPr>
            <w:rFonts w:ascii="仿宋" w:eastAsia="仿宋" w:hAnsi="仿宋" w:cs="仿宋" w:hint="eastAsia"/>
          </w:rPr>
          <w:t>（一）细胞治疗项目名称</w:t>
        </w:r>
        <w:r>
          <w:tab/>
        </w:r>
        <w:r>
          <w:fldChar w:fldCharType="begin"/>
        </w:r>
        <w:r>
          <w:instrText xml:space="preserve"> PAGEREF _Toc26002 \h </w:instrText>
        </w:r>
        <w:r>
          <w:fldChar w:fldCharType="separate"/>
        </w:r>
        <w:r>
          <w:t>18</w:t>
        </w:r>
        <w:r>
          <w:fldChar w:fldCharType="end"/>
        </w:r>
      </w:hyperlink>
    </w:p>
    <w:p w:rsidR="006C057B" w14:paraId="2634BECB" w14:textId="77777777">
      <w:pPr>
        <w:pStyle w:val="TOC2"/>
        <w:tabs>
          <w:tab w:val="right" w:leader="dot" w:pos="8306"/>
        </w:tabs>
      </w:pPr>
      <w:hyperlink w:anchor="_Toc11887" w:history="1">
        <w:r>
          <w:rPr>
            <w:rFonts w:ascii="仿宋" w:eastAsia="仿宋" w:hAnsi="仿宋" w:cs="仿宋" w:hint="eastAsia"/>
          </w:rPr>
          <w:t>（二）细胞治疗项目投资人</w:t>
        </w:r>
        <w:r>
          <w:tab/>
        </w:r>
        <w:r>
          <w:fldChar w:fldCharType="begin"/>
        </w:r>
        <w:r>
          <w:instrText xml:space="preserve"> PAGEREF _Toc11887 \h </w:instrText>
        </w:r>
        <w:r>
          <w:fldChar w:fldCharType="separate"/>
        </w:r>
        <w:r>
          <w:t>18</w:t>
        </w:r>
        <w:r>
          <w:fldChar w:fldCharType="end"/>
        </w:r>
      </w:hyperlink>
    </w:p>
    <w:p w:rsidR="006C057B" w14:paraId="50882705" w14:textId="77777777">
      <w:pPr>
        <w:pStyle w:val="TOC2"/>
        <w:tabs>
          <w:tab w:val="right" w:leader="dot" w:pos="8306"/>
        </w:tabs>
      </w:pPr>
      <w:hyperlink w:anchor="_Toc29653" w:history="1">
        <w:r>
          <w:rPr>
            <w:rFonts w:ascii="仿宋" w:eastAsia="仿宋" w:hAnsi="仿宋" w:cs="仿宋" w:hint="eastAsia"/>
          </w:rPr>
          <w:t>（三）建设地点</w:t>
        </w:r>
        <w:r>
          <w:tab/>
        </w:r>
        <w:r>
          <w:fldChar w:fldCharType="begin"/>
        </w:r>
        <w:r>
          <w:instrText xml:space="preserve"> PAGEREF _Toc29653 \h </w:instrText>
        </w:r>
        <w:r>
          <w:fldChar w:fldCharType="separate"/>
        </w:r>
        <w:r>
          <w:t>18</w:t>
        </w:r>
        <w:r>
          <w:fldChar w:fldCharType="end"/>
        </w:r>
      </w:hyperlink>
    </w:p>
    <w:p w:rsidR="006C057B" w14:paraId="124DCA47" w14:textId="77777777">
      <w:pPr>
        <w:pStyle w:val="TOC2"/>
        <w:tabs>
          <w:tab w:val="right" w:leader="dot" w:pos="8306"/>
        </w:tabs>
      </w:pPr>
      <w:hyperlink w:anchor="_Toc30624" w:history="1">
        <w:r>
          <w:rPr>
            <w:rFonts w:ascii="仿宋" w:eastAsia="仿宋" w:hAnsi="仿宋" w:cs="仿宋" w:hint="eastAsia"/>
          </w:rPr>
          <w:t>（</w:t>
        </w:r>
        <w:r>
          <w:rPr>
            <w:rFonts w:ascii="仿宋" w:eastAsia="仿宋" w:hAnsi="仿宋" w:cs="仿宋" w:hint="eastAsia"/>
          </w:rPr>
          <w:t>四）编制原则</w:t>
        </w:r>
        <w:r>
          <w:tab/>
        </w:r>
        <w:r>
          <w:fldChar w:fldCharType="begin"/>
        </w:r>
        <w:r>
          <w:instrText xml:space="preserve"> PAGEREF _Toc30624 \h </w:instrText>
        </w:r>
        <w:r>
          <w:fldChar w:fldCharType="separate"/>
        </w:r>
        <w:r>
          <w:t>19</w:t>
        </w:r>
        <w:r>
          <w:fldChar w:fldCharType="end"/>
        </w:r>
      </w:hyperlink>
    </w:p>
    <w:p w:rsidR="006C057B" w14:paraId="4D55C901" w14:textId="77777777">
      <w:pPr>
        <w:pStyle w:val="TOC2"/>
        <w:tabs>
          <w:tab w:val="right" w:leader="dot" w:pos="8306"/>
        </w:tabs>
      </w:pPr>
      <w:hyperlink w:anchor="_Toc5244" w:history="1">
        <w:r>
          <w:rPr>
            <w:rFonts w:ascii="仿宋" w:eastAsia="仿宋" w:hAnsi="仿宋" w:cs="仿宋" w:hint="eastAsia"/>
          </w:rPr>
          <w:t>（五）编制依据</w:t>
        </w:r>
        <w:r>
          <w:tab/>
        </w:r>
        <w:r>
          <w:fldChar w:fldCharType="begin"/>
        </w:r>
        <w:r>
          <w:instrText xml:space="preserve"> PAGEREF _Toc5244 \h </w:instrText>
        </w:r>
        <w:r>
          <w:fldChar w:fldCharType="separate"/>
        </w:r>
        <w:r>
          <w:t>20</w:t>
        </w:r>
        <w:r>
          <w:fldChar w:fldCharType="end"/>
        </w:r>
      </w:hyperlink>
    </w:p>
    <w:p w:rsidR="006C057B" w14:paraId="6F0D0294" w14:textId="77777777">
      <w:pPr>
        <w:pStyle w:val="TOC2"/>
        <w:tabs>
          <w:tab w:val="right" w:leader="dot" w:pos="8306"/>
        </w:tabs>
      </w:pPr>
      <w:hyperlink w:anchor="_Toc6302" w:history="1">
        <w:r>
          <w:rPr>
            <w:rFonts w:ascii="仿宋" w:eastAsia="仿宋" w:hAnsi="仿宋" w:cs="仿宋" w:hint="eastAsia"/>
          </w:rPr>
          <w:t>（六）编制范围及内容</w:t>
        </w:r>
        <w:r>
          <w:tab/>
        </w:r>
        <w:r>
          <w:fldChar w:fldCharType="begin"/>
        </w:r>
        <w:r>
          <w:instrText xml:space="preserve"> PAGEREF _Toc6302 \h </w:instrText>
        </w:r>
        <w:r>
          <w:fldChar w:fldCharType="separate"/>
        </w:r>
        <w:r>
          <w:t>21</w:t>
        </w:r>
        <w:r>
          <w:fldChar w:fldCharType="end"/>
        </w:r>
      </w:hyperlink>
    </w:p>
    <w:p w:rsidR="006C057B" w14:paraId="6128D216" w14:textId="77777777">
      <w:pPr>
        <w:pStyle w:val="TOC2"/>
        <w:tabs>
          <w:tab w:val="right" w:leader="dot" w:pos="8306"/>
        </w:tabs>
      </w:pPr>
      <w:hyperlink w:anchor="_Toc16840" w:history="1">
        <w:r>
          <w:rPr>
            <w:rFonts w:ascii="仿宋" w:eastAsia="仿宋" w:hAnsi="仿宋" w:cs="仿宋" w:hint="eastAsia"/>
          </w:rPr>
          <w:t>（七）细胞治疗项目建设背景</w:t>
        </w:r>
        <w:r>
          <w:tab/>
        </w:r>
        <w:r>
          <w:fldChar w:fldCharType="begin"/>
        </w:r>
        <w:r>
          <w:instrText xml:space="preserve"> PAGEREF _Toc16840 \h </w:instrText>
        </w:r>
        <w:r>
          <w:fldChar w:fldCharType="separate"/>
        </w:r>
        <w:r>
          <w:t>23</w:t>
        </w:r>
        <w:r>
          <w:fldChar w:fldCharType="end"/>
        </w:r>
      </w:hyperlink>
    </w:p>
    <w:p w:rsidR="006C057B" w14:paraId="76108C9A" w14:textId="77777777">
      <w:pPr>
        <w:pStyle w:val="TOC2"/>
        <w:tabs>
          <w:tab w:val="right" w:leader="dot" w:pos="8306"/>
        </w:tabs>
      </w:pPr>
      <w:hyperlink w:anchor="_Toc5261" w:history="1">
        <w:r>
          <w:rPr>
            <w:rFonts w:ascii="仿宋" w:eastAsia="仿宋" w:hAnsi="仿宋" w:cs="仿宋" w:hint="eastAsia"/>
          </w:rPr>
          <w:t>（八）结论分析</w:t>
        </w:r>
        <w:r>
          <w:tab/>
        </w:r>
        <w:r>
          <w:fldChar w:fldCharType="begin"/>
        </w:r>
        <w:r>
          <w:instrText xml:space="preserve"> PAGEREF _Toc5261 \h </w:instrText>
        </w:r>
        <w:r>
          <w:fldChar w:fldCharType="separate"/>
        </w:r>
        <w:r>
          <w:t>23</w:t>
        </w:r>
        <w:r>
          <w:fldChar w:fldCharType="end"/>
        </w:r>
      </w:hyperlink>
    </w:p>
    <w:p w:rsidR="006C057B" w14:paraId="73EEDE63" w14:textId="77777777">
      <w:pPr>
        <w:pStyle w:val="TOC1"/>
        <w:tabs>
          <w:tab w:val="right" w:leader="dot" w:pos="8306"/>
        </w:tabs>
      </w:pPr>
      <w:hyperlink w:anchor="_Toc9379" w:history="1">
        <w:r>
          <w:rPr>
            <w:rFonts w:ascii="仿宋" w:eastAsia="仿宋" w:hAnsi="仿宋" w:cs="仿宋" w:hint="eastAsia"/>
          </w:rPr>
          <w:t>六、劳动安全评价</w:t>
        </w:r>
        <w:r>
          <w:tab/>
        </w:r>
        <w:r>
          <w:fldChar w:fldCharType="begin"/>
        </w:r>
        <w:r>
          <w:instrText xml:space="preserve"> PAGEREF _Toc9379 \h </w:instrText>
        </w:r>
        <w:r>
          <w:fldChar w:fldCharType="separate"/>
        </w:r>
        <w:r>
          <w:t>25</w:t>
        </w:r>
        <w:r>
          <w:fldChar w:fldCharType="end"/>
        </w:r>
      </w:hyperlink>
    </w:p>
    <w:p w:rsidR="006C057B" w14:paraId="2DD67247" w14:textId="77777777">
      <w:pPr>
        <w:pStyle w:val="TOC2"/>
        <w:tabs>
          <w:tab w:val="right" w:leader="dot" w:pos="8306"/>
        </w:tabs>
      </w:pPr>
      <w:hyperlink w:anchor="_Toc16798" w:history="1">
        <w:r>
          <w:rPr>
            <w:rFonts w:ascii="仿宋" w:eastAsia="仿宋" w:hAnsi="仿宋" w:cs="仿宋" w:hint="eastAsia"/>
          </w:rPr>
          <w:t>（一）设计依据</w:t>
        </w:r>
        <w:r>
          <w:tab/>
        </w:r>
        <w:r>
          <w:fldChar w:fldCharType="begin"/>
        </w:r>
        <w:r>
          <w:instrText xml:space="preserve"> PAGEREF _Toc16798 \h </w:instrText>
        </w:r>
        <w:r>
          <w:fldChar w:fldCharType="separate"/>
        </w:r>
        <w:r>
          <w:t>25</w:t>
        </w:r>
        <w:r>
          <w:fldChar w:fldCharType="end"/>
        </w:r>
      </w:hyperlink>
    </w:p>
    <w:p w:rsidR="006C057B" w14:paraId="16EAE071" w14:textId="77777777">
      <w:pPr>
        <w:pStyle w:val="TOC2"/>
        <w:tabs>
          <w:tab w:val="right" w:leader="dot" w:pos="8306"/>
        </w:tabs>
      </w:pPr>
      <w:hyperlink w:anchor="_Toc4010" w:history="1">
        <w:r>
          <w:rPr>
            <w:rFonts w:ascii="仿宋" w:eastAsia="仿宋" w:hAnsi="仿宋" w:cs="仿宋" w:hint="eastAsia"/>
          </w:rPr>
          <w:t>（二）主要防范措施</w:t>
        </w:r>
        <w:r>
          <w:tab/>
        </w:r>
        <w:r>
          <w:fldChar w:fldCharType="begin"/>
        </w:r>
        <w:r>
          <w:instrText xml:space="preserve"> PAGEREF _Toc4010 \h </w:instrText>
        </w:r>
        <w:r>
          <w:fldChar w:fldCharType="separate"/>
        </w:r>
        <w:r>
          <w:t>27</w:t>
        </w:r>
        <w:r>
          <w:fldChar w:fldCharType="end"/>
        </w:r>
      </w:hyperlink>
    </w:p>
    <w:p w:rsidR="006C057B" w14:paraId="4BB10FF0" w14:textId="77777777">
      <w:pPr>
        <w:pStyle w:val="TOC2"/>
        <w:tabs>
          <w:tab w:val="right" w:leader="dot" w:pos="8306"/>
        </w:tabs>
      </w:pPr>
      <w:hyperlink w:anchor="_Toc20605" w:history="1">
        <w:r>
          <w:rPr>
            <w:rFonts w:ascii="仿宋" w:eastAsia="仿宋" w:hAnsi="仿宋" w:cs="仿宋" w:hint="eastAsia"/>
          </w:rPr>
          <w:t>（三）劳动安全预期效果评价</w:t>
        </w:r>
        <w:r>
          <w:tab/>
        </w:r>
        <w:r>
          <w:fldChar w:fldCharType="begin"/>
        </w:r>
        <w:r>
          <w:instrText xml:space="preserve"> PAGEREF _Toc20605 \h </w:instrText>
        </w:r>
        <w:r>
          <w:fldChar w:fldCharType="separate"/>
        </w:r>
        <w:r>
          <w:t>29</w:t>
        </w:r>
        <w:r>
          <w:fldChar w:fldCharType="end"/>
        </w:r>
      </w:hyperlink>
    </w:p>
    <w:p w:rsidR="006C057B" w14:paraId="62BD4F90" w14:textId="77777777">
      <w:pPr>
        <w:pStyle w:val="TOC1"/>
        <w:tabs>
          <w:tab w:val="right" w:leader="dot" w:pos="8306"/>
        </w:tabs>
      </w:pPr>
      <w:hyperlink w:anchor="_Toc32591" w:history="1">
        <w:r>
          <w:rPr>
            <w:rFonts w:ascii="仿宋" w:eastAsia="仿宋" w:hAnsi="仿宋" w:cs="仿宋" w:hint="eastAsia"/>
          </w:rPr>
          <w:t>七、经济效益分析</w:t>
        </w:r>
        <w:r>
          <w:tab/>
        </w:r>
        <w:r>
          <w:fldChar w:fldCharType="begin"/>
        </w:r>
        <w:r>
          <w:instrText xml:space="preserve"> PAGEREF _Toc32591 \h </w:instrText>
        </w:r>
        <w:r>
          <w:fldChar w:fldCharType="separate"/>
        </w:r>
        <w:r>
          <w:t>29</w:t>
        </w:r>
        <w:r>
          <w:fldChar w:fldCharType="end"/>
        </w:r>
      </w:hyperlink>
    </w:p>
    <w:p w:rsidR="006C057B" w14:paraId="13A23E4D" w14:textId="77777777">
      <w:pPr>
        <w:pStyle w:val="TOC2"/>
        <w:tabs>
          <w:tab w:val="right" w:leader="dot" w:pos="8306"/>
        </w:tabs>
      </w:pPr>
      <w:hyperlink w:anchor="_Toc2151" w:history="1">
        <w:r>
          <w:rPr>
            <w:rFonts w:ascii="仿宋" w:eastAsia="仿宋" w:hAnsi="仿宋" w:cs="仿宋" w:hint="eastAsia"/>
          </w:rPr>
          <w:t>（一）基本假设及基础参数选取</w:t>
        </w:r>
        <w:r>
          <w:tab/>
        </w:r>
        <w:r>
          <w:fldChar w:fldCharType="begin"/>
        </w:r>
        <w:r>
          <w:instrText xml:space="preserve"> PAGEREF _Toc2151 \h </w:instrText>
        </w:r>
        <w:r>
          <w:fldChar w:fldCharType="separate"/>
        </w:r>
        <w:r>
          <w:t>29</w:t>
        </w:r>
        <w:r>
          <w:fldChar w:fldCharType="end"/>
        </w:r>
      </w:hyperlink>
    </w:p>
    <w:p w:rsidR="006C057B" w14:paraId="523CD488" w14:textId="77777777">
      <w:pPr>
        <w:pStyle w:val="TOC2"/>
        <w:tabs>
          <w:tab w:val="right" w:leader="dot" w:pos="8306"/>
        </w:tabs>
      </w:pPr>
      <w:hyperlink w:anchor="_Toc12328" w:history="1">
        <w:r>
          <w:rPr>
            <w:rFonts w:ascii="仿宋" w:eastAsia="仿宋" w:hAnsi="仿宋" w:cs="仿宋" w:hint="eastAsia"/>
          </w:rPr>
          <w:t>（二）经济评价财务测算</w:t>
        </w:r>
        <w:r>
          <w:tab/>
        </w:r>
        <w:r>
          <w:fldChar w:fldCharType="begin"/>
        </w:r>
        <w:r>
          <w:instrText xml:space="preserve"> PAGEREF _Toc12328 \h </w:instrText>
        </w:r>
        <w:r>
          <w:fldChar w:fldCharType="separate"/>
        </w:r>
        <w:r>
          <w:t>30</w:t>
        </w:r>
        <w:r>
          <w:fldChar w:fldCharType="end"/>
        </w:r>
      </w:hyperlink>
    </w:p>
    <w:p w:rsidR="006C057B" w14:paraId="02B246F8" w14:textId="77777777">
      <w:pPr>
        <w:pStyle w:val="TOC2"/>
        <w:tabs>
          <w:tab w:val="right" w:leader="dot" w:pos="8306"/>
        </w:tabs>
      </w:pPr>
      <w:hyperlink w:anchor="_Toc9403" w:history="1">
        <w:r>
          <w:rPr>
            <w:rFonts w:ascii="仿宋" w:eastAsia="仿宋" w:hAnsi="仿宋" w:cs="仿宋" w:hint="eastAsia"/>
          </w:rPr>
          <w:t>（三）细胞治疗项目盈利能力分析</w:t>
        </w:r>
        <w:r>
          <w:tab/>
        </w:r>
        <w:r>
          <w:fldChar w:fldCharType="begin"/>
        </w:r>
        <w:r>
          <w:instrText xml:space="preserve"> PAGEREF _Toc9403 \h </w:instrText>
        </w:r>
        <w:r>
          <w:fldChar w:fldCharType="separate"/>
        </w:r>
        <w:r>
          <w:t>32</w:t>
        </w:r>
        <w:r>
          <w:fldChar w:fldCharType="end"/>
        </w:r>
      </w:hyperlink>
    </w:p>
    <w:p w:rsidR="006C057B" w14:paraId="0C59383E" w14:textId="77777777">
      <w:pPr>
        <w:pStyle w:val="TOC2"/>
        <w:tabs>
          <w:tab w:val="right" w:leader="dot" w:pos="8306"/>
        </w:tabs>
      </w:pPr>
      <w:hyperlink w:anchor="_Toc9389" w:history="1">
        <w:r>
          <w:rPr>
            <w:rFonts w:ascii="仿宋" w:eastAsia="仿宋" w:hAnsi="仿宋" w:cs="仿宋" w:hint="eastAsia"/>
          </w:rPr>
          <w:t>（四）财务生存能力分析</w:t>
        </w:r>
        <w:r>
          <w:tab/>
        </w:r>
        <w:r>
          <w:fldChar w:fldCharType="begin"/>
        </w:r>
        <w:r>
          <w:instrText xml:space="preserve"> PAGEREF _Toc9389 \h </w:instrText>
        </w:r>
        <w:r>
          <w:fldChar w:fldCharType="separate"/>
        </w:r>
        <w:r>
          <w:t>33</w:t>
        </w:r>
        <w:r>
          <w:fldChar w:fldCharType="end"/>
        </w:r>
      </w:hyperlink>
    </w:p>
    <w:p w:rsidR="006C057B" w14:paraId="55CF5314" w14:textId="77777777">
      <w:pPr>
        <w:pStyle w:val="TOC2"/>
        <w:tabs>
          <w:tab w:val="right" w:leader="dot" w:pos="8306"/>
        </w:tabs>
      </w:pPr>
      <w:hyperlink w:anchor="_Toc26690" w:history="1">
        <w:r>
          <w:rPr>
            <w:rFonts w:ascii="仿宋" w:eastAsia="仿宋" w:hAnsi="仿宋" w:cs="仿宋" w:hint="eastAsia"/>
          </w:rPr>
          <w:t>（五）偿债能力分析</w:t>
        </w:r>
        <w:r>
          <w:tab/>
        </w:r>
        <w:r>
          <w:fldChar w:fldCharType="begin"/>
        </w:r>
        <w:r>
          <w:instrText xml:space="preserve"> PAGEREF _Toc26690 \h </w:instrText>
        </w:r>
        <w:r>
          <w:fldChar w:fldCharType="separate"/>
        </w:r>
        <w:r>
          <w:t>34</w:t>
        </w:r>
        <w:r>
          <w:fldChar w:fldCharType="end"/>
        </w:r>
      </w:hyperlink>
    </w:p>
    <w:p w:rsidR="006C057B" w14:paraId="0DB30BB6" w14:textId="77777777">
      <w:pPr>
        <w:pStyle w:val="TOC2"/>
        <w:tabs>
          <w:tab w:val="right" w:leader="dot" w:pos="8306"/>
        </w:tabs>
      </w:pPr>
      <w:hyperlink w:anchor="_Toc32244" w:history="1">
        <w:r>
          <w:rPr>
            <w:rFonts w:ascii="仿宋" w:eastAsia="仿宋" w:hAnsi="仿宋" w:cs="仿宋" w:hint="eastAsia"/>
          </w:rPr>
          <w:t>（六）经济评价结论</w:t>
        </w:r>
        <w:r>
          <w:tab/>
        </w:r>
        <w:r>
          <w:fldChar w:fldCharType="begin"/>
        </w:r>
        <w:r>
          <w:instrText xml:space="preserve"> PAGEREF _Toc32244 \h </w:instrText>
        </w:r>
        <w:r>
          <w:fldChar w:fldCharType="separate"/>
        </w:r>
        <w:r>
          <w:t>35</w:t>
        </w:r>
        <w:r>
          <w:fldChar w:fldCharType="end"/>
        </w:r>
      </w:hyperlink>
    </w:p>
    <w:p w:rsidR="006C057B" w14:paraId="28D50D6D" w14:textId="77777777">
      <w:pPr>
        <w:pStyle w:val="TOC1"/>
        <w:tabs>
          <w:tab w:val="right" w:leader="dot" w:pos="8306"/>
        </w:tabs>
      </w:pPr>
      <w:hyperlink w:anchor="_Toc23425" w:history="1">
        <w:r>
          <w:rPr>
            <w:rFonts w:ascii="仿宋" w:eastAsia="仿宋" w:hAnsi="仿宋" w:cs="仿宋" w:hint="eastAsia"/>
          </w:rPr>
          <w:t>八、节能方案</w:t>
        </w:r>
        <w:r>
          <w:tab/>
        </w:r>
        <w:r>
          <w:fldChar w:fldCharType="begin"/>
        </w:r>
        <w:r>
          <w:instrText xml:space="preserve"> PAGEREF _Toc23425 \h </w:instrText>
        </w:r>
        <w:r>
          <w:fldChar w:fldCharType="separate"/>
        </w:r>
        <w:r>
          <w:t>36</w:t>
        </w:r>
        <w:r>
          <w:fldChar w:fldCharType="end"/>
        </w:r>
      </w:hyperlink>
    </w:p>
    <w:p w:rsidR="006C057B" w14:paraId="1070CCF1" w14:textId="77777777">
      <w:pPr>
        <w:pStyle w:val="TOC2"/>
        <w:tabs>
          <w:tab w:val="right" w:leader="dot" w:pos="8306"/>
        </w:tabs>
      </w:pPr>
      <w:hyperlink w:anchor="_Toc26403" w:history="1">
        <w:r>
          <w:rPr>
            <w:rFonts w:ascii="仿宋" w:eastAsia="仿宋" w:hAnsi="仿宋" w:cs="仿宋" w:hint="eastAsia"/>
          </w:rPr>
          <w:t>（一）细胞治疗项目节能概述</w:t>
        </w:r>
        <w:r>
          <w:tab/>
        </w:r>
        <w:r>
          <w:fldChar w:fldCharType="begin"/>
        </w:r>
        <w:r>
          <w:instrText xml:space="preserve"> PAGEREF _Toc26403 \h </w:instrText>
        </w:r>
        <w:r>
          <w:fldChar w:fldCharType="separate"/>
        </w:r>
        <w:r>
          <w:t>36</w:t>
        </w:r>
        <w:r>
          <w:fldChar w:fldCharType="end"/>
        </w:r>
      </w:hyperlink>
    </w:p>
    <w:p w:rsidR="006C057B" w14:paraId="5272F1D2" w14:textId="77777777">
      <w:pPr>
        <w:pStyle w:val="TOC2"/>
        <w:tabs>
          <w:tab w:val="right" w:leader="dot" w:pos="8306"/>
        </w:tabs>
      </w:pPr>
      <w:hyperlink w:anchor="_Toc5840" w:history="1">
        <w:r>
          <w:rPr>
            <w:rFonts w:ascii="仿宋" w:eastAsia="仿宋" w:hAnsi="仿宋" w:cs="仿宋" w:hint="eastAsia"/>
          </w:rPr>
          <w:t>（二）能</w:t>
        </w:r>
        <w:r>
          <w:rPr>
            <w:rFonts w:ascii="仿宋" w:eastAsia="仿宋" w:hAnsi="仿宋" w:cs="仿宋" w:hint="eastAsia"/>
          </w:rPr>
          <w:t>源消费种类和数量分析</w:t>
        </w:r>
        <w:r>
          <w:tab/>
        </w:r>
        <w:r>
          <w:fldChar w:fldCharType="begin"/>
        </w:r>
        <w:r>
          <w:instrText xml:space="preserve"> PAGEREF _Toc5840 \h </w:instrText>
        </w:r>
        <w:r>
          <w:fldChar w:fldCharType="separate"/>
        </w:r>
        <w:r>
          <w:t>37</w:t>
        </w:r>
        <w:r>
          <w:fldChar w:fldCharType="end"/>
        </w:r>
      </w:hyperlink>
    </w:p>
    <w:p w:rsidR="006C057B" w14:paraId="1EB3EEF1" w14:textId="77777777">
      <w:pPr>
        <w:pStyle w:val="TOC2"/>
        <w:tabs>
          <w:tab w:val="right" w:leader="dot" w:pos="8306"/>
        </w:tabs>
      </w:pPr>
      <w:hyperlink w:anchor="_Toc4538" w:history="1">
        <w:r>
          <w:rPr>
            <w:rFonts w:ascii="仿宋" w:eastAsia="仿宋" w:hAnsi="仿宋" w:cs="仿宋" w:hint="eastAsia"/>
          </w:rPr>
          <w:t>（三）细胞治疗项目节能措施</w:t>
        </w:r>
        <w:r>
          <w:tab/>
        </w:r>
        <w:r>
          <w:fldChar w:fldCharType="begin"/>
        </w:r>
        <w:r>
          <w:instrText xml:space="preserve"> PAGEREF _Toc4538 \h </w:instrText>
        </w:r>
        <w:r>
          <w:fldChar w:fldCharType="separate"/>
        </w:r>
        <w:r>
          <w:t>38</w:t>
        </w:r>
        <w:r>
          <w:fldChar w:fldCharType="end"/>
        </w:r>
      </w:hyperlink>
    </w:p>
    <w:p w:rsidR="006C057B" w14:paraId="77E24B5F"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5895" w:history="1">
        <w:r>
          <w:rPr>
            <w:rFonts w:ascii="仿宋" w:eastAsia="仿宋" w:hAnsi="仿宋" w:cs="仿宋" w:hint="eastAsia"/>
          </w:rPr>
          <w:t>（四）节能综合评价</w:t>
        </w:r>
        <w:r>
          <w:tab/>
        </w:r>
        <w:r>
          <w:fldChar w:fldCharType="begin"/>
        </w:r>
        <w:r>
          <w:instrText xml:space="preserve"> PAGEREF _Toc15895 \h </w:instrText>
        </w:r>
        <w:r>
          <w:fldChar w:fldCharType="separate"/>
        </w:r>
        <w:r>
          <w:t>41</w:t>
        </w:r>
        <w:r>
          <w:fldChar w:fldCharType="end"/>
        </w:r>
      </w:hyperlink>
    </w:p>
    <w:p w:rsidR="006C057B" w14:paraId="3F7261B7" w14:textId="77777777">
      <w:pPr>
        <w:pStyle w:val="TOC1"/>
        <w:tabs>
          <w:tab w:val="right" w:leader="dot" w:pos="8306"/>
        </w:tabs>
      </w:pPr>
      <w:hyperlink w:anchor="_Toc28897" w:history="1">
        <w:r>
          <w:rPr>
            <w:rFonts w:ascii="仿宋" w:eastAsia="仿宋" w:hAnsi="仿宋" w:cs="仿宋" w:hint="eastAsia"/>
          </w:rPr>
          <w:t>九、细胞治疗项目规划进度</w:t>
        </w:r>
        <w:r>
          <w:tab/>
        </w:r>
        <w:r>
          <w:fldChar w:fldCharType="begin"/>
        </w:r>
        <w:r>
          <w:instrText xml:space="preserve"> PAGEREF _Toc28897 \h </w:instrText>
        </w:r>
        <w:r>
          <w:fldChar w:fldCharType="separate"/>
        </w:r>
        <w:r>
          <w:t>41</w:t>
        </w:r>
        <w:r>
          <w:fldChar w:fldCharType="end"/>
        </w:r>
      </w:hyperlink>
    </w:p>
    <w:p w:rsidR="006C057B" w14:paraId="221B7A08" w14:textId="77777777">
      <w:pPr>
        <w:pStyle w:val="TOC2"/>
        <w:tabs>
          <w:tab w:val="right" w:leader="dot" w:pos="8306"/>
        </w:tabs>
      </w:pPr>
      <w:hyperlink w:anchor="_Toc17231" w:history="1">
        <w:r>
          <w:rPr>
            <w:rFonts w:ascii="仿宋" w:eastAsia="仿宋" w:hAnsi="仿宋" w:cs="仿宋" w:hint="eastAsia"/>
          </w:rPr>
          <w:t>（一）细胞治疗项目进度安排</w:t>
        </w:r>
        <w:r>
          <w:tab/>
        </w:r>
        <w:r>
          <w:fldChar w:fldCharType="begin"/>
        </w:r>
        <w:r>
          <w:instrText xml:space="preserve"> PAGEREF _Toc17231 \h </w:instrText>
        </w:r>
        <w:r>
          <w:fldChar w:fldCharType="separate"/>
        </w:r>
        <w:r>
          <w:t>41</w:t>
        </w:r>
        <w:r>
          <w:fldChar w:fldCharType="end"/>
        </w:r>
      </w:hyperlink>
    </w:p>
    <w:p w:rsidR="006C057B" w14:paraId="13254280" w14:textId="77777777">
      <w:pPr>
        <w:pStyle w:val="TOC2"/>
        <w:tabs>
          <w:tab w:val="right" w:leader="dot" w:pos="8306"/>
        </w:tabs>
      </w:pPr>
      <w:hyperlink w:anchor="_Toc5206" w:history="1">
        <w:r>
          <w:rPr>
            <w:rFonts w:ascii="仿宋" w:eastAsia="仿宋" w:hAnsi="仿宋" w:cs="仿宋" w:hint="eastAsia"/>
          </w:rPr>
          <w:t>（二）细胞治疗项目实施保障措施</w:t>
        </w:r>
        <w:r>
          <w:tab/>
        </w:r>
        <w:r>
          <w:fldChar w:fldCharType="begin"/>
        </w:r>
        <w:r>
          <w:instrText xml:space="preserve"> PAGEREF _Toc5206 \h </w:instrText>
        </w:r>
        <w:r>
          <w:fldChar w:fldCharType="separate"/>
        </w:r>
        <w:r>
          <w:t>42</w:t>
        </w:r>
        <w:r>
          <w:fldChar w:fldCharType="end"/>
        </w:r>
      </w:hyperlink>
    </w:p>
    <w:p w:rsidR="006C057B" w14:paraId="1774E7D1" w14:textId="77777777">
      <w:pPr>
        <w:pStyle w:val="TOC1"/>
        <w:tabs>
          <w:tab w:val="right" w:leader="dot" w:pos="8306"/>
        </w:tabs>
      </w:pPr>
      <w:hyperlink w:anchor="_Toc28223" w:history="1">
        <w:r>
          <w:rPr>
            <w:rFonts w:ascii="仿宋" w:eastAsia="仿宋" w:hAnsi="仿宋" w:cs="仿宋" w:hint="eastAsia"/>
          </w:rPr>
          <w:t>十、投资估算</w:t>
        </w:r>
        <w:r>
          <w:tab/>
        </w:r>
        <w:r>
          <w:fldChar w:fldCharType="begin"/>
        </w:r>
        <w:r>
          <w:instrText xml:space="preserve"> PAGEREF _Toc28223 \h </w:instrText>
        </w:r>
        <w:r>
          <w:fldChar w:fldCharType="separate"/>
        </w:r>
        <w:r>
          <w:t>42</w:t>
        </w:r>
        <w:r>
          <w:fldChar w:fldCharType="end"/>
        </w:r>
      </w:hyperlink>
    </w:p>
    <w:p w:rsidR="006C057B" w14:paraId="7AEE030E" w14:textId="77777777">
      <w:pPr>
        <w:pStyle w:val="TOC2"/>
        <w:tabs>
          <w:tab w:val="right" w:leader="dot" w:pos="8306"/>
        </w:tabs>
      </w:pPr>
      <w:hyperlink w:anchor="_Toc18361" w:history="1">
        <w:r>
          <w:rPr>
            <w:rFonts w:ascii="仿宋" w:eastAsia="仿宋" w:hAnsi="仿宋" w:cs="仿宋" w:hint="eastAsia"/>
          </w:rPr>
          <w:t>（一）投资估算的编制说明</w:t>
        </w:r>
        <w:r>
          <w:tab/>
        </w:r>
        <w:r>
          <w:fldChar w:fldCharType="begin"/>
        </w:r>
        <w:r>
          <w:instrText xml:space="preserve"> PAGEREF _Toc18361 \h </w:instrText>
        </w:r>
        <w:r>
          <w:fldChar w:fldCharType="separate"/>
        </w:r>
        <w:r>
          <w:t>42</w:t>
        </w:r>
        <w:r>
          <w:fldChar w:fldCharType="end"/>
        </w:r>
      </w:hyperlink>
    </w:p>
    <w:p w:rsidR="006C057B" w14:paraId="17F830E4" w14:textId="77777777">
      <w:pPr>
        <w:pStyle w:val="TOC2"/>
        <w:tabs>
          <w:tab w:val="right" w:leader="dot" w:pos="8306"/>
        </w:tabs>
      </w:pPr>
      <w:hyperlink w:anchor="_Toc23321" w:history="1">
        <w:r>
          <w:rPr>
            <w:rFonts w:ascii="仿宋" w:eastAsia="仿宋" w:hAnsi="仿宋" w:cs="仿宋" w:hint="eastAsia"/>
          </w:rPr>
          <w:t>（二）建设投资估算</w:t>
        </w:r>
        <w:r>
          <w:tab/>
        </w:r>
        <w:r>
          <w:fldChar w:fldCharType="begin"/>
        </w:r>
        <w:r>
          <w:instrText xml:space="preserve"> PAGEREF _Toc23321 \h </w:instrText>
        </w:r>
        <w:r>
          <w:fldChar w:fldCharType="separate"/>
        </w:r>
        <w:r>
          <w:t>43</w:t>
        </w:r>
        <w:r>
          <w:fldChar w:fldCharType="end"/>
        </w:r>
      </w:hyperlink>
    </w:p>
    <w:p w:rsidR="006C057B" w14:paraId="27785799" w14:textId="77777777">
      <w:pPr>
        <w:pStyle w:val="TOC2"/>
        <w:tabs>
          <w:tab w:val="right" w:leader="dot" w:pos="8306"/>
        </w:tabs>
      </w:pPr>
      <w:hyperlink w:anchor="_Toc324" w:history="1">
        <w:r>
          <w:rPr>
            <w:rFonts w:ascii="仿宋" w:eastAsia="仿宋" w:hAnsi="仿宋" w:cs="仿宋" w:hint="eastAsia"/>
          </w:rPr>
          <w:t>（三）建设期利息</w:t>
        </w:r>
        <w:r>
          <w:tab/>
        </w:r>
        <w:r>
          <w:fldChar w:fldCharType="begin"/>
        </w:r>
        <w:r>
          <w:instrText xml:space="preserve"> PAGEREF _Toc324 \h </w:instrText>
        </w:r>
        <w:r>
          <w:fldChar w:fldCharType="separate"/>
        </w:r>
        <w:r>
          <w:t>44</w:t>
        </w:r>
        <w:r>
          <w:fldChar w:fldCharType="end"/>
        </w:r>
      </w:hyperlink>
    </w:p>
    <w:p w:rsidR="006C057B" w14:paraId="4EC547F9" w14:textId="77777777">
      <w:pPr>
        <w:pStyle w:val="TOC2"/>
        <w:tabs>
          <w:tab w:val="right" w:leader="dot" w:pos="8306"/>
        </w:tabs>
      </w:pPr>
      <w:hyperlink w:anchor="_Toc28369" w:history="1">
        <w:r>
          <w:rPr>
            <w:rFonts w:ascii="仿宋" w:eastAsia="仿宋" w:hAnsi="仿宋" w:cs="仿宋" w:hint="eastAsia"/>
          </w:rPr>
          <w:t>（四）流动资金</w:t>
        </w:r>
        <w:r>
          <w:tab/>
        </w:r>
        <w:r>
          <w:fldChar w:fldCharType="begin"/>
        </w:r>
        <w:r>
          <w:instrText xml:space="preserve"> PAGEREF _Toc28369 \h </w:instrText>
        </w:r>
        <w:r>
          <w:fldChar w:fldCharType="separate"/>
        </w:r>
        <w:r>
          <w:t>45</w:t>
        </w:r>
        <w:r>
          <w:fldChar w:fldCharType="end"/>
        </w:r>
      </w:hyperlink>
    </w:p>
    <w:p w:rsidR="006C057B" w14:paraId="0166E890" w14:textId="77777777">
      <w:pPr>
        <w:pStyle w:val="TOC2"/>
        <w:tabs>
          <w:tab w:val="right" w:leader="dot" w:pos="8306"/>
        </w:tabs>
      </w:pPr>
      <w:hyperlink w:anchor="_Toc17200" w:history="1">
        <w:r>
          <w:rPr>
            <w:rFonts w:ascii="仿宋" w:eastAsia="仿宋" w:hAnsi="仿宋" w:cs="仿宋" w:hint="eastAsia"/>
          </w:rPr>
          <w:t>（五）细胞治疗项目总投资</w:t>
        </w:r>
        <w:r>
          <w:tab/>
        </w:r>
        <w:r>
          <w:fldChar w:fldCharType="begin"/>
        </w:r>
        <w:r>
          <w:instrText xml:space="preserve"> PAGEREF _Toc17200 \h </w:instrText>
        </w:r>
        <w:r>
          <w:fldChar w:fldCharType="separate"/>
        </w:r>
        <w:r>
          <w:t>46</w:t>
        </w:r>
        <w:r>
          <w:fldChar w:fldCharType="end"/>
        </w:r>
      </w:hyperlink>
    </w:p>
    <w:p w:rsidR="006C057B" w14:paraId="63F48C44" w14:textId="77777777">
      <w:pPr>
        <w:pStyle w:val="TOC2"/>
        <w:tabs>
          <w:tab w:val="right" w:leader="dot" w:pos="8306"/>
        </w:tabs>
      </w:pPr>
      <w:hyperlink w:anchor="_Toc30573" w:history="1">
        <w:r>
          <w:rPr>
            <w:rFonts w:ascii="仿宋" w:eastAsia="仿宋" w:hAnsi="仿宋" w:cs="仿宋" w:hint="eastAsia"/>
          </w:rPr>
          <w:t>（六）资金筹措与投资计划</w:t>
        </w:r>
        <w:r>
          <w:tab/>
        </w:r>
        <w:r>
          <w:fldChar w:fldCharType="begin"/>
        </w:r>
        <w:r>
          <w:instrText xml:space="preserve"> PAGEREF _Toc30573 \h </w:instrText>
        </w:r>
        <w:r>
          <w:fldChar w:fldCharType="separate"/>
        </w:r>
        <w:r>
          <w:t>46</w:t>
        </w:r>
        <w:r>
          <w:fldChar w:fldCharType="end"/>
        </w:r>
      </w:hyperlink>
    </w:p>
    <w:p w:rsidR="006C057B" w14:paraId="37B5F023" w14:textId="77777777">
      <w:pPr>
        <w:pStyle w:val="TOC1"/>
        <w:tabs>
          <w:tab w:val="right" w:leader="dot" w:pos="8306"/>
        </w:tabs>
      </w:pPr>
      <w:hyperlink w:anchor="_Toc27991" w:history="1">
        <w:r>
          <w:rPr>
            <w:rFonts w:ascii="仿宋" w:eastAsia="仿宋" w:hAnsi="仿宋" w:cs="仿宋" w:hint="eastAsia"/>
          </w:rPr>
          <w:t>十一、建设规模</w:t>
        </w:r>
        <w:r>
          <w:tab/>
        </w:r>
        <w:r>
          <w:fldChar w:fldCharType="begin"/>
        </w:r>
        <w:r>
          <w:instrText xml:space="preserve"> PAGEREF _Toc27991 \h </w:instrText>
        </w:r>
        <w:r>
          <w:fldChar w:fldCharType="separate"/>
        </w:r>
        <w:r>
          <w:t>47</w:t>
        </w:r>
        <w:r>
          <w:fldChar w:fldCharType="end"/>
        </w:r>
      </w:hyperlink>
    </w:p>
    <w:p w:rsidR="006C057B" w14:paraId="59CA2F14" w14:textId="77777777">
      <w:pPr>
        <w:pStyle w:val="TOC2"/>
        <w:tabs>
          <w:tab w:val="right" w:leader="dot" w:pos="8306"/>
        </w:tabs>
      </w:pPr>
      <w:hyperlink w:anchor="_Toc8099" w:history="1">
        <w:r>
          <w:rPr>
            <w:rFonts w:ascii="仿宋" w:eastAsia="仿宋" w:hAnsi="仿宋" w:cs="仿宋" w:hint="eastAsia"/>
          </w:rPr>
          <w:t>（一）产品规划</w:t>
        </w:r>
        <w:r>
          <w:tab/>
        </w:r>
        <w:r>
          <w:fldChar w:fldCharType="begin"/>
        </w:r>
        <w:r>
          <w:instrText xml:space="preserve"> PAGEREF _Toc8099 \h </w:instrText>
        </w:r>
        <w:r>
          <w:fldChar w:fldCharType="separate"/>
        </w:r>
        <w:r>
          <w:t>47</w:t>
        </w:r>
        <w:r>
          <w:fldChar w:fldCharType="end"/>
        </w:r>
      </w:hyperlink>
    </w:p>
    <w:p w:rsidR="006C057B" w14:paraId="3C7CED3B" w14:textId="77777777">
      <w:pPr>
        <w:pStyle w:val="TOC2"/>
        <w:tabs>
          <w:tab w:val="right" w:leader="dot" w:pos="8306"/>
        </w:tabs>
      </w:pPr>
      <w:hyperlink w:anchor="_Toc10453" w:history="1">
        <w:r>
          <w:rPr>
            <w:rFonts w:ascii="仿宋" w:eastAsia="仿宋" w:hAnsi="仿宋" w:cs="仿宋" w:hint="eastAsia"/>
          </w:rPr>
          <w:t>（二）建设规模</w:t>
        </w:r>
        <w:r>
          <w:tab/>
        </w:r>
        <w:r>
          <w:fldChar w:fldCharType="begin"/>
        </w:r>
        <w:r>
          <w:instrText xml:space="preserve"> PAGEREF _Toc10453 \h </w:instrText>
        </w:r>
        <w:r>
          <w:fldChar w:fldCharType="separate"/>
        </w:r>
        <w:r>
          <w:t>48</w:t>
        </w:r>
        <w:r>
          <w:fldChar w:fldCharType="end"/>
        </w:r>
      </w:hyperlink>
    </w:p>
    <w:p w:rsidR="006C057B" w14:paraId="1FA5B78B" w14:textId="4FA5DFB3">
      <w:pPr>
        <w:pStyle w:val="TOC1"/>
        <w:tabs>
          <w:tab w:val="right" w:leader="dot" w:pos="8306"/>
        </w:tabs>
      </w:pPr>
      <w:hyperlink w:anchor="_Toc22642" w:history="1">
        <w:r>
          <w:rPr>
            <w:rFonts w:ascii="仿宋" w:eastAsia="仿宋" w:hAnsi="仿宋" w:cs="仿宋" w:hint="eastAsia"/>
          </w:rPr>
          <w:t>十二、</w:t>
        </w:r>
        <w:r>
          <w:rPr>
            <w:rFonts w:ascii="仿宋" w:eastAsia="仿宋" w:hAnsi="仿宋" w:cs="仿宋" w:hint="eastAsia"/>
          </w:rPr>
          <w:t>环境保护可行性</w:t>
        </w:r>
        <w:r>
          <w:tab/>
        </w:r>
        <w:r>
          <w:fldChar w:fldCharType="begin"/>
        </w:r>
        <w:r>
          <w:instrText xml:space="preserve"> PAGEREF _Toc22642 \h </w:instrText>
        </w:r>
        <w:r>
          <w:fldChar w:fldCharType="separate"/>
        </w:r>
        <w:r>
          <w:t>48</w:t>
        </w:r>
        <w:r>
          <w:fldChar w:fldCharType="end"/>
        </w:r>
      </w:hyperlink>
    </w:p>
    <w:p w:rsidR="006C057B" w14:paraId="337F116F" w14:textId="77777777">
      <w:pPr>
        <w:pStyle w:val="TOC2"/>
        <w:tabs>
          <w:tab w:val="right" w:leader="dot" w:pos="8306"/>
        </w:tabs>
      </w:pPr>
      <w:hyperlink w:anchor="_Toc9646" w:history="1">
        <w:r>
          <w:rPr>
            <w:rFonts w:ascii="仿宋" w:eastAsia="仿宋" w:hAnsi="仿宋" w:cs="仿宋" w:hint="eastAsia"/>
          </w:rPr>
          <w:t>（一）建设区域环境质量现状</w:t>
        </w:r>
        <w:r>
          <w:tab/>
        </w:r>
        <w:r>
          <w:fldChar w:fldCharType="begin"/>
        </w:r>
        <w:r>
          <w:instrText xml:space="preserve"> PAGEREF _Toc9646 \h </w:instrText>
        </w:r>
        <w:r>
          <w:fldChar w:fldCharType="separate"/>
        </w:r>
        <w:r>
          <w:t>48</w:t>
        </w:r>
        <w:r>
          <w:fldChar w:fldCharType="end"/>
        </w:r>
      </w:hyperlink>
    </w:p>
    <w:p w:rsidR="006C057B" w14:paraId="2CCCA32C" w14:textId="77777777">
      <w:pPr>
        <w:pStyle w:val="TOC2"/>
        <w:tabs>
          <w:tab w:val="right" w:leader="dot" w:pos="8306"/>
        </w:tabs>
      </w:pPr>
      <w:hyperlink w:anchor="_Toc12459" w:history="1">
        <w:r>
          <w:rPr>
            <w:rFonts w:ascii="仿宋" w:eastAsia="仿宋" w:hAnsi="仿宋" w:cs="仿宋" w:hint="eastAsia"/>
          </w:rPr>
          <w:t>（二）建设期环</w:t>
        </w:r>
        <w:r>
          <w:rPr>
            <w:rFonts w:ascii="仿宋" w:eastAsia="仿宋" w:hAnsi="仿宋" w:cs="仿宋" w:hint="eastAsia"/>
          </w:rPr>
          <w:t>境保护</w:t>
        </w:r>
        <w:r>
          <w:tab/>
        </w:r>
        <w:r>
          <w:fldChar w:fldCharType="begin"/>
        </w:r>
        <w:r>
          <w:instrText xml:space="preserve"> PAGEREF _Toc12459 \h </w:instrText>
        </w:r>
        <w:r>
          <w:fldChar w:fldCharType="separate"/>
        </w:r>
        <w:r>
          <w:t>49</w:t>
        </w:r>
        <w:r>
          <w:fldChar w:fldCharType="end"/>
        </w:r>
      </w:hyperlink>
    </w:p>
    <w:p w:rsidR="006C057B" w14:paraId="419C8C47" w14:textId="77777777">
      <w:pPr>
        <w:pStyle w:val="TOC2"/>
        <w:tabs>
          <w:tab w:val="right" w:leader="dot" w:pos="8306"/>
        </w:tabs>
      </w:pPr>
      <w:hyperlink w:anchor="_Toc25297" w:history="1">
        <w:r>
          <w:rPr>
            <w:rFonts w:ascii="仿宋" w:eastAsia="仿宋" w:hAnsi="仿宋" w:cs="仿宋" w:hint="eastAsia"/>
          </w:rPr>
          <w:t>（三）运营期环境保护</w:t>
        </w:r>
        <w:r>
          <w:tab/>
        </w:r>
        <w:r>
          <w:fldChar w:fldCharType="begin"/>
        </w:r>
        <w:r>
          <w:instrText xml:space="preserve"> PAGEREF _Toc25297 \h </w:instrText>
        </w:r>
        <w:r>
          <w:fldChar w:fldCharType="separate"/>
        </w:r>
        <w:r>
          <w:t>51</w:t>
        </w:r>
        <w:r>
          <w:fldChar w:fldCharType="end"/>
        </w:r>
      </w:hyperlink>
    </w:p>
    <w:p w:rsidR="006C057B" w14:paraId="2DBE4999" w14:textId="77777777">
      <w:pPr>
        <w:pStyle w:val="TOC2"/>
        <w:tabs>
          <w:tab w:val="right" w:leader="dot" w:pos="8306"/>
        </w:tabs>
      </w:pPr>
      <w:hyperlink w:anchor="_Toc4473" w:history="1">
        <w:r>
          <w:rPr>
            <w:rFonts w:ascii="仿宋" w:eastAsia="仿宋" w:hAnsi="仿宋" w:cs="仿宋" w:hint="eastAsia"/>
          </w:rPr>
          <w:t>（四）细胞治疗项目建设对区域经济的影响</w:t>
        </w:r>
        <w:r>
          <w:tab/>
        </w:r>
        <w:r>
          <w:fldChar w:fldCharType="begin"/>
        </w:r>
        <w:r>
          <w:instrText xml:space="preserve"> PAGEREF _Toc4473 \h </w:instrText>
        </w:r>
        <w:r>
          <w:fldChar w:fldCharType="separate"/>
        </w:r>
        <w:r>
          <w:t>53</w:t>
        </w:r>
        <w:r>
          <w:fldChar w:fldCharType="end"/>
        </w:r>
      </w:hyperlink>
    </w:p>
    <w:p w:rsidR="006C057B" w14:paraId="781A4932" w14:textId="77777777">
      <w:pPr>
        <w:pStyle w:val="TOC2"/>
        <w:tabs>
          <w:tab w:val="right" w:leader="dot" w:pos="8306"/>
        </w:tabs>
      </w:pPr>
      <w:hyperlink w:anchor="_Toc15077" w:history="1">
        <w:r>
          <w:rPr>
            <w:rFonts w:ascii="仿宋" w:eastAsia="仿宋" w:hAnsi="仿宋" w:cs="仿宋" w:hint="eastAsia"/>
          </w:rPr>
          <w:t>（五）废弃物处理</w:t>
        </w:r>
        <w:r>
          <w:tab/>
        </w:r>
        <w:r>
          <w:fldChar w:fldCharType="begin"/>
        </w:r>
        <w:r>
          <w:instrText xml:space="preserve"> PAGEREF _Toc15077 \h </w:instrText>
        </w:r>
        <w:r>
          <w:fldChar w:fldCharType="separate"/>
        </w:r>
        <w:r>
          <w:t>54</w:t>
        </w:r>
        <w:r>
          <w:fldChar w:fldCharType="end"/>
        </w:r>
      </w:hyperlink>
    </w:p>
    <w:p w:rsidR="006C057B" w14:paraId="23770278" w14:textId="77777777">
      <w:pPr>
        <w:pStyle w:val="TOC2"/>
        <w:tabs>
          <w:tab w:val="right" w:leader="dot" w:pos="8306"/>
        </w:tabs>
      </w:pPr>
      <w:hyperlink w:anchor="_Toc20584" w:history="1">
        <w:r>
          <w:rPr>
            <w:rFonts w:ascii="仿宋" w:eastAsia="仿宋" w:hAnsi="仿宋" w:cs="仿宋" w:hint="eastAsia"/>
          </w:rPr>
          <w:t>（六）特殊环境影响分析</w:t>
        </w:r>
        <w:r>
          <w:tab/>
        </w:r>
        <w:r>
          <w:fldChar w:fldCharType="begin"/>
        </w:r>
        <w:r>
          <w:instrText xml:space="preserve"> PAGEREF _Toc20584 \h </w:instrText>
        </w:r>
        <w:r>
          <w:fldChar w:fldCharType="separate"/>
        </w:r>
        <w:r>
          <w:t>55</w:t>
        </w:r>
        <w:r>
          <w:fldChar w:fldCharType="end"/>
        </w:r>
      </w:hyperlink>
    </w:p>
    <w:p w:rsidR="006C057B" w14:paraId="27A68073" w14:textId="77777777">
      <w:pPr>
        <w:pStyle w:val="TOC2"/>
        <w:tabs>
          <w:tab w:val="right" w:leader="dot" w:pos="8306"/>
        </w:tabs>
      </w:pPr>
      <w:hyperlink w:anchor="_Toc1216" w:history="1">
        <w:r>
          <w:rPr>
            <w:rFonts w:ascii="仿宋" w:eastAsia="仿宋" w:hAnsi="仿宋" w:cs="仿宋" w:hint="eastAsia"/>
          </w:rPr>
          <w:t>（七）清洁生产</w:t>
        </w:r>
        <w:r>
          <w:tab/>
        </w:r>
        <w:r>
          <w:fldChar w:fldCharType="begin"/>
        </w:r>
        <w:r>
          <w:instrText xml:space="preserve"> PAGEREF _Toc1216 \h </w:instrText>
        </w:r>
        <w:r>
          <w:fldChar w:fldCharType="separate"/>
        </w:r>
        <w:r>
          <w:t>56</w:t>
        </w:r>
        <w:r>
          <w:fldChar w:fldCharType="end"/>
        </w:r>
      </w:hyperlink>
    </w:p>
    <w:p w:rsidR="006C057B" w14:paraId="399A80DD" w14:textId="77777777">
      <w:pPr>
        <w:pStyle w:val="TOC2"/>
        <w:tabs>
          <w:tab w:val="right" w:leader="dot" w:pos="8306"/>
        </w:tabs>
      </w:pPr>
      <w:hyperlink w:anchor="_Toc19075" w:history="1">
        <w:r>
          <w:rPr>
            <w:rFonts w:ascii="仿宋" w:eastAsia="仿宋" w:hAnsi="仿宋" w:cs="仿宋" w:hint="eastAsia"/>
          </w:rPr>
          <w:t>（八）环境保护综合评价</w:t>
        </w:r>
        <w:r>
          <w:tab/>
        </w:r>
        <w:r>
          <w:fldChar w:fldCharType="begin"/>
        </w:r>
        <w:r>
          <w:instrText xml:space="preserve"> PAGEREF _Toc19075 \h </w:instrText>
        </w:r>
        <w:r>
          <w:fldChar w:fldCharType="separate"/>
        </w:r>
        <w:r>
          <w:t>58</w:t>
        </w:r>
        <w:r>
          <w:fldChar w:fldCharType="end"/>
        </w:r>
      </w:hyperlink>
    </w:p>
    <w:p w:rsidR="006C057B" w14:paraId="774E63E4" w14:textId="77777777">
      <w:pPr>
        <w:pStyle w:val="TOC1"/>
        <w:tabs>
          <w:tab w:val="right" w:leader="dot" w:pos="8306"/>
        </w:tabs>
      </w:pPr>
      <w:hyperlink w:anchor="_Toc19592" w:history="1">
        <w:r>
          <w:rPr>
            <w:rFonts w:ascii="仿宋" w:eastAsia="仿宋" w:hAnsi="仿宋" w:cs="仿宋" w:hint="eastAsia"/>
          </w:rPr>
          <w:t>十三、细胞治疗项目风险防范分析</w:t>
        </w:r>
        <w:r>
          <w:tab/>
        </w:r>
        <w:r>
          <w:fldChar w:fldCharType="begin"/>
        </w:r>
        <w:r>
          <w:instrText xml:space="preserve"> PAGEREF _Toc19592 \h </w:instrText>
        </w:r>
        <w:r>
          <w:fldChar w:fldCharType="separate"/>
        </w:r>
        <w:r>
          <w:t>58</w:t>
        </w:r>
        <w:r>
          <w:fldChar w:fldCharType="end"/>
        </w:r>
      </w:hyperlink>
    </w:p>
    <w:p w:rsidR="006C057B" w14:paraId="155B1838" w14:textId="77777777">
      <w:pPr>
        <w:pStyle w:val="TOC2"/>
        <w:tabs>
          <w:tab w:val="right" w:leader="dot" w:pos="8306"/>
        </w:tabs>
      </w:pPr>
      <w:hyperlink w:anchor="_Toc6525" w:history="1">
        <w:r>
          <w:rPr>
            <w:rFonts w:ascii="仿宋" w:eastAsia="仿宋" w:hAnsi="仿宋" w:cs="仿宋" w:hint="eastAsia"/>
          </w:rPr>
          <w:t>（一）细胞治疗项目风险分析</w:t>
        </w:r>
        <w:r>
          <w:tab/>
        </w:r>
        <w:r>
          <w:fldChar w:fldCharType="begin"/>
        </w:r>
        <w:r>
          <w:instrText xml:space="preserve"> PAGEREF _Toc6525 \h </w:instrText>
        </w:r>
        <w:r>
          <w:fldChar w:fldCharType="separate"/>
        </w:r>
        <w:r>
          <w:t>58</w:t>
        </w:r>
        <w:r>
          <w:fldChar w:fldCharType="end"/>
        </w:r>
      </w:hyperlink>
    </w:p>
    <w:p w:rsidR="006C057B" w14:paraId="62BCCF85" w14:textId="77777777">
      <w:pPr>
        <w:pStyle w:val="TOC2"/>
        <w:tabs>
          <w:tab w:val="right" w:leader="dot" w:pos="8306"/>
        </w:tabs>
      </w:pPr>
      <w:hyperlink w:anchor="_Toc4799" w:history="1">
        <w:r>
          <w:rPr>
            <w:rFonts w:ascii="仿宋" w:eastAsia="仿宋" w:hAnsi="仿宋" w:cs="仿宋" w:hint="eastAsia"/>
          </w:rPr>
          <w:t>（二）细胞治疗项目风险对策</w:t>
        </w:r>
        <w:r>
          <w:tab/>
        </w:r>
        <w:r>
          <w:fldChar w:fldCharType="begin"/>
        </w:r>
        <w:r>
          <w:instrText xml:space="preserve"> PAGEREF _Toc4799 \h </w:instrText>
        </w:r>
        <w:r>
          <w:fldChar w:fldCharType="separate"/>
        </w:r>
        <w:r>
          <w:t>60</w:t>
        </w:r>
        <w:r>
          <w:fldChar w:fldCharType="end"/>
        </w:r>
      </w:hyperlink>
    </w:p>
    <w:p w:rsidR="006C057B" w14:paraId="0071FD7B" w14:textId="77777777">
      <w:pPr>
        <w:pStyle w:val="TOC1"/>
        <w:tabs>
          <w:tab w:val="right" w:leader="dot" w:pos="8306"/>
        </w:tabs>
      </w:pPr>
      <w:hyperlink w:anchor="_Toc15107" w:history="1">
        <w:r>
          <w:rPr>
            <w:rFonts w:ascii="仿宋" w:eastAsia="仿宋" w:hAnsi="仿宋" w:cs="仿宋" w:hint="eastAsia"/>
          </w:rPr>
          <w:t>十四、市场分析、调研</w:t>
        </w:r>
        <w:r>
          <w:tab/>
        </w:r>
        <w:r>
          <w:fldChar w:fldCharType="begin"/>
        </w:r>
        <w:r>
          <w:instrText xml:space="preserve"> PAGEREF _Toc15107 \h </w:instrText>
        </w:r>
        <w:r>
          <w:fldChar w:fldCharType="separate"/>
        </w:r>
        <w:r>
          <w:t>63</w:t>
        </w:r>
        <w:r>
          <w:fldChar w:fldCharType="end"/>
        </w:r>
      </w:hyperlink>
    </w:p>
    <w:p w:rsidR="006C057B" w14:paraId="30161B32" w14:textId="77777777">
      <w:pPr>
        <w:pStyle w:val="TOC2"/>
        <w:tabs>
          <w:tab w:val="right" w:leader="dot" w:pos="8306"/>
        </w:tabs>
      </w:pPr>
      <w:hyperlink w:anchor="_Toc10445" w:history="1">
        <w:r>
          <w:rPr>
            <w:rFonts w:ascii="仿宋" w:eastAsia="仿宋" w:hAnsi="仿宋" w:cs="仿宋" w:hint="eastAsia"/>
          </w:rPr>
          <w:t>（一）细胞治疗行业分析</w:t>
        </w:r>
        <w:r>
          <w:tab/>
        </w:r>
        <w:r>
          <w:fldChar w:fldCharType="begin"/>
        </w:r>
        <w:r>
          <w:instrText xml:space="preserve"> PAGEREF _Toc10445 \h </w:instrText>
        </w:r>
        <w:r>
          <w:fldChar w:fldCharType="separate"/>
        </w:r>
        <w:r>
          <w:t>63</w:t>
        </w:r>
        <w:r>
          <w:fldChar w:fldCharType="end"/>
        </w:r>
      </w:hyperlink>
    </w:p>
    <w:p w:rsidR="006C057B" w14:paraId="5B1E19E4" w14:textId="77777777">
      <w:pPr>
        <w:pStyle w:val="TOC2"/>
        <w:tabs>
          <w:tab w:val="right" w:leader="dot" w:pos="8306"/>
        </w:tabs>
      </w:pPr>
      <w:hyperlink w:anchor="_Toc928" w:history="1">
        <w:r>
          <w:rPr>
            <w:rFonts w:ascii="仿宋" w:eastAsia="仿宋" w:hAnsi="仿宋" w:cs="仿宋" w:hint="eastAsia"/>
          </w:rPr>
          <w:t>（二）细胞治疗市场分析预测</w:t>
        </w:r>
        <w:r>
          <w:tab/>
        </w:r>
        <w:r>
          <w:fldChar w:fldCharType="begin"/>
        </w:r>
        <w:r>
          <w:instrText xml:space="preserve"> PAGEREF _Toc928 \h </w:instrText>
        </w:r>
        <w:r>
          <w:fldChar w:fldCharType="separate"/>
        </w:r>
        <w:r>
          <w:t>64</w:t>
        </w:r>
        <w:r>
          <w:fldChar w:fldCharType="end"/>
        </w:r>
      </w:hyperlink>
    </w:p>
    <w:p w:rsidR="006C057B" w14:paraId="2CD4252C"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6C057B" w14:paraId="3C1EE14A" w14:textId="77777777">
      <w:pPr>
        <w:pStyle w:val="Heading1"/>
        <w:jc w:val="center"/>
        <w:rPr>
          <w:rFonts w:ascii="仿宋" w:eastAsia="仿宋" w:hAnsi="仿宋" w:cs="仿宋"/>
        </w:rPr>
      </w:pPr>
      <w:bookmarkStart w:id="0" w:name="_Toc26550"/>
      <w:r>
        <w:rPr>
          <w:rFonts w:ascii="仿宋" w:eastAsia="仿宋" w:hAnsi="仿宋" w:cs="仿宋" w:hint="eastAsia"/>
        </w:rPr>
        <w:t>前言</w:t>
      </w:r>
      <w:bookmarkEnd w:id="0"/>
    </w:p>
    <w:p w:rsidR="006C057B" w14:paraId="07B5A004"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6C057B" w14:paraId="5DC85B8B" w14:textId="77777777">
      <w:pPr>
        <w:pStyle w:val="Heading1"/>
        <w:ind w:firstLine="560" w:firstLineChars="200"/>
        <w:rPr>
          <w:rFonts w:ascii="仿宋" w:eastAsia="仿宋" w:hAnsi="仿宋" w:cs="仿宋"/>
          <w:sz w:val="28"/>
        </w:rPr>
      </w:pPr>
      <w:bookmarkStart w:id="1" w:name="_Toc8303"/>
      <w:r>
        <w:rPr>
          <w:rFonts w:ascii="仿宋" w:eastAsia="仿宋" w:hAnsi="仿宋" w:cs="仿宋" w:hint="eastAsia"/>
          <w:sz w:val="28"/>
        </w:rPr>
        <w:t>一、建筑工程方案</w:t>
      </w:r>
      <w:bookmarkEnd w:id="1"/>
    </w:p>
    <w:p w:rsidR="006C057B" w14:paraId="6A6CD622" w14:textId="77777777">
      <w:pPr>
        <w:pStyle w:val="Heading2"/>
        <w:rPr>
          <w:rFonts w:ascii="仿宋" w:eastAsia="仿宋" w:hAnsi="仿宋" w:cs="仿宋"/>
        </w:rPr>
      </w:pPr>
      <w:bookmarkStart w:id="2" w:name="_Toc8314"/>
      <w:r>
        <w:rPr>
          <w:rFonts w:ascii="仿宋" w:eastAsia="仿宋" w:hAnsi="仿宋" w:cs="仿宋" w:hint="eastAsia"/>
        </w:rPr>
        <w:t>（一）细胞治疗项目工程设计总体要求</w:t>
      </w:r>
      <w:bookmarkEnd w:id="2"/>
    </w:p>
    <w:p w:rsidR="006C057B" w14:paraId="6C5FD31B" w14:textId="2EFA4F9A">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6C057B" w14:paraId="33329D35" w14:textId="6980D06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总图布置必须符合可行性原则，确保工程的可实施性和经济性。同时，总图布置应合理，充分考虑地理、地质、气象、生态等多方面因素，以确保细胞治疗项目的持续稳定运行。</w:t>
      </w:r>
    </w:p>
    <w:p w:rsidR="006C057B" w14:paraId="37C5D165" w14:textId="206BA5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6C057B" w14:paraId="3AFEF30C" w14:textId="3FA0630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6C057B" w14:paraId="61BEE7A7" w14:textId="1ED6E6BC">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w:t>
      </w:r>
      <w:r>
        <w:rPr>
          <w:rFonts w:ascii="仿宋" w:eastAsia="仿宋" w:hAnsi="仿宋" w:cs="仿宋" w:hint="eastAsia"/>
          <w:sz w:val="28"/>
        </w:rPr>
        <w:t>物的排放，保护生态系统的完整性。</w:t>
      </w:r>
    </w:p>
    <w:p w:rsidR="006C057B" w14:paraId="73C9D8C4" w14:textId="07887E59">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适应性：</w:t>
      </w:r>
    </w:p>
    <w:p w:rsidR="006C057B" w14:textId="07887E59">
      <w:pPr>
        <w:ind w:firstLine="560" w:firstLineChars="200"/>
        <w:rPr>
          <w:rFonts w:ascii="仿宋" w:eastAsia="仿宋" w:hAnsi="仿宋" w:cs="仿宋"/>
          <w:sz w:val="28"/>
        </w:rPr>
      </w:pP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6C057B" w14:paraId="218DD503" w14:textId="03A658AD">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总图布置需要考虑当地社区和相关利益相关者的意见和需求，以确保细胞治疗项目不会引发不必要的争议和抵制。</w:t>
      </w:r>
    </w:p>
    <w:p w:rsidR="006C057B" w14:paraId="593186AA" w14:textId="1FA48CDD">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总图布置应尊重当地的文化和历史遗产，确保细胞治疗项目与周围环境和社区相协调。这有助于提高细胞治疗项目的社会接受度。</w:t>
      </w:r>
    </w:p>
    <w:p w:rsidR="006C057B" w14:paraId="5C0818E6" w14:textId="06BCAD9D">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6C057B" w14:paraId="3DB01409" w14:textId="03321E3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总体规划应考虑细胞治疗项目的各个方</w:t>
      </w:r>
      <w:r>
        <w:rPr>
          <w:rFonts w:ascii="仿宋" w:eastAsia="仿宋" w:hAnsi="仿宋" w:cs="仿宋" w:hint="eastAsia"/>
          <w:sz w:val="28"/>
        </w:rPr>
        <w:t>面，包括土地利用、基础设施、建筑布局、生态保护、资源利用、社会影响等多个层面，确保规划是全面的。</w:t>
      </w:r>
    </w:p>
    <w:p w:rsidR="006C057B" w14:paraId="26FD6700" w14:textId="5EE5F12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总体规划应基于可持续发展原则，促使细胞治疗项目在经济、社会和环境方面都具有长期可持续性。这包括资源的合理利用、环境的保护和社会的和谐发展。</w:t>
      </w:r>
    </w:p>
    <w:p w:rsidR="006C057B" w14:paraId="62653AA6" w14:textId="59066846">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总体规划需要协调不同组成部分之间的关系，确保各个部分相互配合，共同实现细胞治疗项目的目标。这包括建筑与基础设施、生态保护与资源利用等方面的协调。</w:t>
      </w:r>
    </w:p>
    <w:p w:rsidR="006C057B" w14:paraId="6087CF5D" w14:textId="26E5F6B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w:t>
      </w:r>
      <w:r>
        <w:rPr>
          <w:rFonts w:ascii="仿宋" w:eastAsia="仿宋" w:hAnsi="仿宋" w:cs="仿宋" w:hint="eastAsia"/>
          <w:sz w:val="28"/>
        </w:rPr>
        <w:t>和法规的更新。规划应是灵活的，能够根据需要做出调整。</w:t>
      </w:r>
    </w:p>
    <w:p w:rsidR="006C057B" w14:paraId="552B138D" w14:textId="4DFA331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总体规划鼓励创新，包括在设计、建筑材料和技术上的创新。这有助于提高细胞治疗项目的效率和可持续性。</w:t>
      </w:r>
    </w:p>
    <w:p w:rsidR="006C057B" w14:paraId="7099F038" w14:textId="4DDBBB86">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总体规划应鼓励社会参与，包括当地社区和利益相关者的意见和需求。这有助于细胞治疗项目的社会接受度和可持续性。</w:t>
      </w:r>
    </w:p>
    <w:p w:rsidR="006C057B" w14:paraId="5CA1990A" w14:textId="3A2AFB8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总体规划必须遵循国家和地方的法律法规，确保细胞治疗项目的合法性。规划应与法规保持一致，以避免潜在的法律问题。</w:t>
      </w:r>
    </w:p>
    <w:p w:rsidR="006C057B" w14:paraId="3E7908D9" w14:textId="1E00AFEF">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总体规划应追求细胞治疗项目效益的最大化，包括经济效益、社会效益和环境效益</w:t>
      </w:r>
      <w:r>
        <w:rPr>
          <w:rFonts w:ascii="仿宋" w:eastAsia="仿宋" w:hAnsi="仿宋" w:cs="仿宋" w:hint="eastAsia"/>
          <w:sz w:val="28"/>
        </w:rPr>
        <w:t>。这需要在资源配置和投资决策上进行权衡。</w:t>
      </w:r>
    </w:p>
    <w:p w:rsidR="006C057B" w14:paraId="44553C1B" w14:textId="1B6A234B">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6C057B" w14:paraId="14EFB865" w14:textId="77777777">
      <w:pPr>
        <w:ind w:firstLine="560" w:firstLineChars="200"/>
        <w:rPr>
          <w:rFonts w:ascii="仿宋" w:eastAsia="仿宋" w:hAnsi="仿宋" w:cs="仿宋"/>
          <w:sz w:val="28"/>
        </w:rPr>
      </w:pPr>
      <w:r>
        <w:rPr>
          <w:rFonts w:ascii="仿宋" w:eastAsia="仿宋" w:hAnsi="仿宋" w:cs="仿宋" w:hint="eastAsia"/>
          <w:sz w:val="28"/>
        </w:rPr>
        <w:t>在细胞治疗项目工程设计中，需要高度关注环境与生态方面的考虑，确保设计是环保和可持续的。具体要求如下：</w:t>
      </w:r>
    </w:p>
    <w:p w:rsidR="006C057B" w14:paraId="4B81B356" w14:textId="7EC9DFD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6C057B" w14:paraId="49C9D05F" w14:textId="1DF7EA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6C057B" w14:paraId="5E4B9617" w14:textId="7016F77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w:t>
      </w:r>
      <w:r>
        <w:rPr>
          <w:rFonts w:ascii="仿宋" w:eastAsia="仿宋" w:hAnsi="仿宋" w:cs="仿宋" w:hint="eastAsia"/>
          <w:sz w:val="28"/>
        </w:rPr>
        <w:t>处理和处置。应采用环保的废物处理方法，包括废水处理、废气处理、固体废物处理等，确保不对环境造成污染。</w:t>
      </w:r>
    </w:p>
    <w:p w:rsidR="006C057B" w14:paraId="14C9D86F" w14:textId="56410380">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在设计中，应采取措施提高能源效率，包括节能设备的使用、能源管理系统的引入，以减少能源消耗和减少温室气体排放。</w:t>
      </w:r>
    </w:p>
    <w:p w:rsidR="006C057B" w14:paraId="1E80D944" w14:textId="3014916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6C057B" w14:paraId="501BCF5B" w14:textId="201AEB3F">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6C057B" w14:paraId="55EEC51A"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工程设计中的安全与风险管理是确保细胞治疗项目安全施工和运营的关键要素。具体要求如下：</w:t>
      </w:r>
    </w:p>
    <w:p w:rsidR="006C057B" w14:paraId="440C57A1" w14:textId="259DD2C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w:t>
      </w:r>
      <w:r>
        <w:rPr>
          <w:rFonts w:ascii="仿宋" w:eastAsia="仿宋" w:hAnsi="仿宋" w:cs="仿宋" w:hint="eastAsia"/>
          <w:sz w:val="28"/>
        </w:rPr>
        <w:t>需要进行风险评估，识别可能的安全风险和应对措施。包括施工安全、设备安全和细胞治疗项目运营安全。</w:t>
      </w:r>
    </w:p>
    <w:p w:rsidR="006C057B" w14:paraId="288A8585" w14:textId="7A503D5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设计需要考虑防火安全措施，包括建筑材料的阻燃性、火警报警系统、消防通道等，以确保细胞治疗项目在火灾发生时能够及时应对。</w:t>
      </w:r>
    </w:p>
    <w:p w:rsidR="006C057B" w14:paraId="65310479" w14:textId="11EA5E1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针对细胞治疗项目所在地的自然灾害，如地震、洪水、飓风等，需要在设计中采取相应的风险管理措施，确保工程能够承受自然灾害的考验。</w:t>
      </w:r>
    </w:p>
    <w:p w:rsidR="006C057B" w14:paraId="248588E6" w14:textId="6AAAA96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6C057B" w14:paraId="31E1AB75" w14:textId="0C13FD9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如果细胞治疗项目涉及危险品，需要采取严格的危险品管理措施，确保危险品的存储、运输和使用都符合法规和安全标准。</w:t>
      </w:r>
    </w:p>
    <w:p w:rsidR="006C057B" w14:paraId="397B816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这些安全与风险管理原则将有助于确保细胞治疗项目的安全施工和运营，减少潜在的风险和安全威胁。</w:t>
      </w:r>
    </w:p>
    <w:p w:rsidR="006C057B" w14:paraId="5220BE83" w14:textId="77777777">
      <w:pPr>
        <w:pStyle w:val="Heading2"/>
        <w:ind w:firstLine="560" w:firstLineChars="200"/>
        <w:rPr>
          <w:rFonts w:ascii="仿宋" w:eastAsia="仿宋" w:hAnsi="仿宋" w:cs="仿宋"/>
          <w:sz w:val="28"/>
        </w:rPr>
      </w:pPr>
      <w:bookmarkStart w:id="3" w:name="_Toc9765"/>
      <w:r>
        <w:rPr>
          <w:rFonts w:ascii="仿宋" w:eastAsia="仿宋" w:hAnsi="仿宋" w:cs="仿宋" w:hint="eastAsia"/>
          <w:sz w:val="28"/>
        </w:rPr>
        <w:t>（二）建设方案</w:t>
      </w:r>
      <w:bookmarkEnd w:id="3"/>
    </w:p>
    <w:p w:rsidR="006C057B" w14:paraId="4D397CDC" w14:textId="75F3D9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本细胞</w:t>
      </w:r>
      <w:r>
        <w:rPr>
          <w:rFonts w:ascii="仿宋" w:eastAsia="仿宋" w:hAnsi="仿宋" w:cs="仿宋" w:hint="eastAsia"/>
          <w:sz w:val="28"/>
        </w:rPr>
        <w:t>治疗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6C057B" w14:paraId="3177D286" w14:textId="26ECE3D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w:t>
      </w:r>
      <w:r>
        <w:rPr>
          <w:rFonts w:ascii="仿宋" w:eastAsia="仿宋" w:hAnsi="仿宋" w:cs="仿宋" w:hint="eastAsia"/>
          <w:sz w:val="28"/>
        </w:rPr>
        <w:t>火灾和爆炸的潜在风险。</w:t>
      </w:r>
    </w:p>
    <w:p w:rsidR="006C057B" w14:paraId="5CD426E9" w14:textId="68EC7F6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6C057B" w14:paraId="51E59661" w14:textId="53E047EA">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6C057B" w14:paraId="6FC6E9FE" w14:textId="5E33D05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细胞治疗项目的建筑结构设计中，还将特别注重环保和可持续性。材料选择将遵循绿色建筑原则，以降低对环境的负面影响。同时，将考虑节能设计，以减少能源的浪费，实现对资源的有效管理。这有助于提高建筑的运营效率，减少运营成本。</w:t>
      </w:r>
    </w:p>
    <w:p w:rsidR="006C057B" w14:paraId="3D0B9E8C" w14:textId="04CDA9BA">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为确保建筑安全性，细胞治</w:t>
      </w:r>
    </w:p>
    <w:p w:rsidR="006C057B" w14:textId="04CDA9BA">
      <w:pPr>
        <w:ind w:firstLine="560" w:firstLineChars="200"/>
        <w:rPr>
          <w:rFonts w:ascii="仿宋" w:eastAsia="仿宋" w:hAnsi="仿宋" w:cs="仿宋"/>
          <w:sz w:val="28"/>
        </w:rPr>
      </w:pPr>
      <w:r>
        <w:rPr>
          <w:rFonts w:ascii="仿宋" w:eastAsia="仿宋" w:hAnsi="仿宋" w:cs="仿宋" w:hint="eastAsia"/>
          <w:sz w:val="28"/>
        </w:rPr>
        <w:t>疗项目将充分配备必要的消防设备和紧急疏散通道，以应对突发情况。消防系统将符合国家和当地消防法规的要求，以确保员工和财产的安全。</w:t>
      </w:r>
    </w:p>
    <w:p w:rsidR="006C057B" w14:paraId="01CE42A5" w14:textId="60F4F68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6C057B" w14:paraId="60DF68FD" w14:textId="30A3389E">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本细胞治疗项目还将重视员工的工作环境和生活条件。将提供宽敞的休息区、舒适的食堂和员工宿舍，以满足员工的基本需求，提高工作满意度。</w:t>
      </w:r>
    </w:p>
    <w:p w:rsidR="006C057B" w14:paraId="75CBA2D4" w14:textId="00BFE47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w:t>
      </w:r>
      <w:r>
        <w:rPr>
          <w:rFonts w:ascii="仿宋" w:eastAsia="仿宋" w:hAnsi="仿宋" w:cs="仿宋" w:hint="eastAsia"/>
          <w:sz w:val="28"/>
        </w:rPr>
        <w:t>和新的技术需求。</w:t>
      </w:r>
    </w:p>
    <w:p w:rsidR="006C057B" w14:paraId="20328598" w14:textId="5CAD2FC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根据细胞治疗项目的独特特点和当地建设管理部门对该地区建筑结构的规定，本细胞治疗项目的生产车间将采用全钢结构。</w:t>
      </w:r>
    </w:p>
    <w:p w:rsidR="006C057B" w14:paraId="4D3BE552" w14:textId="7B0ED11D">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本细胞治疗项目的抗震设防烈度将设定为</w:t>
      </w:r>
      <w:r>
        <w:rPr>
          <w:rFonts w:ascii="仿宋" w:eastAsia="仿宋" w:hAnsi="仿宋" w:cs="仿宋" w:hint="eastAsia"/>
          <w:sz w:val="28"/>
        </w:rPr>
        <w:t>6</w:t>
      </w:r>
      <w:r>
        <w:rPr>
          <w:rFonts w:ascii="仿宋" w:eastAsia="仿宋" w:hAnsi="仿宋" w:cs="仿宋" w:hint="eastAsia"/>
          <w:sz w:val="28"/>
        </w:rPr>
        <w:t>度，设计基本地震加速度值为</w:t>
      </w:r>
      <w:r>
        <w:rPr>
          <w:rFonts w:ascii="仿宋" w:eastAsia="仿宋" w:hAnsi="仿宋" w:cs="仿宋" w:hint="eastAsia"/>
          <w:sz w:val="28"/>
        </w:rPr>
        <w:t>0.05g</w:t>
      </w:r>
      <w:r>
        <w:rPr>
          <w:rFonts w:ascii="仿宋" w:eastAsia="仿宋" w:hAnsi="仿宋" w:cs="仿宋" w:hint="eastAsia"/>
          <w:sz w:val="28"/>
        </w:rPr>
        <w:t>，建筑抗震设防类别为丙类，抗震等级为三级。</w:t>
      </w:r>
    </w:p>
    <w:p w:rsidR="006C057B" w14:paraId="0DD9511C" w14:textId="02793974">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为提高建筑的可维护性，建设计划还将考虑易维修和更换的部件和系统。这将有助于延长建筑的使用寿命，减少维护成本，并减轻对环境的负面影响。</w:t>
      </w:r>
    </w:p>
    <w:p w:rsidR="006C057B" w14:paraId="65095C3D" w14:textId="7F9DCA9D">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本细胞治疗项目将严格遵守当地法律法规和建设标准，以确保建筑的合法性和合规性。所有必要的许可证和批准将</w:t>
      </w:r>
      <w:r>
        <w:rPr>
          <w:rFonts w:ascii="仿宋" w:eastAsia="仿宋" w:hAnsi="仿宋" w:cs="仿宋" w:hint="eastAsia"/>
          <w:sz w:val="28"/>
        </w:rPr>
        <w:t>按照法规要求获得，以确保细胞治疗项目的合法性。</w:t>
      </w:r>
    </w:p>
    <w:p w:rsidR="006C057B" w14:paraId="33246B6D" w14:textId="6372E11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14.</w:t>
      </w:r>
    </w:p>
    <w:p w:rsidR="006C057B" w14:textId="6372E112">
      <w:pPr>
        <w:ind w:firstLine="560" w:firstLineChars="200"/>
        <w:rPr>
          <w:rFonts w:ascii="仿宋" w:eastAsia="仿宋" w:hAnsi="仿宋" w:cs="仿宋"/>
          <w:sz w:val="28"/>
        </w:rPr>
      </w:pPr>
      <w:r>
        <w:rPr>
          <w:rFonts w:ascii="仿宋" w:eastAsia="仿宋" w:hAnsi="仿宋" w:cs="仿宋" w:hint="eastAsia"/>
          <w:sz w:val="28"/>
        </w:rPr>
        <w:t>在建筑材料的选择方面，将优先选用当地和可再生材料，以减少运输和资源浪费。这将有助于降低建筑的碳足迹，减缓气候变化的影响。</w:t>
      </w:r>
    </w:p>
    <w:p w:rsidR="006C057B" w14:paraId="1739F138" w14:textId="49316002">
      <w:pPr>
        <w:ind w:firstLine="560" w:firstLineChars="200"/>
        <w:rPr>
          <w:rFonts w:ascii="仿宋" w:eastAsia="仿宋" w:hAnsi="仿宋" w:cs="仿宋"/>
          <w:sz w:val="28"/>
        </w:rPr>
      </w:pPr>
      <w:r>
        <w:rPr>
          <w:rFonts w:ascii="仿宋" w:eastAsia="仿宋" w:hAnsi="仿宋" w:cs="仿宋" w:hint="eastAsia"/>
          <w:sz w:val="28"/>
        </w:rPr>
        <w:t>15.</w:t>
      </w:r>
      <w:r>
        <w:rPr>
          <w:rFonts w:ascii="仿宋" w:eastAsia="仿宋" w:hAnsi="仿宋" w:cs="仿宋" w:hint="eastAsia"/>
          <w:sz w:val="28"/>
        </w:rPr>
        <w:t>建筑内部将采用节水和节能设备，如低流量水龙头、高效照明系统和智能空调控制。这些措施将有助于减少用水和用电成本，提高建筑的可持续性。</w:t>
      </w:r>
    </w:p>
    <w:p w:rsidR="006C057B" w14:paraId="24E7A2CC" w14:textId="063CF8DC">
      <w:pPr>
        <w:ind w:firstLine="560" w:firstLineChars="200"/>
        <w:rPr>
          <w:rFonts w:ascii="仿宋" w:eastAsia="仿宋" w:hAnsi="仿宋" w:cs="仿宋"/>
          <w:sz w:val="28"/>
        </w:rPr>
      </w:pPr>
      <w:r>
        <w:rPr>
          <w:rFonts w:ascii="仿宋" w:eastAsia="仿宋" w:hAnsi="仿宋" w:cs="仿宋" w:hint="eastAsia"/>
          <w:sz w:val="28"/>
        </w:rPr>
        <w:t>16.</w:t>
      </w:r>
      <w:r>
        <w:rPr>
          <w:rFonts w:ascii="仿宋" w:eastAsia="仿宋" w:hAnsi="仿宋" w:cs="仿宋" w:hint="eastAsia"/>
          <w:sz w:val="28"/>
        </w:rPr>
        <w:t>关于噪音和环境影响，将进行必要的评估和控制，以确保建筑对周围社区的影响降至最低。这将包括噪音隔离和植被保护等措施。</w:t>
      </w:r>
    </w:p>
    <w:p w:rsidR="006C057B" w14:paraId="655D4173" w14:textId="6C23B203">
      <w:pPr>
        <w:ind w:firstLine="560" w:firstLineChars="200"/>
        <w:rPr>
          <w:rFonts w:ascii="仿宋" w:eastAsia="仿宋" w:hAnsi="仿宋" w:cs="仿宋"/>
          <w:sz w:val="28"/>
        </w:rPr>
      </w:pPr>
      <w:r>
        <w:rPr>
          <w:rFonts w:ascii="仿宋" w:eastAsia="仿宋" w:hAnsi="仿宋" w:cs="仿宋" w:hint="eastAsia"/>
          <w:sz w:val="28"/>
        </w:rPr>
        <w:t>17.</w:t>
      </w:r>
      <w:r>
        <w:rPr>
          <w:rFonts w:ascii="仿宋" w:eastAsia="仿宋" w:hAnsi="仿宋" w:cs="仿宋" w:hint="eastAsia"/>
          <w:sz w:val="28"/>
        </w:rPr>
        <w:t>建筑将采用绿色屋顶和园艺设计，以改善空气质量、降低城市热岛效应</w:t>
      </w:r>
      <w:r>
        <w:rPr>
          <w:rFonts w:ascii="仿宋" w:eastAsia="仿宋" w:hAnsi="仿宋" w:cs="仿宋" w:hint="eastAsia"/>
          <w:sz w:val="28"/>
        </w:rPr>
        <w:t>，提高员工的生活质量。</w:t>
      </w:r>
    </w:p>
    <w:p w:rsidR="006C057B" w14:paraId="45A4D4B5" w14:textId="77777777">
      <w:pPr>
        <w:pStyle w:val="Heading2"/>
        <w:ind w:firstLine="560" w:firstLineChars="200"/>
        <w:rPr>
          <w:rFonts w:ascii="仿宋" w:eastAsia="仿宋" w:hAnsi="仿宋" w:cs="仿宋"/>
          <w:sz w:val="28"/>
        </w:rPr>
      </w:pPr>
      <w:bookmarkStart w:id="4" w:name="_Toc13934"/>
      <w:r>
        <w:rPr>
          <w:rFonts w:ascii="仿宋" w:eastAsia="仿宋" w:hAnsi="仿宋" w:cs="仿宋" w:hint="eastAsia"/>
          <w:sz w:val="28"/>
        </w:rPr>
        <w:t>（三）建筑工程建设指标</w:t>
      </w:r>
      <w:bookmarkEnd w:id="4"/>
    </w:p>
    <w:p w:rsidR="006C057B" w14:paraId="5F810E3A" w14:textId="77777777">
      <w:pPr>
        <w:ind w:firstLine="560" w:firstLineChars="200"/>
        <w:rPr>
          <w:rFonts w:ascii="仿宋" w:eastAsia="仿宋" w:hAnsi="仿宋" w:cs="仿宋"/>
          <w:sz w:val="28"/>
        </w:rPr>
      </w:pPr>
      <w:r>
        <w:rPr>
          <w:rFonts w:ascii="仿宋" w:eastAsia="仿宋" w:hAnsi="仿宋" w:cs="仿宋" w:hint="eastAsia"/>
          <w:sz w:val="28"/>
        </w:rPr>
        <w:t>本期细胞治疗项目总建筑面积达</w:t>
      </w:r>
      <w:r>
        <w:rPr>
          <w:rFonts w:ascii="仿宋" w:eastAsia="仿宋" w:hAnsi="仿宋" w:cs="仿宋" w:hint="eastAsia"/>
          <w:sz w:val="28"/>
        </w:rPr>
        <w:t>XXXX</w:t>
      </w:r>
      <w:r>
        <w:rPr>
          <w:rFonts w:ascii="仿宋" w:eastAsia="仿宋" w:hAnsi="仿宋" w:cs="仿宋" w:hint="eastAsia"/>
          <w:sz w:val="28"/>
        </w:rPr>
        <w:t>平方米，其中包括生产工程占地</w:t>
      </w:r>
      <w:r>
        <w:rPr>
          <w:rFonts w:ascii="仿宋" w:eastAsia="仿宋" w:hAnsi="仿宋" w:cs="仿宋" w:hint="eastAsia"/>
          <w:sz w:val="28"/>
        </w:rPr>
        <w:t>XXXX</w:t>
      </w:r>
      <w:r>
        <w:rPr>
          <w:rFonts w:ascii="仿宋" w:eastAsia="仿宋" w:hAnsi="仿宋" w:cs="仿宋" w:hint="eastAsia"/>
          <w:sz w:val="28"/>
        </w:rPr>
        <w:t>平方米，仓储工程占地</w:t>
      </w:r>
      <w:r>
        <w:rPr>
          <w:rFonts w:ascii="仿宋" w:eastAsia="仿宋" w:hAnsi="仿宋" w:cs="仿宋" w:hint="eastAsia"/>
          <w:sz w:val="28"/>
        </w:rPr>
        <w:t>XXXX</w:t>
      </w:r>
      <w:r>
        <w:rPr>
          <w:rFonts w:ascii="仿宋" w:eastAsia="仿宋" w:hAnsi="仿宋" w:cs="仿宋" w:hint="eastAsia"/>
          <w:sz w:val="28"/>
        </w:rPr>
        <w:t>平方米，行政办公及生活服务设施占地</w:t>
      </w:r>
      <w:r>
        <w:rPr>
          <w:rFonts w:ascii="仿宋" w:eastAsia="仿宋" w:hAnsi="仿宋" w:cs="仿宋" w:hint="eastAsia"/>
          <w:sz w:val="28"/>
        </w:rPr>
        <w:t>XXXX</w:t>
      </w:r>
      <w:r>
        <w:rPr>
          <w:rFonts w:ascii="仿宋" w:eastAsia="仿宋" w:hAnsi="仿宋" w:cs="仿宋" w:hint="eastAsia"/>
          <w:sz w:val="28"/>
        </w:rPr>
        <w:t>平方米，以及公共工程占地</w:t>
      </w:r>
      <w:r>
        <w:rPr>
          <w:rFonts w:ascii="仿宋" w:eastAsia="仿宋" w:hAnsi="仿宋" w:cs="仿宋" w:hint="eastAsia"/>
          <w:sz w:val="28"/>
        </w:rPr>
        <w:t>XXXX</w:t>
      </w:r>
      <w:r>
        <w:rPr>
          <w:rFonts w:ascii="仿宋" w:eastAsia="仿宋" w:hAnsi="仿宋" w:cs="仿宋" w:hint="eastAsia"/>
          <w:sz w:val="28"/>
        </w:rPr>
        <w:t>平方米。</w:t>
      </w:r>
    </w:p>
    <w:p w:rsidR="006C057B" w14:paraId="750BA52D" w14:textId="77777777">
      <w:pPr>
        <w:pStyle w:val="Heading1"/>
        <w:ind w:firstLine="560" w:firstLineChars="200"/>
        <w:rPr>
          <w:rFonts w:ascii="仿宋" w:eastAsia="仿宋" w:hAnsi="仿宋" w:cs="仿宋"/>
          <w:sz w:val="28"/>
        </w:rPr>
      </w:pPr>
      <w:bookmarkStart w:id="5" w:name="_Toc18856"/>
      <w:r>
        <w:rPr>
          <w:rFonts w:ascii="仿宋" w:eastAsia="仿宋" w:hAnsi="仿宋" w:cs="仿宋" w:hint="eastAsia"/>
          <w:sz w:val="28"/>
        </w:rPr>
        <w:t>二、技术方案</w:t>
      </w:r>
      <w:bookmarkEnd w:id="5"/>
    </w:p>
    <w:p w:rsidR="006C057B" w14:paraId="5ACCB4F2" w14:textId="77777777">
      <w:pPr>
        <w:pStyle w:val="Heading2"/>
        <w:rPr>
          <w:rFonts w:ascii="仿宋" w:eastAsia="仿宋" w:hAnsi="仿宋" w:cs="仿宋"/>
        </w:rPr>
      </w:pPr>
      <w:bookmarkStart w:id="6" w:name="_Toc3051"/>
      <w:r>
        <w:rPr>
          <w:rFonts w:ascii="仿宋" w:eastAsia="仿宋" w:hAnsi="仿宋" w:cs="仿宋" w:hint="eastAsia"/>
        </w:rPr>
        <w:t>（一）企业技术研发分析</w:t>
      </w:r>
      <w:bookmarkEnd w:id="6"/>
    </w:p>
    <w:p w:rsidR="006C057B" w14:paraId="7A467CA8"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6C057B" w14:paraId="7D292393"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6C057B" w14:paraId="2E46C9FF" w14:textId="7C754F79">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技术创新战略：</w:t>
      </w:r>
    </w:p>
    <w:p w:rsidR="006C057B" w14:textId="7C754F79">
      <w:pPr>
        <w:ind w:firstLine="560" w:firstLineChars="200"/>
        <w:rPr>
          <w:rFonts w:ascii="仿宋" w:eastAsia="仿宋" w:hAnsi="仿宋" w:cs="仿宋"/>
          <w:sz w:val="28"/>
        </w:rPr>
      </w:pP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w:t>
      </w:r>
      <w:r>
        <w:rPr>
          <w:rFonts w:ascii="仿宋" w:eastAsia="仿宋" w:hAnsi="仿宋" w:cs="仿宋" w:hint="eastAsia"/>
          <w:sz w:val="28"/>
        </w:rPr>
        <w:t>这一综合性方法有助于确保技术创新的连贯性和高效性。</w:t>
      </w:r>
    </w:p>
    <w:p w:rsidR="006C057B" w14:paraId="6CBFFE65" w14:textId="57AE854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研发有助于确保新产品的成功上市和市场份额的扩大。</w:t>
      </w:r>
    </w:p>
    <w:p w:rsidR="006C057B" w14:paraId="1C8F62D4" w14:textId="75125B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6C057B" w14:paraId="43CF157D" w14:textId="5517A58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w:t>
      </w:r>
      <w:r>
        <w:rPr>
          <w:rFonts w:ascii="仿宋" w:eastAsia="仿宋" w:hAnsi="仿宋" w:cs="仿宋" w:hint="eastAsia"/>
          <w:sz w:val="28"/>
        </w:rPr>
        <w:t>关重要。新产品的开发应该强调与企业品牌的一致性，确保产品符合企业的核心价值观和市场定位。品牌战略应该贯穿整个研发过程，以提高产品的市场认可度和竞争力。</w:t>
      </w:r>
    </w:p>
    <w:p w:rsidR="006C057B" w14:paraId="7A783845"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挑战，提高新产品开发的成功率，实现技术研发的连贯性，促进企业的可持续增长。这将有助于确保企业在竞争激烈的市场中保持领先地位。</w:t>
      </w:r>
    </w:p>
    <w:p w:rsidR="006C057B" w14:paraId="7113A36D"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6C057B" w14:paraId="19719040" w14:textId="77777777">
      <w:pPr>
        <w:pStyle w:val="Heading2"/>
        <w:ind w:firstLine="560" w:firstLineChars="200"/>
        <w:rPr>
          <w:rFonts w:ascii="仿宋" w:eastAsia="仿宋" w:hAnsi="仿宋" w:cs="仿宋"/>
          <w:sz w:val="28"/>
        </w:rPr>
      </w:pPr>
      <w:bookmarkStart w:id="7" w:name="_Toc14522"/>
      <w:r>
        <w:rPr>
          <w:rFonts w:ascii="仿宋" w:eastAsia="仿宋" w:hAnsi="仿宋" w:cs="仿宋" w:hint="eastAsia"/>
          <w:sz w:val="28"/>
        </w:rPr>
        <w:t>（二）细胞治疗项目技术工艺分析</w:t>
      </w:r>
      <w:bookmarkEnd w:id="7"/>
    </w:p>
    <w:p w:rsidR="006C057B" w14:paraId="34B7A045" w14:textId="0735DED9">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6C057B" w14:paraId="038C59A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6C057B" w14:paraId="3A58F6D3" w14:textId="41E7844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w:t>
      </w:r>
      <w:r>
        <w:rPr>
          <w:rFonts w:ascii="仿宋" w:eastAsia="仿宋" w:hAnsi="仿宋" w:cs="仿宋" w:hint="eastAsia"/>
          <w:sz w:val="28"/>
        </w:rPr>
        <w:t>先进的工艺技术方案，以确保产品在质量、效率和可持续性方面处于领先地位。这将有助于提高竞争力，满足市场需求。</w:t>
      </w:r>
    </w:p>
    <w:p w:rsidR="006C057B" w14:paraId="0201C03E" w14:textId="1FB6BAF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6C057B" w14:paraId="1838B7DC" w14:textId="6E102AD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6C057B" w14:paraId="52F22247" w14:textId="607D7AF6">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w:t>
      </w:r>
      <w:r>
        <w:rPr>
          <w:rFonts w:ascii="仿宋" w:eastAsia="仿宋" w:hAnsi="仿宋" w:cs="仿宋" w:hint="eastAsia"/>
          <w:sz w:val="28"/>
        </w:rPr>
        <w:t>户需求的不断演变。这将有助于及时调整生产策略和产品组合。</w:t>
      </w:r>
    </w:p>
    <w:p w:rsidR="006C057B" w14:paraId="2E19E6D8" w14:textId="48E3204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6C057B" w14:paraId="32B9B94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6C057B" w14:paraId="1A056CE0" w14:textId="42254ED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6C057B" w14:paraId="5D2E9AED" w14:textId="2D0643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https://d.book118.com/796134112124010033</w:t>
        </w:r>
      </w:hyperlink>
    </w:p>
    <w:p w:rsidR="006C057B">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paraId="4BD217E4"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057B" w14:textId="77777777">
    <w:pPr>
      <w:pStyle w:val="Header"/>
      <w:jc w:val="center"/>
      <w:rPr>
        <w:rFonts w:ascii="仿宋" w:eastAsia="仿宋" w:hAnsi="仿宋" w:cs="仿宋"/>
      </w:rPr>
    </w:pPr>
    <w:r>
      <w:rPr>
        <w:rFonts w:ascii="仿宋" w:eastAsia="仿宋" w:hAnsi="仿宋" w:cs="仿宋" w:hint="eastAsia"/>
      </w:rPr>
      <w:t>细胞治疗行业相关投资计划提议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0075F29"/>
    <w:rsid w:val="006C057B"/>
    <w:rsid w:val="00C52AC2"/>
    <w:rsid w:val="50075F2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4DCA6A0"/>
  <w15:docId w15:val="{2AB6D951-B925-47A6-AC54-00FE7970C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796134112124010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5230</Words>
  <Characters>29816</Characters>
  <Application>Microsoft Office Word</Application>
  <DocSecurity>0</DocSecurity>
  <Lines>248</Lines>
  <Paragraphs>69</Paragraphs>
  <ScaleCrop>false</ScaleCrop>
  <Company/>
  <LinksUpToDate>false</LinksUpToDate>
  <CharactersWithSpaces>34977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2023-11-28T23:19:00Z</dcterms:created>
  <dcterms:modified xsi:type="dcterms:W3CDTF">2023-12-21T03:51:00Z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6445030148D441EFAD4138A7E61B6B90_11</vt:lpwstr>
  </property>
  <property fmtid="{D5CDD505-2E9C-101B-9397-08002B2CF9AE}" pid="3" name="KSOProductBuildVer">
    <vt:lpwstr>2052-12.1.0.15712</vt:lpwstr>
  </property>
</Properties>
</file>