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烟草香精项目规划设计蓝图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16" w:history="1">
        <w:r>
          <w:rPr>
            <w:rFonts w:ascii="仿宋" w:eastAsia="仿宋" w:hAnsi="仿宋" w:cs="仿宋" w:hint="eastAsia"/>
            <w:lang w:eastAsia="zh-CN"/>
          </w:rPr>
          <w:t>前言</w:t>
        </w:r>
        <w:r>
          <w:tab/>
        </w:r>
        <w:r>
          <w:fldChar w:fldCharType="begin"/>
        </w:r>
        <w:r>
          <w:instrText xml:space="preserve"> PAGEREF _Toc7216 \h </w:instrText>
        </w:r>
        <w:r>
          <w:fldChar w:fldCharType="separate"/>
        </w:r>
        <w:r>
          <w:t>3</w:t>
        </w:r>
        <w:r>
          <w:fldChar w:fldCharType="end"/>
        </w:r>
      </w:hyperlink>
    </w:p>
    <w:p>
      <w:pPr>
        <w:pStyle w:val="TOC1"/>
        <w:tabs>
          <w:tab w:val="right" w:leader="dot" w:pos="8306"/>
        </w:tabs>
      </w:pPr>
      <w:hyperlink w:anchor="_Toc10634" w:history="1">
        <w:r>
          <w:rPr>
            <w:rFonts w:ascii="仿宋" w:eastAsia="仿宋" w:hAnsi="仿宋" w:cs="仿宋" w:hint="eastAsia"/>
            <w:lang w:eastAsia="zh-CN"/>
          </w:rPr>
          <w:t>一、产品规划分析</w:t>
        </w:r>
        <w:r>
          <w:tab/>
        </w:r>
        <w:r>
          <w:fldChar w:fldCharType="begin"/>
        </w:r>
        <w:r>
          <w:instrText xml:space="preserve"> PAGEREF _Toc10634 \h </w:instrText>
        </w:r>
        <w:r>
          <w:fldChar w:fldCharType="separate"/>
        </w:r>
        <w:r>
          <w:t>3</w:t>
        </w:r>
        <w:r>
          <w:fldChar w:fldCharType="end"/>
        </w:r>
      </w:hyperlink>
    </w:p>
    <w:p>
      <w:pPr>
        <w:pStyle w:val="TOC2"/>
        <w:tabs>
          <w:tab w:val="right" w:leader="dot" w:pos="8306"/>
        </w:tabs>
      </w:pPr>
      <w:hyperlink w:anchor="_Toc30780" w:history="1">
        <w:r>
          <w:rPr>
            <w:rFonts w:ascii="仿宋" w:eastAsia="仿宋" w:hAnsi="仿宋" w:cs="仿宋" w:hint="eastAsia"/>
            <w:lang w:eastAsia="zh-CN"/>
          </w:rPr>
          <w:t>(一)、产品规划</w:t>
        </w:r>
        <w:r>
          <w:tab/>
        </w:r>
        <w:r>
          <w:fldChar w:fldCharType="begin"/>
        </w:r>
        <w:r>
          <w:instrText xml:space="preserve"> PAGEREF _Toc30780 \h </w:instrText>
        </w:r>
        <w:r>
          <w:fldChar w:fldCharType="separate"/>
        </w:r>
        <w:r>
          <w:t>3</w:t>
        </w:r>
        <w:r>
          <w:fldChar w:fldCharType="end"/>
        </w:r>
      </w:hyperlink>
    </w:p>
    <w:p>
      <w:pPr>
        <w:pStyle w:val="TOC2"/>
        <w:tabs>
          <w:tab w:val="right" w:leader="dot" w:pos="8306"/>
        </w:tabs>
      </w:pPr>
      <w:hyperlink w:anchor="_Toc20889" w:history="1">
        <w:r>
          <w:rPr>
            <w:rFonts w:ascii="仿宋" w:eastAsia="仿宋" w:hAnsi="仿宋" w:cs="仿宋" w:hint="eastAsia"/>
            <w:lang w:eastAsia="zh-CN"/>
          </w:rPr>
          <w:t>(二)、建设规模</w:t>
        </w:r>
        <w:r>
          <w:tab/>
        </w:r>
        <w:r>
          <w:fldChar w:fldCharType="begin"/>
        </w:r>
        <w:r>
          <w:instrText xml:space="preserve"> PAGEREF _Toc20889 \h </w:instrText>
        </w:r>
        <w:r>
          <w:fldChar w:fldCharType="separate"/>
        </w:r>
        <w:r>
          <w:t>4</w:t>
        </w:r>
        <w:r>
          <w:fldChar w:fldCharType="end"/>
        </w:r>
      </w:hyperlink>
    </w:p>
    <w:p>
      <w:pPr>
        <w:pStyle w:val="TOC1"/>
        <w:tabs>
          <w:tab w:val="right" w:leader="dot" w:pos="8306"/>
        </w:tabs>
      </w:pPr>
      <w:hyperlink w:anchor="_Toc14359" w:history="1">
        <w:r>
          <w:rPr>
            <w:rFonts w:ascii="仿宋" w:eastAsia="仿宋" w:hAnsi="仿宋" w:cs="仿宋" w:hint="eastAsia"/>
            <w:lang w:eastAsia="zh-CN"/>
          </w:rPr>
          <w:t>二、烟草香精项目可持续发展</w:t>
        </w:r>
        <w:r>
          <w:tab/>
        </w:r>
        <w:r>
          <w:fldChar w:fldCharType="begin"/>
        </w:r>
        <w:r>
          <w:instrText xml:space="preserve"> PAGEREF _Toc14359 \h </w:instrText>
        </w:r>
        <w:r>
          <w:fldChar w:fldCharType="separate"/>
        </w:r>
        <w:r>
          <w:t>5</w:t>
        </w:r>
        <w:r>
          <w:fldChar w:fldCharType="end"/>
        </w:r>
      </w:hyperlink>
    </w:p>
    <w:p>
      <w:pPr>
        <w:pStyle w:val="TOC2"/>
        <w:tabs>
          <w:tab w:val="right" w:leader="dot" w:pos="8306"/>
        </w:tabs>
      </w:pPr>
      <w:hyperlink w:anchor="_Toc9232" w:history="1">
        <w:r>
          <w:rPr>
            <w:rFonts w:ascii="仿宋" w:eastAsia="仿宋" w:hAnsi="仿宋" w:cs="仿宋" w:hint="eastAsia"/>
            <w:lang w:eastAsia="zh-CN"/>
          </w:rPr>
          <w:t>(一)、可持续战略与实践</w:t>
        </w:r>
        <w:r>
          <w:tab/>
        </w:r>
        <w:r>
          <w:fldChar w:fldCharType="begin"/>
        </w:r>
        <w:r>
          <w:instrText xml:space="preserve"> PAGEREF _Toc9232 \h </w:instrText>
        </w:r>
        <w:r>
          <w:fldChar w:fldCharType="separate"/>
        </w:r>
        <w:r>
          <w:t>5</w:t>
        </w:r>
        <w:r>
          <w:fldChar w:fldCharType="end"/>
        </w:r>
      </w:hyperlink>
    </w:p>
    <w:p>
      <w:pPr>
        <w:pStyle w:val="TOC2"/>
        <w:tabs>
          <w:tab w:val="right" w:leader="dot" w:pos="8306"/>
        </w:tabs>
      </w:pPr>
      <w:hyperlink w:anchor="_Toc23609" w:history="1">
        <w:r>
          <w:rPr>
            <w:rFonts w:ascii="仿宋" w:eastAsia="仿宋" w:hAnsi="仿宋" w:cs="仿宋" w:hint="eastAsia"/>
            <w:lang w:eastAsia="zh-CN"/>
          </w:rPr>
          <w:t>(二)、环保与社会责任</w:t>
        </w:r>
        <w:r>
          <w:tab/>
        </w:r>
        <w:r>
          <w:fldChar w:fldCharType="begin"/>
        </w:r>
        <w:r>
          <w:instrText xml:space="preserve"> PAGEREF _Toc23609 \h </w:instrText>
        </w:r>
        <w:r>
          <w:fldChar w:fldCharType="separate"/>
        </w:r>
        <w:r>
          <w:t>6</w:t>
        </w:r>
        <w:r>
          <w:fldChar w:fldCharType="end"/>
        </w:r>
      </w:hyperlink>
    </w:p>
    <w:p>
      <w:pPr>
        <w:pStyle w:val="TOC1"/>
        <w:tabs>
          <w:tab w:val="right" w:leader="dot" w:pos="8306"/>
        </w:tabs>
      </w:pPr>
      <w:hyperlink w:anchor="_Toc28722" w:history="1">
        <w:r>
          <w:rPr>
            <w:rFonts w:ascii="仿宋" w:eastAsia="仿宋" w:hAnsi="仿宋" w:cs="仿宋" w:hint="eastAsia"/>
            <w:lang w:eastAsia="zh-CN"/>
          </w:rPr>
          <w:t>三、烟草香精项目文档管理</w:t>
        </w:r>
        <w:r>
          <w:tab/>
        </w:r>
        <w:r>
          <w:fldChar w:fldCharType="begin"/>
        </w:r>
        <w:r>
          <w:instrText xml:space="preserve"> PAGEREF _Toc28722 \h </w:instrText>
        </w:r>
        <w:r>
          <w:fldChar w:fldCharType="separate"/>
        </w:r>
        <w:r>
          <w:t>6</w:t>
        </w:r>
        <w:r>
          <w:fldChar w:fldCharType="end"/>
        </w:r>
      </w:hyperlink>
    </w:p>
    <w:p>
      <w:pPr>
        <w:pStyle w:val="TOC2"/>
        <w:tabs>
          <w:tab w:val="right" w:leader="dot" w:pos="8306"/>
        </w:tabs>
      </w:pPr>
      <w:hyperlink w:anchor="_Toc11487" w:history="1">
        <w:r>
          <w:rPr>
            <w:rFonts w:ascii="仿宋" w:eastAsia="仿宋" w:hAnsi="仿宋" w:cs="仿宋" w:hint="eastAsia"/>
            <w:lang w:eastAsia="zh-CN"/>
          </w:rPr>
          <w:t>(一)、文档编制与审查</w:t>
        </w:r>
        <w:r>
          <w:tab/>
        </w:r>
        <w:r>
          <w:fldChar w:fldCharType="begin"/>
        </w:r>
        <w:r>
          <w:instrText xml:space="preserve"> PAGEREF _Toc11487 \h </w:instrText>
        </w:r>
        <w:r>
          <w:fldChar w:fldCharType="separate"/>
        </w:r>
        <w:r>
          <w:t>6</w:t>
        </w:r>
        <w:r>
          <w:fldChar w:fldCharType="end"/>
        </w:r>
      </w:hyperlink>
    </w:p>
    <w:p>
      <w:pPr>
        <w:pStyle w:val="TOC2"/>
        <w:tabs>
          <w:tab w:val="right" w:leader="dot" w:pos="8306"/>
        </w:tabs>
      </w:pPr>
      <w:hyperlink w:anchor="_Toc17215" w:history="1">
        <w:r>
          <w:rPr>
            <w:rFonts w:ascii="仿宋" w:eastAsia="仿宋" w:hAnsi="仿宋" w:cs="仿宋" w:hint="eastAsia"/>
            <w:lang w:eastAsia="zh-CN"/>
          </w:rPr>
          <w:t>(二)、文档发布与分发</w:t>
        </w:r>
        <w:r>
          <w:tab/>
        </w:r>
        <w:r>
          <w:fldChar w:fldCharType="begin"/>
        </w:r>
        <w:r>
          <w:instrText xml:space="preserve"> PAGEREF _Toc17215 \h </w:instrText>
        </w:r>
        <w:r>
          <w:fldChar w:fldCharType="separate"/>
        </w:r>
        <w:r>
          <w:t>8</w:t>
        </w:r>
        <w:r>
          <w:fldChar w:fldCharType="end"/>
        </w:r>
      </w:hyperlink>
    </w:p>
    <w:p>
      <w:pPr>
        <w:pStyle w:val="TOC2"/>
        <w:tabs>
          <w:tab w:val="right" w:leader="dot" w:pos="8306"/>
        </w:tabs>
      </w:pPr>
      <w:hyperlink w:anchor="_Toc14420" w:history="1">
        <w:r>
          <w:rPr>
            <w:rFonts w:ascii="仿宋" w:eastAsia="仿宋" w:hAnsi="仿宋" w:cs="仿宋" w:hint="eastAsia"/>
            <w:lang w:eastAsia="zh-CN"/>
          </w:rPr>
          <w:t>(三)、文档存档与归档</w:t>
        </w:r>
        <w:r>
          <w:tab/>
        </w:r>
        <w:r>
          <w:fldChar w:fldCharType="begin"/>
        </w:r>
        <w:r>
          <w:instrText xml:space="preserve"> PAGEREF _Toc14420 \h </w:instrText>
        </w:r>
        <w:r>
          <w:fldChar w:fldCharType="separate"/>
        </w:r>
        <w:r>
          <w:t>9</w:t>
        </w:r>
        <w:r>
          <w:fldChar w:fldCharType="end"/>
        </w:r>
      </w:hyperlink>
    </w:p>
    <w:p>
      <w:pPr>
        <w:pStyle w:val="TOC1"/>
        <w:tabs>
          <w:tab w:val="right" w:leader="dot" w:pos="8306"/>
        </w:tabs>
      </w:pPr>
      <w:hyperlink w:anchor="_Toc6179" w:history="1">
        <w:r>
          <w:rPr>
            <w:rFonts w:ascii="仿宋" w:eastAsia="仿宋" w:hAnsi="仿宋" w:cs="仿宋" w:hint="eastAsia"/>
            <w:lang w:eastAsia="zh-CN"/>
          </w:rPr>
          <w:t>四、烟草香精项目土建工程</w:t>
        </w:r>
        <w:r>
          <w:tab/>
        </w:r>
        <w:r>
          <w:fldChar w:fldCharType="begin"/>
        </w:r>
        <w:r>
          <w:instrText xml:space="preserve"> PAGEREF _Toc6179 \h </w:instrText>
        </w:r>
        <w:r>
          <w:fldChar w:fldCharType="separate"/>
        </w:r>
        <w:r>
          <w:t>10</w:t>
        </w:r>
        <w:r>
          <w:fldChar w:fldCharType="end"/>
        </w:r>
      </w:hyperlink>
    </w:p>
    <w:p>
      <w:pPr>
        <w:pStyle w:val="TOC2"/>
        <w:tabs>
          <w:tab w:val="right" w:leader="dot" w:pos="8306"/>
        </w:tabs>
      </w:pPr>
      <w:hyperlink w:anchor="_Toc17535" w:history="1">
        <w:r>
          <w:rPr>
            <w:rFonts w:ascii="仿宋" w:eastAsia="仿宋" w:hAnsi="仿宋" w:cs="仿宋" w:hint="eastAsia"/>
            <w:lang w:eastAsia="zh-CN"/>
          </w:rPr>
          <w:t>(一)、建筑工程设计原则</w:t>
        </w:r>
        <w:r>
          <w:tab/>
        </w:r>
        <w:r>
          <w:fldChar w:fldCharType="begin"/>
        </w:r>
        <w:r>
          <w:instrText xml:space="preserve"> PAGEREF _Toc17535 \h </w:instrText>
        </w:r>
        <w:r>
          <w:fldChar w:fldCharType="separate"/>
        </w:r>
        <w:r>
          <w:t>10</w:t>
        </w:r>
        <w:r>
          <w:fldChar w:fldCharType="end"/>
        </w:r>
      </w:hyperlink>
    </w:p>
    <w:p>
      <w:pPr>
        <w:pStyle w:val="TOC2"/>
        <w:tabs>
          <w:tab w:val="right" w:leader="dot" w:pos="8306"/>
        </w:tabs>
      </w:pPr>
      <w:hyperlink w:anchor="_Toc323" w:history="1">
        <w:r>
          <w:rPr>
            <w:rFonts w:ascii="仿宋" w:eastAsia="仿宋" w:hAnsi="仿宋" w:cs="仿宋" w:hint="eastAsia"/>
            <w:lang w:eastAsia="zh-CN"/>
          </w:rPr>
          <w:t>(二)、土建工程设计年限及安全等级</w:t>
        </w:r>
        <w:r>
          <w:tab/>
        </w:r>
        <w:r>
          <w:fldChar w:fldCharType="begin"/>
        </w:r>
        <w:r>
          <w:instrText xml:space="preserve"> PAGEREF _Toc323 \h </w:instrText>
        </w:r>
        <w:r>
          <w:fldChar w:fldCharType="separate"/>
        </w:r>
        <w:r>
          <w:t>11</w:t>
        </w:r>
        <w:r>
          <w:fldChar w:fldCharType="end"/>
        </w:r>
      </w:hyperlink>
    </w:p>
    <w:p>
      <w:pPr>
        <w:pStyle w:val="TOC2"/>
        <w:tabs>
          <w:tab w:val="right" w:leader="dot" w:pos="8306"/>
        </w:tabs>
      </w:pPr>
      <w:hyperlink w:anchor="_Toc21980" w:history="1">
        <w:r>
          <w:rPr>
            <w:rFonts w:ascii="仿宋" w:eastAsia="仿宋" w:hAnsi="仿宋" w:cs="仿宋" w:hint="eastAsia"/>
            <w:lang w:eastAsia="zh-CN"/>
          </w:rPr>
          <w:t>(三)、建筑工程设计总体要求</w:t>
        </w:r>
        <w:r>
          <w:tab/>
        </w:r>
        <w:r>
          <w:fldChar w:fldCharType="begin"/>
        </w:r>
        <w:r>
          <w:instrText xml:space="preserve"> PAGEREF _Toc21980 \h </w:instrText>
        </w:r>
        <w:r>
          <w:fldChar w:fldCharType="separate"/>
        </w:r>
        <w:r>
          <w:t>12</w:t>
        </w:r>
        <w:r>
          <w:fldChar w:fldCharType="end"/>
        </w:r>
      </w:hyperlink>
    </w:p>
    <w:p>
      <w:pPr>
        <w:pStyle w:val="TOC2"/>
        <w:tabs>
          <w:tab w:val="right" w:leader="dot" w:pos="8306"/>
        </w:tabs>
      </w:pPr>
      <w:hyperlink w:anchor="_Toc1557" w:history="1">
        <w:r>
          <w:rPr>
            <w:rFonts w:ascii="仿宋" w:eastAsia="仿宋" w:hAnsi="仿宋" w:cs="仿宋" w:hint="eastAsia"/>
            <w:lang w:eastAsia="zh-CN"/>
          </w:rPr>
          <w:t>(四)、土建工程建设指标</w:t>
        </w:r>
        <w:r>
          <w:tab/>
        </w:r>
        <w:r>
          <w:fldChar w:fldCharType="begin"/>
        </w:r>
        <w:r>
          <w:instrText xml:space="preserve"> PAGEREF _Toc1557 \h </w:instrText>
        </w:r>
        <w:r>
          <w:fldChar w:fldCharType="separate"/>
        </w:r>
        <w:r>
          <w:t>13</w:t>
        </w:r>
        <w:r>
          <w:fldChar w:fldCharType="end"/>
        </w:r>
      </w:hyperlink>
    </w:p>
    <w:p>
      <w:pPr>
        <w:pStyle w:val="TOC1"/>
        <w:tabs>
          <w:tab w:val="right" w:leader="dot" w:pos="8306"/>
        </w:tabs>
      </w:pPr>
      <w:hyperlink w:anchor="_Toc16204" w:history="1">
        <w:r>
          <w:rPr>
            <w:rFonts w:ascii="仿宋" w:eastAsia="仿宋" w:hAnsi="仿宋" w:cs="仿宋" w:hint="eastAsia"/>
            <w:lang w:eastAsia="zh-CN"/>
          </w:rPr>
          <w:t>五、烟草香精项目建设背景及必要性分析</w:t>
        </w:r>
        <w:r>
          <w:tab/>
        </w:r>
        <w:r>
          <w:fldChar w:fldCharType="begin"/>
        </w:r>
        <w:r>
          <w:instrText xml:space="preserve"> PAGEREF _Toc16204 \h </w:instrText>
        </w:r>
        <w:r>
          <w:fldChar w:fldCharType="separate"/>
        </w:r>
        <w:r>
          <w:t>13</w:t>
        </w:r>
        <w:r>
          <w:fldChar w:fldCharType="end"/>
        </w:r>
      </w:hyperlink>
    </w:p>
    <w:p>
      <w:pPr>
        <w:pStyle w:val="TOC2"/>
        <w:tabs>
          <w:tab w:val="right" w:leader="dot" w:pos="8306"/>
        </w:tabs>
      </w:pPr>
      <w:hyperlink w:anchor="_Toc31279" w:history="1">
        <w:r>
          <w:rPr>
            <w:rFonts w:ascii="仿宋" w:eastAsia="仿宋" w:hAnsi="仿宋" w:cs="仿宋" w:hint="eastAsia"/>
            <w:lang w:eastAsia="zh-CN"/>
          </w:rPr>
          <w:t>(一)、烟草香精项目背景分析</w:t>
        </w:r>
        <w:r>
          <w:tab/>
        </w:r>
        <w:r>
          <w:fldChar w:fldCharType="begin"/>
        </w:r>
        <w:r>
          <w:instrText xml:space="preserve"> PAGEREF _Toc31279 \h </w:instrText>
        </w:r>
        <w:r>
          <w:fldChar w:fldCharType="separate"/>
        </w:r>
        <w:r>
          <w:t>13</w:t>
        </w:r>
        <w:r>
          <w:fldChar w:fldCharType="end"/>
        </w:r>
      </w:hyperlink>
    </w:p>
    <w:p>
      <w:pPr>
        <w:pStyle w:val="TOC2"/>
        <w:tabs>
          <w:tab w:val="right" w:leader="dot" w:pos="8306"/>
        </w:tabs>
      </w:pPr>
      <w:hyperlink w:anchor="_Toc2403" w:history="1">
        <w:r>
          <w:rPr>
            <w:rFonts w:ascii="仿宋" w:eastAsia="仿宋" w:hAnsi="仿宋" w:cs="仿宋" w:hint="eastAsia"/>
            <w:lang w:eastAsia="zh-CN"/>
          </w:rPr>
          <w:t>(二)、烟草香精项目建设必要性分析</w:t>
        </w:r>
        <w:r>
          <w:tab/>
        </w:r>
        <w:r>
          <w:fldChar w:fldCharType="begin"/>
        </w:r>
        <w:r>
          <w:instrText xml:space="preserve"> PAGEREF _Toc2403 \h </w:instrText>
        </w:r>
        <w:r>
          <w:fldChar w:fldCharType="separate"/>
        </w:r>
        <w:r>
          <w:t>15</w:t>
        </w:r>
        <w:r>
          <w:fldChar w:fldCharType="end"/>
        </w:r>
      </w:hyperlink>
    </w:p>
    <w:p>
      <w:pPr>
        <w:pStyle w:val="TOC1"/>
        <w:tabs>
          <w:tab w:val="right" w:leader="dot" w:pos="8306"/>
        </w:tabs>
      </w:pPr>
      <w:hyperlink w:anchor="_Toc477" w:history="1">
        <w:r>
          <w:rPr>
            <w:rFonts w:ascii="仿宋" w:eastAsia="仿宋" w:hAnsi="仿宋" w:cs="仿宋" w:hint="eastAsia"/>
            <w:lang w:eastAsia="zh-CN"/>
          </w:rPr>
          <w:t>六、工艺说明</w:t>
        </w:r>
        <w:r>
          <w:tab/>
        </w:r>
        <w:r>
          <w:fldChar w:fldCharType="begin"/>
        </w:r>
        <w:r>
          <w:instrText xml:space="preserve"> PAGEREF _Toc477 \h </w:instrText>
        </w:r>
        <w:r>
          <w:fldChar w:fldCharType="separate"/>
        </w:r>
        <w:r>
          <w:t>16</w:t>
        </w:r>
        <w:r>
          <w:fldChar w:fldCharType="end"/>
        </w:r>
      </w:hyperlink>
    </w:p>
    <w:p>
      <w:pPr>
        <w:pStyle w:val="TOC2"/>
        <w:tabs>
          <w:tab w:val="right" w:leader="dot" w:pos="8306"/>
        </w:tabs>
      </w:pPr>
      <w:hyperlink w:anchor="_Toc13594" w:history="1">
        <w:r>
          <w:rPr>
            <w:rFonts w:ascii="仿宋" w:eastAsia="仿宋" w:hAnsi="仿宋" w:cs="仿宋" w:hint="eastAsia"/>
            <w:lang w:eastAsia="zh-CN"/>
          </w:rPr>
          <w:t>(一)、技术管理特点</w:t>
        </w:r>
        <w:r>
          <w:tab/>
        </w:r>
        <w:r>
          <w:fldChar w:fldCharType="begin"/>
        </w:r>
        <w:r>
          <w:instrText xml:space="preserve"> PAGEREF _Toc13594 \h </w:instrText>
        </w:r>
        <w:r>
          <w:fldChar w:fldCharType="separate"/>
        </w:r>
        <w:r>
          <w:t>16</w:t>
        </w:r>
        <w:r>
          <w:fldChar w:fldCharType="end"/>
        </w:r>
      </w:hyperlink>
    </w:p>
    <w:p>
      <w:pPr>
        <w:pStyle w:val="TOC2"/>
        <w:tabs>
          <w:tab w:val="right" w:leader="dot" w:pos="8306"/>
        </w:tabs>
      </w:pPr>
      <w:hyperlink w:anchor="_Toc22675" w:history="1">
        <w:r>
          <w:rPr>
            <w:rFonts w:ascii="仿宋" w:eastAsia="仿宋" w:hAnsi="仿宋" w:cs="仿宋" w:hint="eastAsia"/>
            <w:lang w:eastAsia="zh-CN"/>
          </w:rPr>
          <w:t>(二)、烟草香精项目工艺技术设计方案</w:t>
        </w:r>
        <w:r>
          <w:tab/>
        </w:r>
        <w:r>
          <w:fldChar w:fldCharType="begin"/>
        </w:r>
        <w:r>
          <w:instrText xml:space="preserve"> PAGEREF _Toc22675 \h </w:instrText>
        </w:r>
        <w:r>
          <w:fldChar w:fldCharType="separate"/>
        </w:r>
        <w:r>
          <w:t>17</w:t>
        </w:r>
        <w:r>
          <w:fldChar w:fldCharType="end"/>
        </w:r>
      </w:hyperlink>
    </w:p>
    <w:p>
      <w:pPr>
        <w:pStyle w:val="TOC2"/>
        <w:tabs>
          <w:tab w:val="right" w:leader="dot" w:pos="8306"/>
        </w:tabs>
      </w:pPr>
      <w:hyperlink w:anchor="_Toc15626" w:history="1">
        <w:r>
          <w:rPr>
            <w:rFonts w:ascii="仿宋" w:eastAsia="仿宋" w:hAnsi="仿宋" w:cs="仿宋" w:hint="eastAsia"/>
            <w:lang w:eastAsia="zh-CN"/>
          </w:rPr>
          <w:t>(三)、设备选型方案</w:t>
        </w:r>
        <w:r>
          <w:tab/>
        </w:r>
        <w:r>
          <w:fldChar w:fldCharType="begin"/>
        </w:r>
        <w:r>
          <w:instrText xml:space="preserve"> PAGEREF _Toc15626 \h </w:instrText>
        </w:r>
        <w:r>
          <w:fldChar w:fldCharType="separate"/>
        </w:r>
        <w:r>
          <w:t>18</w:t>
        </w:r>
        <w:r>
          <w:fldChar w:fldCharType="end"/>
        </w:r>
      </w:hyperlink>
    </w:p>
    <w:p>
      <w:pPr>
        <w:pStyle w:val="TOC1"/>
        <w:tabs>
          <w:tab w:val="right" w:leader="dot" w:pos="8306"/>
        </w:tabs>
      </w:pPr>
      <w:hyperlink w:anchor="_Toc20396" w:history="1">
        <w:r>
          <w:rPr>
            <w:rFonts w:ascii="仿宋" w:eastAsia="仿宋" w:hAnsi="仿宋" w:cs="仿宋" w:hint="eastAsia"/>
            <w:lang w:eastAsia="zh-CN"/>
          </w:rPr>
          <w:t>七、烟草香精项目投资规划</w:t>
        </w:r>
        <w:r>
          <w:tab/>
        </w:r>
        <w:r>
          <w:fldChar w:fldCharType="begin"/>
        </w:r>
        <w:r>
          <w:instrText xml:space="preserve"> PAGEREF _Toc20396 \h </w:instrText>
        </w:r>
        <w:r>
          <w:fldChar w:fldCharType="separate"/>
        </w:r>
        <w:r>
          <w:t>20</w:t>
        </w:r>
        <w:r>
          <w:fldChar w:fldCharType="end"/>
        </w:r>
      </w:hyperlink>
    </w:p>
    <w:p>
      <w:pPr>
        <w:pStyle w:val="TOC2"/>
        <w:tabs>
          <w:tab w:val="right" w:leader="dot" w:pos="8306"/>
        </w:tabs>
      </w:pPr>
      <w:hyperlink w:anchor="_Toc4516" w:history="1">
        <w:r>
          <w:rPr>
            <w:rFonts w:ascii="仿宋" w:eastAsia="仿宋" w:hAnsi="仿宋" w:cs="仿宋" w:hint="eastAsia"/>
            <w:lang w:eastAsia="zh-CN"/>
          </w:rPr>
          <w:t>(一)、烟草香精项目总投资估算</w:t>
        </w:r>
        <w:r>
          <w:tab/>
        </w:r>
        <w:r>
          <w:fldChar w:fldCharType="begin"/>
        </w:r>
        <w:r>
          <w:instrText xml:space="preserve"> PAGEREF _Toc4516 \h </w:instrText>
        </w:r>
        <w:r>
          <w:fldChar w:fldCharType="separate"/>
        </w:r>
        <w:r>
          <w:t>20</w:t>
        </w:r>
        <w:r>
          <w:fldChar w:fldCharType="end"/>
        </w:r>
      </w:hyperlink>
    </w:p>
    <w:p>
      <w:pPr>
        <w:pStyle w:val="TOC2"/>
        <w:tabs>
          <w:tab w:val="right" w:leader="dot" w:pos="8306"/>
        </w:tabs>
      </w:pPr>
      <w:hyperlink w:anchor="_Toc28753" w:history="1">
        <w:r>
          <w:rPr>
            <w:rFonts w:ascii="仿宋" w:eastAsia="仿宋" w:hAnsi="仿宋" w:cs="仿宋" w:hint="eastAsia"/>
            <w:lang w:eastAsia="zh-CN"/>
          </w:rPr>
          <w:t>(二)、资金筹措</w:t>
        </w:r>
        <w:r>
          <w:tab/>
        </w:r>
        <w:r>
          <w:fldChar w:fldCharType="begin"/>
        </w:r>
        <w:r>
          <w:instrText xml:space="preserve"> PAGEREF _Toc28753 \h </w:instrText>
        </w:r>
        <w:r>
          <w:fldChar w:fldCharType="separate"/>
        </w:r>
        <w:r>
          <w:t>21</w:t>
        </w:r>
        <w:r>
          <w:fldChar w:fldCharType="end"/>
        </w:r>
      </w:hyperlink>
    </w:p>
    <w:p>
      <w:pPr>
        <w:pStyle w:val="TOC1"/>
        <w:tabs>
          <w:tab w:val="right" w:leader="dot" w:pos="8306"/>
        </w:tabs>
      </w:pPr>
      <w:hyperlink w:anchor="_Toc28671" w:history="1">
        <w:r>
          <w:rPr>
            <w:rFonts w:ascii="仿宋" w:eastAsia="仿宋" w:hAnsi="仿宋" w:cs="仿宋" w:hint="eastAsia"/>
            <w:lang w:eastAsia="zh-CN"/>
          </w:rPr>
          <w:t>八、烟草香精项目环境影响分析</w:t>
        </w:r>
        <w:r>
          <w:tab/>
        </w:r>
        <w:r>
          <w:fldChar w:fldCharType="begin"/>
        </w:r>
        <w:r>
          <w:instrText xml:space="preserve"> PAGEREF _Toc28671 \h </w:instrText>
        </w:r>
        <w:r>
          <w:fldChar w:fldCharType="separate"/>
        </w:r>
        <w:r>
          <w:t>22</w:t>
        </w:r>
        <w:r>
          <w:fldChar w:fldCharType="end"/>
        </w:r>
      </w:hyperlink>
    </w:p>
    <w:p>
      <w:pPr>
        <w:pStyle w:val="TOC2"/>
        <w:tabs>
          <w:tab w:val="right" w:leader="dot" w:pos="8306"/>
        </w:tabs>
      </w:pPr>
      <w:hyperlink w:anchor="_Toc16774" w:history="1">
        <w:r>
          <w:rPr>
            <w:rFonts w:ascii="仿宋" w:eastAsia="仿宋" w:hAnsi="仿宋" w:cs="仿宋" w:hint="eastAsia"/>
            <w:lang w:eastAsia="zh-CN"/>
          </w:rPr>
          <w:t>(一)、建设区域环境质量现状</w:t>
        </w:r>
        <w:r>
          <w:tab/>
        </w:r>
        <w:r>
          <w:fldChar w:fldCharType="begin"/>
        </w:r>
        <w:r>
          <w:instrText xml:space="preserve"> PAGEREF _Toc16774 \h </w:instrText>
        </w:r>
        <w:r>
          <w:fldChar w:fldCharType="separate"/>
        </w:r>
        <w:r>
          <w:t>22</w:t>
        </w:r>
        <w:r>
          <w:fldChar w:fldCharType="end"/>
        </w:r>
      </w:hyperlink>
    </w:p>
    <w:p>
      <w:pPr>
        <w:pStyle w:val="TOC2"/>
        <w:tabs>
          <w:tab w:val="right" w:leader="dot" w:pos="8306"/>
        </w:tabs>
      </w:pPr>
      <w:hyperlink w:anchor="_Toc12334" w:history="1">
        <w:r>
          <w:rPr>
            <w:rFonts w:ascii="仿宋" w:eastAsia="仿宋" w:hAnsi="仿宋" w:cs="仿宋" w:hint="eastAsia"/>
            <w:lang w:eastAsia="zh-CN"/>
          </w:rPr>
          <w:t>(二)、建设期环境保护</w:t>
        </w:r>
        <w:r>
          <w:tab/>
        </w:r>
        <w:r>
          <w:fldChar w:fldCharType="begin"/>
        </w:r>
        <w:r>
          <w:instrText xml:space="preserve"> PAGEREF _Toc12334 \h </w:instrText>
        </w:r>
        <w:r>
          <w:fldChar w:fldCharType="separate"/>
        </w:r>
        <w:r>
          <w:t>23</w:t>
        </w:r>
        <w:r>
          <w:fldChar w:fldCharType="end"/>
        </w:r>
      </w:hyperlink>
    </w:p>
    <w:p>
      <w:pPr>
        <w:pStyle w:val="TOC2"/>
        <w:tabs>
          <w:tab w:val="right" w:leader="dot" w:pos="8306"/>
        </w:tabs>
      </w:pPr>
      <w:hyperlink w:anchor="_Toc31660" w:history="1">
        <w:r>
          <w:rPr>
            <w:rFonts w:ascii="仿宋" w:eastAsia="仿宋" w:hAnsi="仿宋" w:cs="仿宋" w:hint="eastAsia"/>
            <w:lang w:eastAsia="zh-CN"/>
          </w:rPr>
          <w:t>(三)、运营期环境保护</w:t>
        </w:r>
        <w:r>
          <w:tab/>
        </w:r>
        <w:r>
          <w:fldChar w:fldCharType="begin"/>
        </w:r>
        <w:r>
          <w:instrText xml:space="preserve"> PAGEREF _Toc31660 \h </w:instrText>
        </w:r>
        <w:r>
          <w:fldChar w:fldCharType="separate"/>
        </w:r>
        <w:r>
          <w:t>25</w:t>
        </w:r>
        <w:r>
          <w:fldChar w:fldCharType="end"/>
        </w:r>
      </w:hyperlink>
    </w:p>
    <w:p>
      <w:pPr>
        <w:pStyle w:val="TOC2"/>
        <w:tabs>
          <w:tab w:val="right" w:leader="dot" w:pos="8306"/>
        </w:tabs>
      </w:pPr>
      <w:hyperlink w:anchor="_Toc20291" w:history="1">
        <w:r>
          <w:rPr>
            <w:rFonts w:ascii="仿宋" w:eastAsia="仿宋" w:hAnsi="仿宋" w:cs="仿宋" w:hint="eastAsia"/>
            <w:lang w:eastAsia="zh-CN"/>
          </w:rPr>
          <w:t>(四)、烟草香精项目建设对区域经济的影响</w:t>
        </w:r>
        <w:r>
          <w:tab/>
        </w:r>
        <w:r>
          <w:fldChar w:fldCharType="begin"/>
        </w:r>
        <w:r>
          <w:instrText xml:space="preserve"> PAGEREF _Toc20291 \h </w:instrText>
        </w:r>
        <w:r>
          <w:fldChar w:fldCharType="separate"/>
        </w:r>
        <w:r>
          <w:t>26</w:t>
        </w:r>
        <w:r>
          <w:fldChar w:fldCharType="end"/>
        </w:r>
      </w:hyperlink>
    </w:p>
    <w:p>
      <w:pPr>
        <w:pStyle w:val="TOC2"/>
        <w:tabs>
          <w:tab w:val="right" w:leader="dot" w:pos="8306"/>
        </w:tabs>
      </w:pPr>
      <w:hyperlink w:anchor="_Toc31990" w:history="1">
        <w:r>
          <w:rPr>
            <w:rFonts w:ascii="仿宋" w:eastAsia="仿宋" w:hAnsi="仿宋" w:cs="仿宋" w:hint="eastAsia"/>
            <w:lang w:eastAsia="zh-CN"/>
          </w:rPr>
          <w:t>(五)、废弃物处理</w:t>
        </w:r>
        <w:r>
          <w:tab/>
        </w:r>
        <w:r>
          <w:fldChar w:fldCharType="begin"/>
        </w:r>
        <w:r>
          <w:instrText xml:space="preserve"> PAGEREF _Toc31990 \h </w:instrText>
        </w:r>
        <w:r>
          <w:fldChar w:fldCharType="separate"/>
        </w:r>
        <w:r>
          <w:t>28</w:t>
        </w:r>
        <w:r>
          <w:fldChar w:fldCharType="end"/>
        </w:r>
      </w:hyperlink>
    </w:p>
    <w:p>
      <w:pPr>
        <w:pStyle w:val="TOC2"/>
        <w:tabs>
          <w:tab w:val="right" w:leader="dot" w:pos="8306"/>
        </w:tabs>
      </w:pPr>
      <w:hyperlink w:anchor="_Toc23144" w:history="1">
        <w:r>
          <w:rPr>
            <w:rFonts w:ascii="仿宋" w:eastAsia="仿宋" w:hAnsi="仿宋" w:cs="仿宋" w:hint="eastAsia"/>
            <w:lang w:eastAsia="zh-CN"/>
          </w:rPr>
          <w:t>(六)、特殊环境影响分析</w:t>
        </w:r>
        <w:r>
          <w:tab/>
        </w:r>
        <w:r>
          <w:fldChar w:fldCharType="begin"/>
        </w:r>
        <w:r>
          <w:instrText xml:space="preserve"> PAGEREF _Toc23144 \h </w:instrText>
        </w:r>
        <w:r>
          <w:fldChar w:fldCharType="separate"/>
        </w:r>
        <w:r>
          <w:t>29</w:t>
        </w:r>
        <w:r>
          <w:fldChar w:fldCharType="end"/>
        </w:r>
      </w:hyperlink>
    </w:p>
    <w:p>
      <w:pPr>
        <w:pStyle w:val="TOC2"/>
        <w:tabs>
          <w:tab w:val="right" w:leader="dot" w:pos="8306"/>
        </w:tabs>
      </w:pPr>
      <w:hyperlink w:anchor="_Toc11938" w:history="1">
        <w:r>
          <w:rPr>
            <w:rFonts w:ascii="仿宋" w:eastAsia="仿宋" w:hAnsi="仿宋" w:cs="仿宋" w:hint="eastAsia"/>
            <w:lang w:eastAsia="zh-CN"/>
          </w:rPr>
          <w:t>(七)、清洁生产</w:t>
        </w:r>
        <w:r>
          <w:tab/>
        </w:r>
        <w:r>
          <w:fldChar w:fldCharType="begin"/>
        </w:r>
        <w:r>
          <w:instrText xml:space="preserve"> PAGEREF _Toc11938 \h </w:instrText>
        </w:r>
        <w:r>
          <w:fldChar w:fldCharType="separate"/>
        </w:r>
        <w:r>
          <w:t>30</w:t>
        </w:r>
        <w:r>
          <w:fldChar w:fldCharType="end"/>
        </w:r>
      </w:hyperlink>
    </w:p>
    <w:p>
      <w:pPr>
        <w:pStyle w:val="TOC2"/>
        <w:tabs>
          <w:tab w:val="right" w:leader="dot" w:pos="8306"/>
        </w:tabs>
      </w:pPr>
      <w:hyperlink w:anchor="_Toc19377" w:history="1">
        <w:r>
          <w:rPr>
            <w:rFonts w:ascii="仿宋" w:eastAsia="仿宋" w:hAnsi="仿宋" w:cs="仿宋" w:hint="eastAsia"/>
            <w:lang w:eastAsia="zh-CN"/>
          </w:rPr>
          <w:t>(八)、环境保护综合评价</w:t>
        </w:r>
        <w:r>
          <w:tab/>
        </w:r>
        <w:r>
          <w:fldChar w:fldCharType="begin"/>
        </w:r>
        <w:r>
          <w:instrText xml:space="preserve"> PAGEREF _Toc19377 \h </w:instrText>
        </w:r>
        <w:r>
          <w:fldChar w:fldCharType="separate"/>
        </w:r>
        <w:r>
          <w:t>31</w:t>
        </w:r>
        <w:r>
          <w:fldChar w:fldCharType="end"/>
        </w:r>
      </w:hyperlink>
    </w:p>
    <w:p>
      <w:pPr>
        <w:pStyle w:val="TOC1"/>
        <w:tabs>
          <w:tab w:val="right" w:leader="dot" w:pos="8306"/>
        </w:tabs>
      </w:pPr>
      <w:hyperlink w:anchor="_Toc18687" w:history="1">
        <w:r>
          <w:rPr>
            <w:rFonts w:ascii="仿宋" w:eastAsia="仿宋" w:hAnsi="仿宋" w:cs="仿宋" w:hint="eastAsia"/>
            <w:lang w:eastAsia="zh-CN"/>
          </w:rPr>
          <w:t>九、烟草香精项目技术管理</w:t>
        </w:r>
        <w:r>
          <w:tab/>
        </w:r>
        <w:r>
          <w:fldChar w:fldCharType="begin"/>
        </w:r>
        <w:r>
          <w:instrText xml:space="preserve"> PAGEREF _Toc18687 \h </w:instrText>
        </w:r>
        <w:r>
          <w:fldChar w:fldCharType="separate"/>
        </w:r>
        <w:r>
          <w:t>32</w:t>
        </w:r>
        <w:r>
          <w:fldChar w:fldCharType="end"/>
        </w:r>
      </w:hyperlink>
    </w:p>
    <w:p>
      <w:pPr>
        <w:pStyle w:val="TOC2"/>
        <w:tabs>
          <w:tab w:val="right" w:leader="dot" w:pos="8306"/>
        </w:tabs>
      </w:pPr>
      <w:hyperlink w:anchor="_Toc11926" w:history="1">
        <w:r>
          <w:rPr>
            <w:rFonts w:ascii="仿宋" w:eastAsia="仿宋" w:hAnsi="仿宋" w:cs="仿宋" w:hint="eastAsia"/>
            <w:lang w:eastAsia="zh-CN"/>
          </w:rPr>
          <w:t>(一)、技术方案选用方向</w:t>
        </w:r>
        <w:r>
          <w:tab/>
        </w:r>
        <w:r>
          <w:fldChar w:fldCharType="begin"/>
        </w:r>
        <w:r>
          <w:instrText xml:space="preserve"> PAGEREF _Toc11926 \h </w:instrText>
        </w:r>
        <w:r>
          <w:fldChar w:fldCharType="separate"/>
        </w:r>
        <w:r>
          <w:t>32</w:t>
        </w:r>
        <w:r>
          <w:fldChar w:fldCharType="end"/>
        </w:r>
      </w:hyperlink>
    </w:p>
    <w:p>
      <w:pPr>
        <w:pStyle w:val="TOC2"/>
        <w:tabs>
          <w:tab w:val="right" w:leader="dot" w:pos="8306"/>
        </w:tabs>
      </w:pPr>
      <w:hyperlink w:anchor="_Toc5244" w:history="1">
        <w:r>
          <w:rPr>
            <w:rFonts w:ascii="仿宋" w:eastAsia="仿宋" w:hAnsi="仿宋" w:cs="仿宋" w:hint="eastAsia"/>
            <w:lang w:eastAsia="zh-CN"/>
          </w:rPr>
          <w:t>(二)、工艺技术方案选用原则</w:t>
        </w:r>
        <w:r>
          <w:tab/>
        </w:r>
        <w:r>
          <w:fldChar w:fldCharType="begin"/>
        </w:r>
        <w:r>
          <w:instrText xml:space="preserve"> PAGEREF _Toc5244 \h </w:instrText>
        </w:r>
        <w:r>
          <w:fldChar w:fldCharType="separate"/>
        </w:r>
        <w:r>
          <w:t>34</w:t>
        </w:r>
        <w:r>
          <w:fldChar w:fldCharType="end"/>
        </w:r>
      </w:hyperlink>
    </w:p>
    <w:p>
      <w:pPr>
        <w:pStyle w:val="TOC2"/>
        <w:tabs>
          <w:tab w:val="right" w:leader="dot" w:pos="8306"/>
        </w:tabs>
      </w:pPr>
      <w:hyperlink w:anchor="_Toc20796" w:history="1">
        <w:r>
          <w:rPr>
            <w:rFonts w:ascii="仿宋" w:eastAsia="仿宋" w:hAnsi="仿宋" w:cs="仿宋" w:hint="eastAsia"/>
            <w:lang w:eastAsia="zh-CN"/>
          </w:rPr>
          <w:t>(三)、工艺技术方案要求</w:t>
        </w:r>
        <w:r>
          <w:tab/>
        </w:r>
        <w:r>
          <w:fldChar w:fldCharType="begin"/>
        </w:r>
        <w:r>
          <w:instrText xml:space="preserve"> PAGEREF _Toc20796 \h </w:instrText>
        </w:r>
        <w:r>
          <w:fldChar w:fldCharType="separate"/>
        </w:r>
        <w:r>
          <w:t>36</w:t>
        </w:r>
        <w:r>
          <w:fldChar w:fldCharType="end"/>
        </w:r>
      </w:hyperlink>
    </w:p>
    <w:p>
      <w:pPr>
        <w:pStyle w:val="TOC1"/>
        <w:tabs>
          <w:tab w:val="right" w:leader="dot" w:pos="8306"/>
        </w:tabs>
      </w:pPr>
      <w:hyperlink w:anchor="_Toc30805" w:history="1">
        <w:r>
          <w:rPr>
            <w:rFonts w:ascii="仿宋" w:eastAsia="仿宋" w:hAnsi="仿宋" w:cs="仿宋" w:hint="eastAsia"/>
            <w:lang w:eastAsia="zh-CN"/>
          </w:rPr>
          <w:t>十、烟草香精项目财务管理</w:t>
        </w:r>
        <w:r>
          <w:tab/>
        </w:r>
        <w:r>
          <w:fldChar w:fldCharType="begin"/>
        </w:r>
        <w:r>
          <w:instrText xml:space="preserve"> PAGEREF _Toc30805 \h </w:instrText>
        </w:r>
        <w:r>
          <w:fldChar w:fldCharType="separate"/>
        </w:r>
        <w:r>
          <w:t>38</w:t>
        </w:r>
        <w:r>
          <w:fldChar w:fldCharType="end"/>
        </w:r>
      </w:hyperlink>
    </w:p>
    <w:p>
      <w:pPr>
        <w:pStyle w:val="TOC2"/>
        <w:tabs>
          <w:tab w:val="right" w:leader="dot" w:pos="8306"/>
        </w:tabs>
      </w:pPr>
      <w:hyperlink w:anchor="_Toc12526" w:history="1">
        <w:r>
          <w:rPr>
            <w:rFonts w:ascii="仿宋" w:eastAsia="仿宋" w:hAnsi="仿宋" w:cs="仿宋" w:hint="eastAsia"/>
            <w:lang w:eastAsia="zh-CN"/>
          </w:rPr>
          <w:t>(一)、资金需求大</w:t>
        </w:r>
        <w:r>
          <w:tab/>
        </w:r>
        <w:r>
          <w:fldChar w:fldCharType="begin"/>
        </w:r>
        <w:r>
          <w:instrText xml:space="preserve"> PAGEREF _Toc12526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55" w:history="1">
        <w:r>
          <w:rPr>
            <w:rFonts w:ascii="仿宋" w:eastAsia="仿宋" w:hAnsi="仿宋" w:cs="仿宋" w:hint="eastAsia"/>
            <w:lang w:eastAsia="zh-CN"/>
          </w:rPr>
          <w:t>(二)、研发周期长</w:t>
        </w:r>
        <w:r>
          <w:tab/>
        </w:r>
        <w:r>
          <w:fldChar w:fldCharType="begin"/>
        </w:r>
        <w:r>
          <w:instrText xml:space="preserve"> PAGEREF _Toc27555 \h </w:instrText>
        </w:r>
        <w:r>
          <w:fldChar w:fldCharType="separate"/>
        </w:r>
        <w:r>
          <w:t>40</w:t>
        </w:r>
        <w:r>
          <w:fldChar w:fldCharType="end"/>
        </w:r>
      </w:hyperlink>
    </w:p>
    <w:p>
      <w:pPr>
        <w:pStyle w:val="TOC2"/>
        <w:tabs>
          <w:tab w:val="right" w:leader="dot" w:pos="8306"/>
        </w:tabs>
      </w:pPr>
      <w:hyperlink w:anchor="_Toc888" w:history="1">
        <w:r>
          <w:rPr>
            <w:rFonts w:ascii="仿宋" w:eastAsia="仿宋" w:hAnsi="仿宋" w:cs="仿宋" w:hint="eastAsia"/>
            <w:lang w:eastAsia="zh-CN"/>
          </w:rPr>
          <w:t>(三)、市场风险大</w:t>
        </w:r>
        <w:r>
          <w:tab/>
        </w:r>
        <w:r>
          <w:fldChar w:fldCharType="begin"/>
        </w:r>
        <w:r>
          <w:instrText xml:space="preserve"> PAGEREF _Toc888 \h </w:instrText>
        </w:r>
        <w:r>
          <w:fldChar w:fldCharType="separate"/>
        </w:r>
        <w:r>
          <w:t>41</w:t>
        </w:r>
        <w:r>
          <w:fldChar w:fldCharType="end"/>
        </w:r>
      </w:hyperlink>
    </w:p>
    <w:p>
      <w:pPr>
        <w:pStyle w:val="TOC2"/>
        <w:tabs>
          <w:tab w:val="right" w:leader="dot" w:pos="8306"/>
        </w:tabs>
      </w:pPr>
      <w:hyperlink w:anchor="_Toc17358" w:history="1">
        <w:r>
          <w:rPr>
            <w:rFonts w:ascii="仿宋" w:eastAsia="仿宋" w:hAnsi="仿宋" w:cs="仿宋" w:hint="eastAsia"/>
            <w:lang w:eastAsia="zh-CN"/>
          </w:rPr>
          <w:t>(四)、利润率高</w:t>
        </w:r>
        <w:r>
          <w:tab/>
        </w:r>
        <w:r>
          <w:fldChar w:fldCharType="begin"/>
        </w:r>
        <w:r>
          <w:instrText xml:space="preserve"> PAGEREF _Toc17358 \h </w:instrText>
        </w:r>
        <w:r>
          <w:fldChar w:fldCharType="separate"/>
        </w:r>
        <w:r>
          <w:t>43</w:t>
        </w:r>
        <w:r>
          <w:fldChar w:fldCharType="end"/>
        </w:r>
      </w:hyperlink>
    </w:p>
    <w:p>
      <w:pPr>
        <w:pStyle w:val="TOC1"/>
        <w:tabs>
          <w:tab w:val="right" w:leader="dot" w:pos="8306"/>
        </w:tabs>
      </w:pPr>
      <w:hyperlink w:anchor="_Toc3137" w:history="1">
        <w:r>
          <w:rPr>
            <w:rFonts w:ascii="仿宋" w:eastAsia="仿宋" w:hAnsi="仿宋" w:cs="仿宋" w:hint="eastAsia"/>
            <w:lang w:eastAsia="zh-CN"/>
          </w:rPr>
          <w:t>十一、烟草香精项目人力资源培养与发展</w:t>
        </w:r>
        <w:r>
          <w:tab/>
        </w:r>
        <w:r>
          <w:fldChar w:fldCharType="begin"/>
        </w:r>
        <w:r>
          <w:instrText xml:space="preserve"> PAGEREF _Toc3137 \h </w:instrText>
        </w:r>
        <w:r>
          <w:fldChar w:fldCharType="separate"/>
        </w:r>
        <w:r>
          <w:t>45</w:t>
        </w:r>
        <w:r>
          <w:fldChar w:fldCharType="end"/>
        </w:r>
      </w:hyperlink>
    </w:p>
    <w:p>
      <w:pPr>
        <w:pStyle w:val="TOC2"/>
        <w:tabs>
          <w:tab w:val="right" w:leader="dot" w:pos="8306"/>
        </w:tabs>
      </w:pPr>
      <w:hyperlink w:anchor="_Toc29621" w:history="1">
        <w:r>
          <w:rPr>
            <w:rFonts w:ascii="仿宋" w:eastAsia="仿宋" w:hAnsi="仿宋" w:cs="仿宋" w:hint="eastAsia"/>
            <w:lang w:eastAsia="zh-CN"/>
          </w:rPr>
          <w:t>(一)、人才需求与规划</w:t>
        </w:r>
        <w:r>
          <w:tab/>
        </w:r>
        <w:r>
          <w:fldChar w:fldCharType="begin"/>
        </w:r>
        <w:r>
          <w:instrText xml:space="preserve"> PAGEREF _Toc29621 \h </w:instrText>
        </w:r>
        <w:r>
          <w:fldChar w:fldCharType="separate"/>
        </w:r>
        <w:r>
          <w:t>45</w:t>
        </w:r>
        <w:r>
          <w:fldChar w:fldCharType="end"/>
        </w:r>
      </w:hyperlink>
    </w:p>
    <w:p>
      <w:pPr>
        <w:pStyle w:val="TOC2"/>
        <w:tabs>
          <w:tab w:val="right" w:leader="dot" w:pos="8306"/>
        </w:tabs>
      </w:pPr>
      <w:hyperlink w:anchor="_Toc9052" w:history="1">
        <w:r>
          <w:rPr>
            <w:rFonts w:ascii="仿宋" w:eastAsia="仿宋" w:hAnsi="仿宋" w:cs="仿宋" w:hint="eastAsia"/>
            <w:lang w:eastAsia="zh-CN"/>
          </w:rPr>
          <w:t>(二)、培训与发展计划</w:t>
        </w:r>
        <w:r>
          <w:tab/>
        </w:r>
        <w:r>
          <w:fldChar w:fldCharType="begin"/>
        </w:r>
        <w:r>
          <w:instrText xml:space="preserve"> PAGEREF _Toc9052 \h </w:instrText>
        </w:r>
        <w:r>
          <w:fldChar w:fldCharType="separate"/>
        </w:r>
        <w:r>
          <w:t>46</w:t>
        </w:r>
        <w:r>
          <w:fldChar w:fldCharType="end"/>
        </w:r>
      </w:hyperlink>
    </w:p>
    <w:p>
      <w:pPr>
        <w:pStyle w:val="TOC1"/>
        <w:tabs>
          <w:tab w:val="right" w:leader="dot" w:pos="8306"/>
        </w:tabs>
      </w:pPr>
      <w:hyperlink w:anchor="_Toc10515" w:history="1">
        <w:r>
          <w:rPr>
            <w:rFonts w:ascii="仿宋" w:eastAsia="仿宋" w:hAnsi="仿宋" w:cs="仿宋" w:hint="eastAsia"/>
            <w:lang w:eastAsia="zh-CN"/>
          </w:rPr>
          <w:t>十二、烟草香精项目经营效益</w:t>
        </w:r>
        <w:r>
          <w:tab/>
        </w:r>
        <w:r>
          <w:fldChar w:fldCharType="begin"/>
        </w:r>
        <w:r>
          <w:instrText xml:space="preserve"> PAGEREF _Toc10515 \h </w:instrText>
        </w:r>
        <w:r>
          <w:fldChar w:fldCharType="separate"/>
        </w:r>
        <w:r>
          <w:t>47</w:t>
        </w:r>
        <w:r>
          <w:fldChar w:fldCharType="end"/>
        </w:r>
      </w:hyperlink>
    </w:p>
    <w:p>
      <w:pPr>
        <w:pStyle w:val="TOC2"/>
        <w:tabs>
          <w:tab w:val="right" w:leader="dot" w:pos="8306"/>
        </w:tabs>
      </w:pPr>
      <w:hyperlink w:anchor="_Toc17886" w:history="1">
        <w:r>
          <w:rPr>
            <w:rFonts w:ascii="仿宋" w:eastAsia="仿宋" w:hAnsi="仿宋" w:cs="仿宋" w:hint="eastAsia"/>
            <w:lang w:eastAsia="zh-CN"/>
          </w:rPr>
          <w:t>(一)、经济评价财务测算</w:t>
        </w:r>
        <w:r>
          <w:tab/>
        </w:r>
        <w:r>
          <w:fldChar w:fldCharType="begin"/>
        </w:r>
        <w:r>
          <w:instrText xml:space="preserve"> PAGEREF _Toc17886 \h </w:instrText>
        </w:r>
        <w:r>
          <w:fldChar w:fldCharType="separate"/>
        </w:r>
        <w:r>
          <w:t>47</w:t>
        </w:r>
        <w:r>
          <w:fldChar w:fldCharType="end"/>
        </w:r>
      </w:hyperlink>
    </w:p>
    <w:p>
      <w:pPr>
        <w:pStyle w:val="TOC2"/>
        <w:tabs>
          <w:tab w:val="right" w:leader="dot" w:pos="8306"/>
        </w:tabs>
      </w:pPr>
      <w:hyperlink w:anchor="_Toc25048" w:history="1">
        <w:r>
          <w:rPr>
            <w:rFonts w:ascii="仿宋" w:eastAsia="仿宋" w:hAnsi="仿宋" w:cs="仿宋" w:hint="eastAsia"/>
            <w:lang w:eastAsia="zh-CN"/>
          </w:rPr>
          <w:t>(二)、烟草香精项目盈利能力分析</w:t>
        </w:r>
        <w:r>
          <w:tab/>
        </w:r>
        <w:r>
          <w:fldChar w:fldCharType="begin"/>
        </w:r>
        <w:r>
          <w:instrText xml:space="preserve"> PAGEREF _Toc25048 \h </w:instrText>
        </w:r>
        <w:r>
          <w:fldChar w:fldCharType="separate"/>
        </w:r>
        <w:r>
          <w:t>48</w:t>
        </w:r>
        <w:r>
          <w:fldChar w:fldCharType="end"/>
        </w:r>
      </w:hyperlink>
    </w:p>
    <w:p>
      <w:pPr>
        <w:pStyle w:val="TOC1"/>
        <w:tabs>
          <w:tab w:val="right" w:leader="dot" w:pos="8306"/>
        </w:tabs>
      </w:pPr>
      <w:hyperlink w:anchor="_Toc582" w:history="1">
        <w:r>
          <w:rPr>
            <w:rFonts w:ascii="仿宋" w:eastAsia="仿宋" w:hAnsi="仿宋" w:cs="仿宋" w:hint="eastAsia"/>
            <w:lang w:eastAsia="zh-CN"/>
          </w:rPr>
          <w:t>十三、风险识别与分类</w:t>
        </w:r>
        <w:r>
          <w:tab/>
        </w:r>
        <w:r>
          <w:fldChar w:fldCharType="begin"/>
        </w:r>
        <w:r>
          <w:instrText xml:space="preserve"> PAGEREF _Toc582 \h </w:instrText>
        </w:r>
        <w:r>
          <w:fldChar w:fldCharType="separate"/>
        </w:r>
        <w:r>
          <w:t>49</w:t>
        </w:r>
        <w:r>
          <w:fldChar w:fldCharType="end"/>
        </w:r>
      </w:hyperlink>
    </w:p>
    <w:p>
      <w:pPr>
        <w:pStyle w:val="TOC2"/>
        <w:tabs>
          <w:tab w:val="right" w:leader="dot" w:pos="8306"/>
        </w:tabs>
      </w:pPr>
      <w:hyperlink w:anchor="_Toc8603" w:history="1">
        <w:r>
          <w:rPr>
            <w:rFonts w:ascii="仿宋" w:eastAsia="仿宋" w:hAnsi="仿宋" w:cs="仿宋" w:hint="eastAsia"/>
            <w:lang w:eastAsia="zh-CN"/>
          </w:rPr>
          <w:t>(一)、风险识别</w:t>
        </w:r>
        <w:r>
          <w:tab/>
        </w:r>
        <w:r>
          <w:fldChar w:fldCharType="begin"/>
        </w:r>
        <w:r>
          <w:instrText xml:space="preserve"> PAGEREF _Toc8603 \h </w:instrText>
        </w:r>
        <w:r>
          <w:fldChar w:fldCharType="separate"/>
        </w:r>
        <w:r>
          <w:t>49</w:t>
        </w:r>
        <w:r>
          <w:fldChar w:fldCharType="end"/>
        </w:r>
      </w:hyperlink>
    </w:p>
    <w:p>
      <w:pPr>
        <w:pStyle w:val="TOC2"/>
        <w:tabs>
          <w:tab w:val="right" w:leader="dot" w:pos="8306"/>
        </w:tabs>
      </w:pPr>
      <w:hyperlink w:anchor="_Toc26804" w:history="1">
        <w:r>
          <w:rPr>
            <w:rFonts w:ascii="仿宋" w:eastAsia="仿宋" w:hAnsi="仿宋" w:cs="仿宋" w:hint="eastAsia"/>
            <w:lang w:eastAsia="zh-CN"/>
          </w:rPr>
          <w:t>(二)、风险分类</w:t>
        </w:r>
        <w:r>
          <w:tab/>
        </w:r>
        <w:r>
          <w:fldChar w:fldCharType="begin"/>
        </w:r>
        <w:r>
          <w:instrText xml:space="preserve"> PAGEREF _Toc26804 \h </w:instrText>
        </w:r>
        <w:r>
          <w:fldChar w:fldCharType="separate"/>
        </w:r>
        <w:r>
          <w:t>50</w:t>
        </w:r>
        <w:r>
          <w:fldChar w:fldCharType="end"/>
        </w:r>
      </w:hyperlink>
    </w:p>
    <w:p>
      <w:pPr>
        <w:pStyle w:val="TOC1"/>
        <w:tabs>
          <w:tab w:val="right" w:leader="dot" w:pos="8306"/>
        </w:tabs>
      </w:pPr>
      <w:hyperlink w:anchor="_Toc28495" w:history="1">
        <w:r>
          <w:rPr>
            <w:rFonts w:ascii="仿宋" w:eastAsia="仿宋" w:hAnsi="仿宋" w:cs="仿宋" w:hint="eastAsia"/>
            <w:lang w:eastAsia="zh-CN"/>
          </w:rPr>
          <w:t>十四、利益相关者分析与沟通计划</w:t>
        </w:r>
        <w:r>
          <w:tab/>
        </w:r>
        <w:r>
          <w:fldChar w:fldCharType="begin"/>
        </w:r>
        <w:r>
          <w:instrText xml:space="preserve"> PAGEREF _Toc28495 \h </w:instrText>
        </w:r>
        <w:r>
          <w:fldChar w:fldCharType="separate"/>
        </w:r>
        <w:r>
          <w:t>52</w:t>
        </w:r>
        <w:r>
          <w:fldChar w:fldCharType="end"/>
        </w:r>
      </w:hyperlink>
    </w:p>
    <w:p>
      <w:pPr>
        <w:pStyle w:val="TOC2"/>
        <w:tabs>
          <w:tab w:val="right" w:leader="dot" w:pos="8306"/>
        </w:tabs>
      </w:pPr>
      <w:hyperlink w:anchor="_Toc9791" w:history="1">
        <w:r>
          <w:rPr>
            <w:rFonts w:ascii="仿宋" w:eastAsia="仿宋" w:hAnsi="仿宋" w:cs="仿宋" w:hint="eastAsia"/>
            <w:lang w:eastAsia="zh-CN"/>
          </w:rPr>
          <w:t>(一)、利益相关者分析</w:t>
        </w:r>
        <w:r>
          <w:tab/>
        </w:r>
        <w:r>
          <w:fldChar w:fldCharType="begin"/>
        </w:r>
        <w:r>
          <w:instrText xml:space="preserve"> PAGEREF _Toc9791 \h </w:instrText>
        </w:r>
        <w:r>
          <w:fldChar w:fldCharType="separate"/>
        </w:r>
        <w:r>
          <w:t>52</w:t>
        </w:r>
        <w:r>
          <w:fldChar w:fldCharType="end"/>
        </w:r>
      </w:hyperlink>
    </w:p>
    <w:p>
      <w:pPr>
        <w:pStyle w:val="TOC2"/>
        <w:tabs>
          <w:tab w:val="right" w:leader="dot" w:pos="8306"/>
        </w:tabs>
      </w:pPr>
      <w:hyperlink w:anchor="_Toc17882" w:history="1">
        <w:r>
          <w:rPr>
            <w:rFonts w:ascii="仿宋" w:eastAsia="仿宋" w:hAnsi="仿宋" w:cs="仿宋" w:hint="eastAsia"/>
            <w:lang w:eastAsia="zh-CN"/>
          </w:rPr>
          <w:t>(二)、沟通计划</w:t>
        </w:r>
        <w:r>
          <w:tab/>
        </w:r>
        <w:r>
          <w:fldChar w:fldCharType="begin"/>
        </w:r>
        <w:r>
          <w:instrText xml:space="preserve"> PAGEREF _Toc17882 \h </w:instrText>
        </w:r>
        <w:r>
          <w:fldChar w:fldCharType="separate"/>
        </w:r>
        <w:r>
          <w:t>53</w:t>
        </w:r>
        <w:r>
          <w:fldChar w:fldCharType="end"/>
        </w:r>
      </w:hyperlink>
    </w:p>
    <w:p>
      <w:pPr>
        <w:pStyle w:val="TOC1"/>
        <w:tabs>
          <w:tab w:val="right" w:leader="dot" w:pos="8306"/>
        </w:tabs>
      </w:pPr>
      <w:hyperlink w:anchor="_Toc27574" w:history="1">
        <w:r>
          <w:rPr>
            <w:rFonts w:ascii="仿宋" w:eastAsia="仿宋" w:hAnsi="仿宋" w:cs="仿宋" w:hint="eastAsia"/>
            <w:lang w:eastAsia="zh-CN"/>
          </w:rPr>
          <w:t>十五、烟草香精项目变更管理</w:t>
        </w:r>
        <w:r>
          <w:tab/>
        </w:r>
        <w:r>
          <w:fldChar w:fldCharType="begin"/>
        </w:r>
        <w:r>
          <w:instrText xml:space="preserve"> PAGEREF _Toc27574 \h </w:instrText>
        </w:r>
        <w:r>
          <w:fldChar w:fldCharType="separate"/>
        </w:r>
        <w:r>
          <w:t>54</w:t>
        </w:r>
        <w:r>
          <w:fldChar w:fldCharType="end"/>
        </w:r>
      </w:hyperlink>
    </w:p>
    <w:p>
      <w:pPr>
        <w:pStyle w:val="TOC2"/>
        <w:tabs>
          <w:tab w:val="right" w:leader="dot" w:pos="8306"/>
        </w:tabs>
      </w:pPr>
      <w:hyperlink w:anchor="_Toc13899" w:history="1">
        <w:r>
          <w:rPr>
            <w:rFonts w:ascii="仿宋" w:eastAsia="仿宋" w:hAnsi="仿宋" w:cs="仿宋" w:hint="eastAsia"/>
            <w:lang w:eastAsia="zh-CN"/>
          </w:rPr>
          <w:t>(一)、变更申请与评估</w:t>
        </w:r>
        <w:r>
          <w:tab/>
        </w:r>
        <w:r>
          <w:fldChar w:fldCharType="begin"/>
        </w:r>
        <w:r>
          <w:instrText xml:space="preserve"> PAGEREF _Toc13899 \h </w:instrText>
        </w:r>
        <w:r>
          <w:fldChar w:fldCharType="separate"/>
        </w:r>
        <w:r>
          <w:t>54</w:t>
        </w:r>
        <w:r>
          <w:fldChar w:fldCharType="end"/>
        </w:r>
      </w:hyperlink>
    </w:p>
    <w:p>
      <w:pPr>
        <w:pStyle w:val="TOC2"/>
        <w:tabs>
          <w:tab w:val="right" w:leader="dot" w:pos="8306"/>
        </w:tabs>
      </w:pPr>
      <w:hyperlink w:anchor="_Toc896" w:history="1">
        <w:r>
          <w:rPr>
            <w:rFonts w:ascii="仿宋" w:eastAsia="仿宋" w:hAnsi="仿宋" w:cs="仿宋" w:hint="eastAsia"/>
            <w:lang w:eastAsia="zh-CN"/>
          </w:rPr>
          <w:t>(二)、变更实施与控制</w:t>
        </w:r>
        <w:r>
          <w:tab/>
        </w:r>
        <w:r>
          <w:fldChar w:fldCharType="begin"/>
        </w:r>
        <w:r>
          <w:instrText xml:space="preserve"> PAGEREF _Toc896 \h </w:instrText>
        </w:r>
        <w:r>
          <w:fldChar w:fldCharType="separate"/>
        </w:r>
        <w:r>
          <w:t>54</w:t>
        </w:r>
        <w:r>
          <w:fldChar w:fldCharType="end"/>
        </w:r>
      </w:hyperlink>
    </w:p>
    <w:p>
      <w:pPr>
        <w:pStyle w:val="TOC1"/>
        <w:tabs>
          <w:tab w:val="right" w:leader="dot" w:pos="8306"/>
        </w:tabs>
      </w:pPr>
      <w:hyperlink w:anchor="_Toc12469" w:history="1">
        <w:r>
          <w:rPr>
            <w:rFonts w:ascii="仿宋" w:eastAsia="仿宋" w:hAnsi="仿宋" w:cs="仿宋" w:hint="eastAsia"/>
            <w:lang w:eastAsia="zh-CN"/>
          </w:rPr>
          <w:t>十六、烟草香精项目实施保障措施</w:t>
        </w:r>
        <w:r>
          <w:tab/>
        </w:r>
        <w:r>
          <w:fldChar w:fldCharType="begin"/>
        </w:r>
        <w:r>
          <w:instrText xml:space="preserve"> PAGEREF _Toc12469 \h </w:instrText>
        </w:r>
        <w:r>
          <w:fldChar w:fldCharType="separate"/>
        </w:r>
        <w:r>
          <w:t>55</w:t>
        </w:r>
        <w:r>
          <w:fldChar w:fldCharType="end"/>
        </w:r>
      </w:hyperlink>
    </w:p>
    <w:p>
      <w:pPr>
        <w:pStyle w:val="TOC2"/>
        <w:tabs>
          <w:tab w:val="right" w:leader="dot" w:pos="8306"/>
        </w:tabs>
      </w:pPr>
      <w:hyperlink w:anchor="_Toc22404" w:history="1">
        <w:r>
          <w:rPr>
            <w:rFonts w:ascii="仿宋" w:eastAsia="仿宋" w:hAnsi="仿宋" w:cs="仿宋" w:hint="eastAsia"/>
            <w:lang w:eastAsia="zh-CN"/>
          </w:rPr>
          <w:t>(一)、烟草香精项目实施保障机制</w:t>
        </w:r>
        <w:r>
          <w:tab/>
        </w:r>
        <w:r>
          <w:fldChar w:fldCharType="begin"/>
        </w:r>
        <w:r>
          <w:instrText xml:space="preserve"> PAGEREF _Toc22404 \h </w:instrText>
        </w:r>
        <w:r>
          <w:fldChar w:fldCharType="separate"/>
        </w:r>
        <w:r>
          <w:t>55</w:t>
        </w:r>
        <w:r>
          <w:fldChar w:fldCharType="end"/>
        </w:r>
      </w:hyperlink>
    </w:p>
    <w:p>
      <w:pPr>
        <w:pStyle w:val="TOC2"/>
        <w:tabs>
          <w:tab w:val="right" w:leader="dot" w:pos="8306"/>
        </w:tabs>
      </w:pPr>
      <w:hyperlink w:anchor="_Toc20739" w:history="1">
        <w:r>
          <w:rPr>
            <w:rFonts w:ascii="仿宋" w:eastAsia="仿宋" w:hAnsi="仿宋" w:cs="仿宋" w:hint="eastAsia"/>
            <w:lang w:eastAsia="zh-CN"/>
          </w:rPr>
          <w:t>(二)、烟草香精项目法律合规要求</w:t>
        </w:r>
        <w:r>
          <w:tab/>
        </w:r>
        <w:r>
          <w:fldChar w:fldCharType="begin"/>
        </w:r>
        <w:r>
          <w:instrText xml:space="preserve"> PAGEREF _Toc20739 \h </w:instrText>
        </w:r>
        <w:r>
          <w:fldChar w:fldCharType="separate"/>
        </w:r>
        <w:r>
          <w:t>59</w:t>
        </w:r>
        <w:r>
          <w:fldChar w:fldCharType="end"/>
        </w:r>
      </w:hyperlink>
    </w:p>
    <w:p>
      <w:pPr>
        <w:pStyle w:val="TOC2"/>
        <w:tabs>
          <w:tab w:val="right" w:leader="dot" w:pos="8306"/>
        </w:tabs>
      </w:pPr>
      <w:hyperlink w:anchor="_Toc28470" w:history="1">
        <w:r>
          <w:rPr>
            <w:rFonts w:ascii="仿宋" w:eastAsia="仿宋" w:hAnsi="仿宋" w:cs="仿宋" w:hint="eastAsia"/>
            <w:lang w:eastAsia="zh-CN"/>
          </w:rPr>
          <w:t>(三)、烟草香精项目合同管理与法律事务</w:t>
        </w:r>
        <w:r>
          <w:tab/>
        </w:r>
        <w:r>
          <w:fldChar w:fldCharType="begin"/>
        </w:r>
        <w:r>
          <w:instrText xml:space="preserve"> PAGEREF _Toc28470 \h </w:instrText>
        </w:r>
        <w:r>
          <w:fldChar w:fldCharType="separate"/>
        </w:r>
        <w:r>
          <w:t>63</w:t>
        </w:r>
        <w:r>
          <w:fldChar w:fldCharType="end"/>
        </w:r>
      </w:hyperlink>
    </w:p>
    <w:p>
      <w:pPr>
        <w:pStyle w:val="TOC2"/>
        <w:tabs>
          <w:tab w:val="right" w:leader="dot" w:pos="8306"/>
        </w:tabs>
      </w:pPr>
      <w:hyperlink w:anchor="_Toc14138" w:history="1">
        <w:r>
          <w:rPr>
            <w:rFonts w:ascii="仿宋" w:eastAsia="仿宋" w:hAnsi="仿宋" w:cs="仿宋" w:hint="eastAsia"/>
            <w:lang w:eastAsia="zh-CN"/>
          </w:rPr>
          <w:t>(四)、烟草香精项目知识产权保护策略</w:t>
        </w:r>
        <w:r>
          <w:tab/>
        </w:r>
        <w:r>
          <w:fldChar w:fldCharType="begin"/>
        </w:r>
        <w:r>
          <w:instrText xml:space="preserve"> PAGEREF _Toc14138 \h </w:instrText>
        </w:r>
        <w:r>
          <w:fldChar w:fldCharType="separate"/>
        </w:r>
        <w:r>
          <w:t>69</w:t>
        </w:r>
        <w:r>
          <w:fldChar w:fldCharType="end"/>
        </w:r>
      </w:hyperlink>
    </w:p>
    <w:p>
      <w:pPr>
        <w:pStyle w:val="TOC1"/>
        <w:tabs>
          <w:tab w:val="right" w:leader="dot" w:pos="8306"/>
        </w:tabs>
      </w:pPr>
      <w:hyperlink w:anchor="_Toc28487" w:history="1">
        <w:r>
          <w:rPr>
            <w:rFonts w:ascii="仿宋" w:eastAsia="仿宋" w:hAnsi="仿宋" w:cs="仿宋" w:hint="eastAsia"/>
            <w:lang w:eastAsia="zh-CN"/>
          </w:rPr>
          <w:t>十七、烟草香精项目实施时间节点</w:t>
        </w:r>
        <w:r>
          <w:tab/>
        </w:r>
        <w:r>
          <w:fldChar w:fldCharType="begin"/>
        </w:r>
        <w:r>
          <w:instrText xml:space="preserve"> PAGEREF _Toc28487 \h </w:instrText>
        </w:r>
        <w:r>
          <w:fldChar w:fldCharType="separate"/>
        </w:r>
        <w:r>
          <w:t>72</w:t>
        </w:r>
        <w:r>
          <w:fldChar w:fldCharType="end"/>
        </w:r>
      </w:hyperlink>
    </w:p>
    <w:p>
      <w:pPr>
        <w:pStyle w:val="TOC2"/>
        <w:tabs>
          <w:tab w:val="right" w:leader="dot" w:pos="8306"/>
        </w:tabs>
      </w:pPr>
      <w:hyperlink w:anchor="_Toc28422" w:history="1">
        <w:r>
          <w:rPr>
            <w:rFonts w:ascii="仿宋" w:eastAsia="仿宋" w:hAnsi="仿宋" w:cs="仿宋" w:hint="eastAsia"/>
            <w:lang w:eastAsia="zh-CN"/>
          </w:rPr>
          <w:t>(一)、烟草香精项目启动阶段时间节点</w:t>
        </w:r>
        <w:r>
          <w:tab/>
        </w:r>
        <w:r>
          <w:fldChar w:fldCharType="begin"/>
        </w:r>
        <w:r>
          <w:instrText xml:space="preserve"> PAGEREF _Toc28422 \h </w:instrText>
        </w:r>
        <w:r>
          <w:fldChar w:fldCharType="separate"/>
        </w:r>
        <w:r>
          <w:t>72</w:t>
        </w:r>
        <w:r>
          <w:fldChar w:fldCharType="end"/>
        </w:r>
      </w:hyperlink>
    </w:p>
    <w:p>
      <w:pPr>
        <w:pStyle w:val="TOC2"/>
        <w:tabs>
          <w:tab w:val="right" w:leader="dot" w:pos="8306"/>
        </w:tabs>
      </w:pPr>
      <w:hyperlink w:anchor="_Toc12163" w:history="1">
        <w:r>
          <w:rPr>
            <w:rFonts w:ascii="仿宋" w:eastAsia="仿宋" w:hAnsi="仿宋" w:cs="仿宋" w:hint="eastAsia"/>
            <w:lang w:eastAsia="zh-CN"/>
          </w:rPr>
          <w:t>(二)、烟草香精项目执行阶段时间节点</w:t>
        </w:r>
        <w:r>
          <w:tab/>
        </w:r>
        <w:r>
          <w:fldChar w:fldCharType="begin"/>
        </w:r>
        <w:r>
          <w:instrText xml:space="preserve"> PAGEREF _Toc12163 \h </w:instrText>
        </w:r>
        <w:r>
          <w:fldChar w:fldCharType="separate"/>
        </w:r>
        <w:r>
          <w:t>73</w:t>
        </w:r>
        <w:r>
          <w:fldChar w:fldCharType="end"/>
        </w:r>
      </w:hyperlink>
    </w:p>
    <w:p>
      <w:pPr>
        <w:pStyle w:val="TOC2"/>
        <w:tabs>
          <w:tab w:val="right" w:leader="dot" w:pos="8306"/>
        </w:tabs>
      </w:pPr>
      <w:hyperlink w:anchor="_Toc18574" w:history="1">
        <w:r>
          <w:rPr>
            <w:rFonts w:ascii="仿宋" w:eastAsia="仿宋" w:hAnsi="仿宋" w:cs="仿宋" w:hint="eastAsia"/>
            <w:lang w:eastAsia="zh-CN"/>
          </w:rPr>
          <w:t>(三)、烟草香精项目完成阶段时间节点</w:t>
        </w:r>
        <w:r>
          <w:tab/>
        </w:r>
        <w:r>
          <w:fldChar w:fldCharType="begin"/>
        </w:r>
        <w:r>
          <w:instrText xml:space="preserve"> PAGEREF _Toc18574 \h </w:instrText>
        </w:r>
        <w:r>
          <w:fldChar w:fldCharType="separate"/>
        </w:r>
        <w:r>
          <w:t>74</w:t>
        </w:r>
        <w:r>
          <w:fldChar w:fldCharType="end"/>
        </w:r>
      </w:hyperlink>
    </w:p>
    <w:p>
      <w:pPr>
        <w:pStyle w:val="TOC1"/>
        <w:tabs>
          <w:tab w:val="right" w:leader="dot" w:pos="8306"/>
        </w:tabs>
      </w:pPr>
      <w:hyperlink w:anchor="_Toc24796" w:history="1">
        <w:r>
          <w:rPr>
            <w:rFonts w:ascii="仿宋" w:eastAsia="仿宋" w:hAnsi="仿宋" w:cs="仿宋" w:hint="eastAsia"/>
            <w:lang w:eastAsia="zh-CN"/>
          </w:rPr>
          <w:t>十八、质量管理体系</w:t>
        </w:r>
        <w:r>
          <w:tab/>
        </w:r>
        <w:r>
          <w:fldChar w:fldCharType="begin"/>
        </w:r>
        <w:r>
          <w:instrText xml:space="preserve"> PAGEREF _Toc24796 \h </w:instrText>
        </w:r>
        <w:r>
          <w:fldChar w:fldCharType="separate"/>
        </w:r>
        <w:r>
          <w:t>75</w:t>
        </w:r>
        <w:r>
          <w:fldChar w:fldCharType="end"/>
        </w:r>
      </w:hyperlink>
    </w:p>
    <w:p>
      <w:pPr>
        <w:pStyle w:val="TOC2"/>
        <w:tabs>
          <w:tab w:val="right" w:leader="dot" w:pos="8306"/>
        </w:tabs>
      </w:pPr>
      <w:hyperlink w:anchor="_Toc21712" w:history="1">
        <w:r>
          <w:rPr>
            <w:rFonts w:ascii="仿宋" w:eastAsia="仿宋" w:hAnsi="仿宋" w:cs="仿宋" w:hint="eastAsia"/>
            <w:lang w:eastAsia="zh-CN"/>
          </w:rPr>
          <w:t>(一)、质量目标与方针</w:t>
        </w:r>
        <w:r>
          <w:tab/>
        </w:r>
        <w:r>
          <w:fldChar w:fldCharType="begin"/>
        </w:r>
        <w:r>
          <w:instrText xml:space="preserve"> PAGEREF _Toc21712 \h </w:instrText>
        </w:r>
        <w:r>
          <w:fldChar w:fldCharType="separate"/>
        </w:r>
        <w:r>
          <w:t>75</w:t>
        </w:r>
        <w:r>
          <w:fldChar w:fldCharType="end"/>
        </w:r>
      </w:hyperlink>
    </w:p>
    <w:p>
      <w:pPr>
        <w:pStyle w:val="TOC2"/>
        <w:tabs>
          <w:tab w:val="right" w:leader="dot" w:pos="8306"/>
        </w:tabs>
      </w:pPr>
      <w:hyperlink w:anchor="_Toc19653" w:history="1">
        <w:r>
          <w:rPr>
            <w:rFonts w:ascii="仿宋" w:eastAsia="仿宋" w:hAnsi="仿宋" w:cs="仿宋" w:hint="eastAsia"/>
            <w:lang w:eastAsia="zh-CN"/>
          </w:rPr>
          <w:t>(二)、质量管理责任</w:t>
        </w:r>
        <w:r>
          <w:tab/>
        </w:r>
        <w:r>
          <w:fldChar w:fldCharType="begin"/>
        </w:r>
        <w:r>
          <w:instrText xml:space="preserve"> PAGEREF _Toc19653 \h </w:instrText>
        </w:r>
        <w:r>
          <w:fldChar w:fldCharType="separate"/>
        </w:r>
        <w:r>
          <w:t>76</w:t>
        </w:r>
        <w:r>
          <w:fldChar w:fldCharType="end"/>
        </w:r>
      </w:hyperlink>
    </w:p>
    <w:p>
      <w:pPr>
        <w:pStyle w:val="TOC2"/>
        <w:tabs>
          <w:tab w:val="right" w:leader="dot" w:pos="8306"/>
        </w:tabs>
      </w:pPr>
      <w:hyperlink w:anchor="_Toc2598" w:history="1">
        <w:r>
          <w:rPr>
            <w:rFonts w:ascii="仿宋" w:eastAsia="仿宋" w:hAnsi="仿宋" w:cs="仿宋" w:hint="eastAsia"/>
            <w:lang w:eastAsia="zh-CN"/>
          </w:rPr>
          <w:t>(三)、质量管理体系文件</w:t>
        </w:r>
        <w:r>
          <w:tab/>
        </w:r>
        <w:r>
          <w:fldChar w:fldCharType="begin"/>
        </w:r>
        <w:r>
          <w:instrText xml:space="preserve"> PAGEREF _Toc2598 \h </w:instrText>
        </w:r>
        <w:r>
          <w:fldChar w:fldCharType="separate"/>
        </w:r>
        <w:r>
          <w:t>77</w:t>
        </w:r>
        <w:r>
          <w:fldChar w:fldCharType="end"/>
        </w:r>
      </w:hyperlink>
    </w:p>
    <w:p>
      <w:pPr>
        <w:pStyle w:val="TOC2"/>
        <w:tabs>
          <w:tab w:val="right" w:leader="dot" w:pos="8306"/>
        </w:tabs>
      </w:pPr>
      <w:hyperlink w:anchor="_Toc16438" w:history="1">
        <w:r>
          <w:rPr>
            <w:rFonts w:ascii="仿宋" w:eastAsia="仿宋" w:hAnsi="仿宋" w:cs="仿宋" w:hint="eastAsia"/>
            <w:lang w:eastAsia="zh-CN"/>
          </w:rPr>
          <w:t>(四)、质量培训与教育</w:t>
        </w:r>
        <w:r>
          <w:tab/>
        </w:r>
        <w:r>
          <w:fldChar w:fldCharType="begin"/>
        </w:r>
        <w:r>
          <w:instrText xml:space="preserve"> PAGEREF _Toc16438 \h </w:instrText>
        </w:r>
        <w:r>
          <w:fldChar w:fldCharType="separate"/>
        </w:r>
        <w:r>
          <w:t>79</w:t>
        </w:r>
        <w:r>
          <w:fldChar w:fldCharType="end"/>
        </w:r>
      </w:hyperlink>
    </w:p>
    <w:p>
      <w:pPr>
        <w:pStyle w:val="TOC2"/>
        <w:tabs>
          <w:tab w:val="right" w:leader="dot" w:pos="8306"/>
        </w:tabs>
      </w:pPr>
      <w:hyperlink w:anchor="_Toc31132" w:history="1">
        <w:r>
          <w:rPr>
            <w:rFonts w:ascii="仿宋" w:eastAsia="仿宋" w:hAnsi="仿宋" w:cs="仿宋" w:hint="eastAsia"/>
            <w:lang w:eastAsia="zh-CN"/>
          </w:rPr>
          <w:t>(五)、质量审核与评价</w:t>
        </w:r>
        <w:r>
          <w:tab/>
        </w:r>
        <w:r>
          <w:fldChar w:fldCharType="begin"/>
        </w:r>
        <w:r>
          <w:instrText xml:space="preserve"> PAGEREF _Toc31132 \h </w:instrText>
        </w:r>
        <w:r>
          <w:fldChar w:fldCharType="separate"/>
        </w:r>
        <w:r>
          <w:t>80</w:t>
        </w:r>
        <w:r>
          <w:fldChar w:fldCharType="end"/>
        </w:r>
      </w:hyperlink>
    </w:p>
    <w:p>
      <w:pPr>
        <w:pStyle w:val="TOC2"/>
        <w:tabs>
          <w:tab w:val="right" w:leader="dot" w:pos="8306"/>
        </w:tabs>
      </w:pPr>
      <w:hyperlink w:anchor="_Toc2074" w:history="1">
        <w:r>
          <w:rPr>
            <w:rFonts w:ascii="仿宋" w:eastAsia="仿宋" w:hAnsi="仿宋" w:cs="仿宋" w:hint="eastAsia"/>
            <w:lang w:eastAsia="zh-CN"/>
          </w:rPr>
          <w:t>(六)、不符合与纠正措施</w:t>
        </w:r>
        <w:r>
          <w:tab/>
        </w:r>
        <w:r>
          <w:fldChar w:fldCharType="begin"/>
        </w:r>
        <w:r>
          <w:instrText xml:space="preserve"> PAGEREF _Toc2074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63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78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烟草香精项目的主要产品是XXXX，预计年产值为XXX万元。这一产品在市场中占据着重要的地位，其广泛的应用范围使得该烟草香精项目的市场前景非常广阔。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烟草香精项目的xxx产品作为重要的原材料之一，将在多个领域发挥关键作用。其在建筑、交通、能源等方面的广泛应用将为整个产业链提供强大的支持，形成产业协同效应。烟草香精项目的年产值XXX万XXX万XXX万万元不仅反映了其在市场上的巨大潜力，更预示着它对国民经济的积极贡献。这种关联度高、涉及面广的产业关系，使得该烟草香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88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总征地面积为XXXX平方米，相当于约XX.XX亩，其中净用地面积为XXXX平方米，红线范围内相当于约XX.XX亩。这一用地规模充分考虑了烟草香精项目的建设需求，保障了烟草香精项目在合适的空间内得以充分发展。烟草香精项目规划的总建筑面积为XXXX平方米，其中主体工程建设占XXXX平方米，计容建筑面积达XXXX平方米。预计建筑工程的投资将达到XXXX万元，为烟草香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计划购置的设备共计XXXX台（套），设备购置费用为XXXX万元。这一设备购置计划充分考虑到烟草香精项目的生产需求和技术要求，确保了烟草香精项目在生产运营中具备先进的技术装备和高效的生产能力。设备的合理配置将为烟草香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计划总投资为XXXX万元，预计年实现营业收入为XXXX万元。这一产能规模的设定旨在确保烟草香精项目能够在投资与回报之间取得平衡，实现长期可持续的发展。烟草香精项目的总投资充分考虑到各个方面的需求，包括用地建设、设备购置等多个环节，以确保烟草香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359"/>
      <w:r>
        <w:rPr>
          <w:rFonts w:ascii="仿宋" w:eastAsia="仿宋" w:hAnsi="仿宋" w:cs="仿宋" w:hint="eastAsia"/>
          <w:sz w:val="28"/>
          <w:lang w:eastAsia="zh-CN"/>
        </w:rPr>
        <w:t>二、烟草香精项目可持续发展</w:t>
      </w:r>
      <w:bookmarkEnd w:id="5"/>
    </w:p>
    <w:p>
      <w:pPr>
        <w:pStyle w:val="Heading2"/>
        <w:rPr>
          <w:rFonts w:ascii="仿宋" w:eastAsia="仿宋" w:hAnsi="仿宋" w:cs="仿宋" w:hint="eastAsia"/>
          <w:lang w:eastAsia="zh-CN"/>
        </w:rPr>
      </w:pPr>
      <w:bookmarkStart w:id="6" w:name="_Toc923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草香精项目中，烟草香精项目团队着眼于未来，明确了可持续发展的战略方向。制定的具体可持续发展目标包括降低资源使用、采用环保技术、最大化社会效益等。这一步骤不仅有助于烟草香精项目在环保和社会责任方面达到最高标准，也为未来提供了明确的指引，确保烟草香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可持续实践的融入烟草香精项目管理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烟草香精项目管理周期。从烟草香精项目规划开始，烟草香精项目团队就考虑了环境和社会的因素。在执行阶段，烟草香精项目团队积极推动绿色技术的应用，优化资源利用。此外，关注员工的社会责任，通过培训和沟通活动提高员工对可持续发展的认知，使他们能够在日常工作中践行可持续实践。这些举措不仅为烟草香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360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扎根于烟草香精项目的可持续发展理念，我们深信环保与社会责任是烟草香精项目成功的关键支柱。在烟草香精项目的每一步，我们都致力于通过创新和实践，履行对环境和社会的坚定责任。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团队通过引入先进的环保技术、建立高效的废物处理系统以及推动能源节约措施，积极履行环保责任。定期的环保监测和评估确保烟草香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不仅致力于自身可持续发展，还注重对社会的回馈。通过支持社区烟草香精项目、参与慈善事业、提供培训机会等方式，烟草香精项目积极履行社会责任。与当地社区建立积极互动，关注员工的工作与生活平衡，以及员工的身心健康，是烟草香精项目在社会责任层面的关键举措。这样的实践不仅增强了烟草香精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8722"/>
      <w:r>
        <w:rPr>
          <w:rFonts w:ascii="仿宋" w:eastAsia="仿宋" w:hAnsi="仿宋" w:cs="仿宋" w:hint="eastAsia"/>
          <w:sz w:val="28"/>
          <w:lang w:eastAsia="zh-CN"/>
        </w:rPr>
        <w:t>三、烟草香精项目文档管理</w:t>
      </w:r>
      <w:bookmarkEnd w:id="8"/>
    </w:p>
    <w:p>
      <w:pPr>
        <w:pStyle w:val="Heading2"/>
        <w:rPr>
          <w:rFonts w:ascii="仿宋" w:eastAsia="仿宋" w:hAnsi="仿宋" w:cs="仿宋" w:hint="eastAsia"/>
          <w:lang w:eastAsia="zh-CN"/>
        </w:rPr>
      </w:pPr>
      <w:bookmarkStart w:id="9" w:name="_Toc1148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烟草香精项目高度重视文档的质量和准确性，以支持烟草香精项目的各项活动和决策。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文档的编制始于烟草香精项目计划的初期，我们制定了详细的文档编制计划，明确了每个文档的内容、格式和编写责任人。在烟草香精项目启动阶段，我们首先编制了烟草香精项目章程，明确定义了烟草香精项目的目标、范围、风险等关键要素。随后，烟草香精项目团队根据计划陆续编制了需求文档、设计文档、测试文档等各类文档，确保烟草香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烟草香精项目管理中的重要环节，旨在确保烟草香精项目文档符合质量标准和烟草香精项目需求。在烟草香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除了内部审查，我们还进行了外部审查，邀请烟草香精项目相关利益方和专业领域的专家对文档进行独立审查。这有助于获取更全面、客观的反馈，确保烟草香精项目文档不仅符合内部标准，也满足外部需求。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烟草香精项目在文档编制与审查方面建立了严格的管理机制，通过规范的流程和多维度的审查，确保烟草香精项目文档的质量、准确性和可靠性，为烟草香精项目的顺利推进提供了有力支持。</w:t>
      </w:r>
    </w:p>
    <w:p>
      <w:pPr>
        <w:pStyle w:val="Heading2"/>
        <w:ind w:firstLine="560" w:firstLineChars="200"/>
        <w:rPr>
          <w:rFonts w:ascii="仿宋" w:eastAsia="仿宋" w:hAnsi="仿宋" w:cs="仿宋" w:hint="eastAsia"/>
          <w:sz w:val="28"/>
          <w:lang w:eastAsia="zh-CN"/>
        </w:rPr>
      </w:pPr>
      <w:bookmarkStart w:id="10" w:name="_Toc1721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在烟草香精项目中，我们致力于优化文档发布与分发过程，以确保信息的高效传递和团队间协作的顺畅进行。以下是我们采取的关键优化策略：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我们通过多渠道发布文档，包括电子邮件、烟草香精项目管理平台、内部网站等，以满足不同团队成员的偏好和需求。多渠道发布确保了信息的全面覆盖。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我们采用了精细的权限控制，确保只有授权人员可以访问敏感信息。这种安全措施保护了烟草香精项目文档的机密性，防止了未经授权的信息泄露。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442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文档存档与归档是烟草香精项目生命周期中一个至关重要的环节，直接关系到烟草香精项目信息的长期保存和历史记录的完整性。在烟草香精项目中，我们实施了一系列有效的文档存档与归档管理策略：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6179"/>
      <w:r>
        <w:rPr>
          <w:rFonts w:ascii="仿宋" w:eastAsia="仿宋" w:hAnsi="仿宋" w:cs="仿宋" w:hint="eastAsia"/>
          <w:sz w:val="28"/>
          <w:lang w:eastAsia="zh-CN"/>
        </w:rPr>
        <w:t>四、烟草香精项目土建工程</w:t>
      </w:r>
      <w:bookmarkEnd w:id="12"/>
    </w:p>
    <w:p>
      <w:pPr>
        <w:pStyle w:val="Heading2"/>
        <w:rPr>
          <w:rFonts w:ascii="仿宋" w:eastAsia="仿宋" w:hAnsi="仿宋" w:cs="仿宋" w:hint="eastAsia"/>
          <w:lang w:eastAsia="zh-CN"/>
        </w:rPr>
      </w:pPr>
      <w:bookmarkStart w:id="13" w:name="_Toc1753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在烟草香精项目的建筑工程设计中，我们将秉承一系列重要的设计原则，以确保烟草香精项目建筑在功能、美观、可持续性等方面达到最佳效果。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首要原则是确保建筑的功能性得到最大化的发挥。我们将充分理解烟草香精项目的实际需求，合理布局各个功能区域，保证建筑在满足业务需求的同时，提供高效的工作环境。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在建筑设计中，我们将综合考虑建设和运营成本。通过精细的经济效益分析，确保设计方案在高效利用资源的同时，对烟草香精项目的长期盈利能力有积极的贡献。</w:t>
      </w:r>
    </w:p>
    <w:p>
      <w:pPr>
        <w:pStyle w:val="Heading2"/>
        <w:ind w:firstLine="560" w:firstLineChars="200"/>
        <w:rPr>
          <w:rFonts w:ascii="仿宋" w:eastAsia="仿宋" w:hAnsi="仿宋" w:cs="仿宋" w:hint="eastAsia"/>
          <w:sz w:val="28"/>
          <w:lang w:eastAsia="zh-CN"/>
        </w:rPr>
      </w:pPr>
      <w:bookmarkStart w:id="14" w:name="_Toc32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草香精项目的土建工程设计中，我们将精准设定设计年限，结合烟草香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烟草香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198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烟草香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烟草香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烟草香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55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本期工程烟草香精项目预计总建筑面积XXX平方米，其中：计容建筑面积XXX平方米，计划建筑工程投资XX万元，占烟草香精项目总投资的XX%。</w:t>
      </w:r>
    </w:p>
    <w:p>
      <w:pPr>
        <w:pStyle w:val="Heading1"/>
        <w:ind w:firstLine="560" w:firstLineChars="200"/>
        <w:rPr>
          <w:rFonts w:ascii="仿宋" w:eastAsia="仿宋" w:hAnsi="仿宋" w:cs="仿宋" w:hint="eastAsia"/>
          <w:sz w:val="28"/>
          <w:lang w:eastAsia="zh-CN"/>
        </w:rPr>
      </w:pPr>
      <w:bookmarkStart w:id="17" w:name="_Toc16204"/>
      <w:r>
        <w:rPr>
          <w:rFonts w:ascii="仿宋" w:eastAsia="仿宋" w:hAnsi="仿宋" w:cs="仿宋" w:hint="eastAsia"/>
          <w:sz w:val="28"/>
          <w:lang w:eastAsia="zh-CN"/>
        </w:rPr>
        <w:t>五、烟草香精项目建设背景及必要性分析</w:t>
      </w:r>
      <w:bookmarkEnd w:id="17"/>
    </w:p>
    <w:p>
      <w:pPr>
        <w:pStyle w:val="Heading2"/>
        <w:rPr>
          <w:rFonts w:ascii="仿宋" w:eastAsia="仿宋" w:hAnsi="仿宋" w:cs="仿宋" w:hint="eastAsia"/>
          <w:lang w:eastAsia="zh-CN"/>
        </w:rPr>
      </w:pPr>
      <w:bookmarkStart w:id="18" w:name="_Toc31279"/>
      <w:r>
        <w:rPr>
          <w:rFonts w:ascii="仿宋" w:eastAsia="仿宋" w:hAnsi="仿宋" w:cs="仿宋" w:hint="eastAsia"/>
          <w:lang w:eastAsia="zh-CN"/>
        </w:rPr>
        <w:t>(一)、烟草香精项目背景分析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烟草香精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烟草香精项目在这个潮流中的定位。同时，我们将关注行业内涌现的新兴机遇，以便烟草香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烟草香精项目提供了强大的发展动力。我们将聚焦于行业内最新的技术发展趋势，包括但不限于人工智能、大数据分析、物联网等领域。通过深度的技术研究，我们将确保烟草香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烟草香精项目发展的源泉。我们将投入更多的精力对市场需求进行深入剖析，超越表面的需求，深入挖掘潜在的市场痛点和机遇。通过对市场需求的细致了解，烟草香精项目将更有针对性地设计解决方案，满足市场的多样化需求，从而更好地促进烟草香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烟草香精项目战略至关重要。我们将对竞争态势进行更为深入的分析，包括但不限于市场份额、产品特点、客户满意度等多个维度。通过深度的竞争分析，烟草香精项目将能够更准确地把握市场脉搏，制定具有竞争力的烟草香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烟草香精项目的发展具有直接的影响。我们将进行更为全面的法规和政策分析，了解行业发展中的潜在法律风险和合规挑战。通过充分了解和遵守相关法规，烟草香精项目将确保在法律框架内合法合规运营，为烟草香精项目的稳健发展提供有力支持。</w:t>
      </w:r>
    </w:p>
    <w:p>
      <w:pPr>
        <w:pStyle w:val="Heading2"/>
        <w:ind w:firstLine="560" w:firstLineChars="200"/>
        <w:rPr>
          <w:rFonts w:ascii="仿宋" w:eastAsia="仿宋" w:hAnsi="仿宋" w:cs="仿宋" w:hint="eastAsia"/>
          <w:sz w:val="28"/>
          <w:lang w:eastAsia="zh-CN"/>
        </w:rPr>
      </w:pPr>
      <w:bookmarkStart w:id="19" w:name="_Toc2403"/>
      <w:r>
        <w:rPr>
          <w:rFonts w:ascii="仿宋" w:eastAsia="仿宋" w:hAnsi="仿宋" w:cs="仿宋" w:hint="eastAsia"/>
          <w:sz w:val="28"/>
          <w:lang w:eastAsia="zh-CN"/>
        </w:rPr>
        <w:t>(二)、烟草香精项目建设必要性分析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建设的迫切性源于对行业发展趋势的深刻洞察。我们正处于一个行业变革的时代，科技创新、数字化转型成为企业发展的关键动力。烟草香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建设不仅仅是为了跟上潮流，更是为了通过技术创新推动企业的持续发展。通过引入先进的技术和解决方案，烟草香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烟草香精项目的建设成为必然选择，通过提高产品质量、拓展服务领域，从而在竞争中获得更多的机会。烟草香精项目建设将使企业更好地适应市场需求，增强市场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烟草香精项目建设的必要性体现在对客户需求更精准的满足。通过烟草香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建设的背后是对企业持续创新的追求。只有通过不断创新，企业才能在竞争中立于不败之地。烟草香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477"/>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3594"/>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烟草香精项目的技术管理特点体现在其创新导向。通过引入最先进的技术趋势和解决方案，烟草香精项目致力于提升科技含量、提高质量和效率水平。这意味着我们将采用最新的工具和方法，确保烟草香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https://d.book118.com/796142003200010100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烟草香精项目规划设计蓝图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6F2960"/>
    <w:rsid w:val="556F29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14200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2024-03-04T07:09:00Z</dcterms:created>
  <dcterms:modified xsi:type="dcterms:W3CDTF">2024-03-04T07:09:51Z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FE64840D7C0E4FD69A8418A9AFC7153C_11</vt:lpwstr>
  </property>
  <property fmtid="{D5CDD505-2E9C-101B-9397-08002B2CF9AE}" pid="3" name="KSOProductBuildVer">
    <vt:lpwstr>2052-12.1.0.16388</vt:lpwstr>
  </property>
</Properties>
</file>