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before="154" w:line="194" w:lineRule="auto"/>
        <w:ind w:left="109" w:right="856" w:hanging="50"/>
        <w:jc w:val="both"/>
        <w:rPr>
          <w:sz w:val="99"/>
          <w:szCs w:val="99"/>
        </w:rPr>
      </w:pP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4692664</wp:posOffset>
            </wp:positionH>
            <wp:positionV relativeFrom="page">
              <wp:posOffset>825492</wp:posOffset>
            </wp:positionV>
            <wp:extent cx="1022303" cy="755687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2303" cy="7556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7"/>
          <w:sz w:val="99"/>
          <w:szCs w:val="99"/>
        </w:rPr>
        <w:t>THE</w:t>
      </w:r>
      <w:r>
        <w:rPr>
          <w:b/>
          <w:bCs/>
          <w:spacing w:val="100"/>
          <w:sz w:val="99"/>
          <w:szCs w:val="99"/>
        </w:rPr>
        <w:t xml:space="preserve">  </w:t>
      </w:r>
      <w:r>
        <w:rPr>
          <w:b/>
          <w:bCs/>
          <w:spacing w:val="-17"/>
          <w:sz w:val="99"/>
          <w:szCs w:val="99"/>
        </w:rPr>
        <w:t>NEW</w:t>
      </w:r>
      <w:r>
        <w:rPr>
          <w:b/>
          <w:bCs/>
          <w:spacing w:val="1"/>
          <w:sz w:val="99"/>
          <w:szCs w:val="99"/>
        </w:rPr>
        <w:t xml:space="preserve"> </w:t>
      </w:r>
      <w:r>
        <w:rPr>
          <w:b/>
          <w:bCs/>
          <w:spacing w:val="-7"/>
          <w:sz w:val="99"/>
          <w:szCs w:val="99"/>
        </w:rPr>
        <w:t>CREATIVE</w:t>
      </w:r>
    </w:p>
    <w:p>
      <w:pPr>
        <w:pStyle w:val="BodyText"/>
        <w:spacing w:line="198" w:lineRule="auto"/>
        <w:ind w:left="110"/>
        <w:rPr>
          <w:sz w:val="91"/>
          <w:szCs w:val="91"/>
        </w:rPr>
      </w:pPr>
      <w:r>
        <w:rPr>
          <w:b/>
          <w:bCs/>
          <w:spacing w:val="-8"/>
          <w:sz w:val="91"/>
          <w:szCs w:val="91"/>
        </w:rPr>
        <w:t>PARADIGM</w:t>
      </w:r>
    </w:p>
    <w:p>
      <w:pPr>
        <w:pStyle w:val="BodyText"/>
        <w:spacing w:before="10" w:line="197" w:lineRule="auto"/>
        <w:ind w:left="59" w:right="1048"/>
      </w:pPr>
      <w:r>
        <w:rPr>
          <w:b/>
          <w:bCs/>
          <w:color w:val="E71E00"/>
          <w:spacing w:val="-3"/>
        </w:rPr>
        <w:t>HOW AI</w:t>
      </w:r>
      <w:r>
        <w:rPr>
          <w:b/>
          <w:bCs/>
          <w:color w:val="E71E00"/>
          <w:spacing w:val="25"/>
        </w:rPr>
        <w:t xml:space="preserve"> </w:t>
      </w:r>
      <w:r>
        <w:rPr>
          <w:b/>
          <w:bCs/>
          <w:color w:val="E71E00"/>
          <w:spacing w:val="-3"/>
        </w:rPr>
        <w:t>IS TRANSFORMING VIDEO</w:t>
      </w:r>
      <w:r>
        <w:rPr>
          <w:b/>
          <w:bCs/>
          <w:color w:val="E71E00"/>
        </w:rPr>
        <w:t xml:space="preserve"> </w:t>
      </w:r>
      <w:r>
        <w:rPr>
          <w:b/>
          <w:bCs/>
          <w:color w:val="E71E00"/>
          <w:spacing w:val="-3"/>
        </w:rPr>
        <w:t>AND CONTENT</w:t>
      </w:r>
      <w:r>
        <w:rPr>
          <w:b/>
          <w:bCs/>
          <w:color w:val="E71E00"/>
          <w:spacing w:val="19"/>
        </w:rPr>
        <w:t xml:space="preserve"> </w:t>
      </w:r>
      <w:r>
        <w:rPr>
          <w:b/>
          <w:bCs/>
          <w:color w:val="E71E00"/>
          <w:spacing w:val="-3"/>
        </w:rPr>
        <w:t>PRODUCTION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42" w:line="196" w:lineRule="auto"/>
        <w:ind w:left="59"/>
        <w:rPr>
          <w:sz w:val="22"/>
          <w:szCs w:val="22"/>
        </w:rPr>
      </w:pPr>
      <w:r>
        <w:rPr>
          <w:spacing w:val="-2"/>
          <w:sz w:val="22"/>
          <w:szCs w:val="22"/>
        </w:rPr>
        <w:t>FEBRUARY   2024</w:t>
      </w:r>
    </w:p>
    <w:p>
      <w:pPr>
        <w:pStyle w:val="BodyText"/>
        <w:rPr>
          <w:sz w:val="21"/>
        </w:rPr>
      </w:pPr>
    </w:p>
    <w:p>
      <w:pPr>
        <w:pStyle w:val="BodyText"/>
        <w:spacing w:before="84" w:line="196" w:lineRule="auto"/>
        <w:ind w:left="1640" w:right="84" w:firstLine="79"/>
      </w:pPr>
      <w:r>
        <w:rPr>
          <w:b/>
          <w:bCs/>
          <w:spacing w:val="-1"/>
        </w:rPr>
        <w:t>Winterberry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3"/>
        </w:rPr>
        <w:t>Group</w:t>
      </w:r>
    </w:p>
    <w:p>
      <w:pPr>
        <w:pStyle w:val="BodyText"/>
        <w:spacing w:line="296" w:lineRule="auto"/>
        <w:rPr>
          <w:sz w:val="21"/>
        </w:rPr>
      </w:pPr>
    </w:p>
    <w:p>
      <w:pPr>
        <w:pStyle w:val="BodyText"/>
        <w:spacing w:line="296" w:lineRule="auto"/>
        <w:rPr>
          <w:sz w:val="21"/>
        </w:rPr>
      </w:pPr>
    </w:p>
    <w:p>
      <w:pPr>
        <w:spacing w:line="1600" w:lineRule="exact"/>
        <w:ind w:firstLine="1819"/>
      </w:pPr>
      <w:r>
        <w:rPr>
          <w:position w:val="-31"/>
        </w:rPr>
        <w:drawing>
          <wp:inline distT="0" distB="0" distL="0" distR="0">
            <wp:extent cx="1022381" cy="1015998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22381" cy="1015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600" w:lineRule="exact"/>
        <w:sectPr>
          <w:pgSz w:w="12240" w:h="15840"/>
          <w:pgMar w:top="743" w:right="1419" w:bottom="0" w:left="1370" w:header="0" w:footer="0" w:gutter="0"/>
          <w:cols w:num="2" w:space="708" w:equalWidth="0">
            <w:col w:w="5920" w:space="100"/>
            <w:col w:w="3431" w:space="0"/>
          </w:cols>
        </w:sectPr>
      </w:pPr>
    </w:p>
    <w:p>
      <w:pPr>
        <w:pStyle w:val="BodyText"/>
        <w:spacing w:line="268" w:lineRule="auto"/>
        <w:rPr>
          <w:sz w:val="21"/>
        </w:rPr>
        <w:sectPr>
          <w:type w:val="continuous"/>
          <w:pgSz w:w="12240" w:h="15840"/>
          <w:pgMar w:top="743" w:right="1419" w:bottom="0" w:left="1370" w:header="0" w:footer="0" w:gutter="0"/>
          <w:pgNumType w:start="2"/>
          <w:cols w:num="1" w:space="708" w:equalWidth="0">
            <w:col w:w="9451" w:space="0"/>
          </w:cols>
        </w:sectPr>
      </w:pPr>
    </w:p>
    <w:p>
      <w:pPr>
        <w:spacing w:line="10520" w:lineRule="exact"/>
      </w:pPr>
      <w:r>
        <w:rPr>
          <w:position w:val="-210"/>
        </w:rPr>
        <w:drawing>
          <wp:inline distT="0" distB="0" distL="0" distR="0">
            <wp:extent cx="5981717" cy="6680186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1717" cy="668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0520" w:lineRule="exact"/>
        <w:sectPr>
          <w:type w:val="nextPage"/>
          <w:pgSz w:w="12240" w:h="15840"/>
          <w:pgMar w:top="743" w:right="1419" w:bottom="0" w:left="1370" w:header="0" w:footer="0" w:gutter="0"/>
          <w:pgNumType w:start="3"/>
          <w:cols w:num="1" w:space="708" w:equalWidth="0">
            <w:col w:w="9451" w:space="0"/>
          </w:cols>
          <w:titlePg w:val="0"/>
        </w:sectPr>
      </w:pPr>
    </w:p>
    <w:p>
      <w:pPr>
        <w:pStyle w:val="BodyText"/>
        <w:spacing w:line="540" w:lineRule="exact"/>
      </w:pPr>
      <w:r>
        <w:pict>
          <v:shape id="_x0000_s1025" style="width:468pt;height:0.25pt;margin-top:629.43pt;margin-left:1in;mso-position-horizontal-relative:page;mso-position-vertical-relative:page;position:absolute;z-index:251659264" coordorigin="0,0" coordsize="9360,5" o:allowincell="f" path="m,2l9360,2e" filled="f" strokecolor="#4d4d4f" strokeweight="0.25pt">
            <v:stroke joinstyle="miter"/>
          </v:shape>
        </w:pict>
      </w:r>
      <w:r>
        <w:rPr>
          <w:position w:val="-10"/>
        </w:rPr>
        <w:pict>
          <v:group id="_x0000_i1026" style="width:540pt;height:27pt;mso-position-horizontal-relative:char;mso-position-vertical-relative:line" coordorigin="0,0" coordsize="10800,540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0800;height:540;position:absolute" filled="f" stroked="f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10840;height:5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8" w:line="203" w:lineRule="auto"/>
                      <w:ind w:left="1621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1"/>
                        <w:sz w:val="24"/>
                        <w:szCs w:val="24"/>
                      </w:rPr>
                      <w:t>ACKNOWLEDGMENTS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476" w:lineRule="auto"/>
        <w:rPr>
          <w:sz w:val="21"/>
        </w:rPr>
      </w:pPr>
    </w:p>
    <w:p>
      <w:pPr>
        <w:pStyle w:val="BodyText"/>
        <w:spacing w:before="69" w:line="259" w:lineRule="auto"/>
        <w:ind w:left="1452" w:right="450" w:hanging="7"/>
        <w:jc w:val="both"/>
        <w:rPr>
          <w:sz w:val="24"/>
          <w:szCs w:val="24"/>
        </w:rPr>
      </w:pPr>
      <w:r>
        <w:rPr>
          <w:color w:val="4D4D4F"/>
          <w:spacing w:val="9"/>
          <w:sz w:val="24"/>
          <w:szCs w:val="24"/>
        </w:rPr>
        <w:t>This report would not have</w:t>
      </w:r>
      <w:r>
        <w:rPr>
          <w:color w:val="4D4D4F"/>
          <w:spacing w:val="29"/>
          <w:sz w:val="24"/>
          <w:szCs w:val="24"/>
        </w:rPr>
        <w:t xml:space="preserve"> </w:t>
      </w:r>
      <w:r>
        <w:rPr>
          <w:color w:val="4D4D4F"/>
          <w:spacing w:val="9"/>
          <w:sz w:val="24"/>
          <w:szCs w:val="24"/>
        </w:rPr>
        <w:t>been</w:t>
      </w:r>
      <w:r>
        <w:rPr>
          <w:color w:val="4D4D4F"/>
          <w:spacing w:val="22"/>
          <w:sz w:val="24"/>
          <w:szCs w:val="24"/>
        </w:rPr>
        <w:t xml:space="preserve"> </w:t>
      </w:r>
      <w:r>
        <w:rPr>
          <w:color w:val="4D4D4F"/>
          <w:spacing w:val="9"/>
          <w:sz w:val="24"/>
          <w:szCs w:val="24"/>
        </w:rPr>
        <w:t>possible without the</w:t>
      </w:r>
      <w:r>
        <w:rPr>
          <w:color w:val="4D4D4F"/>
          <w:spacing w:val="15"/>
          <w:sz w:val="24"/>
          <w:szCs w:val="24"/>
        </w:rPr>
        <w:t xml:space="preserve"> </w:t>
      </w:r>
      <w:r>
        <w:rPr>
          <w:color w:val="4D4D4F"/>
          <w:spacing w:val="9"/>
          <w:sz w:val="24"/>
          <w:szCs w:val="24"/>
        </w:rPr>
        <w:t>significant contributions</w:t>
      </w:r>
      <w:r>
        <w:rPr>
          <w:color w:val="4D4D4F"/>
          <w:sz w:val="24"/>
          <w:szCs w:val="24"/>
        </w:rPr>
        <w:t xml:space="preserve"> </w:t>
      </w:r>
      <w:r>
        <w:rPr>
          <w:color w:val="4D4D4F"/>
          <w:spacing w:val="9"/>
          <w:sz w:val="24"/>
          <w:szCs w:val="24"/>
        </w:rPr>
        <w:t>of the hundreds of marketing industry</w:t>
      </w:r>
      <w:r>
        <w:rPr>
          <w:color w:val="4D4D4F"/>
          <w:spacing w:val="21"/>
          <w:w w:val="101"/>
          <w:sz w:val="24"/>
          <w:szCs w:val="24"/>
        </w:rPr>
        <w:t xml:space="preserve"> </w:t>
      </w:r>
      <w:r>
        <w:rPr>
          <w:color w:val="4D4D4F"/>
          <w:spacing w:val="9"/>
          <w:sz w:val="24"/>
          <w:szCs w:val="24"/>
        </w:rPr>
        <w:t>leaders wh</w:t>
      </w:r>
      <w:r>
        <w:rPr>
          <w:color w:val="4D4D4F"/>
          <w:spacing w:val="8"/>
          <w:sz w:val="24"/>
          <w:szCs w:val="24"/>
        </w:rPr>
        <w:t>o contributed</w:t>
      </w:r>
      <w:r>
        <w:rPr>
          <w:color w:val="4D4D4F"/>
          <w:spacing w:val="7"/>
          <w:sz w:val="24"/>
          <w:szCs w:val="24"/>
        </w:rPr>
        <w:t xml:space="preserve"> </w:t>
      </w:r>
      <w:r>
        <w:rPr>
          <w:color w:val="4D4D4F"/>
          <w:spacing w:val="8"/>
          <w:sz w:val="24"/>
          <w:szCs w:val="24"/>
        </w:rPr>
        <w:t>their time</w:t>
      </w:r>
      <w:r>
        <w:rPr>
          <w:color w:val="4D4D4F"/>
          <w:spacing w:val="11"/>
          <w:sz w:val="24"/>
          <w:szCs w:val="24"/>
        </w:rPr>
        <w:t xml:space="preserve"> </w:t>
      </w:r>
      <w:r>
        <w:rPr>
          <w:color w:val="4D4D4F"/>
          <w:spacing w:val="8"/>
          <w:sz w:val="24"/>
          <w:szCs w:val="24"/>
        </w:rPr>
        <w:t xml:space="preserve">and  </w:t>
      </w:r>
      <w:r>
        <w:rPr>
          <w:color w:val="4D4D4F"/>
          <w:spacing w:val="6"/>
          <w:sz w:val="24"/>
          <w:szCs w:val="24"/>
        </w:rPr>
        <w:t>insights in support of this</w:t>
      </w:r>
      <w:r>
        <w:rPr>
          <w:color w:val="4D4D4F"/>
          <w:spacing w:val="29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research.</w:t>
      </w:r>
      <w:r>
        <w:rPr>
          <w:color w:val="4D4D4F"/>
          <w:spacing w:val="27"/>
          <w:w w:val="101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To all of them,</w:t>
      </w:r>
      <w:r>
        <w:rPr>
          <w:color w:val="4D4D4F"/>
          <w:spacing w:val="39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we</w:t>
      </w:r>
      <w:r>
        <w:rPr>
          <w:color w:val="4D4D4F"/>
          <w:spacing w:val="15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say</w:t>
      </w:r>
      <w:r>
        <w:rPr>
          <w:color w:val="4D4D4F"/>
          <w:spacing w:val="7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thank</w:t>
      </w:r>
      <w:r>
        <w:rPr>
          <w:color w:val="4D4D4F"/>
          <w:spacing w:val="8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you</w:t>
      </w:r>
      <w:r>
        <w:rPr>
          <w:color w:val="4D4D4F"/>
          <w:spacing w:val="-29"/>
          <w:sz w:val="24"/>
          <w:szCs w:val="24"/>
        </w:rPr>
        <w:t xml:space="preserve"> </w:t>
      </w:r>
      <w:r>
        <w:rPr>
          <w:color w:val="4D4D4F"/>
          <w:spacing w:val="6"/>
          <w:sz w:val="24"/>
          <w:szCs w:val="24"/>
        </w:rPr>
        <w:t>.</w:t>
      </w:r>
    </w:p>
    <w:p>
      <w:pPr>
        <w:pStyle w:val="BodyText"/>
        <w:spacing w:line="328" w:lineRule="auto"/>
        <w:rPr>
          <w:sz w:val="21"/>
        </w:rPr>
      </w:pPr>
    </w:p>
    <w:p>
      <w:pPr>
        <w:pStyle w:val="BodyText"/>
        <w:spacing w:line="328" w:lineRule="auto"/>
        <w:rPr>
          <w:sz w:val="21"/>
        </w:rPr>
      </w:pPr>
    </w:p>
    <w:p>
      <w:pPr>
        <w:pStyle w:val="BodyText"/>
        <w:spacing w:line="540" w:lineRule="exact"/>
      </w:pPr>
      <w:r>
        <w:rPr>
          <w:position w:val="-10"/>
        </w:rPr>
        <w:pict>
          <v:group id="_x0000_i1029" style="width:540pt;height:27pt;mso-position-horizontal-relative:char;mso-position-vertical-relative:line" coordorigin="0,0" coordsize="10800,540" filled="f" stroked="f">
            <v:shape id="_x0000_s1030" type="#_x0000_t75" style="width:10800;height:540;position:absolute" filled="f" stroked="f">
              <v:imagedata r:id="rId8" o:title=""/>
            </v:shape>
            <v:shape id="_x0000_s1031" type="#_x0000_t202" style="width:10840;height:5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8" w:line="203" w:lineRule="auto"/>
                      <w:ind w:left="1642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-9"/>
                        <w:sz w:val="24"/>
                        <w:szCs w:val="24"/>
                      </w:rPr>
                      <w:t>KNOWLEDGE CENTER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37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-9"/>
                        <w:sz w:val="24"/>
                        <w:szCs w:val="24"/>
                      </w:rPr>
                      <w:t>PARTNER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359" w:lineRule="auto"/>
        <w:rPr>
          <w:sz w:val="21"/>
        </w:rPr>
      </w:pPr>
    </w:p>
    <w:p>
      <w:pPr>
        <w:pStyle w:val="BodyText"/>
        <w:spacing w:line="360" w:lineRule="auto"/>
        <w:rPr>
          <w:sz w:val="21"/>
        </w:rPr>
      </w:pPr>
    </w:p>
    <w:p>
      <w:pPr>
        <w:spacing w:line="1222" w:lineRule="exact"/>
        <w:ind w:firstLine="1464"/>
      </w:pPr>
      <w:r>
        <w:rPr>
          <w:position w:val="-24"/>
        </w:rPr>
        <w:drawing>
          <wp:inline distT="0" distB="0" distL="0" distR="0">
            <wp:extent cx="1309113" cy="775672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09113" cy="77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359" w:lineRule="auto"/>
        <w:rPr>
          <w:sz w:val="21"/>
        </w:rPr>
      </w:pPr>
    </w:p>
    <w:p>
      <w:pPr>
        <w:pStyle w:val="BodyText"/>
        <w:spacing w:line="360" w:lineRule="auto"/>
        <w:rPr>
          <w:sz w:val="21"/>
        </w:rPr>
      </w:pPr>
    </w:p>
    <w:p>
      <w:pPr>
        <w:pStyle w:val="BodyText"/>
        <w:spacing w:line="540" w:lineRule="exact"/>
      </w:pPr>
      <w:r>
        <w:rPr>
          <w:position w:val="-10"/>
        </w:rPr>
        <w:pict>
          <v:group id="_x0000_i1032" style="width:540pt;height:27pt;mso-position-horizontal-relative:char;mso-position-vertical-relative:line" coordorigin="0,0" coordsize="10800,540" filled="f" stroked="f">
            <v:shape id="_x0000_s1033" type="#_x0000_t75" style="width:10800;height:540;position:absolute" filled="f" stroked="f">
              <v:imagedata r:id="rId8" o:title=""/>
            </v:shape>
            <v:shape id="_x0000_s1034" type="#_x0000_t202" style="width:10840;height:58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8" w:line="203" w:lineRule="auto"/>
                      <w:ind w:left="1642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-12"/>
                        <w:sz w:val="24"/>
                        <w:szCs w:val="24"/>
                      </w:rPr>
                      <w:t>PREMIER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22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-12"/>
                        <w:sz w:val="24"/>
                        <w:szCs w:val="24"/>
                      </w:rPr>
                      <w:t>SPONSOR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spacing w:line="1944" w:lineRule="exact"/>
        <w:ind w:firstLine="1532"/>
      </w:pPr>
      <w:r>
        <w:rPr>
          <w:position w:val="-38"/>
        </w:rPr>
        <w:drawing>
          <wp:inline distT="0" distB="0" distL="0" distR="0">
            <wp:extent cx="1234438" cy="1234436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34438" cy="1234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1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  <w:sectPr>
          <w:pgSz w:w="12240" w:h="15840"/>
          <w:pgMar w:top="1080" w:right="1436" w:bottom="0" w:left="0" w:header="0" w:footer="0" w:gutter="0"/>
          <w:pgNumType w:start="4"/>
          <w:cols w:space="708"/>
        </w:sect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pStyle w:val="BodyText"/>
        <w:spacing w:line="252" w:lineRule="auto"/>
        <w:rPr>
          <w:sz w:val="21"/>
        </w:rPr>
      </w:pPr>
    </w:p>
    <w:p>
      <w:pPr>
        <w:spacing w:before="38" w:line="183" w:lineRule="auto"/>
        <w:ind w:left="1443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13"/>
          <w:szCs w:val="13"/>
        </w:rPr>
        <w:t>NOTICE</w:t>
      </w:r>
    </w:p>
    <w:p>
      <w:pPr>
        <w:spacing w:line="260" w:lineRule="auto"/>
        <w:ind w:left="1441" w:firstLine="1"/>
        <w:jc w:val="both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This report contains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brief, selected information and analysis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pertaining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to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the advertising, marketing and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technology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industries and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has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been</w:t>
      </w:r>
      <w:r>
        <w:rPr>
          <w:rFonts w:ascii="Times New Roman" w:eastAsia="Times New Roman" w:hAnsi="Times New Roman" w:cs="Times New Roman"/>
          <w:spacing w:val="-3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prepared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by</w:t>
      </w:r>
      <w:r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Verista Part-</w:t>
      </w:r>
      <w:r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ners Inc.d.b.a.</w:t>
      </w:r>
      <w:r>
        <w:rPr>
          <w:rFonts w:ascii="Times New Roman" w:eastAsia="Times New Roman" w:hAnsi="Times New Roman" w:cs="Times New Roman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Winterberry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Group. It does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not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purport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to</w:t>
      </w:r>
      <w:r>
        <w:rPr>
          <w:rFonts w:ascii="Times New Roman" w:eastAsia="Times New Roman" w:hAnsi="Times New Roman" w:cs="Times New Roman"/>
          <w:spacing w:val="-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be all-inclusive or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to contain all of</w:t>
      </w:r>
      <w:r>
        <w:rPr>
          <w:rFonts w:ascii="Times New Roman" w:eastAsia="Times New Roman" w:hAnsi="Times New Roman" w:cs="Times New Roman"/>
          <w:spacing w:val="-1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the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information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that a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prospective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manager,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investor or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lender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m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ay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require.</w:t>
      </w:r>
      <w:r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Projections and opinions in this report</w:t>
      </w:r>
      <w:r>
        <w:rPr>
          <w:rFonts w:ascii="Times New Roman" w:eastAsia="Times New Roman" w:hAnsi="Times New Roman" w:cs="Times New Roman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have been</w:t>
      </w:r>
      <w:r>
        <w:rPr>
          <w:rFonts w:ascii="Times New Roman" w:eastAsia="Times New Roman" w:hAnsi="Times New Roman" w:cs="Times New Roman"/>
          <w:spacing w:val="8"/>
          <w:w w:val="1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prepared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based</w:t>
      </w:r>
      <w:r>
        <w:rPr>
          <w:rFonts w:ascii="Times New Roman" w:eastAsia="Times New Roman" w:hAnsi="Times New Roman" w:cs="Times New Roman"/>
          <w:spacing w:val="1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on</w:t>
      </w:r>
      <w:r>
        <w:rPr>
          <w:rFonts w:ascii="Times New Roman" w:eastAsia="Times New Roman" w:hAnsi="Times New Roman" w:cs="Times New Roman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information</w:t>
      </w:r>
      <w:r>
        <w:rPr>
          <w:rFonts w:ascii="Times New Roman" w:eastAsia="Times New Roman" w:hAnsi="Times New Roman" w:cs="Times New Roman"/>
          <w:spacing w:val="8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provided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by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third</w:t>
      </w:r>
      <w:r>
        <w:rPr>
          <w:rFonts w:ascii="Times New Roman" w:eastAsia="Times New Roman" w:hAnsi="Times New Roman" w:cs="Times New Roman"/>
          <w:spacing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parties.</w:t>
      </w:r>
      <w:r>
        <w:rPr>
          <w:rFonts w:ascii="Times New Roman" w:eastAsia="Times New Roman" w:hAnsi="Times New Roman" w:cs="Times New Roman"/>
          <w:spacing w:val="11"/>
          <w:w w:val="1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Neither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Winterberry</w:t>
      </w:r>
      <w:r>
        <w:rPr>
          <w:rFonts w:ascii="Times New Roman" w:eastAsia="Times New Roman" w:hAnsi="Times New Roman" w:cs="Times New Roman"/>
          <w:spacing w:val="10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Group</w:t>
      </w:r>
      <w:r>
        <w:rPr>
          <w:rFonts w:ascii="Times New Roman" w:eastAsia="Times New Roman" w:hAnsi="Times New Roman" w:cs="Times New Roman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nor</w:t>
      </w:r>
      <w:r>
        <w:rPr>
          <w:rFonts w:ascii="Times New Roman" w:eastAsia="Times New Roman" w:hAnsi="Times New Roman" w:cs="Times New Roman"/>
          <w:spacing w:val="9"/>
          <w:w w:val="1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its</w:t>
      </w:r>
      <w:r>
        <w:rPr>
          <w:rFonts w:ascii="Times New Roman" w:eastAsia="Times New Roman" w:hAnsi="Times New Roman" w:cs="Times New Roman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respective</w:t>
      </w:r>
      <w:r>
        <w:rPr>
          <w:rFonts w:ascii="Times New Roman" w:eastAsia="Times New Roman" w:hAnsi="Times New Roman" w:cs="Times New Roman"/>
          <w:spacing w:val="13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sponsors</w:t>
      </w:r>
      <w:r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>make any representations or assurances that th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is information is</w:t>
      </w:r>
      <w:r>
        <w:rPr>
          <w:rFonts w:ascii="Times New Roman" w:eastAsia="Times New Roman" w:hAnsi="Times New Roman" w:cs="Times New Roman"/>
          <w:spacing w:val="10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complete</w:t>
      </w:r>
      <w:r>
        <w:rPr>
          <w:rFonts w:ascii="Times New Roman" w:eastAsia="Times New Roman" w:hAnsi="Times New Roman" w:cs="Times New Roman"/>
          <w:spacing w:val="9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or</w:t>
      </w:r>
      <w:r>
        <w:rPr>
          <w:rFonts w:ascii="Times New Roman" w:eastAsia="Times New Roman" w:hAnsi="Times New Roman" w:cs="Times New Roman"/>
          <w:spacing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completely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accurate,</w:t>
      </w:r>
      <w:r>
        <w:rPr>
          <w:rFonts w:ascii="Times New Roman" w:eastAsia="Times New Roman" w:hAnsi="Times New Roman" w:cs="Times New Roman"/>
          <w:spacing w:val="9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as</w:t>
      </w:r>
      <w:r>
        <w:rPr>
          <w:rFonts w:ascii="Times New Roman" w:eastAsia="Times New Roman" w:hAnsi="Times New Roman" w:cs="Times New Roman"/>
          <w:spacing w:val="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it</w:t>
      </w:r>
      <w:r>
        <w:rPr>
          <w:rFonts w:ascii="Times New Roman" w:eastAsia="Times New Roman" w:hAnsi="Times New Roman" w:cs="Times New Roman"/>
          <w:spacing w:val="8"/>
          <w:w w:val="1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relies</w:t>
      </w:r>
      <w:r>
        <w:rPr>
          <w:rFonts w:ascii="Times New Roman" w:eastAsia="Times New Roman" w:hAnsi="Times New Roman" w:cs="Times New Roman"/>
          <w:spacing w:val="9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on</w:t>
      </w:r>
      <w:r>
        <w:rPr>
          <w:rFonts w:ascii="Times New Roman" w:eastAsia="Times New Roman" w:hAnsi="Times New Roman" w:cs="Times New Roman"/>
          <w:spacing w:val="11"/>
          <w:w w:val="10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self-reported</w:t>
      </w:r>
      <w:r>
        <w:rPr>
          <w:rFonts w:ascii="Times New Roman" w:eastAsia="Times New Roman" w:hAnsi="Times New Roman" w:cs="Times New Roman"/>
          <w:spacing w:val="9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data</w:t>
      </w:r>
      <w:r>
        <w:rPr>
          <w:rFonts w:ascii="Times New Roman" w:eastAsia="Times New Roman" w:hAnsi="Times New Roman" w:cs="Times New Roman"/>
          <w:spacing w:val="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from</w:t>
      </w:r>
      <w:r>
        <w:rPr>
          <w:rFonts w:ascii="Times New Roman" w:eastAsia="Times New Roman" w:hAnsi="Times New Roman" w:cs="Times New Roman"/>
          <w:spacing w:val="8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industry leaders—including</w:t>
      </w:r>
      <w:r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advertisers,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marketing service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pro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viders,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technology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developers and agencies. Nor shall any</w:t>
      </w:r>
      <w:r>
        <w:rPr>
          <w:rFonts w:ascii="Times New Roman" w:eastAsia="Times New Roman" w:hAnsi="Times New Roman" w:cs="Times New Roman"/>
          <w:spacing w:val="-5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of</w:t>
      </w:r>
      <w:r>
        <w:rPr>
          <w:rFonts w:ascii="Times New Roman" w:eastAsia="Times New Roman" w:hAnsi="Times New Roman" w:cs="Times New Roman"/>
          <w:spacing w:val="-1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the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forgoing</w:t>
      </w:r>
      <w:r>
        <w:rPr>
          <w:rFonts w:ascii="Times New Roman" w:eastAsia="Times New Roman" w:hAnsi="Times New Roman" w:cs="Times New Roman"/>
          <w:spacing w:val="12"/>
          <w:w w:val="10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(or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their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respective officers or controlling</w:t>
      </w:r>
      <w:r>
        <w:rPr>
          <w:rFonts w:ascii="Times New Roman" w:eastAsia="Times New Roman" w:hAnsi="Times New Roman" w:cs="Times New Roman"/>
          <w:spacing w:val="-6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persons)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3"/>
          <w:szCs w:val="13"/>
        </w:rPr>
        <w:t>have any</w:t>
      </w:r>
      <w:r>
        <w:rPr>
          <w:rFonts w:ascii="Times New Roman" w:eastAsia="Times New Roman" w:hAnsi="Times New Roman" w:cs="Times New Roman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liability resulting from the use of</w:t>
      </w:r>
      <w:r>
        <w:rPr>
          <w:rFonts w:ascii="Times New Roman" w:eastAsia="Times New Roman" w:hAnsi="Times New Roman" w:cs="Times New Roman"/>
          <w:spacing w:val="-7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the information contained herein or otherwise supplied.</w:t>
      </w:r>
      <w:r>
        <w:rPr>
          <w:rFonts w:ascii="Times New Roman" w:eastAsia="Times New Roman" w:hAnsi="Times New Roman" w:cs="Times New Roman"/>
          <w:spacing w:val="-4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All trademarks are the property of</w:t>
      </w:r>
      <w:r>
        <w:rPr>
          <w:rFonts w:ascii="Times New Roman" w:eastAsia="Times New Roman" w:hAnsi="Times New Roman" w:cs="Times New Roman"/>
          <w:spacing w:val="-11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3"/>
          <w:szCs w:val="13"/>
        </w:rPr>
        <w:t>their respective owners.</w:t>
      </w:r>
    </w:p>
    <w:p>
      <w:pPr>
        <w:spacing w:before="155" w:line="167" w:lineRule="exact"/>
        <w:ind w:left="1446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3"/>
          <w:szCs w:val="13"/>
        </w:rPr>
        <w:t>Copyright</w:t>
      </w:r>
      <w:r>
        <w:rPr>
          <w:rFonts w:ascii="Times New Roman" w:eastAsia="Times New Roman" w:hAnsi="Times New Roman" w:cs="Times New Roman"/>
          <w:spacing w:val="-3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3"/>
          <w:szCs w:val="13"/>
        </w:rPr>
        <w:t xml:space="preserve">Winterberry </w:t>
      </w:r>
      <w:r>
        <w:rPr>
          <w:rFonts w:ascii="Times New Roman" w:eastAsia="Times New Roman" w:hAnsi="Times New Roman" w:cs="Times New Roman"/>
          <w:spacing w:val="4"/>
          <w:position w:val="2"/>
          <w:sz w:val="13"/>
          <w:szCs w:val="13"/>
        </w:rPr>
        <w:t>Group 2024©</w:t>
      </w:r>
      <w:r>
        <w:rPr>
          <w:rFonts w:ascii="Times New Roman" w:eastAsia="Times New Roman" w:hAnsi="Times New Roman" w:cs="Times New Roman"/>
          <w:spacing w:val="-4"/>
          <w:position w:val="2"/>
          <w:sz w:val="13"/>
          <w:szCs w:val="13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2"/>
          <w:sz w:val="13"/>
          <w:szCs w:val="13"/>
        </w:rPr>
        <w:t>All rights Reserved</w:t>
      </w:r>
    </w:p>
    <w:p>
      <w:pPr>
        <w:spacing w:line="167" w:lineRule="exact"/>
        <w:rPr>
          <w:rFonts w:ascii="Times New Roman" w:eastAsia="Times New Roman" w:hAnsi="Times New Roman" w:cs="Times New Roman"/>
          <w:sz w:val="13"/>
          <w:szCs w:val="13"/>
        </w:rPr>
        <w:sectPr>
          <w:type w:val="nextPage"/>
          <w:pgSz w:w="12240" w:h="15840"/>
          <w:pgMar w:top="1080" w:right="1436" w:bottom="0" w:left="0" w:header="0" w:footer="0" w:gutter="0"/>
          <w:pgNumType w:start="5"/>
          <w:cols w:space="708"/>
          <w:titlePg w:val="0"/>
        </w:sectPr>
      </w:pPr>
    </w:p>
    <w:p>
      <w:pPr>
        <w:pStyle w:val="BodyText"/>
        <w:spacing w:before="69" w:line="334" w:lineRule="exact"/>
        <w:ind w:left="1097"/>
        <w:rPr>
          <w:sz w:val="26"/>
          <w:szCs w:val="26"/>
        </w:rPr>
      </w:pPr>
      <w:r>
        <w:pict>
          <v:shape id="_x0000_s1035" style="width:468pt;height:0.25pt;margin-top:735.16pt;margin-left:1in;mso-position-horizontal-relative:page;mso-position-vertical-relative:page;position:absolute;z-index:251660288" coordorigin="0,0" coordsize="9360,5" o:allowincell="f" path="m,2l9360,2e" filled="f" strokecolor="#4d4d4f" strokeweight="0.25pt">
            <v:stroke joinstyle="miter"/>
          </v:shape>
        </w:pict>
      </w:r>
      <w:r>
        <w:rPr>
          <w:color w:val="4D4D4F"/>
          <w:spacing w:val="11"/>
          <w:position w:val="3"/>
          <w:sz w:val="26"/>
          <w:szCs w:val="26"/>
        </w:rPr>
        <w:t>This whitepaper’s</w:t>
      </w:r>
      <w:r>
        <w:rPr>
          <w:color w:val="4D4D4F"/>
          <w:spacing w:val="26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 xml:space="preserve">purpose </w:t>
      </w:r>
      <w:r>
        <w:rPr>
          <w:color w:val="4D4D4F"/>
          <w:spacing w:val="10"/>
          <w:position w:val="3"/>
          <w:sz w:val="26"/>
          <w:szCs w:val="26"/>
        </w:rPr>
        <w:t>is to bring</w:t>
      </w:r>
      <w:r>
        <w:rPr>
          <w:color w:val="4D4D4F"/>
          <w:spacing w:val="17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clarity to</w:t>
      </w:r>
      <w:r>
        <w:rPr>
          <w:color w:val="4D4D4F"/>
          <w:spacing w:val="14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a</w:t>
      </w:r>
      <w:r>
        <w:rPr>
          <w:color w:val="4D4D4F"/>
          <w:spacing w:val="16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complex</w:t>
      </w:r>
    </w:p>
    <w:p>
      <w:pPr>
        <w:pStyle w:val="BodyText"/>
        <w:spacing w:line="318" w:lineRule="exact"/>
        <w:ind w:left="1338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and evolving topic—the video and content</w:t>
      </w:r>
      <w:r>
        <w:rPr>
          <w:color w:val="4D4D4F"/>
          <w:spacing w:val="29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production</w:t>
      </w:r>
    </w:p>
    <w:p>
      <w:pPr>
        <w:pStyle w:val="BodyText"/>
        <w:spacing w:line="317" w:lineRule="exact"/>
        <w:ind w:left="1440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 xml:space="preserve">supply chain—in the </w:t>
      </w:r>
      <w:r>
        <w:rPr>
          <w:color w:val="4D4D4F"/>
          <w:spacing w:val="10"/>
          <w:position w:val="3"/>
          <w:sz w:val="26"/>
          <w:szCs w:val="26"/>
        </w:rPr>
        <w:t>era of AI transformation.</w:t>
      </w:r>
      <w:r>
        <w:rPr>
          <w:color w:val="4D4D4F"/>
          <w:spacing w:val="38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In the</w:t>
      </w:r>
    </w:p>
    <w:p>
      <w:pPr>
        <w:pStyle w:val="BodyText"/>
        <w:spacing w:line="317" w:lineRule="exact"/>
        <w:ind w:left="1381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process of developing this paper,</w:t>
      </w:r>
      <w:r>
        <w:rPr>
          <w:color w:val="4D4D4F"/>
          <w:spacing w:val="43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Winterberry Group</w:t>
      </w:r>
    </w:p>
    <w:p>
      <w:pPr>
        <w:pStyle w:val="BodyText"/>
        <w:spacing w:line="318" w:lineRule="exact"/>
        <w:ind w:left="1492"/>
        <w:rPr>
          <w:sz w:val="26"/>
          <w:szCs w:val="26"/>
        </w:rPr>
      </w:pPr>
      <w:r>
        <w:rPr>
          <w:color w:val="4D4D4F"/>
          <w:spacing w:val="9"/>
          <w:position w:val="3"/>
          <w:sz w:val="26"/>
          <w:szCs w:val="26"/>
        </w:rPr>
        <w:t>surveyed</w:t>
      </w:r>
      <w:r>
        <w:rPr>
          <w:color w:val="4D4D4F"/>
          <w:spacing w:val="26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more than 250 decision-makers at</w:t>
      </w:r>
      <w:r>
        <w:rPr>
          <w:color w:val="4D4D4F"/>
          <w:spacing w:val="26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bra</w:t>
      </w:r>
      <w:r>
        <w:rPr>
          <w:color w:val="4D4D4F"/>
          <w:spacing w:val="8"/>
          <w:position w:val="3"/>
          <w:sz w:val="26"/>
          <w:szCs w:val="26"/>
        </w:rPr>
        <w:t>nds</w:t>
      </w:r>
    </w:p>
    <w:p>
      <w:pPr>
        <w:pStyle w:val="BodyText"/>
        <w:spacing w:line="318" w:lineRule="exact"/>
        <w:ind w:left="1107"/>
        <w:rPr>
          <w:sz w:val="26"/>
          <w:szCs w:val="26"/>
        </w:rPr>
      </w:pPr>
      <w:r>
        <w:rPr>
          <w:color w:val="4D4D4F"/>
          <w:spacing w:val="10"/>
          <w:position w:val="3"/>
          <w:sz w:val="26"/>
          <w:szCs w:val="26"/>
        </w:rPr>
        <w:t>across the</w:t>
      </w:r>
      <w:r>
        <w:rPr>
          <w:color w:val="4D4D4F"/>
          <w:spacing w:val="28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US and</w:t>
      </w:r>
      <w:r>
        <w:rPr>
          <w:color w:val="4D4D4F"/>
          <w:spacing w:val="28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UK and conduc</w:t>
      </w:r>
      <w:r>
        <w:rPr>
          <w:color w:val="4D4D4F"/>
          <w:spacing w:val="9"/>
          <w:position w:val="3"/>
          <w:sz w:val="26"/>
          <w:szCs w:val="26"/>
        </w:rPr>
        <w:t>ted in-depth</w:t>
      </w:r>
      <w:r>
        <w:rPr>
          <w:color w:val="4D4D4F"/>
          <w:spacing w:val="23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interviews</w:t>
      </w:r>
    </w:p>
    <w:p>
      <w:pPr>
        <w:pStyle w:val="BodyText"/>
        <w:spacing w:line="318" w:lineRule="exact"/>
        <w:ind w:left="1323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with dozens of industry experts</w:t>
      </w:r>
      <w:r>
        <w:rPr>
          <w:color w:val="4D4D4F"/>
          <w:spacing w:val="15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and</w:t>
      </w:r>
      <w:r>
        <w:rPr>
          <w:color w:val="4D4D4F"/>
          <w:spacing w:val="23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in</w:t>
      </w:r>
      <w:r>
        <w:rPr>
          <w:color w:val="4D4D4F"/>
          <w:spacing w:val="10"/>
          <w:position w:val="3"/>
          <w:sz w:val="26"/>
          <w:szCs w:val="26"/>
        </w:rPr>
        <w:t>fluencers</w:t>
      </w:r>
      <w:r>
        <w:rPr>
          <w:color w:val="4D4D4F"/>
          <w:spacing w:val="23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in the</w:t>
      </w:r>
    </w:p>
    <w:p>
      <w:pPr>
        <w:pStyle w:val="BodyText"/>
        <w:spacing w:line="334" w:lineRule="exact"/>
        <w:ind w:left="1599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creative</w:t>
      </w:r>
      <w:r>
        <w:rPr>
          <w:color w:val="4D4D4F"/>
          <w:spacing w:val="26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production and content cr</w:t>
      </w:r>
      <w:r>
        <w:rPr>
          <w:color w:val="4D4D4F"/>
          <w:spacing w:val="10"/>
          <w:position w:val="3"/>
          <w:sz w:val="26"/>
          <w:szCs w:val="26"/>
        </w:rPr>
        <w:t>eation market</w:t>
      </w:r>
      <w:r>
        <w:rPr>
          <w:color w:val="4D4D4F"/>
          <w:spacing w:val="-24"/>
          <w:position w:val="3"/>
          <w:sz w:val="26"/>
          <w:szCs w:val="26"/>
        </w:rPr>
        <w:t xml:space="preserve"> </w:t>
      </w:r>
      <w:r>
        <w:rPr>
          <w:color w:val="4D4D4F"/>
          <w:spacing w:val="10"/>
          <w:position w:val="3"/>
          <w:sz w:val="26"/>
          <w:szCs w:val="26"/>
        </w:rPr>
        <w:t>.</w:t>
      </w:r>
    </w:p>
    <w:p>
      <w:pPr>
        <w:pStyle w:val="BodyText"/>
        <w:spacing w:before="286" w:line="334" w:lineRule="exact"/>
        <w:ind w:left="1494"/>
        <w:rPr>
          <w:sz w:val="26"/>
          <w:szCs w:val="26"/>
        </w:rPr>
      </w:pPr>
      <w:r>
        <w:rPr>
          <w:color w:val="4D4D4F"/>
          <w:spacing w:val="10"/>
          <w:position w:val="1"/>
          <w:sz w:val="26"/>
          <w:szCs w:val="26"/>
        </w:rPr>
        <w:t>The</w:t>
      </w:r>
      <w:r>
        <w:rPr>
          <w:color w:val="4D4D4F"/>
          <w:spacing w:val="26"/>
          <w:position w:val="1"/>
          <w:sz w:val="26"/>
          <w:szCs w:val="26"/>
        </w:rPr>
        <w:t xml:space="preserve"> </w:t>
      </w:r>
      <w:r>
        <w:rPr>
          <w:color w:val="4D4D4F"/>
          <w:spacing w:val="10"/>
          <w:position w:val="1"/>
          <w:sz w:val="26"/>
          <w:szCs w:val="26"/>
        </w:rPr>
        <w:t>result is an evide</w:t>
      </w:r>
      <w:r>
        <w:rPr>
          <w:color w:val="4D4D4F"/>
          <w:spacing w:val="9"/>
          <w:position w:val="1"/>
          <w:sz w:val="26"/>
          <w:szCs w:val="26"/>
        </w:rPr>
        <w:t>nce-based</w:t>
      </w:r>
      <w:r>
        <w:rPr>
          <w:color w:val="4D4D4F"/>
          <w:spacing w:val="17"/>
          <w:position w:val="1"/>
          <w:sz w:val="26"/>
          <w:szCs w:val="26"/>
        </w:rPr>
        <w:t xml:space="preserve"> </w:t>
      </w:r>
      <w:r>
        <w:rPr>
          <w:color w:val="4D4D4F"/>
          <w:spacing w:val="9"/>
          <w:position w:val="1"/>
          <w:sz w:val="26"/>
          <w:szCs w:val="26"/>
        </w:rPr>
        <w:t>examination of</w:t>
      </w:r>
      <w:r>
        <w:rPr>
          <w:color w:val="4D4D4F"/>
          <w:spacing w:val="6"/>
          <w:position w:val="1"/>
          <w:sz w:val="26"/>
          <w:szCs w:val="26"/>
        </w:rPr>
        <w:t xml:space="preserve"> </w:t>
      </w:r>
      <w:r>
        <w:rPr>
          <w:color w:val="4D4D4F"/>
          <w:spacing w:val="9"/>
          <w:position w:val="1"/>
          <w:sz w:val="26"/>
          <w:szCs w:val="26"/>
        </w:rPr>
        <w:t>the</w:t>
      </w:r>
    </w:p>
    <w:p>
      <w:pPr>
        <w:pStyle w:val="BodyText"/>
        <w:spacing w:line="318" w:lineRule="exact"/>
        <w:ind w:left="1145"/>
        <w:rPr>
          <w:sz w:val="26"/>
          <w:szCs w:val="26"/>
        </w:rPr>
      </w:pPr>
      <w:r>
        <w:rPr>
          <w:color w:val="4D4D4F"/>
          <w:spacing w:val="10"/>
          <w:position w:val="3"/>
          <w:sz w:val="26"/>
          <w:szCs w:val="26"/>
        </w:rPr>
        <w:t>current-state and developing changes within the creative</w:t>
      </w:r>
    </w:p>
    <w:p>
      <w:pPr>
        <w:pStyle w:val="BodyText"/>
        <w:spacing w:line="318" w:lineRule="exact"/>
        <w:ind w:left="1375"/>
        <w:rPr>
          <w:sz w:val="26"/>
          <w:szCs w:val="26"/>
        </w:rPr>
      </w:pPr>
      <w:r>
        <w:rPr>
          <w:color w:val="4D4D4F"/>
          <w:spacing w:val="12"/>
          <w:position w:val="3"/>
          <w:sz w:val="26"/>
          <w:szCs w:val="26"/>
        </w:rPr>
        <w:t>production and content creation landscape g</w:t>
      </w:r>
      <w:r>
        <w:rPr>
          <w:color w:val="4D4D4F"/>
          <w:spacing w:val="11"/>
          <w:position w:val="3"/>
          <w:sz w:val="26"/>
          <w:szCs w:val="26"/>
        </w:rPr>
        <w:t>iven the</w:t>
      </w:r>
    </w:p>
    <w:p>
      <w:pPr>
        <w:pStyle w:val="BodyText"/>
        <w:spacing w:line="318" w:lineRule="exact"/>
        <w:ind w:left="1390"/>
        <w:rPr>
          <w:sz w:val="26"/>
          <w:szCs w:val="26"/>
        </w:rPr>
      </w:pPr>
      <w:r>
        <w:rPr>
          <w:color w:val="4D4D4F"/>
          <w:spacing w:val="12"/>
          <w:position w:val="3"/>
          <w:sz w:val="26"/>
          <w:szCs w:val="26"/>
        </w:rPr>
        <w:t>continued growth of machin</w:t>
      </w:r>
      <w:r>
        <w:rPr>
          <w:color w:val="4D4D4F"/>
          <w:spacing w:val="11"/>
          <w:position w:val="3"/>
          <w:sz w:val="26"/>
          <w:szCs w:val="26"/>
        </w:rPr>
        <w:t>e learning</w:t>
      </w:r>
      <w:r>
        <w:rPr>
          <w:color w:val="4D4D4F"/>
          <w:spacing w:val="14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and</w:t>
      </w:r>
      <w:r>
        <w:rPr>
          <w:color w:val="4D4D4F"/>
          <w:spacing w:val="10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the</w:t>
      </w:r>
      <w:r>
        <w:rPr>
          <w:color w:val="4D4D4F"/>
          <w:spacing w:val="26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newly</w:t>
      </w:r>
    </w:p>
    <w:p>
      <w:pPr>
        <w:pStyle w:val="BodyText"/>
        <w:spacing w:line="318" w:lineRule="exact"/>
        <w:ind w:left="1492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accessible and potentially transformative impact</w:t>
      </w:r>
      <w:r>
        <w:rPr>
          <w:color w:val="4D4D4F"/>
          <w:spacing w:val="30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of</w:t>
      </w:r>
    </w:p>
    <w:p>
      <w:pPr>
        <w:pStyle w:val="BodyText"/>
        <w:spacing w:line="318" w:lineRule="exact"/>
        <w:ind w:left="1257"/>
        <w:rPr>
          <w:sz w:val="26"/>
          <w:szCs w:val="26"/>
        </w:rPr>
      </w:pPr>
      <w:r>
        <w:rPr>
          <w:color w:val="4D4D4F"/>
          <w:spacing w:val="11"/>
          <w:position w:val="3"/>
          <w:sz w:val="26"/>
          <w:szCs w:val="26"/>
        </w:rPr>
        <w:t>generative AI,</w:t>
      </w:r>
      <w:r>
        <w:rPr>
          <w:color w:val="4D4D4F"/>
          <w:spacing w:val="59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how each</w:t>
      </w:r>
      <w:r>
        <w:rPr>
          <w:color w:val="4D4D4F"/>
          <w:spacing w:val="26"/>
          <w:position w:val="3"/>
          <w:sz w:val="26"/>
          <w:szCs w:val="26"/>
        </w:rPr>
        <w:t xml:space="preserve"> </w:t>
      </w:r>
      <w:r>
        <w:rPr>
          <w:color w:val="4D4D4F"/>
          <w:spacing w:val="11"/>
          <w:position w:val="3"/>
          <w:sz w:val="26"/>
          <w:szCs w:val="26"/>
        </w:rPr>
        <w:t>phase of t</w:t>
      </w:r>
      <w:r>
        <w:rPr>
          <w:color w:val="4D4D4F"/>
          <w:spacing w:val="10"/>
          <w:position w:val="3"/>
          <w:sz w:val="26"/>
          <w:szCs w:val="26"/>
        </w:rPr>
        <w:t>he content lifecycle</w:t>
      </w:r>
    </w:p>
    <w:p>
      <w:pPr>
        <w:pStyle w:val="BodyText"/>
        <w:spacing w:line="334" w:lineRule="exact"/>
        <w:ind w:left="1450"/>
        <w:rPr>
          <w:sz w:val="26"/>
          <w:szCs w:val="26"/>
        </w:rPr>
      </w:pPr>
      <w:r>
        <w:rPr>
          <w:color w:val="4D4D4F"/>
          <w:spacing w:val="9"/>
          <w:position w:val="3"/>
          <w:sz w:val="26"/>
          <w:szCs w:val="26"/>
        </w:rPr>
        <w:t>is</w:t>
      </w:r>
      <w:r>
        <w:rPr>
          <w:color w:val="4D4D4F"/>
          <w:spacing w:val="39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being impacted and where the</w:t>
      </w:r>
      <w:r>
        <w:rPr>
          <w:color w:val="4D4D4F"/>
          <w:spacing w:val="26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market</w:t>
      </w:r>
      <w:r>
        <w:rPr>
          <w:color w:val="4D4D4F"/>
          <w:spacing w:val="23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is</w:t>
      </w:r>
      <w:r>
        <w:rPr>
          <w:color w:val="4D4D4F"/>
          <w:spacing w:val="26"/>
          <w:w w:val="101"/>
          <w:position w:val="3"/>
          <w:sz w:val="26"/>
          <w:szCs w:val="26"/>
        </w:rPr>
        <w:t xml:space="preserve"> </w:t>
      </w:r>
      <w:r>
        <w:rPr>
          <w:color w:val="4D4D4F"/>
          <w:spacing w:val="9"/>
          <w:position w:val="3"/>
          <w:sz w:val="26"/>
          <w:szCs w:val="26"/>
        </w:rPr>
        <w:t>headed.</w:t>
      </w:r>
    </w:p>
    <w:p>
      <w:pPr>
        <w:pStyle w:val="BodyText"/>
        <w:spacing w:line="243" w:lineRule="auto"/>
        <w:rPr>
          <w:sz w:val="21"/>
        </w:rPr>
      </w:pPr>
    </w:p>
    <w:p>
      <w:pPr>
        <w:pStyle w:val="BodyText"/>
        <w:spacing w:line="243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  <w:sectPr>
          <w:pgSz w:w="12240" w:h="15840"/>
          <w:pgMar w:top="943" w:right="1440" w:bottom="0" w:left="1440" w:header="0" w:footer="0" w:gutter="0"/>
          <w:pgNumType w:start="6"/>
          <w:cols w:num="1" w:space="708" w:equalWidth="0">
            <w:col w:w="9360" w:space="0"/>
          </w:cols>
        </w:sectPr>
      </w:pPr>
    </w:p>
    <w:p>
      <w:pPr>
        <w:pStyle w:val="BodyText"/>
        <w:spacing w:line="6368" w:lineRule="exact"/>
        <w:ind w:firstLine="1080"/>
      </w:pPr>
      <w:r>
        <w:rPr>
          <w:position w:val="-127"/>
        </w:rPr>
        <w:pict>
          <v:group id="_x0000_i1036" style="width:5in;height:318.4pt;mso-position-horizontal-relative:char;mso-position-vertical-relative:line" coordorigin="0,0" coordsize="7200,6367" filled="f" stroked="f">
            <v:shape id="_x0000_s1037" type="#_x0000_t75" style="width:7200;height:6367;position:absolute" filled="f" stroked="f">
              <v:imagedata r:id="rId11" o:title=""/>
            </v:shape>
            <v:shape id="_x0000_s1038" type="#_x0000_t202" style="width:7240;height:6407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4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48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204" w:lineRule="auto"/>
                      <w:ind w:left="1102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z w:val="28"/>
                        <w:szCs w:val="28"/>
                      </w:rPr>
                      <w:t>WINTERBERRY GROUP AUTHO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pacing w:val="-1"/>
                        <w:sz w:val="28"/>
                        <w:szCs w:val="28"/>
                      </w:rPr>
                      <w:t>RS</w:t>
                    </w:r>
                  </w:p>
                  <w:p>
                    <w:pPr>
                      <w:spacing w:line="304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214" w:lineRule="auto"/>
                      <w:ind w:left="1126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28"/>
                        <w:szCs w:val="28"/>
                      </w:rPr>
                      <w:t>Bruce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30"/>
                        <w:w w:val="10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28"/>
                        <w:szCs w:val="28"/>
                      </w:rPr>
                      <w:t>Biegel</w:t>
                    </w:r>
                  </w:p>
                  <w:p>
                    <w:pPr>
                      <w:spacing w:before="58" w:line="207" w:lineRule="auto"/>
                      <w:ind w:left="1107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10"/>
                        <w:sz w:val="28"/>
                        <w:szCs w:val="28"/>
                      </w:rPr>
                      <w:t>Senior Managing Partner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0" w:line="214" w:lineRule="auto"/>
                      <w:ind w:left="1113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sz w:val="28"/>
                        <w:szCs w:val="28"/>
                      </w:rPr>
                      <w:t>Charles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22"/>
                        <w:w w:val="101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sz w:val="28"/>
                        <w:szCs w:val="28"/>
                      </w:rPr>
                      <w:t>Ping</w:t>
                    </w:r>
                  </w:p>
                  <w:p>
                    <w:pPr>
                      <w:spacing w:before="58" w:line="207" w:lineRule="auto"/>
                      <w:ind w:left="1102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7"/>
                        <w:sz w:val="28"/>
                        <w:szCs w:val="28"/>
                      </w:rPr>
                      <w:t>Managing Director,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33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7"/>
                        <w:sz w:val="28"/>
                        <w:szCs w:val="28"/>
                      </w:rPr>
                      <w:t>EMEA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211" w:lineRule="auto"/>
                      <w:ind w:left="1126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15"/>
                        <w:sz w:val="28"/>
                        <w:szCs w:val="28"/>
                      </w:rPr>
                      <w:t>Brittany Meeks</w:t>
                    </w:r>
                  </w:p>
                  <w:p>
                    <w:pPr>
                      <w:spacing w:before="62" w:line="207" w:lineRule="auto"/>
                      <w:ind w:left="1117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8"/>
                        <w:sz w:val="28"/>
                        <w:szCs w:val="28"/>
                      </w:rPr>
                      <w:t>Engagement Director</w:t>
                    </w:r>
                  </w:p>
                  <w:p>
                    <w:pPr>
                      <w:spacing w:line="30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1" w:line="212" w:lineRule="auto"/>
                      <w:ind w:left="1126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10"/>
                        <w:sz w:val="28"/>
                        <w:szCs w:val="28"/>
                      </w:rPr>
                      <w:t>Isabel Stack</w:t>
                    </w:r>
                  </w:p>
                  <w:p>
                    <w:pPr>
                      <w:spacing w:before="53" w:line="211" w:lineRule="auto"/>
                      <w:ind w:left="1118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8"/>
                        <w:sz w:val="28"/>
                        <w:szCs w:val="28"/>
                      </w:rPr>
                      <w:t>Consultant</w:t>
                    </w:r>
                  </w:p>
                  <w:p>
                    <w:pPr>
                      <w:spacing w:line="306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80" w:line="211" w:lineRule="auto"/>
                      <w:ind w:left="1112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12"/>
                        <w:sz w:val="28"/>
                        <w:szCs w:val="28"/>
                      </w:rPr>
                      <w:t>Madeline te Riele</w:t>
                    </w:r>
                  </w:p>
                  <w:p>
                    <w:pPr>
                      <w:spacing w:before="62" w:line="204" w:lineRule="auto"/>
                      <w:ind w:left="1090"/>
                      <w:rPr>
                        <w:rFonts w:ascii="Arial" w:eastAsia="Arial" w:hAnsi="Arial" w:cs="Arial"/>
                        <w:sz w:val="28"/>
                        <w:szCs w:val="28"/>
                      </w:rPr>
                    </w:pPr>
                    <w:r>
                      <w:rPr>
                        <w:rFonts w:ascii="Arial" w:eastAsia="Arial" w:hAnsi="Arial" w:cs="Arial"/>
                        <w:i/>
                        <w:iCs/>
                        <w:color w:val="F1F1F1"/>
                        <w:spacing w:val="9"/>
                        <w:sz w:val="28"/>
                        <w:szCs w:val="28"/>
                      </w:rPr>
                      <w:t>Associate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0"/>
      </w:pPr>
    </w:p>
    <w:p>
      <w:pPr>
        <w:sectPr>
          <w:type w:val="nextPage"/>
          <w:pgSz w:w="12240" w:h="15840"/>
          <w:pgMar w:top="943" w:right="1440" w:bottom="0" w:left="1440" w:header="0" w:footer="0" w:gutter="0"/>
          <w:pgNumType w:start="7"/>
          <w:cols w:num="1" w:space="708" w:equalWidth="0">
            <w:col w:w="9360" w:space="0"/>
          </w:cols>
          <w:titlePg w:val="0"/>
        </w:sectPr>
      </w:pPr>
    </w:p>
    <w:p>
      <w:pPr>
        <w:pStyle w:val="BodyText"/>
        <w:spacing w:before="11" w:line="202" w:lineRule="auto"/>
        <w:ind w:left="187"/>
        <w:rPr>
          <w:sz w:val="16"/>
          <w:szCs w:val="16"/>
        </w:rPr>
      </w:pPr>
      <w:r>
        <w:rPr>
          <w:color w:val="4D4D4F"/>
          <w:spacing w:val="6"/>
          <w:sz w:val="16"/>
          <w:szCs w:val="16"/>
        </w:rPr>
        <w:t>INTRODUCTION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3" w:lineRule="exact"/>
      </w:pPr>
      <w:r>
        <w:rPr>
          <w:position w:val="-6"/>
        </w:rPr>
        <w:drawing>
          <wp:inline distT="0" distB="0" distL="0" distR="0">
            <wp:extent cx="285744" cy="205128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44" cy="20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05" w:lineRule="auto"/>
        <w:ind w:left="456"/>
        <w:rPr>
          <w:sz w:val="16"/>
          <w:szCs w:val="16"/>
        </w:rPr>
      </w:pPr>
      <w:r>
        <w:rPr>
          <w:sz w:val="16"/>
          <w:szCs w:val="16"/>
        </w:rPr>
        <w:t>3</w:t>
      </w:r>
    </w:p>
    <w:p>
      <w:pPr>
        <w:spacing w:line="205" w:lineRule="auto"/>
        <w:rPr>
          <w:sz w:val="16"/>
          <w:szCs w:val="16"/>
        </w:rPr>
        <w:sectPr>
          <w:type w:val="continuous"/>
          <w:pgSz w:w="12240" w:h="15840"/>
          <w:pgMar w:top="943" w:right="1440" w:bottom="0" w:left="1440" w:header="0" w:footer="0" w:gutter="0"/>
          <w:pgNumType w:start="8"/>
          <w:cols w:num="3" w:space="708" w:equalWidth="0">
            <w:col w:w="4356" w:space="100"/>
            <w:col w:w="4085" w:space="100"/>
            <w:col w:w="720" w:space="0"/>
          </w:cols>
        </w:sectPr>
      </w:pPr>
    </w:p>
    <w:p>
      <w:pPr>
        <w:pStyle w:val="BodyText"/>
        <w:spacing w:line="5377" w:lineRule="exact"/>
      </w:pPr>
      <w:r>
        <w:pict>
          <v:rect id="_x0000_s1039" style="width:468pt;height:0.25pt;margin-top:735.16pt;margin-left:1in;mso-position-horizontal-relative:page;mso-position-vertical-relative:page;position:absolute;z-index:251661312" o:allowincell="f" filled="t" fillcolor="#4d4d4f" stroked="f"/>
        </w:pict>
      </w:r>
      <w:r>
        <w:rPr>
          <w:position w:val="-107"/>
        </w:rPr>
        <w:pict>
          <v:group id="_x0000_i1040" style="width:468pt;height:268.95pt;mso-position-horizontal-relative:char;mso-position-vertical-relative:line" coordorigin="0,0" coordsize="9360,5379" filled="f" stroked="f">
            <v:shape id="_x0000_s1041" type="#_x0000_t75" style="width:9360;height:5339;position:absolute" filled="f" stroked="f">
              <v:imagedata r:id="rId13" o:title=""/>
            </v:shape>
            <v:shape id="_x0000_s1042" type="#_x0000_t202" style="width:9400;height:5419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230" w:line="190" w:lineRule="auto"/>
                      <w:ind w:left="396"/>
                      <w:rPr>
                        <w:rFonts w:ascii="Arial" w:eastAsia="Arial" w:hAnsi="Arial" w:cs="Arial"/>
                        <w:sz w:val="80"/>
                        <w:szCs w:val="80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pacing w:val="-25"/>
                        <w:sz w:val="80"/>
                        <w:szCs w:val="80"/>
                      </w:rPr>
                      <w:t>TABLE</w:t>
                    </w:r>
                  </w:p>
                  <w:p>
                    <w:pPr>
                      <w:spacing w:line="204" w:lineRule="auto"/>
                      <w:ind w:left="411"/>
                      <w:rPr>
                        <w:rFonts w:ascii="Arial" w:eastAsia="Arial" w:hAnsi="Arial" w:cs="Arial"/>
                        <w:sz w:val="80"/>
                        <w:szCs w:val="80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z w:val="80"/>
                        <w:szCs w:val="80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pacing w:val="43"/>
                        <w:sz w:val="80"/>
                        <w:szCs w:val="8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z w:val="80"/>
                        <w:szCs w:val="80"/>
                      </w:rPr>
                      <w:t>CONTENTS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461" w:lineRule="auto"/>
        <w:rPr>
          <w:sz w:val="21"/>
        </w:rPr>
      </w:pPr>
    </w:p>
    <w:p>
      <w:pPr>
        <w:pStyle w:val="BodyText"/>
        <w:spacing w:before="61" w:line="560" w:lineRule="exact"/>
        <w:ind w:left="10"/>
        <w:rPr>
          <w:sz w:val="21"/>
          <w:szCs w:val="21"/>
        </w:rPr>
      </w:pPr>
      <w:r>
        <w:rPr>
          <w:b/>
          <w:bCs/>
          <w:spacing w:val="5"/>
          <w:position w:val="29"/>
          <w:sz w:val="21"/>
          <w:szCs w:val="21"/>
        </w:rPr>
        <w:t>06</w:t>
      </w:r>
      <w:r>
        <w:rPr>
          <w:b/>
          <w:bCs/>
          <w:spacing w:val="2"/>
          <w:position w:val="29"/>
          <w:sz w:val="21"/>
          <w:szCs w:val="21"/>
        </w:rPr>
        <w:t xml:space="preserve">   </w:t>
      </w:r>
      <w:r>
        <w:rPr>
          <w:b/>
          <w:bCs/>
          <w:color w:val="E8412A"/>
          <w:spacing w:val="5"/>
          <w:position w:val="29"/>
          <w:sz w:val="21"/>
          <w:szCs w:val="21"/>
        </w:rPr>
        <w:t>Executive Summary</w:t>
      </w:r>
    </w:p>
    <w:p>
      <w:pPr>
        <w:pStyle w:val="BodyText"/>
        <w:spacing w:line="212" w:lineRule="auto"/>
        <w:ind w:left="10"/>
        <w:rPr>
          <w:sz w:val="21"/>
          <w:szCs w:val="21"/>
        </w:rPr>
      </w:pPr>
      <w:r>
        <w:rPr>
          <w:b/>
          <w:bCs/>
          <w:spacing w:val="9"/>
          <w:sz w:val="21"/>
          <w:szCs w:val="21"/>
        </w:rPr>
        <w:t>08</w:t>
      </w:r>
      <w:r>
        <w:rPr>
          <w:b/>
          <w:bCs/>
          <w:spacing w:val="2"/>
          <w:sz w:val="21"/>
          <w:szCs w:val="21"/>
        </w:rPr>
        <w:t xml:space="preserve">   </w:t>
      </w:r>
      <w:r>
        <w:rPr>
          <w:b/>
          <w:bCs/>
          <w:color w:val="E8412A"/>
          <w:spacing w:val="9"/>
          <w:sz w:val="21"/>
          <w:szCs w:val="21"/>
        </w:rPr>
        <w:t>Introduction</w:t>
      </w:r>
    </w:p>
    <w:p>
      <w:pPr>
        <w:pStyle w:val="BodyText"/>
        <w:spacing w:before="294" w:line="560" w:lineRule="exact"/>
        <w:ind w:left="7"/>
        <w:rPr>
          <w:sz w:val="21"/>
          <w:szCs w:val="21"/>
        </w:rPr>
      </w:pPr>
      <w:r>
        <w:rPr>
          <w:b/>
          <w:bCs/>
          <w:spacing w:val="7"/>
          <w:position w:val="25"/>
          <w:sz w:val="21"/>
          <w:szCs w:val="21"/>
        </w:rPr>
        <w:t xml:space="preserve">11    </w:t>
      </w:r>
      <w:r>
        <w:rPr>
          <w:b/>
          <w:bCs/>
          <w:color w:val="E8412A"/>
          <w:spacing w:val="7"/>
          <w:position w:val="25"/>
          <w:sz w:val="21"/>
          <w:szCs w:val="21"/>
        </w:rPr>
        <w:t>Understanding the New Product</w:t>
      </w:r>
      <w:r>
        <w:rPr>
          <w:b/>
          <w:bCs/>
          <w:color w:val="E8412A"/>
          <w:spacing w:val="6"/>
          <w:position w:val="25"/>
          <w:sz w:val="21"/>
          <w:szCs w:val="21"/>
        </w:rPr>
        <w:t>ion Paradigm</w:t>
      </w:r>
    </w:p>
    <w:p>
      <w:pPr>
        <w:pStyle w:val="BodyText"/>
        <w:spacing w:line="286" w:lineRule="exact"/>
        <w:ind w:left="7"/>
        <w:rPr>
          <w:sz w:val="21"/>
          <w:szCs w:val="21"/>
        </w:rPr>
      </w:pPr>
      <w:r>
        <w:rPr>
          <w:b/>
          <w:bCs/>
          <w:spacing w:val="6"/>
          <w:position w:val="3"/>
          <w:sz w:val="21"/>
          <w:szCs w:val="21"/>
        </w:rPr>
        <w:t>13</w:t>
      </w:r>
      <w:r>
        <w:rPr>
          <w:b/>
          <w:bCs/>
          <w:spacing w:val="2"/>
          <w:position w:val="3"/>
          <w:sz w:val="21"/>
          <w:szCs w:val="21"/>
        </w:rPr>
        <w:t xml:space="preserve">    </w:t>
      </w:r>
      <w:r>
        <w:rPr>
          <w:b/>
          <w:bCs/>
          <w:color w:val="E8412A"/>
          <w:spacing w:val="6"/>
          <w:position w:val="3"/>
          <w:sz w:val="21"/>
          <w:szCs w:val="21"/>
        </w:rPr>
        <w:t>Production In the Era of</w:t>
      </w:r>
      <w:r>
        <w:rPr>
          <w:b/>
          <w:bCs/>
          <w:color w:val="E8412A"/>
          <w:spacing w:val="-18"/>
          <w:position w:val="3"/>
          <w:sz w:val="21"/>
          <w:szCs w:val="21"/>
        </w:rPr>
        <w:t xml:space="preserve"> </w:t>
      </w:r>
      <w:r>
        <w:rPr>
          <w:b/>
          <w:bCs/>
          <w:color w:val="E8412A"/>
          <w:spacing w:val="6"/>
          <w:position w:val="3"/>
          <w:sz w:val="21"/>
          <w:szCs w:val="21"/>
        </w:rPr>
        <w:t xml:space="preserve">Artificial </w:t>
      </w:r>
      <w:r>
        <w:rPr>
          <w:b/>
          <w:bCs/>
          <w:color w:val="E8412A"/>
          <w:spacing w:val="5"/>
          <w:position w:val="3"/>
          <w:sz w:val="21"/>
          <w:szCs w:val="21"/>
        </w:rPr>
        <w:t>Intelligence</w:t>
      </w:r>
    </w:p>
    <w:p>
      <w:pPr>
        <w:pStyle w:val="BodyText"/>
        <w:spacing w:line="261" w:lineRule="auto"/>
        <w:rPr>
          <w:sz w:val="21"/>
        </w:rPr>
      </w:pPr>
    </w:p>
    <w:p>
      <w:pPr>
        <w:pStyle w:val="BodyText"/>
        <w:spacing w:before="60" w:line="216" w:lineRule="auto"/>
        <w:ind w:left="7"/>
        <w:rPr>
          <w:sz w:val="21"/>
          <w:szCs w:val="21"/>
        </w:rPr>
      </w:pPr>
      <w:r>
        <w:rPr>
          <w:b/>
          <w:bCs/>
          <w:spacing w:val="23"/>
          <w:sz w:val="21"/>
          <w:szCs w:val="21"/>
        </w:rPr>
        <w:t>16</w:t>
      </w:r>
      <w:r>
        <w:rPr>
          <w:b/>
          <w:bCs/>
          <w:spacing w:val="15"/>
          <w:w w:val="101"/>
          <w:sz w:val="21"/>
          <w:szCs w:val="21"/>
        </w:rPr>
        <w:t xml:space="preserve">   </w:t>
      </w:r>
      <w:r>
        <w:rPr>
          <w:b/>
          <w:bCs/>
          <w:color w:val="E8412A"/>
          <w:sz w:val="21"/>
          <w:szCs w:val="21"/>
        </w:rPr>
        <w:t>Content</w:t>
      </w:r>
      <w:r>
        <w:rPr>
          <w:b/>
          <w:bCs/>
          <w:color w:val="E8412A"/>
          <w:spacing w:val="23"/>
          <w:sz w:val="21"/>
          <w:szCs w:val="21"/>
        </w:rPr>
        <w:t xml:space="preserve"> </w:t>
      </w:r>
      <w:r>
        <w:rPr>
          <w:b/>
          <w:bCs/>
          <w:color w:val="E8412A"/>
          <w:sz w:val="21"/>
          <w:szCs w:val="21"/>
        </w:rPr>
        <w:t>Lifecycle</w:t>
      </w:r>
      <w:r>
        <w:rPr>
          <w:b/>
          <w:bCs/>
          <w:color w:val="E8412A"/>
          <w:spacing w:val="23"/>
          <w:sz w:val="21"/>
          <w:szCs w:val="21"/>
        </w:rPr>
        <w:t xml:space="preserve"> </w:t>
      </w:r>
      <w:r>
        <w:rPr>
          <w:b/>
          <w:bCs/>
          <w:color w:val="E8412A"/>
          <w:sz w:val="21"/>
          <w:szCs w:val="21"/>
        </w:rPr>
        <w:t>Phase</w:t>
      </w:r>
      <w:r>
        <w:rPr>
          <w:b/>
          <w:bCs/>
          <w:color w:val="E8412A"/>
          <w:spacing w:val="23"/>
          <w:sz w:val="21"/>
          <w:szCs w:val="21"/>
        </w:rPr>
        <w:t xml:space="preserve"> </w:t>
      </w:r>
      <w:r>
        <w:rPr>
          <w:b/>
          <w:bCs/>
          <w:color w:val="E8412A"/>
          <w:sz w:val="21"/>
          <w:szCs w:val="21"/>
        </w:rPr>
        <w:t>I</w:t>
      </w:r>
      <w:r>
        <w:rPr>
          <w:b/>
          <w:bCs/>
          <w:color w:val="E8412A"/>
          <w:spacing w:val="23"/>
          <w:sz w:val="21"/>
          <w:szCs w:val="21"/>
        </w:rPr>
        <w:t>:</w:t>
      </w:r>
      <w:r>
        <w:rPr>
          <w:b/>
          <w:bCs/>
          <w:color w:val="E8412A"/>
          <w:spacing w:val="10"/>
          <w:sz w:val="21"/>
          <w:szCs w:val="21"/>
        </w:rPr>
        <w:t xml:space="preserve"> </w:t>
      </w:r>
      <w:r>
        <w:rPr>
          <w:b/>
          <w:bCs/>
          <w:color w:val="E8412A"/>
          <w:sz w:val="21"/>
          <w:szCs w:val="21"/>
        </w:rPr>
        <w:t>Planning</w:t>
      </w:r>
    </w:p>
    <w:p>
      <w:pPr>
        <w:pStyle w:val="BodyText"/>
        <w:spacing w:before="293" w:line="610" w:lineRule="exact"/>
        <w:ind w:left="7"/>
        <w:rPr>
          <w:sz w:val="21"/>
          <w:szCs w:val="21"/>
        </w:rPr>
      </w:pPr>
      <w:r>
        <w:rPr>
          <w:b/>
          <w:bCs/>
          <w:spacing w:val="6"/>
          <w:position w:val="29"/>
          <w:sz w:val="21"/>
          <w:szCs w:val="21"/>
        </w:rPr>
        <w:t xml:space="preserve">18   </w:t>
      </w:r>
      <w:r>
        <w:rPr>
          <w:b/>
          <w:bCs/>
          <w:color w:val="E8412A"/>
          <w:spacing w:val="6"/>
          <w:position w:val="29"/>
          <w:sz w:val="21"/>
          <w:szCs w:val="21"/>
        </w:rPr>
        <w:t>Content Lifecycle Phase</w:t>
      </w:r>
      <w:r>
        <w:rPr>
          <w:b/>
          <w:bCs/>
          <w:color w:val="E8412A"/>
          <w:spacing w:val="11"/>
          <w:position w:val="29"/>
          <w:sz w:val="21"/>
          <w:szCs w:val="21"/>
        </w:rPr>
        <w:t xml:space="preserve"> </w:t>
      </w:r>
      <w:r>
        <w:rPr>
          <w:b/>
          <w:bCs/>
          <w:color w:val="E8412A"/>
          <w:spacing w:val="6"/>
          <w:position w:val="29"/>
          <w:sz w:val="21"/>
          <w:szCs w:val="21"/>
        </w:rPr>
        <w:t>II:</w:t>
      </w:r>
      <w:r>
        <w:rPr>
          <w:b/>
          <w:bCs/>
          <w:color w:val="E8412A"/>
          <w:spacing w:val="11"/>
          <w:position w:val="29"/>
          <w:sz w:val="21"/>
          <w:szCs w:val="21"/>
        </w:rPr>
        <w:t xml:space="preserve"> </w:t>
      </w:r>
      <w:r>
        <w:rPr>
          <w:b/>
          <w:bCs/>
          <w:color w:val="E8412A"/>
          <w:spacing w:val="6"/>
          <w:position w:val="29"/>
          <w:sz w:val="21"/>
          <w:szCs w:val="21"/>
        </w:rPr>
        <w:t>Process Managemen</w:t>
      </w:r>
      <w:r>
        <w:rPr>
          <w:b/>
          <w:bCs/>
          <w:color w:val="E8412A"/>
          <w:spacing w:val="5"/>
          <w:position w:val="29"/>
          <w:sz w:val="21"/>
          <w:szCs w:val="21"/>
        </w:rPr>
        <w:t>t and Governance</w:t>
      </w:r>
    </w:p>
    <w:p>
      <w:pPr>
        <w:pStyle w:val="BodyText"/>
        <w:spacing w:line="213" w:lineRule="auto"/>
        <w:ind w:left="5"/>
        <w:rPr>
          <w:sz w:val="21"/>
          <w:szCs w:val="21"/>
        </w:rPr>
      </w:pPr>
      <w:r>
        <w:rPr>
          <w:b/>
          <w:bCs/>
          <w:spacing w:val="5"/>
          <w:sz w:val="21"/>
          <w:szCs w:val="21"/>
        </w:rPr>
        <w:t>21</w:t>
      </w:r>
      <w:r>
        <w:rPr>
          <w:b/>
          <w:bCs/>
          <w:spacing w:val="23"/>
          <w:w w:val="101"/>
          <w:sz w:val="21"/>
          <w:szCs w:val="21"/>
        </w:rPr>
        <w:t xml:space="preserve">   </w:t>
      </w:r>
      <w:r>
        <w:rPr>
          <w:b/>
          <w:bCs/>
          <w:color w:val="E8412A"/>
          <w:spacing w:val="5"/>
          <w:sz w:val="21"/>
          <w:szCs w:val="21"/>
        </w:rPr>
        <w:t>Content Lifecycle Phase III: Measurement</w:t>
      </w: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before="61" w:line="560" w:lineRule="exact"/>
        <w:ind w:left="5"/>
        <w:rPr>
          <w:sz w:val="21"/>
          <w:szCs w:val="21"/>
        </w:rPr>
      </w:pPr>
      <w:r>
        <w:rPr>
          <w:b/>
          <w:bCs/>
          <w:spacing w:val="11"/>
          <w:position w:val="29"/>
          <w:sz w:val="21"/>
          <w:szCs w:val="21"/>
        </w:rPr>
        <w:t xml:space="preserve">23   </w:t>
      </w:r>
      <w:r>
        <w:rPr>
          <w:b/>
          <w:bCs/>
          <w:color w:val="E8412A"/>
          <w:spacing w:val="11"/>
          <w:position w:val="29"/>
          <w:sz w:val="21"/>
          <w:szCs w:val="21"/>
        </w:rPr>
        <w:t>Market Outlook</w:t>
      </w:r>
    </w:p>
    <w:p>
      <w:pPr>
        <w:pStyle w:val="BodyText"/>
        <w:spacing w:line="211" w:lineRule="auto"/>
        <w:ind w:left="5"/>
        <w:rPr>
          <w:sz w:val="21"/>
          <w:szCs w:val="21"/>
        </w:rPr>
      </w:pPr>
      <w:r>
        <w:rPr>
          <w:b/>
          <w:bCs/>
          <w:spacing w:val="13"/>
          <w:sz w:val="21"/>
          <w:szCs w:val="21"/>
        </w:rPr>
        <w:t xml:space="preserve">26   </w:t>
      </w:r>
      <w:r>
        <w:rPr>
          <w:b/>
          <w:bCs/>
          <w:color w:val="E8412A"/>
          <w:sz w:val="21"/>
          <w:szCs w:val="21"/>
        </w:rPr>
        <w:t>Glossary</w:t>
      </w:r>
    </w:p>
    <w:p>
      <w:pPr>
        <w:pStyle w:val="BodyText"/>
        <w:spacing w:line="285" w:lineRule="auto"/>
        <w:rPr>
          <w:sz w:val="21"/>
        </w:rPr>
      </w:pPr>
    </w:p>
    <w:p>
      <w:pPr>
        <w:pStyle w:val="BodyText"/>
        <w:spacing w:before="61" w:line="214" w:lineRule="auto"/>
        <w:ind w:left="5"/>
        <w:rPr>
          <w:sz w:val="21"/>
          <w:szCs w:val="21"/>
        </w:rPr>
      </w:pPr>
      <w:r>
        <w:rPr>
          <w:b/>
          <w:bCs/>
          <w:spacing w:val="10"/>
          <w:sz w:val="21"/>
          <w:szCs w:val="21"/>
        </w:rPr>
        <w:t xml:space="preserve">27   </w:t>
      </w:r>
      <w:r>
        <w:rPr>
          <w:b/>
          <w:bCs/>
          <w:color w:val="E8412A"/>
          <w:spacing w:val="10"/>
          <w:sz w:val="21"/>
          <w:szCs w:val="21"/>
        </w:rPr>
        <w:t>Methodology</w:t>
      </w:r>
    </w:p>
    <w:p>
      <w:pPr>
        <w:spacing w:before="15"/>
      </w:pPr>
    </w:p>
    <w:p>
      <w:pPr>
        <w:spacing w:before="15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  <w:sectPr>
          <w:headerReference w:type="default" r:id="rId14"/>
          <w:pgSz w:w="12240" w:h="15840"/>
          <w:pgMar w:top="1" w:right="1440" w:bottom="0" w:left="1440" w:header="0" w:footer="0" w:gutter="0"/>
          <w:pgNumType w:start="9"/>
          <w:cols w:num="1" w:space="708" w:equalWidth="0">
            <w:col w:w="9360" w:space="0"/>
          </w:cols>
        </w:sectPr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pacing w:before="14"/>
      </w:pPr>
    </w:p>
    <w:p>
      <w:pPr>
        <w:sectPr>
          <w:headerReference w:type="default" r:id="rId15"/>
          <w:type w:val="nextPage"/>
          <w:pgSz w:w="12240" w:h="15840"/>
          <w:pgMar w:top="1" w:right="1440" w:bottom="0" w:left="1440" w:header="0" w:footer="0" w:gutter="0"/>
          <w:pgNumType w:start="10"/>
          <w:cols w:num="1" w:space="708" w:equalWidth="0">
            <w:col w:w="9360" w:space="0"/>
          </w:cols>
          <w:titlePg w:val="0"/>
        </w:sectPr>
      </w:pPr>
    </w:p>
    <w:p>
      <w:pPr>
        <w:pStyle w:val="BodyText"/>
        <w:spacing w:before="12" w:line="203" w:lineRule="auto"/>
        <w:ind w:left="183"/>
        <w:rPr>
          <w:sz w:val="16"/>
          <w:szCs w:val="16"/>
        </w:rPr>
      </w:pPr>
      <w:r>
        <w:rPr>
          <w:color w:val="4D4D4F"/>
          <w:spacing w:val="-2"/>
          <w:sz w:val="16"/>
          <w:szCs w:val="16"/>
        </w:rPr>
        <w:t>TABLE OF</w:t>
      </w:r>
      <w:r>
        <w:rPr>
          <w:color w:val="4D4D4F"/>
          <w:spacing w:val="17"/>
          <w:w w:val="102"/>
          <w:sz w:val="16"/>
          <w:szCs w:val="16"/>
        </w:rPr>
        <w:t xml:space="preserve"> </w:t>
      </w:r>
      <w:r>
        <w:rPr>
          <w:color w:val="4D4D4F"/>
          <w:spacing w:val="-2"/>
          <w:sz w:val="16"/>
          <w:szCs w:val="16"/>
        </w:rPr>
        <w:t>CONTENTS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5" w:lineRule="exact"/>
      </w:pPr>
      <w:r>
        <w:rPr>
          <w:position w:val="-6"/>
        </w:rPr>
        <w:drawing>
          <wp:inline distT="0" distB="0" distL="0" distR="0">
            <wp:extent cx="285744" cy="206188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44" cy="20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3" w:line="204" w:lineRule="auto"/>
        <w:ind w:left="439"/>
        <w:rPr>
          <w:sz w:val="16"/>
          <w:szCs w:val="16"/>
        </w:rPr>
      </w:pPr>
      <w:r>
        <w:rPr>
          <w:spacing w:val="11"/>
          <w:sz w:val="16"/>
          <w:szCs w:val="16"/>
        </w:rPr>
        <w:t>4</w:t>
      </w:r>
    </w:p>
    <w:p>
      <w:pPr>
        <w:spacing w:line="204" w:lineRule="auto"/>
        <w:rPr>
          <w:sz w:val="16"/>
          <w:szCs w:val="16"/>
        </w:rPr>
        <w:sectPr>
          <w:headerReference w:type="default" r:id="rId16"/>
          <w:type w:val="continuous"/>
          <w:pgSz w:w="12240" w:h="15840"/>
          <w:pgMar w:top="1" w:right="1440" w:bottom="0" w:left="1440" w:header="0" w:footer="0" w:gutter="0"/>
          <w:pgNumType w:start="11"/>
          <w:cols w:num="3" w:space="708" w:equalWidth="0">
            <w:col w:w="4356" w:space="100"/>
            <w:col w:w="4085" w:space="100"/>
            <w:col w:w="720" w:space="0"/>
          </w:cols>
        </w:sectPr>
      </w:pPr>
    </w:p>
    <w:p>
      <w:pPr>
        <w:pStyle w:val="BodyText"/>
        <w:spacing w:line="5377" w:lineRule="exact"/>
      </w:pPr>
      <w:r>
        <w:pict>
          <v:rect id="_x0000_s1043" style="width:468pt;height:0.25pt;margin-top:735.16pt;margin-left:1in;mso-position-horizontal-relative:page;mso-position-vertical-relative:page;position:absolute;z-index:251662336" o:allowincell="f" filled="t" fillcolor="#4d4d4f" stroked="f"/>
        </w:pict>
      </w:r>
      <w:r>
        <w:rPr>
          <w:position w:val="-107"/>
        </w:rPr>
        <w:pict>
          <v:group id="_x0000_i1044" style="width:468pt;height:268.95pt;mso-position-horizontal-relative:char;mso-position-vertical-relative:line" coordorigin="0,0" coordsize="9360,5379" filled="f" stroked="f">
            <v:shape id="_x0000_s1045" type="#_x0000_t75" style="width:9360;height:5339;position:absolute" filled="f" stroked="f">
              <v:imagedata r:id="rId13" o:title=""/>
            </v:shape>
            <v:shape id="_x0000_s1046" type="#_x0000_t202" style="width:9400;height:5419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230" w:line="193" w:lineRule="auto"/>
                      <w:ind w:left="396"/>
                      <w:rPr>
                        <w:rFonts w:ascii="Arial" w:eastAsia="Arial" w:hAnsi="Arial" w:cs="Arial"/>
                        <w:sz w:val="80"/>
                        <w:szCs w:val="80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pacing w:val="-32"/>
                        <w:sz w:val="80"/>
                        <w:szCs w:val="80"/>
                      </w:rPr>
                      <w:t>TABLES</w:t>
                    </w:r>
                  </w:p>
                  <w:p>
                    <w:pPr>
                      <w:spacing w:line="204" w:lineRule="auto"/>
                      <w:ind w:left="383"/>
                      <w:rPr>
                        <w:rFonts w:ascii="Arial" w:eastAsia="Arial" w:hAnsi="Arial" w:cs="Arial"/>
                        <w:sz w:val="80"/>
                        <w:szCs w:val="80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z w:val="80"/>
                        <w:szCs w:val="80"/>
                      </w:rPr>
                      <w:t>AND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pacing w:val="60"/>
                        <w:sz w:val="80"/>
                        <w:szCs w:val="8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1F1F1"/>
                        <w:sz w:val="80"/>
                        <w:szCs w:val="80"/>
                      </w:rPr>
                      <w:t>CHARTS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410" w:lineRule="auto"/>
        <w:rPr>
          <w:sz w:val="21"/>
        </w:rPr>
      </w:pPr>
    </w:p>
    <w:p>
      <w:pPr>
        <w:pStyle w:val="BodyText"/>
        <w:spacing w:before="61" w:line="611" w:lineRule="exact"/>
        <w:ind w:left="10"/>
        <w:rPr>
          <w:sz w:val="21"/>
          <w:szCs w:val="21"/>
        </w:rPr>
      </w:pPr>
      <w:r>
        <w:rPr>
          <w:b/>
          <w:bCs/>
          <w:spacing w:val="8"/>
          <w:position w:val="29"/>
          <w:sz w:val="21"/>
          <w:szCs w:val="21"/>
        </w:rPr>
        <w:t>08</w:t>
      </w:r>
      <w:r>
        <w:rPr>
          <w:b/>
          <w:bCs/>
          <w:spacing w:val="24"/>
          <w:position w:val="29"/>
          <w:sz w:val="21"/>
          <w:szCs w:val="21"/>
        </w:rPr>
        <w:t xml:space="preserve">  </w:t>
      </w:r>
      <w:r>
        <w:rPr>
          <w:b/>
          <w:bCs/>
          <w:color w:val="E8412A"/>
          <w:spacing w:val="8"/>
          <w:position w:val="29"/>
          <w:sz w:val="21"/>
          <w:szCs w:val="21"/>
        </w:rPr>
        <w:t>Time Spent Per Day</w:t>
      </w:r>
      <w:r>
        <w:rPr>
          <w:b/>
          <w:bCs/>
          <w:color w:val="E8412A"/>
          <w:spacing w:val="-11"/>
          <w:position w:val="29"/>
          <w:sz w:val="21"/>
          <w:szCs w:val="21"/>
        </w:rPr>
        <w:t xml:space="preserve"> </w:t>
      </w:r>
      <w:r>
        <w:rPr>
          <w:b/>
          <w:bCs/>
          <w:color w:val="E8412A"/>
          <w:spacing w:val="8"/>
          <w:position w:val="29"/>
          <w:sz w:val="21"/>
          <w:szCs w:val="21"/>
        </w:rPr>
        <w:t>with Digital</w:t>
      </w:r>
      <w:r>
        <w:rPr>
          <w:b/>
          <w:bCs/>
          <w:color w:val="E8412A"/>
          <w:spacing w:val="-12"/>
          <w:position w:val="29"/>
          <w:sz w:val="21"/>
          <w:szCs w:val="21"/>
        </w:rPr>
        <w:t xml:space="preserve"> </w:t>
      </w:r>
      <w:r>
        <w:rPr>
          <w:b/>
          <w:bCs/>
          <w:color w:val="E8412A"/>
          <w:spacing w:val="8"/>
          <w:position w:val="29"/>
          <w:sz w:val="21"/>
          <w:szCs w:val="21"/>
        </w:rPr>
        <w:t>Versus</w:t>
      </w:r>
      <w:r>
        <w:rPr>
          <w:b/>
          <w:bCs/>
          <w:color w:val="E8412A"/>
          <w:spacing w:val="-8"/>
          <w:position w:val="29"/>
          <w:sz w:val="21"/>
          <w:szCs w:val="21"/>
        </w:rPr>
        <w:t xml:space="preserve"> </w:t>
      </w:r>
      <w:r>
        <w:rPr>
          <w:b/>
          <w:bCs/>
          <w:color w:val="E8412A"/>
          <w:spacing w:val="8"/>
          <w:position w:val="29"/>
          <w:sz w:val="21"/>
          <w:szCs w:val="21"/>
        </w:rPr>
        <w:t>Traditional Media in the United Sta</w:t>
      </w:r>
      <w:r>
        <w:rPr>
          <w:b/>
          <w:bCs/>
          <w:color w:val="E8412A"/>
          <w:spacing w:val="7"/>
          <w:position w:val="29"/>
          <w:sz w:val="21"/>
          <w:szCs w:val="21"/>
        </w:rPr>
        <w:t>tes</w:t>
      </w:r>
    </w:p>
    <w:p>
      <w:pPr>
        <w:pStyle w:val="BodyText"/>
        <w:spacing w:line="214" w:lineRule="auto"/>
        <w:ind w:left="10"/>
        <w:rPr>
          <w:sz w:val="21"/>
          <w:szCs w:val="21"/>
        </w:rPr>
      </w:pPr>
      <w:r>
        <w:rPr>
          <w:b/>
          <w:bCs/>
          <w:spacing w:val="7"/>
          <w:sz w:val="21"/>
          <w:szCs w:val="21"/>
        </w:rPr>
        <w:t>09</w:t>
      </w:r>
      <w:r>
        <w:rPr>
          <w:b/>
          <w:bCs/>
          <w:spacing w:val="3"/>
          <w:sz w:val="21"/>
          <w:szCs w:val="21"/>
        </w:rPr>
        <w:t xml:space="preserve">   </w:t>
      </w:r>
      <w:r>
        <w:rPr>
          <w:b/>
          <w:bCs/>
          <w:color w:val="E8412A"/>
          <w:spacing w:val="7"/>
          <w:sz w:val="21"/>
          <w:szCs w:val="21"/>
        </w:rPr>
        <w:t>US Media Spend on Digital</w:t>
      </w:r>
      <w:r>
        <w:rPr>
          <w:b/>
          <w:bCs/>
          <w:color w:val="E8412A"/>
          <w:spacing w:val="-13"/>
          <w:sz w:val="21"/>
          <w:szCs w:val="21"/>
        </w:rPr>
        <w:t xml:space="preserve"> </w:t>
      </w:r>
      <w:r>
        <w:rPr>
          <w:b/>
          <w:bCs/>
          <w:color w:val="E8412A"/>
          <w:spacing w:val="7"/>
          <w:sz w:val="21"/>
          <w:szCs w:val="21"/>
        </w:rPr>
        <w:t>Video</w:t>
      </w:r>
      <w:r>
        <w:rPr>
          <w:b/>
          <w:bCs/>
          <w:color w:val="E8412A"/>
          <w:spacing w:val="-8"/>
          <w:sz w:val="21"/>
          <w:szCs w:val="21"/>
        </w:rPr>
        <w:t xml:space="preserve"> </w:t>
      </w:r>
      <w:r>
        <w:rPr>
          <w:b/>
          <w:bCs/>
          <w:color w:val="E8412A"/>
          <w:spacing w:val="7"/>
          <w:sz w:val="21"/>
          <w:szCs w:val="21"/>
        </w:rPr>
        <w:t>vs. Linear</w:t>
      </w:r>
      <w:r>
        <w:rPr>
          <w:b/>
          <w:bCs/>
          <w:color w:val="E8412A"/>
          <w:spacing w:val="-13"/>
          <w:sz w:val="21"/>
          <w:szCs w:val="21"/>
        </w:rPr>
        <w:t xml:space="preserve"> </w:t>
      </w:r>
      <w:r>
        <w:rPr>
          <w:b/>
          <w:bCs/>
          <w:color w:val="E8412A"/>
          <w:spacing w:val="7"/>
          <w:sz w:val="21"/>
          <w:szCs w:val="21"/>
        </w:rPr>
        <w:t>TV</w:t>
      </w:r>
    </w:p>
    <w:p>
      <w:pPr>
        <w:pStyle w:val="BodyText"/>
        <w:spacing w:before="292" w:line="287" w:lineRule="exact"/>
        <w:ind w:left="7"/>
        <w:rPr>
          <w:sz w:val="21"/>
          <w:szCs w:val="21"/>
        </w:rPr>
      </w:pPr>
      <w:r>
        <w:rPr>
          <w:b/>
          <w:bCs/>
          <w:spacing w:val="7"/>
          <w:position w:val="3"/>
          <w:sz w:val="21"/>
          <w:szCs w:val="21"/>
        </w:rPr>
        <w:t xml:space="preserve">10   </w:t>
      </w:r>
      <w:r>
        <w:rPr>
          <w:b/>
          <w:bCs/>
          <w:color w:val="E8412A"/>
          <w:spacing w:val="7"/>
          <w:position w:val="3"/>
          <w:sz w:val="21"/>
          <w:szCs w:val="21"/>
        </w:rPr>
        <w:t>Global</w:t>
      </w:r>
      <w:r>
        <w:rPr>
          <w:b/>
          <w:bCs/>
          <w:color w:val="E8412A"/>
          <w:spacing w:val="4"/>
          <w:position w:val="3"/>
          <w:sz w:val="21"/>
          <w:szCs w:val="21"/>
        </w:rPr>
        <w:t xml:space="preserve"> </w:t>
      </w:r>
      <w:r>
        <w:rPr>
          <w:b/>
          <w:bCs/>
          <w:color w:val="E8412A"/>
          <w:spacing w:val="7"/>
          <w:position w:val="3"/>
          <w:sz w:val="21"/>
          <w:szCs w:val="21"/>
        </w:rPr>
        <w:t>Video and Digital Content Production Spend</w:t>
      </w:r>
    </w:p>
    <w:p>
      <w:pPr>
        <w:pStyle w:val="BodyText"/>
        <w:spacing w:before="273" w:line="287" w:lineRule="exact"/>
        <w:ind w:left="7"/>
        <w:rPr>
          <w:sz w:val="21"/>
          <w:szCs w:val="21"/>
        </w:rPr>
      </w:pPr>
      <w:r>
        <w:rPr>
          <w:b/>
          <w:bCs/>
          <w:spacing w:val="6"/>
          <w:position w:val="3"/>
          <w:sz w:val="21"/>
          <w:szCs w:val="21"/>
        </w:rPr>
        <w:t xml:space="preserve">12   </w:t>
      </w:r>
      <w:r>
        <w:rPr>
          <w:b/>
          <w:bCs/>
          <w:color w:val="E8412A"/>
          <w:spacing w:val="6"/>
          <w:position w:val="3"/>
          <w:sz w:val="21"/>
          <w:szCs w:val="21"/>
        </w:rPr>
        <w:t>Creative</w:t>
      </w:r>
      <w:r>
        <w:rPr>
          <w:b/>
          <w:bCs/>
          <w:color w:val="E8412A"/>
          <w:spacing w:val="24"/>
          <w:position w:val="3"/>
          <w:sz w:val="21"/>
          <w:szCs w:val="21"/>
        </w:rPr>
        <w:t xml:space="preserve"> </w:t>
      </w:r>
      <w:r>
        <w:rPr>
          <w:b/>
          <w:bCs/>
          <w:color w:val="E8412A"/>
          <w:spacing w:val="6"/>
          <w:position w:val="3"/>
          <w:sz w:val="21"/>
          <w:szCs w:val="21"/>
        </w:rPr>
        <w:t>Production and Content Creation Lifecycle</w:t>
      </w:r>
    </w:p>
    <w:p>
      <w:pPr>
        <w:pStyle w:val="BodyText"/>
        <w:spacing w:before="273" w:line="287" w:lineRule="exact"/>
        <w:ind w:left="7"/>
        <w:rPr>
          <w:sz w:val="21"/>
          <w:szCs w:val="21"/>
        </w:rPr>
      </w:pPr>
      <w:r>
        <w:rPr>
          <w:b/>
          <w:bCs/>
          <w:spacing w:val="6"/>
          <w:position w:val="1"/>
          <w:sz w:val="21"/>
          <w:szCs w:val="21"/>
        </w:rPr>
        <w:t xml:space="preserve">15   </w:t>
      </w:r>
      <w:r>
        <w:rPr>
          <w:b/>
          <w:bCs/>
          <w:color w:val="E8412A"/>
          <w:spacing w:val="6"/>
          <w:position w:val="1"/>
          <w:sz w:val="21"/>
          <w:szCs w:val="21"/>
        </w:rPr>
        <w:t xml:space="preserve">AI Use Cases for Creative Production and Content </w:t>
      </w:r>
      <w:r>
        <w:rPr>
          <w:b/>
          <w:bCs/>
          <w:color w:val="E8412A"/>
          <w:spacing w:val="5"/>
          <w:position w:val="1"/>
          <w:sz w:val="21"/>
          <w:szCs w:val="21"/>
        </w:rPr>
        <w:t>Creation</w:t>
      </w:r>
    </w:p>
    <w:p>
      <w:pPr>
        <w:pStyle w:val="BodyText"/>
        <w:spacing w:before="273" w:line="287" w:lineRule="exact"/>
        <w:ind w:left="5"/>
        <w:rPr>
          <w:sz w:val="21"/>
          <w:szCs w:val="21"/>
        </w:rPr>
      </w:pPr>
      <w:r>
        <w:rPr>
          <w:b/>
          <w:bCs/>
          <w:spacing w:val="8"/>
          <w:position w:val="3"/>
          <w:sz w:val="21"/>
          <w:szCs w:val="21"/>
        </w:rPr>
        <w:t>21</w:t>
      </w:r>
      <w:r>
        <w:rPr>
          <w:b/>
          <w:bCs/>
          <w:spacing w:val="1"/>
          <w:position w:val="3"/>
          <w:sz w:val="21"/>
          <w:szCs w:val="21"/>
        </w:rPr>
        <w:t xml:space="preserve">    </w:t>
      </w:r>
      <w:r>
        <w:rPr>
          <w:b/>
          <w:bCs/>
          <w:color w:val="E8412A"/>
          <w:spacing w:val="8"/>
          <w:position w:val="3"/>
          <w:sz w:val="21"/>
          <w:szCs w:val="21"/>
        </w:rPr>
        <w:t>Data Feedback Loop for C</w:t>
      </w:r>
      <w:r>
        <w:rPr>
          <w:b/>
          <w:bCs/>
          <w:color w:val="E8412A"/>
          <w:spacing w:val="7"/>
          <w:position w:val="3"/>
          <w:sz w:val="21"/>
          <w:szCs w:val="21"/>
        </w:rPr>
        <w:t>reative Production and Content Creation Measurement</w:t>
      </w: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  <w:sectPr>
          <w:headerReference w:type="default" r:id="rId17"/>
          <w:pgSz w:w="12240" w:h="15840"/>
          <w:pgMar w:top="1" w:right="1440" w:bottom="0" w:left="1440" w:header="0" w:footer="0" w:gutter="0"/>
          <w:pgNumType w:start="12"/>
          <w:cols w:num="1" w:space="708" w:equalWidth="0">
            <w:col w:w="9360" w:space="0"/>
          </w:cols>
        </w:sectPr>
      </w:pPr>
    </w:p>
    <w:p>
      <w:pPr>
        <w:spacing w:before="1"/>
      </w:pPr>
    </w:p>
    <w:p>
      <w:pPr>
        <w:spacing w:before="1"/>
      </w:pPr>
    </w:p>
    <w:p/>
    <w:p/>
    <w:p/>
    <w:p/>
    <w:p/>
    <w:p/>
    <w:p/>
    <w:p/>
    <w:p>
      <w:pPr>
        <w:sectPr>
          <w:headerReference w:type="default" r:id="rId18"/>
          <w:type w:val="nextPage"/>
          <w:pgSz w:w="12240" w:h="15840"/>
          <w:pgMar w:top="1" w:right="1440" w:bottom="0" w:left="1440" w:header="0" w:footer="0" w:gutter="0"/>
          <w:pgNumType w:start="13"/>
          <w:cols w:num="1" w:space="708" w:equalWidth="0">
            <w:col w:w="9360" w:space="0"/>
          </w:cols>
          <w:titlePg w:val="0"/>
        </w:sectPr>
      </w:pPr>
    </w:p>
    <w:p>
      <w:pPr>
        <w:pStyle w:val="BodyText"/>
        <w:spacing w:before="12" w:line="203" w:lineRule="auto"/>
        <w:ind w:left="183"/>
        <w:rPr>
          <w:sz w:val="16"/>
          <w:szCs w:val="16"/>
        </w:rPr>
      </w:pPr>
      <w:r>
        <w:rPr>
          <w:color w:val="4D4D4F"/>
          <w:spacing w:val="-3"/>
          <w:sz w:val="16"/>
          <w:szCs w:val="16"/>
        </w:rPr>
        <w:t>TABLES AND</w:t>
      </w:r>
      <w:r>
        <w:rPr>
          <w:color w:val="4D4D4F"/>
          <w:spacing w:val="11"/>
          <w:sz w:val="16"/>
          <w:szCs w:val="16"/>
        </w:rPr>
        <w:t xml:space="preserve"> </w:t>
      </w:r>
      <w:r>
        <w:rPr>
          <w:color w:val="4D4D4F"/>
          <w:spacing w:val="-3"/>
          <w:sz w:val="16"/>
          <w:szCs w:val="16"/>
        </w:rPr>
        <w:t>CHARTS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5" w:lineRule="exact"/>
      </w:pPr>
      <w:r>
        <w:rPr>
          <w:position w:val="-6"/>
        </w:rPr>
        <w:drawing>
          <wp:inline distT="0" distB="0" distL="0" distR="0">
            <wp:extent cx="285744" cy="206188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44" cy="206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3" w:line="204" w:lineRule="auto"/>
        <w:ind w:left="455"/>
        <w:rPr>
          <w:sz w:val="16"/>
          <w:szCs w:val="16"/>
        </w:rPr>
      </w:pPr>
      <w:r>
        <w:rPr>
          <w:sz w:val="16"/>
          <w:szCs w:val="16"/>
        </w:rPr>
        <w:t>5</w:t>
      </w:r>
    </w:p>
    <w:p>
      <w:pPr>
        <w:spacing w:line="204" w:lineRule="auto"/>
        <w:rPr>
          <w:sz w:val="16"/>
          <w:szCs w:val="16"/>
        </w:rPr>
        <w:sectPr>
          <w:headerReference w:type="default" r:id="rId19"/>
          <w:type w:val="continuous"/>
          <w:pgSz w:w="12240" w:h="15840"/>
          <w:pgMar w:top="1" w:right="1440" w:bottom="0" w:left="1440" w:header="0" w:footer="0" w:gutter="0"/>
          <w:pgNumType w:start="14"/>
          <w:cols w:num="3" w:space="708" w:equalWidth="0">
            <w:col w:w="4356" w:space="100"/>
            <w:col w:w="4085" w:space="100"/>
            <w:col w:w="720" w:space="0"/>
          </w:cols>
        </w:sectPr>
      </w:pPr>
    </w:p>
    <w:p>
      <w:pPr>
        <w:pStyle w:val="BodyText"/>
        <w:spacing w:line="1628" w:lineRule="exact"/>
        <w:ind w:firstLine="19"/>
      </w:pP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895380</wp:posOffset>
            </wp:positionH>
            <wp:positionV relativeFrom="page">
              <wp:posOffset>9328153</wp:posOffset>
            </wp:positionV>
            <wp:extent cx="5962596" cy="6350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6259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2"/>
        </w:rPr>
        <w:pict>
          <v:group id="_x0000_i1047" style="width:227.5pt;height:81.5pt;mso-position-horizontal-relative:char;mso-position-vertical-relative:line" coordorigin="0,0" coordsize="4550,1630" filled="f" stroked="f">
            <v:shape id="_x0000_s1048" type="#_x0000_t75" style="width:4550;height:1630;position:absolute" filled="f" stroked="f">
              <v:imagedata r:id="rId21" o:title=""/>
            </v:shape>
            <v:shape id="_x0000_s1049" type="#_x0000_t202" style="width:4590;height:167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57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52" w:line="198" w:lineRule="auto"/>
                      <w:ind w:left="97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18"/>
                        <w:szCs w:val="18"/>
                      </w:rPr>
                      <w:t>EXECUTIVE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3"/>
                        <w:sz w:val="18"/>
                        <w:szCs w:val="18"/>
                      </w:rPr>
                      <w:t xml:space="preserve">            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18"/>
                        <w:szCs w:val="18"/>
                      </w:rPr>
                      <w:t>SUMMARY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80" w:line="294" w:lineRule="exact"/>
        <w:ind w:left="9"/>
        <w:rPr>
          <w:sz w:val="24"/>
          <w:szCs w:val="24"/>
        </w:rPr>
      </w:pPr>
      <w:r>
        <w:rPr>
          <w:spacing w:val="-1"/>
          <w:position w:val="3"/>
          <w:sz w:val="24"/>
          <w:szCs w:val="24"/>
        </w:rPr>
        <w:t>Creative and content</w:t>
      </w:r>
      <w:r>
        <w:rPr>
          <w:spacing w:val="20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production</w:t>
      </w:r>
      <w:r>
        <w:rPr>
          <w:spacing w:val="20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is</w:t>
      </w:r>
      <w:r>
        <w:rPr>
          <w:spacing w:val="20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in the</w:t>
      </w:r>
      <w:r>
        <w:rPr>
          <w:spacing w:val="19"/>
          <w:w w:val="101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midst of an</w:t>
      </w:r>
      <w:r>
        <w:rPr>
          <w:spacing w:val="12"/>
          <w:position w:val="3"/>
          <w:sz w:val="24"/>
          <w:szCs w:val="24"/>
        </w:rPr>
        <w:t xml:space="preserve"> </w:t>
      </w:r>
      <w:r>
        <w:rPr>
          <w:spacing w:val="-1"/>
          <w:position w:val="3"/>
          <w:sz w:val="24"/>
          <w:szCs w:val="24"/>
        </w:rPr>
        <w:t>evoluti</w:t>
      </w:r>
      <w:r>
        <w:rPr>
          <w:spacing w:val="-2"/>
          <w:position w:val="3"/>
          <w:sz w:val="24"/>
          <w:szCs w:val="24"/>
        </w:rPr>
        <w:t>on,driven</w:t>
      </w:r>
      <w:r>
        <w:rPr>
          <w:spacing w:val="20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by</w:t>
      </w:r>
      <w:r>
        <w:rPr>
          <w:spacing w:val="13"/>
          <w:position w:val="3"/>
          <w:sz w:val="24"/>
          <w:szCs w:val="24"/>
        </w:rPr>
        <w:t xml:space="preserve"> </w:t>
      </w:r>
      <w:r>
        <w:rPr>
          <w:spacing w:val="-2"/>
          <w:position w:val="3"/>
          <w:sz w:val="24"/>
          <w:szCs w:val="24"/>
        </w:rPr>
        <w:t>changing</w:t>
      </w:r>
    </w:p>
    <w:p>
      <w:pPr>
        <w:pStyle w:val="BodyText"/>
        <w:spacing w:line="226" w:lineRule="auto"/>
        <w:ind w:left="9"/>
        <w:rPr>
          <w:sz w:val="24"/>
          <w:szCs w:val="24"/>
        </w:rPr>
      </w:pPr>
      <w:r>
        <w:rPr>
          <w:spacing w:val="-1"/>
          <w:sz w:val="24"/>
          <w:szCs w:val="24"/>
        </w:rPr>
        <w:t>consumption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patterns,the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proliferation</w:t>
      </w:r>
      <w:r>
        <w:rPr>
          <w:spacing w:val="36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of</w:t>
      </w:r>
      <w:r>
        <w:rPr>
          <w:spacing w:val="27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digital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media</w:t>
      </w:r>
      <w:r>
        <w:rPr>
          <w:spacing w:val="3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chan</w:t>
      </w:r>
      <w:r>
        <w:rPr>
          <w:spacing w:val="-2"/>
          <w:sz w:val="24"/>
          <w:szCs w:val="24"/>
        </w:rPr>
        <w:t>nels,the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growth</w:t>
      </w:r>
      <w:r>
        <w:rPr>
          <w:spacing w:val="3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of</w:t>
      </w:r>
    </w:p>
    <w:p>
      <w:pPr>
        <w:pStyle w:val="BodyText"/>
        <w:spacing w:line="226" w:lineRule="auto"/>
        <w:ind w:left="9"/>
        <w:rPr>
          <w:sz w:val="24"/>
          <w:szCs w:val="24"/>
        </w:rPr>
      </w:pPr>
      <w:r>
        <w:rPr>
          <w:sz w:val="24"/>
          <w:szCs w:val="24"/>
        </w:rPr>
        <w:t xml:space="preserve">video-centric advertising,elevated consumer expectations for relevancy </w:t>
      </w:r>
      <w:r>
        <w:rPr>
          <w:spacing w:val="-1"/>
          <w:sz w:val="24"/>
          <w:szCs w:val="24"/>
        </w:rPr>
        <w:t>and the</w:t>
      </w:r>
    </w:p>
    <w:p>
      <w:pPr>
        <w:pStyle w:val="BodyText"/>
        <w:spacing w:before="3" w:line="235" w:lineRule="auto"/>
        <w:ind w:left="9" w:right="340"/>
        <w:rPr>
          <w:sz w:val="24"/>
          <w:szCs w:val="24"/>
        </w:rPr>
      </w:pPr>
      <w:r>
        <w:rPr>
          <w:spacing w:val="-1"/>
          <w:sz w:val="24"/>
          <w:szCs w:val="24"/>
        </w:rPr>
        <w:t>democratization of content creation.The</w:t>
      </w:r>
      <w:r>
        <w:rPr>
          <w:spacing w:val="2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pace of evolution</w:t>
      </w:r>
      <w:r>
        <w:rPr>
          <w:spacing w:val="1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is accelerating</w:t>
      </w:r>
      <w:r>
        <w:rPr>
          <w:spacing w:val="17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 xml:space="preserve">rapidly as     </w:t>
      </w:r>
      <w:r>
        <w:rPr>
          <w:spacing w:val="-1"/>
          <w:sz w:val="24"/>
          <w:szCs w:val="24"/>
        </w:rPr>
        <w:t>the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use</w:t>
      </w:r>
      <w:r>
        <w:rPr>
          <w:spacing w:val="26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cases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for</w:t>
      </w:r>
      <w:r>
        <w:rPr>
          <w:spacing w:val="2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artificial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intelligence(AI)-including</w:t>
      </w:r>
      <w:r>
        <w:rPr>
          <w:spacing w:val="3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-2"/>
          <w:sz w:val="24"/>
          <w:szCs w:val="24"/>
        </w:rPr>
        <w:t>achine</w:t>
      </w:r>
      <w:r>
        <w:rPr>
          <w:spacing w:val="3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learning</w:t>
      </w:r>
      <w:r>
        <w:rPr>
          <w:spacing w:val="2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and</w:t>
      </w:r>
      <w:r>
        <w:rPr>
          <w:spacing w:val="24"/>
          <w:w w:val="10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generative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AI-continue to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expand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across the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creative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and</w:t>
      </w:r>
      <w:r>
        <w:rPr>
          <w:spacing w:val="1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content</w:t>
      </w:r>
      <w:r>
        <w:rPr>
          <w:spacing w:val="25"/>
          <w:w w:val="10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lifecycle.</w:t>
      </w:r>
    </w:p>
    <w:p>
      <w:pPr>
        <w:spacing w:before="42"/>
      </w:pPr>
    </w:p>
    <w:p>
      <w:pPr>
        <w:sectPr>
          <w:headerReference w:type="default" r:id="rId22"/>
          <w:pgSz w:w="12240" w:h="15840"/>
          <w:pgMar w:top="1" w:right="1400" w:bottom="0" w:left="1410" w:header="0" w:footer="0" w:gutter="0"/>
          <w:pgNumType w:start="15"/>
          <w:cols w:num="1" w:space="708" w:equalWidth="0">
            <w:col w:w="9430" w:space="0"/>
          </w:cols>
        </w:sectPr>
      </w:pPr>
    </w:p>
    <w:p>
      <w:pPr>
        <w:spacing w:before="33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There are significant obstacles to these advancements,howev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er,</w:t>
      </w:r>
    </w:p>
    <w:p>
      <w:pPr>
        <w:spacing w:before="34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as organizations grapple w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ith siloed scopes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work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and</w:t>
      </w:r>
    </w:p>
    <w:p>
      <w:pPr>
        <w:spacing w:before="34" w:line="212" w:lineRule="auto"/>
        <w:ind w:left="9" w:right="6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decision-making,a fragmen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ted content creation landscape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and the inherent risks in utilizing generati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ve AI,including:</w:t>
      </w:r>
    </w:p>
    <w:p>
      <w:pPr>
        <w:spacing w:before="244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■Regulatory   uncertai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nty</w:t>
      </w:r>
    </w:p>
    <w:p>
      <w:pPr>
        <w:spacing w:before="54" w:line="247" w:lineRule="exact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position w:val="7"/>
          <w:sz w:val="18"/>
          <w:szCs w:val="18"/>
        </w:rPr>
        <w:t>■Lack of</w:t>
      </w:r>
      <w:r>
        <w:rPr>
          <w:rFonts w:ascii="Times New Roman" w:eastAsia="Times New Roman" w:hAnsi="Times New Roman" w:cs="Times New Roman"/>
          <w:spacing w:val="-7"/>
          <w:position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position w:val="7"/>
          <w:sz w:val="18"/>
          <w:szCs w:val="18"/>
        </w:rPr>
        <w:t>clarity in cost and resource intensiveness</w:t>
      </w:r>
    </w:p>
    <w:p>
      <w:pPr>
        <w:spacing w:before="1" w:line="191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■Potential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bias</w:t>
      </w:r>
    </w:p>
    <w:p>
      <w:pPr>
        <w:spacing w:before="17" w:line="209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■Limited</w:t>
      </w:r>
      <w:r>
        <w:rPr>
          <w:rFonts w:ascii="Times New Roman" w:eastAsia="Times New Roman" w:hAnsi="Times New Roman" w:cs="Times New Roman"/>
          <w:spacing w:val="20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trust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Al-generated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content</w:t>
      </w:r>
    </w:p>
    <w:p>
      <w:pPr>
        <w:spacing w:before="1" w:line="191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■Variability in quality and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consistency</w:t>
      </w:r>
    </w:p>
    <w:p>
      <w:pPr>
        <w:spacing w:before="255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These challenges will be overcome by bran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ds and agencies</w:t>
      </w:r>
    </w:p>
    <w:p>
      <w:pPr>
        <w:spacing w:before="34" w:line="222" w:lineRule="auto"/>
        <w:ind w:left="9" w:right="20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through a combination of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organizational change management,a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structured approach to testing and expanding the us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e of</w:t>
      </w:r>
      <w:r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AI 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through leveraging the right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internal and external resources who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can provide creative production and content creation strategy,</w:t>
      </w:r>
    </w:p>
    <w:p>
      <w:pPr>
        <w:spacing w:before="34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governance,data and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insights.</w:t>
      </w:r>
    </w:p>
    <w:p>
      <w:pPr>
        <w:spacing w:before="246" w:line="223" w:lineRule="auto"/>
        <w:ind w:left="9" w:right="15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Brands are shifting budgets to m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eet customers</w:t>
      </w:r>
      <w:r>
        <w:rPr>
          <w:rFonts w:ascii="Times New Roman" w:eastAsia="Times New Roman" w:hAnsi="Times New Roman" w:cs="Times New Roman"/>
          <w:b/>
          <w:bCs/>
          <w:color w:val="E71E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where</w:t>
      </w:r>
      <w:r>
        <w:rPr>
          <w:rFonts w:ascii="Times New Roman" w:eastAsia="Times New Roman" w:hAnsi="Times New Roman" w:cs="Times New Roman"/>
          <w:b/>
          <w:bCs/>
          <w:color w:val="E71E00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 xml:space="preserve">they  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are,focusing</w:t>
      </w:r>
      <w:r>
        <w:rPr>
          <w:rFonts w:ascii="Times New Roman" w:eastAsia="Times New Roman" w:hAnsi="Times New Roman" w:cs="Times New Roman"/>
          <w:b/>
          <w:bCs/>
          <w:color w:val="E71E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b/>
          <w:bCs/>
          <w:color w:val="E71E00"/>
          <w:spacing w:val="1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the video-c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entric</w:t>
      </w:r>
      <w:r>
        <w:rPr>
          <w:rFonts w:ascii="Times New Roman" w:eastAsia="Times New Roman" w:hAnsi="Times New Roman" w:cs="Times New Roman"/>
          <w:b/>
          <w:bCs/>
          <w:color w:val="E71E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b/>
          <w:bCs/>
          <w:color w:val="E71E00"/>
          <w:spacing w:val="11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b/>
          <w:bCs/>
          <w:color w:val="E71E00"/>
          <w:spacing w:val="11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increasingly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2"/>
          <w:sz w:val="18"/>
          <w:szCs w:val="18"/>
        </w:rPr>
        <w:t>engage</w:t>
      </w:r>
      <w:r>
        <w:rPr>
          <w:rFonts w:ascii="Times New Roman" w:eastAsia="Times New Roman" w:hAnsi="Times New Roman" w:cs="Times New Roman"/>
          <w:b/>
          <w:bCs/>
          <w:color w:val="E71E00"/>
          <w:spacing w:val="27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2"/>
          <w:sz w:val="18"/>
          <w:szCs w:val="18"/>
        </w:rPr>
        <w:t>with.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According to media spend forecas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ts,spending will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continue to follow consumers as theirattenti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on migrates across   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inearand digital media channels.The downstream impact is that</w:t>
      </w:r>
      <w:r>
        <w:rPr>
          <w:rFonts w:ascii="Times New Roman" w:eastAsia="Times New Roman" w:hAnsi="Times New Roman" w:cs="Times New Roman"/>
          <w:spacing w:val="1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the design,execution and management of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creative 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content</w:t>
      </w:r>
    </w:p>
    <w:p>
      <w:pPr>
        <w:spacing w:before="35" w:line="212" w:lineRule="auto"/>
        <w:ind w:left="9" w:right="45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production spending must evolve,supporting demand acr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oss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 expanding range of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channels,platforms and formats.</w:t>
      </w:r>
    </w:p>
    <w:p>
      <w:pPr>
        <w:spacing w:before="217" w:line="189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The new production paradigm requir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es a</w:t>
      </w:r>
      <w:r>
        <w:rPr>
          <w:rFonts w:ascii="Times New Roman" w:eastAsia="Times New Roman" w:hAnsi="Times New Roman" w:cs="Times New Roman"/>
          <w:b/>
          <w:bCs/>
          <w:color w:val="E71E00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more holistic</w:t>
      </w:r>
    </w:p>
    <w:p>
      <w:pPr>
        <w:spacing w:before="37" w:line="210" w:lineRule="auto"/>
        <w:ind w:left="9" w:right="39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approach</w:t>
      </w:r>
      <w:r>
        <w:rPr>
          <w:rFonts w:ascii="Times New Roman" w:eastAsia="Times New Roman" w:hAnsi="Times New Roman" w:cs="Times New Roman"/>
          <w:b/>
          <w:bCs/>
          <w:color w:val="E71E00"/>
          <w:spacing w:val="24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b/>
          <w:bCs/>
          <w:color w:val="E71E00"/>
          <w:spacing w:val="15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planning</w:t>
      </w:r>
      <w:r>
        <w:rPr>
          <w:rFonts w:ascii="Times New Roman" w:eastAsia="Times New Roman" w:hAnsi="Times New Roman" w:cs="Times New Roman"/>
          <w:b/>
          <w:bCs/>
          <w:color w:val="E71E00"/>
          <w:spacing w:val="20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b/>
          <w:bCs/>
          <w:color w:val="E71E00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design,challenging</w:t>
      </w:r>
      <w:r>
        <w:rPr>
          <w:rFonts w:ascii="Times New Roman" w:eastAsia="Times New Roman" w:hAnsi="Times New Roman" w:cs="Times New Roman"/>
          <w:b/>
          <w:bCs/>
          <w:color w:val="E71E00"/>
          <w:spacing w:val="18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historical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3"/>
          <w:sz w:val="18"/>
          <w:szCs w:val="18"/>
        </w:rPr>
        <w:t>models</w:t>
      </w:r>
      <w:r>
        <w:rPr>
          <w:rFonts w:ascii="Times New Roman" w:eastAsia="Times New Roman" w:hAnsi="Times New Roman" w:cs="Times New Roman"/>
          <w:b/>
          <w:bCs/>
          <w:color w:val="E71E00"/>
          <w:spacing w:val="39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3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b/>
          <w:bCs/>
          <w:color w:val="E71E00"/>
          <w:spacing w:val="38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3"/>
          <w:sz w:val="18"/>
          <w:szCs w:val="18"/>
        </w:rPr>
        <w:t>silos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.Brands and agencies must now consider</w:t>
      </w:r>
    </w:p>
    <w:p>
      <w:pPr>
        <w:spacing w:before="35" w:line="212" w:lineRule="auto"/>
        <w:ind w:left="9" w:right="358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where the content will run and who the audience is,along with</w:t>
      </w:r>
      <w:r>
        <w:rPr>
          <w:rFonts w:ascii="Times New Roman" w:eastAsia="Times New Roman" w:hAnsi="Times New Roman" w:cs="Times New Roman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the creative concepting,before incor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porating brand strategy,</w:t>
      </w:r>
    </w:p>
    <w:p>
      <w:pPr>
        <w:spacing w:before="34" w:line="222" w:lineRule="auto"/>
        <w:ind w:left="9" w:right="28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brand guidelines,any necessary man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dates and overall return on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investment.This forward looking view will require integration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across silos,with involvement fr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om media planning,(audience)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analytics and data an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d production to complement creative</w:t>
      </w:r>
    </w:p>
    <w:p>
      <w:pPr>
        <w:spacing w:before="34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15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strategy.</w:t>
      </w:r>
    </w:p>
    <w:p>
      <w:pPr>
        <w:spacing w:before="227" w:line="189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While</w:t>
      </w:r>
      <w:r>
        <w:rPr>
          <w:rFonts w:ascii="Times New Roman" w:eastAsia="Times New Roman" w:hAnsi="Times New Roman" w:cs="Times New Roman"/>
          <w:b/>
          <w:bCs/>
          <w:color w:val="E71E00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machine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learning(ML)has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b/>
          <w:bCs/>
          <w:color w:val="E71E00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entrenched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in</w:t>
      </w:r>
    </w:p>
    <w:p>
      <w:pPr>
        <w:spacing w:before="29" w:line="217" w:lineRule="auto"/>
        <w:ind w:left="9" w:right="154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marketing</w:t>
      </w:r>
      <w:r>
        <w:rPr>
          <w:rFonts w:ascii="Times New Roman" w:eastAsia="Times New Roman" w:hAnsi="Times New Roman" w:cs="Times New Roman"/>
          <w:b/>
          <w:bCs/>
          <w:color w:val="E71E00"/>
          <w:spacing w:val="43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foryears</w:t>
      </w:r>
      <w:r>
        <w:rPr>
          <w:rFonts w:ascii="Times New Roman" w:eastAsia="Times New Roman" w:hAnsi="Times New Roman" w:cs="Times New Roman"/>
          <w:b/>
          <w:bCs/>
          <w:color w:val="E71E00"/>
          <w:spacing w:val="36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b/>
          <w:bCs/>
          <w:color w:val="E71E00"/>
          <w:spacing w:val="32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b/>
          <w:bCs/>
          <w:color w:val="E71E00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ofactivation,optimization</w:t>
      </w:r>
      <w:r>
        <w:rPr>
          <w:rFonts w:ascii="Times New Roman" w:eastAsia="Times New Roman" w:hAnsi="Times New Roman" w:cs="Times New Roman"/>
          <w:b/>
          <w:bCs/>
          <w:color w:val="E71E00"/>
          <w:spacing w:val="3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measurement,generative</w:t>
      </w:r>
      <w:r>
        <w:rPr>
          <w:rFonts w:ascii="Times New Roman" w:eastAsia="Times New Roman" w:hAnsi="Times New Roman" w:cs="Times New Roman"/>
          <w:b/>
          <w:bCs/>
          <w:color w:val="E71E00"/>
          <w:spacing w:val="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AI</w:t>
      </w:r>
      <w:r>
        <w:rPr>
          <w:rFonts w:ascii="Times New Roman" w:eastAsia="Times New Roman" w:hAnsi="Times New Roman" w:cs="Times New Roman"/>
          <w:b/>
          <w:bCs/>
          <w:color w:val="E71E00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(GenAI)is</w:t>
      </w:r>
      <w:r>
        <w:rPr>
          <w:rFonts w:ascii="Times New Roman" w:eastAsia="Times New Roman" w:hAnsi="Times New Roman" w:cs="Times New Roman"/>
          <w:b/>
          <w:bCs/>
          <w:color w:val="E71E00"/>
          <w:spacing w:val="14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b/>
          <w:bCs/>
          <w:color w:val="E71E00"/>
          <w:spacing w:val="17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next</w:t>
      </w:r>
      <w:r>
        <w:rPr>
          <w:rFonts w:ascii="Times New Roman" w:eastAsia="Times New Roman" w:hAnsi="Times New Roman" w:cs="Times New Roman"/>
          <w:b/>
          <w:bCs/>
          <w:color w:val="E71E00"/>
          <w:spacing w:val="14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innovation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3"/>
          <w:sz w:val="18"/>
          <w:szCs w:val="18"/>
        </w:rPr>
        <w:t xml:space="preserve">frontier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.While only recently widely accessible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,many brands 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agencies are utilizing some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form of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generative AI in their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creative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and content production efforts today,particularly on the ea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rlier  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stages of</w:t>
      </w:r>
      <w:r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the process supporting research 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istillation and concept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ideation,creative and content creation,directors treat ments,</w:t>
      </w:r>
    </w:p>
    <w:p>
      <w:pPr>
        <w:spacing w:before="16" w:line="192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pre-activation versioning,reformatting 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nd testing.</w:t>
      </w:r>
    </w:p>
    <w:p>
      <w:pPr>
        <w:spacing w:before="287" w:line="189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>GenAI will be the primary drive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r ofautomation</w:t>
      </w:r>
      <w:r>
        <w:rPr>
          <w:rFonts w:ascii="Times New Roman" w:eastAsia="Times New Roman" w:hAnsi="Times New Roman" w:cs="Times New Roman"/>
          <w:b/>
          <w:bCs/>
          <w:color w:val="E71E00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and</w:t>
      </w:r>
    </w:p>
    <w:p>
      <w:pPr>
        <w:spacing w:before="27" w:line="189" w:lineRule="auto"/>
        <w:ind w:left="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efficiency,particularly</w:t>
      </w:r>
      <w:r>
        <w:rPr>
          <w:rFonts w:ascii="Times New Roman" w:eastAsia="Times New Roman" w:hAnsi="Times New Roman" w:cs="Times New Roman"/>
          <w:b/>
          <w:bCs/>
          <w:color w:val="E71E00"/>
          <w:spacing w:val="26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repetitive tasks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b/>
          <w:bCs/>
          <w:color w:val="E71E00"/>
          <w:spacing w:val="14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b/>
          <w:bCs/>
          <w:color w:val="E71E00"/>
          <w:spacing w:val="13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coding</w:t>
      </w:r>
    </w:p>
    <w:p>
      <w:pPr>
        <w:spacing w:before="24" w:line="206" w:lineRule="auto"/>
        <w:ind w:left="9" w:right="35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and versioning.GenAI fosters faster cycle times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,accelerates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time to concept and speed of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content creation while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delivering</w:t>
      </w:r>
    </w:p>
    <w:p>
      <w:pPr>
        <w:pStyle w:val="BodyText"/>
        <w:spacing w:line="14" w:lineRule="auto"/>
        <w:rPr>
          <w:sz w:val="2"/>
        </w:rPr>
        <w:sectPr>
          <w:headerReference w:type="default" r:id="rId23"/>
          <w:type w:val="continuous"/>
          <w:pgSz w:w="12240" w:h="15840"/>
          <w:pgMar w:top="1" w:right="1400" w:bottom="0" w:left="1410" w:header="0" w:footer="0" w:gutter="0"/>
          <w:pgNumType w:start="16"/>
          <w:cols w:num="2" w:space="708" w:equalWidth="0">
            <w:col w:w="4670" w:space="100"/>
            <w:col w:w="4661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31" w:line="192" w:lineRule="auto"/>
        <w:ind w:left="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on personalization and high volume adaptation,versioning and</w:t>
      </w:r>
    </w:p>
    <w:p>
      <w:pPr>
        <w:spacing w:before="34" w:line="212" w:lineRule="auto"/>
        <w:ind w:left="40" w:right="65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reformatting to suppor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t the range of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campaigns,channels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and platforms being utilized.It can also be 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ilized in</w:t>
      </w:r>
    </w:p>
    <w:p>
      <w:pPr>
        <w:spacing w:before="34" w:line="212" w:lineRule="auto"/>
        <w:ind w:left="40" w:right="69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post-production,visual and audio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effects,saving valuable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time in the process.</w:t>
      </w:r>
    </w:p>
    <w:p>
      <w:pPr>
        <w:spacing w:before="208" w:line="220" w:lineRule="auto"/>
        <w:ind w:left="40" w:right="18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Despite regulatory uncertainty and an increasingly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visible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carbon</w:t>
      </w:r>
      <w:r>
        <w:rPr>
          <w:rFonts w:ascii="Times New Roman" w:eastAsia="Times New Roman" w:hAnsi="Times New Roman" w:cs="Times New Roman"/>
          <w:b/>
          <w:bCs/>
          <w:color w:val="E71E00"/>
          <w:spacing w:val="2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impact,marketers</w:t>
      </w:r>
      <w:r>
        <w:rPr>
          <w:rFonts w:ascii="Times New Roman" w:eastAsia="Times New Roman" w:hAnsi="Times New Roman" w:cs="Times New Roman"/>
          <w:b/>
          <w:bCs/>
          <w:color w:val="E71E00"/>
          <w:spacing w:val="17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b/>
          <w:bCs/>
          <w:color w:val="E71E00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going</w:t>
      </w:r>
      <w:r>
        <w:rPr>
          <w:rFonts w:ascii="Times New Roman" w:eastAsia="Times New Roman" w:hAnsi="Times New Roman" w:cs="Times New Roman"/>
          <w:b/>
          <w:bCs/>
          <w:color w:val="E71E00"/>
          <w:spacing w:val="12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b/>
          <w:bCs/>
          <w:color w:val="E71E00"/>
          <w:spacing w:val="15"/>
          <w:w w:val="10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rapidlyaccelerate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b/>
          <w:bCs/>
          <w:color w:val="E71E00"/>
          <w:spacing w:val="29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investments</w:t>
      </w:r>
      <w:r>
        <w:rPr>
          <w:rFonts w:ascii="Times New Roman" w:eastAsia="Times New Roman" w:hAnsi="Times New Roman" w:cs="Times New Roman"/>
          <w:b/>
          <w:bCs/>
          <w:color w:val="E71E00"/>
          <w:spacing w:val="23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across</w:t>
      </w:r>
      <w:r>
        <w:rPr>
          <w:rFonts w:ascii="Times New Roman" w:eastAsia="Times New Roman" w:hAnsi="Times New Roman" w:cs="Times New Roman"/>
          <w:b/>
          <w:bCs/>
          <w:color w:val="E71E00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AI</w:t>
      </w:r>
      <w:r>
        <w:rPr>
          <w:rFonts w:ascii="Times New Roman" w:eastAsia="Times New Roman" w:hAnsi="Times New Roman" w:cs="Times New Roman"/>
          <w:b/>
          <w:bCs/>
          <w:color w:val="E71E00"/>
          <w:spacing w:val="2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b/>
          <w:bCs/>
          <w:color w:val="E71E00"/>
          <w:spacing w:val="22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cases.However,as</w:t>
      </w:r>
    </w:p>
    <w:p>
      <w:pPr>
        <w:spacing w:before="31" w:line="217" w:lineRule="auto"/>
        <w:ind w:left="40" w:right="24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demonstrated</w:t>
      </w:r>
      <w:r>
        <w:rPr>
          <w:rFonts w:ascii="Times New Roman" w:eastAsia="Times New Roman" w:hAnsi="Times New Roman" w:cs="Times New Roman"/>
          <w:b/>
          <w:bCs/>
          <w:color w:val="E71E00"/>
          <w:spacing w:val="30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throughout</w:t>
      </w:r>
      <w:r>
        <w:rPr>
          <w:rFonts w:ascii="Times New Roman" w:eastAsia="Times New Roman" w:hAnsi="Times New Roman" w:cs="Times New Roman"/>
          <w:b/>
          <w:bCs/>
          <w:color w:val="E71E00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2023,theyare</w:t>
      </w:r>
      <w:r>
        <w:rPr>
          <w:rFonts w:ascii="Times New Roman" w:eastAsia="Times New Roman" w:hAnsi="Times New Roman" w:cs="Times New Roman"/>
          <w:b/>
          <w:bCs/>
          <w:color w:val="E71E00"/>
          <w:spacing w:val="2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going</w:t>
      </w:r>
      <w:r>
        <w:rPr>
          <w:rFonts w:ascii="Times New Roman" w:eastAsia="Times New Roman" w:hAnsi="Times New Roman" w:cs="Times New Roman"/>
          <w:b/>
          <w:bCs/>
          <w:color w:val="E71E00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b/>
          <w:bCs/>
          <w:color w:val="E71E00"/>
          <w:spacing w:val="21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8"/>
          <w:szCs w:val="18"/>
        </w:rPr>
        <w:t>manage</w:t>
      </w:r>
      <w:r>
        <w:rPr>
          <w:rFonts w:ascii="Times New Roman" w:eastAsia="Times New Roman" w:hAnsi="Times New Roman" w:cs="Times New Roman"/>
          <w:b/>
          <w:bCs/>
          <w:color w:val="E71E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2"/>
          <w:sz w:val="18"/>
          <w:szCs w:val="18"/>
        </w:rPr>
        <w:t>the risk carefully.</w:t>
      </w:r>
      <w:r>
        <w:rPr>
          <w:rFonts w:ascii="Times New Roman" w:eastAsia="Times New Roman" w:hAnsi="Times New Roman" w:cs="Times New Roman"/>
          <w:b/>
          <w:bCs/>
          <w:color w:val="E71E00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Brands and agencies must take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structured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approach to testing and exp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anding AI use against specific use</w:t>
      </w:r>
    </w:p>
    <w:p>
      <w:pPr>
        <w:spacing w:before="35" w:line="212" w:lineRule="auto"/>
        <w:ind w:left="40" w:right="54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cases,setting KPIs and milesto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nes to measure progress 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adjusting or expanding to ensure they don't fall behind</w:t>
      </w:r>
      <w:r>
        <w:rPr>
          <w:rFonts w:ascii="Times New Roman" w:eastAsia="Times New Roman" w:hAnsi="Times New Roman" w:cs="Times New Roman"/>
          <w:spacing w:val="14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the</w:t>
      </w:r>
    </w:p>
    <w:p>
      <w:pPr>
        <w:spacing w:before="34" w:line="212" w:lineRule="auto"/>
        <w:ind w:left="40" w:right="43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market,impact sustainability goals or subject their brands to</w:t>
      </w:r>
      <w:r>
        <w:rPr>
          <w:rFonts w:ascii="Times New Roman" w:eastAsia="Times New Roman" w:hAnsi="Times New Roman" w:cs="Times New Roman"/>
          <w:spacing w:val="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negative media risks.</w:t>
      </w:r>
    </w:p>
    <w:p>
      <w:pPr>
        <w:pStyle w:val="BodyText"/>
        <w:spacing w:line="248" w:lineRule="auto"/>
        <w:rPr>
          <w:sz w:val="21"/>
        </w:rPr>
      </w:pPr>
    </w:p>
    <w:p>
      <w:pPr>
        <w:spacing w:line="7060" w:lineRule="exact"/>
      </w:pPr>
      <w:r>
        <w:rPr>
          <w:position w:val="-141"/>
        </w:rPr>
        <w:drawing>
          <wp:inline distT="0" distB="0" distL="0" distR="0">
            <wp:extent cx="2959107" cy="4483129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59107" cy="448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060" w:lineRule="exact"/>
        <w:sectPr>
          <w:headerReference w:type="default" r:id="rId25"/>
          <w:type w:val="nextPage"/>
          <w:pgSz w:w="12240" w:h="15840"/>
          <w:pgMar w:top="1" w:right="1400" w:bottom="0" w:left="1410" w:header="0" w:footer="0" w:gutter="0"/>
          <w:pgNumType w:start="17"/>
          <w:cols w:num="2" w:space="708" w:equalWidth="0">
            <w:col w:w="4670" w:space="100"/>
            <w:col w:w="4661" w:space="0"/>
          </w:cols>
          <w:titlePg w:val="0"/>
        </w:sectPr>
      </w:pPr>
    </w:p>
    <w:p>
      <w:pPr>
        <w:spacing w:before="86"/>
      </w:pPr>
    </w:p>
    <w:p>
      <w:pPr>
        <w:spacing w:before="86"/>
      </w:pPr>
    </w:p>
    <w:p>
      <w:pPr>
        <w:sectPr>
          <w:headerReference w:type="default" r:id="rId26"/>
          <w:type w:val="continuous"/>
          <w:pgSz w:w="12240" w:h="15840"/>
          <w:pgMar w:top="1" w:right="1400" w:bottom="0" w:left="1410" w:header="0" w:footer="0" w:gutter="0"/>
          <w:pgNumType w:start="18"/>
          <w:cols w:num="1" w:space="708" w:equalWidth="0">
            <w:col w:w="9430" w:space="0"/>
          </w:cols>
        </w:sectPr>
      </w:pPr>
    </w:p>
    <w:p>
      <w:pPr>
        <w:pStyle w:val="BodyText"/>
        <w:spacing w:before="60" w:line="198" w:lineRule="auto"/>
        <w:ind w:left="209"/>
        <w:rPr>
          <w:sz w:val="18"/>
          <w:szCs w:val="18"/>
        </w:rPr>
      </w:pPr>
      <w:r>
        <w:rPr>
          <w:spacing w:val="-12"/>
          <w:sz w:val="18"/>
          <w:szCs w:val="18"/>
        </w:rPr>
        <w:t>EXECUTIVE SUMMARY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60" w:line="284" w:lineRule="exact"/>
        <w:rPr>
          <w:sz w:val="38"/>
          <w:szCs w:val="38"/>
        </w:rPr>
      </w:pPr>
      <w:r>
        <w:rPr>
          <w:color w:val="E81E00"/>
          <w:spacing w:val="-1"/>
          <w:position w:val="2"/>
          <w:sz w:val="38"/>
          <w:szCs w:val="38"/>
        </w:rPr>
        <w:t>wg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6" w:line="183" w:lineRule="auto"/>
        <w:ind w:left="37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color w:val="CA8D47"/>
          <w:sz w:val="14"/>
          <w:szCs w:val="14"/>
        </w:rPr>
        <w:t>6</w:t>
      </w:r>
    </w:p>
    <w:p>
      <w:pPr>
        <w:spacing w:line="183" w:lineRule="auto"/>
        <w:rPr>
          <w:rFonts w:ascii="SimSun" w:eastAsia="SimSun" w:hAnsi="SimSun" w:cs="SimSun"/>
          <w:sz w:val="14"/>
          <w:szCs w:val="14"/>
        </w:rPr>
        <w:sectPr>
          <w:headerReference w:type="default" r:id="rId27"/>
          <w:type w:val="continuous"/>
          <w:pgSz w:w="12240" w:h="15840"/>
          <w:pgMar w:top="1" w:right="1400" w:bottom="0" w:left="1410" w:header="0" w:footer="0" w:gutter="0"/>
          <w:pgNumType w:start="19"/>
          <w:cols w:num="3" w:space="708" w:equalWidth="0">
            <w:col w:w="4350" w:space="100"/>
            <w:col w:w="4160" w:space="100"/>
            <w:col w:w="720" w:space="0"/>
          </w:cols>
        </w:sectPr>
      </w:pPr>
    </w:p>
    <w:p>
      <w:pPr>
        <w:spacing w:before="85"/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889007</wp:posOffset>
            </wp:positionH>
            <wp:positionV relativeFrom="page">
              <wp:posOffset>9334491</wp:posOffset>
            </wp:positionV>
            <wp:extent cx="5975343" cy="63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7534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4"/>
      </w:pPr>
    </w:p>
    <w:p>
      <w:pPr>
        <w:sectPr>
          <w:headerReference w:type="default" r:id="rId29"/>
          <w:pgSz w:w="12240" w:h="15840"/>
          <w:pgMar w:top="400" w:right="1389" w:bottom="0" w:left="1340" w:header="0" w:footer="0" w:gutter="0"/>
          <w:pgNumType w:start="20"/>
          <w:cols w:num="1" w:space="708" w:equalWidth="0">
            <w:col w:w="9510" w:space="0"/>
          </w:cols>
        </w:sectPr>
      </w:pPr>
    </w:p>
    <w:p>
      <w:pPr>
        <w:spacing w:before="31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While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it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remains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unclear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how</w:t>
      </w:r>
      <w:r>
        <w:rPr>
          <w:rFonts w:ascii="Times New Roman" w:eastAsia="Times New Roman" w:hAnsi="Times New Roman" w:cs="Times New Roman"/>
          <w:spacing w:val="1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when</w:t>
      </w:r>
      <w:r>
        <w:rPr>
          <w:rFonts w:ascii="Times New Roman" w:eastAsia="Times New Roman" w:hAnsi="Times New Roman" w:cs="Times New Roman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regulatory</w:t>
      </w:r>
    </w:p>
    <w:p>
      <w:pPr>
        <w:spacing w:before="33" w:line="213" w:lineRule="auto"/>
        <w:ind w:left="70" w:right="72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environment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surrounding AI usage will</w:t>
      </w:r>
      <w:r>
        <w:rPr>
          <w:rFonts w:ascii="Times New Roman" w:eastAsia="Times New Roman" w:hAnsi="Times New Roman" w:cs="Times New Roman"/>
          <w:spacing w:val="1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evolve,it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will</w:t>
      </w:r>
      <w:r>
        <w:rPr>
          <w:rFonts w:ascii="Times New Roman" w:eastAsia="Times New Roman" w:hAnsi="Times New Roman" w:cs="Times New Roman"/>
          <w:spacing w:val="1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ake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time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—</w:t>
      </w:r>
      <w:r>
        <w:rPr>
          <w:rFonts w:ascii="Times New Roman" w:eastAsia="Times New Roman" w:hAnsi="Times New Roman" w:cs="Times New Roman"/>
          <w:sz w:val="17"/>
          <w:szCs w:val="17"/>
        </w:rPr>
        <w:t>likely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 2-3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sz w:val="17"/>
          <w:szCs w:val="17"/>
        </w:rPr>
        <w:t>years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-</w:t>
      </w:r>
      <w:r>
        <w:rPr>
          <w:rFonts w:ascii="Times New Roman" w:eastAsia="Times New Roman" w:hAnsi="Times New Roman" w:cs="Times New Roman"/>
          <w:sz w:val="17"/>
          <w:szCs w:val="17"/>
        </w:rPr>
        <w:t>to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sz w:val="17"/>
          <w:szCs w:val="17"/>
        </w:rPr>
        <w:t>resolve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.</w:t>
      </w:r>
      <w:r>
        <w:rPr>
          <w:rFonts w:ascii="Times New Roman" w:eastAsia="Times New Roman" w:hAnsi="Times New Roman" w:cs="Times New Roman"/>
          <w:sz w:val="17"/>
          <w:szCs w:val="17"/>
        </w:rPr>
        <w:t>Consequently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,</w:t>
      </w:r>
      <w:r>
        <w:rPr>
          <w:rFonts w:ascii="Times New Roman" w:eastAsia="Times New Roman" w:hAnsi="Times New Roman" w:cs="Times New Roman"/>
          <w:sz w:val="17"/>
          <w:szCs w:val="17"/>
        </w:rPr>
        <w:t>rules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>,</w:t>
      </w:r>
    </w:p>
    <w:p>
      <w:pPr>
        <w:spacing w:before="33" w:line="213" w:lineRule="auto"/>
        <w:ind w:left="70" w:right="74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regulations and potentially case law will likely vary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 xml:space="preserve"> across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geographies</w:t>
      </w:r>
      <w:r>
        <w:rPr>
          <w:rFonts w:ascii="Times New Roman" w:eastAsia="Times New Roman" w:hAnsi="Times New Roman" w:cs="Times New Roman"/>
          <w:spacing w:val="1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states.To</w:t>
      </w:r>
      <w:r>
        <w:rPr>
          <w:rFonts w:ascii="Times New Roman" w:eastAsia="Times New Roman" w:hAnsi="Times New Roman" w:cs="Times New Roman"/>
          <w:spacing w:val="1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min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imize</w:t>
      </w:r>
      <w:r>
        <w:rPr>
          <w:rFonts w:ascii="Times New Roman" w:eastAsia="Times New Roman" w:hAnsi="Times New Roman" w:cs="Times New Roman"/>
          <w:spacing w:val="14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risk</w:t>
      </w:r>
      <w:r>
        <w:rPr>
          <w:rFonts w:ascii="Times New Roman" w:eastAsia="Times New Roman" w:hAnsi="Times New Roman" w:cs="Times New Roman"/>
          <w:spacing w:val="17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of bias,</w:t>
      </w:r>
    </w:p>
    <w:p>
      <w:pPr>
        <w:spacing w:before="33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misalignment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with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brand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guid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elines</w:t>
      </w:r>
      <w:r>
        <w:rPr>
          <w:rFonts w:ascii="Times New Roman" w:eastAsia="Times New Roman" w:hAnsi="Times New Roman" w:cs="Times New Roman"/>
          <w:spacing w:val="21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mandates,</w:t>
      </w:r>
    </w:p>
    <w:p>
      <w:pPr>
        <w:spacing w:before="33" w:line="234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inconsistency</w:t>
      </w:r>
      <w:r>
        <w:rPr>
          <w:rFonts w:ascii="Times New Roman" w:eastAsia="Times New Roman" w:hAnsi="Times New Roman" w:cs="Times New Roman"/>
          <w:spacing w:val="32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or</w:t>
      </w:r>
      <w:r>
        <w:rPr>
          <w:rFonts w:ascii="Times New Roman" w:eastAsia="Times New Roman" w:hAnsi="Times New Roman" w:cs="Times New Roman"/>
          <w:spacing w:val="2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variabl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spacing w:val="3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quality,human</w:t>
      </w:r>
      <w:r>
        <w:rPr>
          <w:rFonts w:ascii="Times New Roman" w:eastAsia="Times New Roman" w:hAnsi="Times New Roman" w:cs="Times New Roman"/>
          <w:spacing w:val="3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intervention</w:t>
      </w:r>
    </w:p>
    <w:p>
      <w:pPr>
        <w:spacing w:line="191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for</w:t>
      </w:r>
      <w:r>
        <w:rPr>
          <w:rFonts w:ascii="Times New Roman" w:eastAsia="Times New Roman" w:hAnsi="Times New Roman" w:cs="Times New Roman"/>
          <w:spacing w:val="3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inspiration,review</w:t>
      </w:r>
      <w:r>
        <w:rPr>
          <w:rFonts w:ascii="Times New Roman" w:eastAsia="Times New Roman" w:hAnsi="Times New Roman" w:cs="Times New Roman"/>
          <w:spacing w:val="26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validation</w:t>
      </w:r>
      <w:r>
        <w:rPr>
          <w:rFonts w:ascii="Times New Roman" w:eastAsia="Times New Roman" w:hAnsi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is</w:t>
      </w:r>
      <w:r>
        <w:rPr>
          <w:rFonts w:ascii="Times New Roman" w:eastAsia="Times New Roman" w:hAnsi="Times New Roman" w:cs="Times New Roman"/>
          <w:spacing w:val="26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essential.</w:t>
      </w:r>
    </w:p>
    <w:p>
      <w:pPr>
        <w:spacing w:before="276" w:line="189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Managing  thegrowing  complexity  in</w:t>
      </w:r>
      <w:r>
        <w:rPr>
          <w:rFonts w:ascii="Times New Roman" w:eastAsia="Times New Roman" w:hAnsi="Times New Roman" w:cs="Times New Roman"/>
          <w:b/>
          <w:bCs/>
          <w:color w:val="E71E00"/>
          <w:spacing w:val="5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b/>
          <w:bCs/>
          <w:color w:val="E71E00"/>
          <w:spacing w:val="6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b/>
          <w:bCs/>
          <w:color w:val="E71E00"/>
          <w:spacing w:val="7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crea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tion</w:t>
      </w:r>
    </w:p>
    <w:p>
      <w:pPr>
        <w:spacing w:before="43" w:line="219" w:lineRule="auto"/>
        <w:ind w:left="70" w:right="41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color w:val="E71E00"/>
          <w:sz w:val="17"/>
          <w:szCs w:val="17"/>
        </w:rPr>
        <w:t xml:space="preserve">landscape   requires    a    measurement-driven   </w:t>
      </w:r>
      <w:r>
        <w:rPr>
          <w:rFonts w:ascii="Times New Roman" w:eastAsia="Times New Roman" w:hAnsi="Times New Roman" w:cs="Times New Roman"/>
          <w:color w:val="E71E00"/>
          <w:spacing w:val="-1"/>
          <w:sz w:val="17"/>
          <w:szCs w:val="17"/>
        </w:rPr>
        <w:t>approach    and</w:t>
      </w:r>
      <w:r>
        <w:rPr>
          <w:rFonts w:ascii="Times New Roman" w:eastAsia="Times New Roman" w:hAnsi="Times New Roman" w:cs="Times New Roman"/>
          <w:color w:val="E71E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unbiased,third-party</w:t>
      </w:r>
      <w:r>
        <w:rPr>
          <w:rFonts w:ascii="Times New Roman" w:eastAsia="Times New Roman" w:hAnsi="Times New Roman" w:cs="Times New Roman"/>
          <w:b/>
          <w:bCs/>
          <w:color w:val="E71E00"/>
          <w:spacing w:val="11"/>
          <w:sz w:val="17"/>
          <w:szCs w:val="17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producti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on</w:t>
      </w:r>
      <w:r>
        <w:rPr>
          <w:rFonts w:ascii="Times New Roman" w:eastAsia="Times New Roman" w:hAnsi="Times New Roman" w:cs="Times New Roman"/>
          <w:b/>
          <w:bCs/>
          <w:color w:val="E71E00"/>
          <w:spacing w:val="12"/>
          <w:w w:val="101"/>
          <w:sz w:val="17"/>
          <w:szCs w:val="17"/>
        </w:rPr>
        <w:t xml:space="preserve">  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 xml:space="preserve">support.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Data-driven</w:t>
      </w:r>
    </w:p>
    <w:p>
      <w:pPr>
        <w:spacing w:before="43" w:line="219" w:lineRule="auto"/>
        <w:ind w:left="70" w:right="50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insights</w:t>
      </w:r>
      <w:r>
        <w:rPr>
          <w:rFonts w:ascii="Times New Roman" w:eastAsia="Times New Roman" w:hAnsi="Times New Roman" w:cs="Times New Roman"/>
          <w:spacing w:val="4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benchmarks</w:t>
      </w:r>
      <w:r>
        <w:rPr>
          <w:rFonts w:ascii="Times New Roman" w:eastAsia="Times New Roman" w:hAnsi="Times New Roman" w:cs="Times New Roman"/>
          <w:spacing w:val="2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will</w:t>
      </w:r>
      <w:r>
        <w:rPr>
          <w:rFonts w:ascii="Times New Roman" w:eastAsia="Times New Roman" w:hAnsi="Times New Roman" w:cs="Times New Roman"/>
          <w:spacing w:val="2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support</w:t>
      </w:r>
      <w:r>
        <w:rPr>
          <w:rFonts w:ascii="Times New Roman" w:eastAsia="Times New Roman" w:hAnsi="Times New Roman" w:cs="Times New Roman"/>
          <w:spacing w:val="2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strategy,execution</w:t>
      </w:r>
      <w:r>
        <w:rPr>
          <w:rFonts w:ascii="Times New Roman" w:eastAsia="Times New Roman" w:hAnsi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measurement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across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23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ontent</w:t>
      </w:r>
      <w:r>
        <w:rPr>
          <w:rFonts w:ascii="Times New Roman" w:eastAsia="Times New Roman" w:hAnsi="Times New Roman" w:cs="Times New Roman"/>
          <w:spacing w:val="22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lifecycle,and</w:t>
      </w:r>
      <w:r>
        <w:rPr>
          <w:rFonts w:ascii="Times New Roman" w:eastAsia="Times New Roman" w:hAnsi="Times New Roman" w:cs="Times New Roman"/>
          <w:spacing w:val="1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brands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</w:p>
    <w:p>
      <w:pPr>
        <w:spacing w:before="43" w:line="219" w:lineRule="auto"/>
        <w:ind w:left="70" w:right="194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agencies must leverage the wide array of</w:t>
      </w:r>
      <w:r>
        <w:rPr>
          <w:rFonts w:ascii="Times New Roman" w:eastAsia="Times New Roman" w:hAnsi="Times New Roman" w:cs="Times New Roman"/>
          <w:spacing w:val="-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production data available </w:t>
      </w:r>
      <w:r>
        <w:rPr>
          <w:rFonts w:ascii="Times New Roman" w:eastAsia="Times New Roman" w:hAnsi="Times New Roman" w:cs="Times New Roman"/>
          <w:sz w:val="17"/>
          <w:szCs w:val="17"/>
        </w:rPr>
        <w:t>beyond</w:t>
      </w:r>
      <w:r>
        <w:rPr>
          <w:rFonts w:ascii="Times New Roman" w:eastAsia="Times New Roman" w:hAnsi="Times New Roman" w:cs="Times New Roman"/>
          <w:spacing w:val="3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costs,including</w:t>
      </w:r>
      <w:r>
        <w:rPr>
          <w:rFonts w:ascii="Times New Roman" w:eastAsia="Times New Roman" w:hAnsi="Times New Roman" w:cs="Times New Roman"/>
          <w:spacing w:val="3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asset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use</w:t>
      </w:r>
      <w:r>
        <w:rPr>
          <w:rFonts w:ascii="Times New Roman" w:eastAsia="Times New Roman" w:hAnsi="Times New Roman" w:cs="Times New Roman"/>
          <w:spacing w:val="3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re-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use,frequency,longevity</w:t>
      </w:r>
    </w:p>
    <w:p>
      <w:pPr>
        <w:spacing w:before="44" w:line="219" w:lineRule="auto"/>
        <w:ind w:left="70" w:right="49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wear</w:t>
      </w:r>
      <w:r>
        <w:rPr>
          <w:rFonts w:ascii="Times New Roman" w:eastAsia="Times New Roman" w:hAnsi="Times New Roman" w:cs="Times New Roman"/>
          <w:spacing w:val="3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down,cycle</w:t>
      </w:r>
      <w:r>
        <w:rPr>
          <w:rFonts w:ascii="Times New Roman" w:eastAsia="Times New Roman" w:hAnsi="Times New Roman" w:cs="Times New Roman"/>
          <w:spacing w:val="2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times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,speed-to-delivery</w:t>
      </w:r>
      <w:r>
        <w:rPr>
          <w:rFonts w:ascii="Times New Roman" w:eastAsia="Times New Roman" w:hAnsi="Times New Roman" w:cs="Times New Roman"/>
          <w:spacing w:val="3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adherence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</w:t>
      </w:r>
      <w:r>
        <w:rPr>
          <w:rFonts w:ascii="Times New Roman" w:eastAsia="Times New Roman" w:hAnsi="Times New Roman" w:cs="Times New Roman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brand</w:t>
      </w:r>
      <w:r>
        <w:rPr>
          <w:rFonts w:ascii="Times New Roman" w:eastAsia="Times New Roman" w:hAnsi="Times New Roman" w:cs="Times New Roman"/>
          <w:spacing w:val="1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corporate</w:t>
      </w:r>
      <w:r>
        <w:rPr>
          <w:rFonts w:ascii="Times New Roman" w:eastAsia="Times New Roman" w:hAnsi="Times New Roman" w:cs="Times New Roman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guidelines</w:t>
      </w:r>
      <w:r>
        <w:rPr>
          <w:rFonts w:ascii="Times New Roman" w:eastAsia="Times New Roman" w:hAnsi="Times New Roman" w:cs="Times New Roman"/>
          <w:spacing w:val="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2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mandates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such</w:t>
      </w:r>
      <w:r>
        <w:rPr>
          <w:rFonts w:ascii="Times New Roman" w:eastAsia="Times New Roman" w:hAnsi="Times New Roman" w:cs="Times New Roman"/>
          <w:spacing w:val="1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as</w:t>
      </w:r>
    </w:p>
    <w:p>
      <w:pPr>
        <w:spacing w:before="43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sustainability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diver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sity,equity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inclusion</w:t>
      </w:r>
      <w:r>
        <w:rPr>
          <w:rFonts w:ascii="Times New Roman" w:eastAsia="Times New Roman" w:hAnsi="Times New Roman" w:cs="Times New Roman"/>
          <w:spacing w:val="2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(DE&amp;I).</w:t>
      </w:r>
    </w:p>
    <w:p>
      <w:pPr>
        <w:spacing w:before="224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According to a recent survey of</w:t>
      </w:r>
      <w:r>
        <w:rPr>
          <w:rFonts w:ascii="Times New Roman" w:eastAsia="Times New Roman" w:hAnsi="Times New Roman" w:cs="Times New Roman"/>
          <w:spacing w:val="-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over 250</w:t>
      </w:r>
      <w:r>
        <w:rPr>
          <w:rFonts w:ascii="Times New Roman" w:eastAsia="Times New Roman" w:hAnsi="Times New Roman" w:cs="Times New Roman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enterpris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spacing w:val="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</w:p>
    <w:p>
      <w:pPr>
        <w:spacing w:before="44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middle-market marketing</w:t>
      </w:r>
      <w:r>
        <w:rPr>
          <w:rFonts w:ascii="Times New Roman" w:eastAsia="Times New Roman" w:hAnsi="Times New Roman" w:cs="Times New Roman"/>
          <w:spacing w:val="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agency</w:t>
      </w:r>
      <w:r>
        <w:rPr>
          <w:rFonts w:ascii="Times New Roman" w:eastAsia="Times New Roman" w:hAnsi="Times New Roman" w:cs="Times New Roman"/>
          <w:spacing w:val="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executive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 responsible</w:t>
      </w:r>
    </w:p>
    <w:p>
      <w:pPr>
        <w:spacing w:before="43" w:line="219" w:lineRule="auto"/>
        <w:ind w:left="70" w:right="19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for</w:t>
      </w:r>
      <w:r>
        <w:rPr>
          <w:rFonts w:ascii="Times New Roman" w:eastAsia="Times New Roman" w:hAnsi="Times New Roman" w:cs="Times New Roman"/>
          <w:spacing w:val="25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creative</w:t>
      </w:r>
      <w:r>
        <w:rPr>
          <w:rFonts w:ascii="Times New Roman" w:eastAsia="Times New Roman" w:hAnsi="Times New Roman" w:cs="Times New Roman"/>
          <w:spacing w:val="2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spacing w:val="1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production,88%of b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rands</w:t>
      </w:r>
      <w:r>
        <w:rPr>
          <w:rFonts w:ascii="Times New Roman" w:eastAsia="Times New Roman" w:hAnsi="Times New Roman" w:cs="Times New Roman"/>
          <w:spacing w:val="26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are</w:t>
      </w:r>
      <w:r>
        <w:rPr>
          <w:rFonts w:ascii="Times New Roman" w:eastAsia="Times New Roman" w:hAnsi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leveraging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spacing w:val="2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combination</w:t>
      </w:r>
      <w:r>
        <w:rPr>
          <w:rFonts w:ascii="Times New Roman" w:eastAsia="Times New Roman" w:hAnsi="Times New Roman" w:cs="Times New Roman"/>
          <w:spacing w:val="2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of in-house</w:t>
      </w:r>
      <w:r>
        <w:rPr>
          <w:rFonts w:ascii="Times New Roman" w:eastAsia="Times New Roman" w:hAnsi="Times New Roman" w:cs="Times New Roman"/>
          <w:spacing w:val="1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resources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independe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nt,third-</w:t>
      </w:r>
    </w:p>
    <w:p>
      <w:pPr>
        <w:spacing w:before="43" w:line="192" w:lineRule="auto"/>
        <w:ind w:left="7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party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production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spacing w:val="1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lifecycle</w:t>
      </w:r>
      <w:r>
        <w:rPr>
          <w:rFonts w:ascii="Times New Roman" w:eastAsia="Times New Roman" w:hAnsi="Times New Roman" w:cs="Times New Roman"/>
          <w:spacing w:val="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management</w:t>
      </w:r>
      <w:r>
        <w:rPr>
          <w:rFonts w:ascii="Times New Roman" w:eastAsia="Times New Roman" w:hAnsi="Times New Roman" w:cs="Times New Roman"/>
          <w:spacing w:val="19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advisors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29" w:line="219" w:lineRule="auto"/>
        <w:ind w:right="45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(PCLMAs)to</w:t>
      </w:r>
      <w:r>
        <w:rPr>
          <w:rFonts w:ascii="Times New Roman" w:eastAsia="Times New Roman" w:hAnsi="Times New Roman" w:cs="Times New Roman"/>
          <w:spacing w:val="2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help</w:t>
      </w:r>
      <w:r>
        <w:rPr>
          <w:rFonts w:ascii="Times New Roman" w:eastAsia="Times New Roman" w:hAnsi="Times New Roman" w:cs="Times New Roman"/>
          <w:spacing w:val="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optimiz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</w:t>
      </w:r>
      <w:r>
        <w:rPr>
          <w:rFonts w:ascii="Times New Roman" w:eastAsia="Times New Roman" w:hAnsi="Times New Roman" w:cs="Times New Roman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budgets,validate</w:t>
      </w:r>
      <w:r>
        <w:rPr>
          <w:rFonts w:ascii="Times New Roman" w:eastAsia="Times New Roman" w:hAnsi="Times New Roman" w:cs="Times New Roman"/>
          <w:spacing w:val="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6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coordinate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1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right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partners,negotiate</w:t>
      </w:r>
      <w:r>
        <w:rPr>
          <w:rFonts w:ascii="Times New Roman" w:eastAsia="Times New Roman" w:hAnsi="Times New Roman" w:cs="Times New Roman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fees,define</w:t>
      </w:r>
      <w:r>
        <w:rPr>
          <w:rFonts w:ascii="Times New Roman" w:eastAsia="Times New Roman" w:hAnsi="Times New Roman" w:cs="Times New Roman"/>
          <w:spacing w:val="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ways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of wo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rking,</w:t>
      </w:r>
    </w:p>
    <w:p>
      <w:pPr>
        <w:spacing w:before="44" w:line="232" w:lineRule="auto"/>
        <w:ind w:right="706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provide</w:t>
      </w:r>
      <w:r>
        <w:rPr>
          <w:rFonts w:ascii="Times New Roman" w:eastAsia="Times New Roman" w:hAnsi="Times New Roman" w:cs="Times New Roman"/>
          <w:spacing w:val="2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transparency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governance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deliver</w:t>
      </w:r>
      <w:r>
        <w:rPr>
          <w:rFonts w:ascii="Times New Roman" w:eastAsia="Times New Roman" w:hAnsi="Times New Roman" w:cs="Times New Roman"/>
          <w:spacing w:val="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critical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insights,benchmarks  and</w:t>
      </w:r>
      <w:r>
        <w:rPr>
          <w:rFonts w:ascii="Times New Roman" w:eastAsia="Times New Roman" w:hAnsi="Times New Roman" w:cs="Times New Roman"/>
          <w:spacing w:val="3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reco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mmendations</w:t>
      </w:r>
      <w:r>
        <w:rPr>
          <w:rFonts w:ascii="Times New Roman" w:eastAsia="Times New Roman" w:hAnsi="Times New Roman" w:cs="Times New Roman"/>
          <w:spacing w:val="3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  support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continuous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improvement</w:t>
      </w:r>
      <w:r>
        <w:rPr>
          <w:rFonts w:ascii="Times New Roman" w:eastAsia="Times New Roman" w:hAnsi="Times New Roman" w:cs="Times New Roman"/>
          <w:spacing w:val="1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across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1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creative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 xml:space="preserve">production  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creation</w:t>
      </w:r>
      <w:r>
        <w:rPr>
          <w:rFonts w:ascii="Times New Roman" w:eastAsia="Times New Roman" w:hAnsi="Times New Roman" w:cs="Times New Roman"/>
          <w:spacing w:val="20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landscape.!</w:t>
      </w:r>
    </w:p>
    <w:p>
      <w:pPr>
        <w:spacing w:before="213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GenAIcannot-and    will</w:t>
      </w:r>
      <w:r>
        <w:rPr>
          <w:rFonts w:ascii="Times New Roman" w:eastAsia="Times New Roman" w:hAnsi="Times New Roman" w:cs="Times New Roman"/>
          <w:b/>
          <w:bCs/>
          <w:color w:val="E71E00"/>
          <w:spacing w:val="5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not-replace</w:t>
      </w:r>
      <w:r>
        <w:rPr>
          <w:rFonts w:ascii="Times New Roman" w:eastAsia="Times New Roman" w:hAnsi="Times New Roman" w:cs="Times New Roman"/>
          <w:b/>
          <w:bCs/>
          <w:color w:val="E71E00"/>
          <w:spacing w:val="5"/>
          <w:sz w:val="17"/>
          <w:szCs w:val="17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creativi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ty.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While</w:t>
      </w:r>
    </w:p>
    <w:p>
      <w:pPr>
        <w:spacing w:before="43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GenAI can create</w:t>
      </w:r>
      <w:r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efficiencies and</w:t>
      </w:r>
      <w:r>
        <w:rPr>
          <w:rFonts w:ascii="Times New Roman" w:eastAsia="Times New Roman" w:hAnsi="Times New Roman" w:cs="Times New Roman"/>
          <w:spacing w:val="1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support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creative</w:t>
      </w:r>
      <w:r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concepting</w:t>
      </w:r>
    </w:p>
    <w:p>
      <w:pPr>
        <w:spacing w:before="44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by</w:t>
      </w:r>
      <w:r>
        <w:rPr>
          <w:rFonts w:ascii="Times New Roman" w:eastAsia="Times New Roman" w:hAnsi="Times New Roman" w:cs="Times New Roman"/>
          <w:spacing w:val="2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drawing</w:t>
      </w:r>
      <w:r>
        <w:rPr>
          <w:rFonts w:ascii="Times New Roman" w:eastAsia="Times New Roman" w:hAnsi="Times New Roman" w:cs="Times New Roman"/>
          <w:spacing w:val="1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insights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from</w:t>
      </w:r>
      <w:r>
        <w:rPr>
          <w:rFonts w:ascii="Times New Roman" w:eastAsia="Times New Roman" w:hAnsi="Times New Roman" w:cs="Times New Roman"/>
          <w:spacing w:val="10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historical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trend</w:t>
      </w:r>
      <w:r>
        <w:rPr>
          <w:rFonts w:ascii="Times New Roman" w:eastAsia="Times New Roman" w:hAnsi="Times New Roman" w:cs="Times New Roman"/>
          <w:spacing w:val="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data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</w:t>
      </w:r>
    </w:p>
    <w:p>
      <w:pPr>
        <w:spacing w:before="43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generate</w:t>
      </w:r>
      <w:r>
        <w:rPr>
          <w:rFonts w:ascii="Times New Roman" w:eastAsia="Times New Roman" w:hAnsi="Times New Roman" w:cs="Times New Roman"/>
          <w:spacing w:val="4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suggestions,human</w:t>
      </w:r>
      <w:r>
        <w:rPr>
          <w:rFonts w:ascii="Times New Roman" w:eastAsia="Times New Roman" w:hAnsi="Times New Roman" w:cs="Times New Roman"/>
          <w:spacing w:val="2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creativity</w:t>
      </w:r>
      <w:r>
        <w:rPr>
          <w:rFonts w:ascii="Times New Roman" w:eastAsia="Times New Roman" w:hAnsi="Times New Roman" w:cs="Times New Roman"/>
          <w:spacing w:val="2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is</w:t>
      </w:r>
      <w:r>
        <w:rPr>
          <w:rFonts w:ascii="Times New Roman" w:eastAsia="Times New Roman" w:hAnsi="Times New Roman" w:cs="Times New Roman"/>
          <w:spacing w:val="27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essential</w:t>
      </w:r>
      <w:r>
        <w:rPr>
          <w:rFonts w:ascii="Times New Roman" w:eastAsia="Times New Roman" w:hAnsi="Times New Roman" w:cs="Times New Roman"/>
          <w:spacing w:val="2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</w:t>
      </w:r>
      <w:r>
        <w:rPr>
          <w:rFonts w:ascii="Times New Roman" w:eastAsia="Times New Roman" w:hAnsi="Times New Roman" w:cs="Times New Roman"/>
          <w:spacing w:val="27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ensure</w:t>
      </w:r>
    </w:p>
    <w:p>
      <w:pPr>
        <w:spacing w:before="44" w:line="219" w:lineRule="auto"/>
        <w:ind w:right="18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authenticity,deliver</w:t>
      </w:r>
      <w:r>
        <w:rPr>
          <w:rFonts w:ascii="Times New Roman" w:eastAsia="Times New Roman" w:hAnsi="Times New Roman" w:cs="Times New Roman"/>
          <w:spacing w:val="2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genuinel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y</w:t>
      </w:r>
      <w:r>
        <w:rPr>
          <w:rFonts w:ascii="Times New Roman" w:eastAsia="Times New Roman" w:hAnsi="Times New Roman" w:cs="Times New Roman"/>
          <w:spacing w:val="2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new</w:t>
      </w:r>
      <w:r>
        <w:rPr>
          <w:rFonts w:ascii="Times New Roman" w:eastAsia="Times New Roman" w:hAnsi="Times New Roman" w:cs="Times New Roman"/>
          <w:spacing w:val="3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concepts,curate</w:t>
      </w:r>
      <w:r>
        <w:rPr>
          <w:rFonts w:ascii="Times New Roman" w:eastAsia="Times New Roman" w:hAnsi="Times New Roman" w:cs="Times New Roman"/>
          <w:spacing w:val="3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validate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GenAI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outputs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5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avoid biased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or nor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-compliant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concepts.</w:t>
      </w:r>
    </w:p>
    <w:p>
      <w:pPr>
        <w:spacing w:before="246" w:line="189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Global</w:t>
      </w:r>
      <w:r>
        <w:rPr>
          <w:rFonts w:ascii="Times New Roman" w:eastAsia="Times New Roman" w:hAnsi="Times New Roman" w:cs="Times New Roman"/>
          <w:b/>
          <w:bCs/>
          <w:color w:val="E71E00"/>
          <w:spacing w:val="3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spend</w:t>
      </w:r>
      <w:r>
        <w:rPr>
          <w:rFonts w:ascii="Times New Roman" w:eastAsia="Times New Roman" w:hAnsi="Times New Roman" w:cs="Times New Roman"/>
          <w:b/>
          <w:bCs/>
          <w:color w:val="E71E00"/>
          <w:spacing w:val="3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on</w:t>
      </w:r>
      <w:r>
        <w:rPr>
          <w:rFonts w:ascii="Times New Roman" w:eastAsia="Times New Roman" w:hAnsi="Times New Roman" w:cs="Times New Roman"/>
          <w:b/>
          <w:bCs/>
          <w:color w:val="E71E00"/>
          <w:spacing w:val="3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creative</w:t>
      </w:r>
      <w:r>
        <w:rPr>
          <w:rFonts w:ascii="Times New Roman" w:eastAsia="Times New Roman" w:hAnsi="Times New Roman" w:cs="Times New Roman"/>
          <w:b/>
          <w:bCs/>
          <w:color w:val="E71E00"/>
          <w:spacing w:val="32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production</w:t>
      </w:r>
      <w:r>
        <w:rPr>
          <w:rFonts w:ascii="Times New Roman" w:eastAsia="Times New Roman" w:hAnsi="Times New Roman" w:cs="Times New Roman"/>
          <w:b/>
          <w:bCs/>
          <w:color w:val="E71E00"/>
          <w:spacing w:val="37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b/>
          <w:bCs/>
          <w:color w:val="E71E00"/>
          <w:spacing w:val="3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b/>
          <w:bCs/>
          <w:color w:val="E71E00"/>
          <w:spacing w:val="35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cre</w:t>
      </w:r>
      <w:r>
        <w:rPr>
          <w:rFonts w:ascii="Times New Roman" w:eastAsia="Times New Roman" w:hAnsi="Times New Roman" w:cs="Times New Roman"/>
          <w:b/>
          <w:bCs/>
          <w:color w:val="E71E00"/>
          <w:spacing w:val="-2"/>
          <w:sz w:val="17"/>
          <w:szCs w:val="17"/>
        </w:rPr>
        <w:t>ation</w:t>
      </w:r>
    </w:p>
    <w:p>
      <w:pPr>
        <w:spacing w:before="46" w:line="217" w:lineRule="auto"/>
        <w:ind w:right="204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>is  expected  to  growrapidly,reaching$144.1  billion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 xml:space="preserve">  in  2026,</w:t>
      </w:r>
      <w:r>
        <w:rPr>
          <w:rFonts w:ascii="Times New Roman" w:eastAsia="Times New Roman" w:hAnsi="Times New Roman" w:cs="Times New Roman"/>
          <w:b/>
          <w:bCs/>
          <w:color w:val="E71E0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almost  doubling  from$73.5</w:t>
      </w:r>
      <w:r>
        <w:rPr>
          <w:rFonts w:ascii="Times New Roman" w:eastAsia="Times New Roman" w:hAnsi="Times New Roman" w:cs="Times New Roman"/>
          <w:b/>
          <w:bCs/>
          <w:color w:val="E71E00"/>
          <w:spacing w:val="5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billion  spentin</w:t>
      </w:r>
      <w:r>
        <w:rPr>
          <w:rFonts w:ascii="Times New Roman" w:eastAsia="Times New Roman" w:hAnsi="Times New Roman" w:cs="Times New Roman"/>
          <w:b/>
          <w:bCs/>
          <w:color w:val="E71E00"/>
          <w:spacing w:val="4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2020.The</w:t>
      </w:r>
      <w:r>
        <w:rPr>
          <w:rFonts w:ascii="Times New Roman" w:eastAsia="Times New Roman" w:hAnsi="Times New Roman" w:cs="Times New Roman"/>
          <w:b/>
          <w:bCs/>
          <w:color w:val="E71E00"/>
          <w:spacing w:val="3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E71E00"/>
          <w:spacing w:val="-1"/>
          <w:sz w:val="17"/>
          <w:szCs w:val="17"/>
        </w:rPr>
        <w:t>lo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ng</w:t>
      </w:r>
    </w:p>
    <w:p>
      <w:pPr>
        <w:spacing w:before="43" w:line="228" w:lineRule="auto"/>
        <w:ind w:right="9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term</w:t>
      </w:r>
      <w:r>
        <w:rPr>
          <w:rFonts w:ascii="Times New Roman" w:eastAsia="Times New Roman" w:hAnsi="Times New Roman" w:cs="Times New Roman"/>
          <w:spacing w:val="29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question—and</w:t>
      </w:r>
      <w:r>
        <w:rPr>
          <w:rFonts w:ascii="Times New Roman" w:eastAsia="Times New Roman" w:hAnsi="Times New Roman" w:cs="Times New Roman"/>
          <w:spacing w:val="2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the</w:t>
      </w:r>
      <w:r>
        <w:rPr>
          <w:rFonts w:ascii="Times New Roman" w:eastAsia="Times New Roman" w:hAnsi="Times New Roman" w:cs="Times New Roman"/>
          <w:spacing w:val="29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opportu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nity-is</w:t>
      </w:r>
      <w:r>
        <w:rPr>
          <w:rFonts w:ascii="Times New Roman" w:eastAsia="Times New Roman" w:hAnsi="Times New Roman" w:cs="Times New Roman"/>
          <w:spacing w:val="2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how</w:t>
      </w:r>
      <w:r>
        <w:rPr>
          <w:rFonts w:ascii="Times New Roman" w:eastAsia="Times New Roman" w:hAnsi="Times New Roman" w:cs="Times New Roman"/>
          <w:spacing w:val="2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</w:t>
      </w:r>
      <w:r>
        <w:rPr>
          <w:rFonts w:ascii="Times New Roman" w:eastAsia="Times New Roman" w:hAnsi="Times New Roman" w:cs="Times New Roman"/>
          <w:spacing w:val="2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best</w:t>
      </w:r>
      <w:r>
        <w:rPr>
          <w:rFonts w:ascii="Times New Roman" w:eastAsia="Times New Roman" w:hAnsi="Times New Roman" w:cs="Times New Roman"/>
          <w:spacing w:val="2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leverage</w:t>
      </w:r>
      <w:r>
        <w:rPr>
          <w:rFonts w:ascii="Times New Roman" w:eastAsia="Times New Roman" w:hAnsi="Times New Roman" w:cs="Times New Roman"/>
          <w:spacing w:val="25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that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investment</w:t>
      </w:r>
      <w:r>
        <w:rPr>
          <w:rFonts w:ascii="Times New Roman" w:eastAsia="Times New Roman" w:hAnsi="Times New Roman" w:cs="Times New Roman"/>
          <w:spacing w:val="21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effectively,efficiently</w:t>
      </w:r>
      <w:r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sustainably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as AI</w:t>
      </w:r>
      <w:r>
        <w:rPr>
          <w:rFonts w:ascii="Times New Roman" w:eastAsia="Times New Roman" w:hAnsi="Times New Roman" w:cs="Times New Roman"/>
          <w:spacing w:val="13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 xml:space="preserve">solutions   </w:t>
      </w:r>
      <w:r>
        <w:rPr>
          <w:rFonts w:ascii="Times New Roman" w:eastAsia="Times New Roman" w:hAnsi="Times New Roman" w:cs="Times New Roman"/>
          <w:sz w:val="17"/>
          <w:szCs w:val="17"/>
        </w:rPr>
        <w:t>evolve and spend is continuously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eallocated.</w:t>
      </w:r>
    </w:p>
    <w:p>
      <w:pPr>
        <w:spacing w:before="223" w:line="223" w:lineRule="auto"/>
        <w:ind w:right="75"/>
        <w:jc w:val="both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Brands and agencies must plan for and manage more comp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lex pro-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ductions</w:t>
      </w:r>
      <w:r>
        <w:rPr>
          <w:rFonts w:ascii="Times New Roman" w:eastAsia="Times New Roman" w:hAnsi="Times New Roman" w:cs="Times New Roman"/>
          <w:spacing w:val="3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as</w:t>
      </w:r>
      <w:r>
        <w:rPr>
          <w:rFonts w:ascii="Times New Roman" w:eastAsia="Times New Roman" w:hAnsi="Times New Roman" w:cs="Times New Roman"/>
          <w:spacing w:val="20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desired</w:t>
      </w:r>
      <w:r>
        <w:rPr>
          <w:rFonts w:ascii="Times New Roman" w:eastAsia="Times New Roman" w:hAnsi="Times New Roman" w:cs="Times New Roman"/>
          <w:spacing w:val="2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channels,platforms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formats</w:t>
      </w:r>
      <w:r>
        <w:rPr>
          <w:rFonts w:ascii="Times New Roman" w:eastAsia="Times New Roman" w:hAnsi="Times New Roman" w:cs="Times New Roman"/>
          <w:spacing w:val="15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become</w:t>
      </w:r>
      <w:r>
        <w:rPr>
          <w:rFonts w:ascii="Times New Roman" w:eastAsia="Times New Roman" w:hAnsi="Times New Roman" w:cs="Times New Roman"/>
          <w:spacing w:val="16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more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fragmented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across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wider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range</w:t>
      </w:r>
      <w:r>
        <w:rPr>
          <w:rFonts w:ascii="Times New Roman" w:eastAsia="Times New Roman" w:hAnsi="Times New Roman" w:cs="Times New Roman"/>
          <w:spacing w:val="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of</w:t>
      </w:r>
      <w:r>
        <w:rPr>
          <w:rFonts w:ascii="Times New Roman" w:eastAsia="Times New Roman" w:hAnsi="Times New Roman" w:cs="Times New Roman"/>
          <w:spacing w:val="-6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creators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inside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outside</w:t>
      </w:r>
      <w:r>
        <w:rPr>
          <w:rFonts w:ascii="Times New Roman" w:eastAsia="Times New Roman" w:hAnsi="Times New Roman" w:cs="Times New Roman"/>
          <w:spacing w:val="1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of   </w:t>
      </w:r>
      <w:r>
        <w:rPr>
          <w:rFonts w:ascii="Times New Roman" w:eastAsia="Times New Roman" w:hAnsi="Times New Roman" w:cs="Times New Roman"/>
          <w:sz w:val="17"/>
          <w:szCs w:val="17"/>
        </w:rPr>
        <w:t>traditional agency mo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dels.</w:t>
      </w:r>
    </w:p>
    <w:p>
      <w:pPr>
        <w:spacing w:line="223" w:lineRule="auto"/>
        <w:rPr>
          <w:rFonts w:ascii="Times New Roman" w:eastAsia="Times New Roman" w:hAnsi="Times New Roman" w:cs="Times New Roman"/>
          <w:sz w:val="17"/>
          <w:szCs w:val="17"/>
        </w:rPr>
        <w:sectPr>
          <w:headerReference w:type="default" r:id="rId30"/>
          <w:type w:val="continuous"/>
          <w:pgSz w:w="12240" w:h="15840"/>
          <w:pgMar w:top="400" w:right="1389" w:bottom="0" w:left="1340" w:header="0" w:footer="0" w:gutter="0"/>
          <w:pgNumType w:start="21"/>
          <w:cols w:num="2" w:space="708" w:equalWidth="0">
            <w:col w:w="4791" w:space="100"/>
            <w:col w:w="4620" w:space="0"/>
          </w:cols>
        </w:sectPr>
      </w:pPr>
    </w:p>
    <w:p>
      <w:pPr>
        <w:pStyle w:val="BodyText"/>
        <w:spacing w:line="278" w:lineRule="auto"/>
        <w:rPr>
          <w:sz w:val="21"/>
        </w:rPr>
        <w:sectPr>
          <w:headerReference w:type="default" r:id="rId31"/>
          <w:type w:val="continuous"/>
          <w:pgSz w:w="12240" w:h="15840"/>
          <w:pgMar w:top="400" w:right="1389" w:bottom="0" w:left="1340" w:header="0" w:footer="0" w:gutter="0"/>
          <w:pgNumType w:start="22"/>
          <w:cols w:num="1" w:space="708" w:equalWidth="0">
            <w:col w:w="9510" w:space="0"/>
          </w:cols>
        </w:sectPr>
      </w:pPr>
    </w:p>
    <w:p>
      <w:pPr>
        <w:spacing w:before="1" w:line="8140" w:lineRule="exact"/>
      </w:pPr>
      <w:r>
        <w:rPr>
          <w:position w:val="-162"/>
        </w:rPr>
        <w:drawing>
          <wp:inline distT="0" distB="0" distL="0" distR="0">
            <wp:extent cx="6038843" cy="516891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38843" cy="516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6" w:line="198" w:lineRule="auto"/>
        <w:ind w:left="70"/>
        <w:rPr>
          <w:sz w:val="11"/>
          <w:szCs w:val="11"/>
        </w:rPr>
      </w:pPr>
      <w:r>
        <w:rPr>
          <w:spacing w:val="-1"/>
          <w:sz w:val="11"/>
          <w:szCs w:val="11"/>
        </w:rPr>
        <w:t>1.WINTERBERRY GROUP (2023)</w:t>
      </w:r>
    </w:p>
    <w:p>
      <w:pPr>
        <w:spacing w:before="138"/>
      </w:pPr>
    </w:p>
    <w:p>
      <w:pPr>
        <w:sectPr>
          <w:headerReference w:type="default" r:id="rId33"/>
          <w:type w:val="nextPage"/>
          <w:pgSz w:w="12240" w:h="15840"/>
          <w:pgMar w:top="400" w:right="1389" w:bottom="0" w:left="1340" w:header="0" w:footer="0" w:gutter="0"/>
          <w:pgNumType w:start="23"/>
          <w:cols w:num="1" w:space="708" w:equalWidth="0">
            <w:col w:w="9510" w:space="0"/>
          </w:cols>
          <w:titlePg w:val="0"/>
        </w:sectPr>
      </w:pPr>
    </w:p>
    <w:p>
      <w:pPr>
        <w:pStyle w:val="BodyText"/>
        <w:spacing w:before="52" w:line="198" w:lineRule="auto"/>
        <w:ind w:left="279"/>
        <w:rPr>
          <w:sz w:val="17"/>
          <w:szCs w:val="17"/>
        </w:rPr>
      </w:pPr>
      <w:r>
        <w:rPr>
          <w:spacing w:val="-6"/>
          <w:sz w:val="17"/>
          <w:szCs w:val="17"/>
        </w:rPr>
        <w:t>EXECUTIVE SUMMARY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77" w:line="261" w:lineRule="exact"/>
        <w:rPr>
          <w:sz w:val="35"/>
          <w:szCs w:val="35"/>
        </w:rPr>
      </w:pPr>
      <w:r>
        <w:rPr>
          <w:color w:val="E81E00"/>
          <w:spacing w:val="-1"/>
          <w:position w:val="2"/>
          <w:sz w:val="35"/>
          <w:szCs w:val="35"/>
        </w:rPr>
        <w:t>wg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0" w:line="182" w:lineRule="auto"/>
        <w:ind w:left="36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z w:val="17"/>
          <w:szCs w:val="17"/>
        </w:rPr>
        <w:t>7</w:t>
      </w:r>
    </w:p>
    <w:p>
      <w:pPr>
        <w:spacing w:line="182" w:lineRule="auto"/>
        <w:rPr>
          <w:rFonts w:ascii="SimSun" w:eastAsia="SimSun" w:hAnsi="SimSun" w:cs="SimSun"/>
          <w:sz w:val="17"/>
          <w:szCs w:val="17"/>
        </w:rPr>
        <w:sectPr>
          <w:headerReference w:type="default" r:id="rId34"/>
          <w:type w:val="continuous"/>
          <w:pgSz w:w="12240" w:h="15840"/>
          <w:pgMar w:top="400" w:right="1389" w:bottom="0" w:left="1340" w:header="0" w:footer="0" w:gutter="0"/>
          <w:pgNumType w:start="24"/>
          <w:cols w:num="3" w:space="708" w:equalWidth="0">
            <w:col w:w="4461" w:space="100"/>
            <w:col w:w="4130" w:space="100"/>
            <w:col w:w="720" w:space="0"/>
          </w:cols>
        </w:sectPr>
      </w:pPr>
    </w:p>
    <w:p>
      <w:pPr>
        <w:pStyle w:val="BodyText"/>
        <w:spacing w:line="1640" w:lineRule="exact"/>
      </w:pPr>
      <w:r>
        <w:rPr>
          <w:position w:val="-32"/>
        </w:rPr>
        <w:pict>
          <v:group id="_x0000_i1050" style="width:148pt;height:82.1pt;mso-position-horizontal-relative:char;mso-position-vertical-relative:line" coordorigin="0,0" coordsize="2960,1641" filled="f" stroked="f">
            <v:shape id="_x0000_s1051" type="#_x0000_t75" style="width:2960;height:1641;position:absolute" filled="f" stroked="f">
              <v:imagedata r:id="rId35" o:title=""/>
            </v:shape>
            <v:shape id="_x0000_s1052" type="#_x0000_t202" style="width:3000;height:1681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99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300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9" w:line="203" w:lineRule="auto"/>
                      <w:ind w:left="575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rPr>
                        <w:rFonts w:ascii="Arial" w:eastAsia="Arial" w:hAnsi="Arial" w:cs="Arial"/>
                        <w:color w:val="FFFFFF"/>
                        <w:spacing w:val="2"/>
                        <w:sz w:val="24"/>
                        <w:szCs w:val="24"/>
                      </w:rPr>
                      <w:t>INTRODUCTION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304" w:line="257" w:lineRule="auto"/>
        <w:ind w:left="12" w:right="523" w:hanging="9"/>
        <w:rPr>
          <w:sz w:val="22"/>
          <w:szCs w:val="22"/>
        </w:rPr>
      </w:pPr>
      <w:r>
        <w:rPr>
          <w:color w:val="4D4D4F"/>
          <w:spacing w:val="8"/>
          <w:sz w:val="22"/>
          <w:szCs w:val="22"/>
        </w:rPr>
        <w:t xml:space="preserve">As consumers have migrated from </w:t>
      </w:r>
      <w:r>
        <w:rPr>
          <w:color w:val="4D4D4F"/>
          <w:spacing w:val="7"/>
          <w:sz w:val="22"/>
          <w:szCs w:val="22"/>
        </w:rPr>
        <w:t>traditional</w:t>
      </w:r>
      <w:r>
        <w:rPr>
          <w:color w:val="4D4D4F"/>
          <w:spacing w:val="21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media to digital</w:t>
      </w:r>
      <w:r>
        <w:rPr>
          <w:color w:val="4D4D4F"/>
          <w:spacing w:val="12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channels</w:t>
      </w:r>
      <w:r>
        <w:rPr>
          <w:color w:val="4D4D4F"/>
          <w:spacing w:val="13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over the</w:t>
      </w:r>
      <w:r>
        <w:rPr>
          <w:color w:val="4D4D4F"/>
          <w:spacing w:val="20"/>
          <w:w w:val="101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past</w:t>
      </w:r>
      <w:r>
        <w:rPr>
          <w:color w:val="4D4D4F"/>
          <w:sz w:val="22"/>
          <w:szCs w:val="22"/>
        </w:rPr>
        <w:t xml:space="preserve"> </w:t>
      </w:r>
      <w:r>
        <w:rPr>
          <w:color w:val="4D4D4F"/>
          <w:spacing w:val="10"/>
          <w:sz w:val="22"/>
          <w:szCs w:val="22"/>
        </w:rPr>
        <w:t>decade,</w:t>
      </w:r>
      <w:r>
        <w:rPr>
          <w:color w:val="4D4D4F"/>
          <w:spacing w:val="38"/>
          <w:sz w:val="22"/>
          <w:szCs w:val="22"/>
        </w:rPr>
        <w:t xml:space="preserve"> </w:t>
      </w:r>
      <w:r>
        <w:rPr>
          <w:color w:val="4D4D4F"/>
          <w:spacing w:val="10"/>
          <w:sz w:val="22"/>
          <w:szCs w:val="22"/>
        </w:rPr>
        <w:t>advertising has followed suit.“Cord</w:t>
      </w:r>
      <w:r>
        <w:rPr>
          <w:color w:val="4D4D4F"/>
          <w:spacing w:val="9"/>
          <w:sz w:val="22"/>
          <w:szCs w:val="22"/>
        </w:rPr>
        <w:t>-cutting” has become commonplace,</w:t>
      </w:r>
    </w:p>
    <w:p>
      <w:pPr>
        <w:pStyle w:val="BodyText"/>
        <w:spacing w:line="250" w:lineRule="auto"/>
        <w:ind w:left="9" w:right="646" w:firstLine="9"/>
        <w:rPr>
          <w:sz w:val="22"/>
          <w:szCs w:val="22"/>
        </w:rPr>
      </w:pPr>
      <w:r>
        <w:rPr>
          <w:color w:val="4D4D4F"/>
          <w:spacing w:val="7"/>
          <w:sz w:val="22"/>
          <w:szCs w:val="22"/>
        </w:rPr>
        <w:t>particularly in the</w:t>
      </w:r>
      <w:r>
        <w:rPr>
          <w:color w:val="4D4D4F"/>
          <w:spacing w:val="23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US,</w:t>
      </w:r>
      <w:r>
        <w:rPr>
          <w:color w:val="4D4D4F"/>
          <w:spacing w:val="36"/>
          <w:sz w:val="22"/>
          <w:szCs w:val="22"/>
        </w:rPr>
        <w:t xml:space="preserve"> </w:t>
      </w:r>
      <w:r>
        <w:rPr>
          <w:color w:val="4D4D4F"/>
          <w:spacing w:val="7"/>
          <w:sz w:val="22"/>
          <w:szCs w:val="22"/>
        </w:rPr>
        <w:t>with an explosion of streaming optio</w:t>
      </w:r>
      <w:r>
        <w:rPr>
          <w:color w:val="4D4D4F"/>
          <w:spacing w:val="6"/>
          <w:sz w:val="22"/>
          <w:szCs w:val="22"/>
        </w:rPr>
        <w:t>ns</w:t>
      </w:r>
      <w:r>
        <w:rPr>
          <w:color w:val="4D4D4F"/>
          <w:spacing w:val="10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available.</w:t>
      </w:r>
      <w:r>
        <w:rPr>
          <w:color w:val="4D4D4F"/>
          <w:spacing w:val="33"/>
          <w:w w:val="101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Consumers</w:t>
      </w:r>
      <w:r>
        <w:rPr>
          <w:color w:val="4D4D4F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are spending</w:t>
      </w:r>
      <w:r>
        <w:rPr>
          <w:color w:val="4D4D4F"/>
          <w:spacing w:val="35"/>
          <w:w w:val="101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more and</w:t>
      </w:r>
      <w:r>
        <w:rPr>
          <w:color w:val="4D4D4F"/>
          <w:spacing w:val="20"/>
          <w:w w:val="101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more time online—at</w:t>
      </w:r>
      <w:r>
        <w:rPr>
          <w:color w:val="4D4D4F"/>
          <w:spacing w:val="20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home,</w:t>
      </w:r>
      <w:r>
        <w:rPr>
          <w:color w:val="4D4D4F"/>
          <w:spacing w:val="38"/>
          <w:sz w:val="22"/>
          <w:szCs w:val="22"/>
        </w:rPr>
        <w:t xml:space="preserve"> </w:t>
      </w:r>
      <w:r>
        <w:rPr>
          <w:color w:val="4D4D4F"/>
          <w:spacing w:val="6"/>
          <w:sz w:val="22"/>
          <w:szCs w:val="22"/>
        </w:rPr>
        <w:t>at work and elsewhere as</w:t>
      </w:r>
    </w:p>
    <w:p>
      <w:pPr>
        <w:pStyle w:val="BodyText"/>
        <w:spacing w:line="276" w:lineRule="exact"/>
        <w:ind w:left="19"/>
        <w:rPr>
          <w:sz w:val="22"/>
          <w:szCs w:val="22"/>
        </w:rPr>
      </w:pPr>
      <w:r>
        <w:rPr>
          <w:color w:val="4D4D4F"/>
          <w:spacing w:val="7"/>
          <w:position w:val="3"/>
          <w:sz w:val="22"/>
          <w:szCs w:val="22"/>
        </w:rPr>
        <w:t>phones continue to get “smarter</w:t>
      </w:r>
      <w:r>
        <w:rPr>
          <w:color w:val="4D4D4F"/>
          <w:spacing w:val="-20"/>
          <w:position w:val="3"/>
          <w:sz w:val="22"/>
          <w:szCs w:val="22"/>
        </w:rPr>
        <w:t xml:space="preserve"> </w:t>
      </w:r>
      <w:r>
        <w:rPr>
          <w:color w:val="4D4D4F"/>
          <w:spacing w:val="7"/>
          <w:position w:val="3"/>
          <w:sz w:val="22"/>
          <w:szCs w:val="22"/>
        </w:rPr>
        <w:t>.</w:t>
      </w:r>
      <w:r>
        <w:rPr>
          <w:color w:val="4D4D4F"/>
          <w:spacing w:val="-17"/>
          <w:position w:val="3"/>
          <w:sz w:val="22"/>
          <w:szCs w:val="22"/>
        </w:rPr>
        <w:t xml:space="preserve"> </w:t>
      </w:r>
      <w:r>
        <w:rPr>
          <w:color w:val="4D4D4F"/>
          <w:spacing w:val="7"/>
          <w:position w:val="3"/>
          <w:sz w:val="22"/>
          <w:szCs w:val="22"/>
        </w:rPr>
        <w:t>”</w:t>
      </w:r>
    </w:p>
    <w:p>
      <w:pPr>
        <w:spacing w:line="197" w:lineRule="exact"/>
      </w:pPr>
    </w:p>
    <w:p>
      <w:pPr>
        <w:spacing w:line="197" w:lineRule="exact"/>
        <w:sectPr>
          <w:headerReference w:type="default" r:id="rId36"/>
          <w:pgSz w:w="12240" w:h="15840"/>
          <w:pgMar w:top="1" w:right="1440" w:bottom="0" w:left="1440" w:header="0" w:footer="0" w:gutter="0"/>
          <w:pgNumType w:start="25"/>
          <w:cols w:num="1" w:space="708" w:equalWidth="0">
            <w:col w:w="9360" w:space="0"/>
          </w:cols>
        </w:sectPr>
      </w:pPr>
    </w:p>
    <w:p>
      <w:pPr>
        <w:spacing w:before="1" w:line="260" w:lineRule="auto"/>
        <w:ind w:left="15" w:right="23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Social media use continues to expand as Meta</w:t>
      </w:r>
      <w:r>
        <w:rPr>
          <w:rFonts w:ascii="Times New Roman" w:eastAsia="Times New Roman" w:hAnsi="Times New Roman" w:cs="Times New Roman"/>
          <w:spacing w:val="28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(via Facebook and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Instagram) and TikTo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k provide more engaging,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video-centric</w:t>
      </w:r>
    </w:p>
    <w:p>
      <w:pPr>
        <w:spacing w:before="1" w:line="258" w:lineRule="auto"/>
        <w:ind w:left="5" w:right="251" w:firstLine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content,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while YouTube drives continued growth in on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line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video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viewership. Marketers and agencies hav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e shifted media budgets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to meet consumers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where they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are,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while shifting advertising</w:t>
      </w:r>
    </w:p>
    <w:p>
      <w:pPr>
        <w:spacing w:before="1" w:line="254" w:lineRule="auto"/>
        <w:ind w:left="13" w:right="242" w:hanging="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budgets to meet them how they</w:t>
      </w:r>
      <w:r>
        <w:rPr>
          <w:rFonts w:ascii="Times New Roman" w:eastAsia="Times New Roman" w:hAnsi="Times New Roman" w:cs="Times New Roman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want—thro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ugh digital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video and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content.</w:t>
      </w:r>
    </w:p>
    <w:p>
      <w:pPr>
        <w:spacing w:before="200" w:line="201" w:lineRule="exact"/>
        <w:ind w:left="1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Not only are these driving forces changing the m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arketing</w:t>
      </w:r>
    </w:p>
    <w:p>
      <w:pPr>
        <w:spacing w:line="198" w:lineRule="exact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landscape at large, but they are direct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ly influencing the</w:t>
      </w:r>
    </w:p>
    <w:p>
      <w:pPr>
        <w:spacing w:before="1" w:line="258" w:lineRule="auto"/>
        <w:ind w:left="13" w:right="317" w:hanging="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production process and the con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tent supply chain. These market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dynamics have added complexity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throughout the creat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ive and   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content production lifecycle, ranging from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who 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eeds to be</w:t>
      </w:r>
    </w:p>
    <w:p>
      <w:pPr>
        <w:spacing w:line="198" w:lineRule="exact"/>
        <w:ind w:left="1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involved</w:t>
      </w:r>
      <w:r>
        <w:rPr>
          <w:rFonts w:ascii="Times New Roman" w:eastAsia="Times New Roman" w:hAnsi="Times New Roman" w:cs="Times New Roman"/>
          <w:spacing w:val="30"/>
          <w:w w:val="101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(and</w:t>
      </w:r>
      <w:r>
        <w:rPr>
          <w:rFonts w:ascii="Times New Roman" w:eastAsia="Times New Roman" w:hAnsi="Times New Roman" w:cs="Times New Roman"/>
          <w:spacing w:val="-5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when) to demand from brands for greater</w:t>
      </w:r>
    </w:p>
    <w:p>
      <w:pPr>
        <w:spacing w:before="1" w:line="259" w:lineRule="auto"/>
        <w:ind w:left="12" w:right="306" w:hanging="2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transparency and oversight of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the process</w:t>
      </w:r>
      <w:r>
        <w:rPr>
          <w:rFonts w:ascii="Times New Roman" w:eastAsia="Times New Roman" w:hAnsi="Times New Roman" w:cs="Times New Roman"/>
          <w:spacing w:val="21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(and partners) to the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need for more granular measurement and insights across their  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entire marketing investment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. This evolving paradigm is further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impacted by a pivotal inflection point driven by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tran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sformative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advances in AI.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45" w:line="1952" w:lineRule="exact"/>
      </w:pPr>
      <w:r>
        <w:rPr>
          <w:position w:val="-39"/>
        </w:rPr>
        <w:pict>
          <v:group id="_x0000_i1053" style="width:228.25pt;height:97.6pt;mso-position-horizontal-relative:char;mso-position-vertical-relative:line" coordorigin="0,0" coordsize="4565,1951" filled="f" stroked="f">
            <v:shape id="_x0000_s1054" type="#_x0000_t75" style="width:4565;height:1951;position:absolute" filled="f" stroked="f">
              <v:imagedata r:id="rId37" o:title=""/>
            </v:shape>
            <v:shape id="_x0000_s1055" type="#_x0000_t202" style="width:3470;height:1576;left:532;position:absolute;top:181" filled="f" stroked="f">
              <o:lock v:ext="edit" aspectratio="f"/>
              <v:textbox inset="0,0,0,0">
                <w:txbxContent>
                  <w:p>
                    <w:pPr>
                      <w:spacing w:before="20" w:line="227" w:lineRule="exact"/>
                      <w:ind w:left="334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18"/>
                        <w:szCs w:val="18"/>
                      </w:rPr>
                      <w:t>There has been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19"/>
                        <w:w w:val="10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18"/>
                        <w:szCs w:val="18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18"/>
                        <w:szCs w:val="18"/>
                      </w:rPr>
                      <w:t>clear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6"/>
                        <w:sz w:val="18"/>
                        <w:szCs w:val="18"/>
                      </w:rPr>
                      <w:t>decrease</w:t>
                    </w:r>
                  </w:p>
                  <w:p>
                    <w:pPr>
                      <w:spacing w:line="215" w:lineRule="exact"/>
                      <w:ind w:left="253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1"/>
                        <w:sz w:val="18"/>
                        <w:szCs w:val="18"/>
                      </w:rPr>
                      <w:t>in linear video,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29"/>
                        <w:w w:val="101"/>
                        <w:position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1"/>
                        <w:sz w:val="18"/>
                        <w:szCs w:val="18"/>
                      </w:rPr>
                      <w:t>as well as a shift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13"/>
                        <w:position w:val="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1"/>
                        <w:sz w:val="18"/>
                        <w:szCs w:val="18"/>
                      </w:rPr>
                      <w:t>in</w:t>
                    </w:r>
                  </w:p>
                  <w:p>
                    <w:pPr>
                      <w:spacing w:line="216" w:lineRule="exact"/>
                      <w:ind w:left="314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9"/>
                        <w:sz w:val="18"/>
                        <w:szCs w:val="18"/>
                      </w:rPr>
                      <w:t>consumer behavior around vid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8"/>
                        <w:sz w:val="18"/>
                        <w:szCs w:val="18"/>
                      </w:rPr>
                      <w:t>eo</w:t>
                    </w:r>
                  </w:p>
                  <w:p>
                    <w:pPr>
                      <w:spacing w:line="216" w:lineRule="exact"/>
                      <w:ind w:left="17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8"/>
                        <w:position w:val="2"/>
                        <w:sz w:val="18"/>
                        <w:szCs w:val="18"/>
                      </w:rPr>
                      <w:t>viewing and sharing [through] social</w:t>
                    </w:r>
                  </w:p>
                  <w:p>
                    <w:pPr>
                      <w:spacing w:line="215" w:lineRule="exact"/>
                      <w:ind w:left="31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9"/>
                        <w:position w:val="2"/>
                        <w:sz w:val="18"/>
                        <w:szCs w:val="18"/>
                      </w:rPr>
                      <w:t>and digital video. These flagship</w:t>
                    </w:r>
                  </w:p>
                  <w:p>
                    <w:pPr>
                      <w:spacing w:line="216" w:lineRule="exact"/>
                      <w:ind w:left="109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8"/>
                        <w:position w:val="2"/>
                        <w:sz w:val="18"/>
                        <w:szCs w:val="18"/>
                      </w:rPr>
                      <w:t>TV campaigns aren’t d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2"/>
                        <w:sz w:val="18"/>
                        <w:szCs w:val="18"/>
                      </w:rPr>
                      <w:t>riving the same</w:t>
                    </w:r>
                  </w:p>
                  <w:p>
                    <w:pPr>
                      <w:spacing w:line="228" w:lineRule="exact"/>
                      <w:jc w:val="right"/>
                      <w:rPr>
                        <w:rFonts w:ascii="Arial" w:eastAsia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2"/>
                        <w:sz w:val="18"/>
                        <w:szCs w:val="18"/>
                      </w:rPr>
                      <w:t>cultural change and sales they used to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-17"/>
                        <w:position w:val="2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color w:val="F1F1F1"/>
                        <w:spacing w:val="7"/>
                        <w:position w:val="2"/>
                        <w:sz w:val="18"/>
                        <w:szCs w:val="18"/>
                      </w:rPr>
                      <w:t>.</w:t>
                    </w:r>
                  </w:p>
                </w:txbxContent>
              </v:textbox>
            </v:shape>
            <v:shape id="_x0000_s1056" type="#_x0000_t75" style="width:173;height:133;left:4260;position:absolute;top:1688" filled="f" stroked="f">
              <v:imagedata r:id="rId38" o:title=""/>
            </v:shape>
            <v:shape id="_x0000_s1057" type="#_x0000_t75" style="width:172;height:133;left:131;position:absolute;top:129" filled="f" stroked="f">
              <v:imagedata r:id="rId39" o:title=""/>
            </v:shape>
            <w10:wrap type="none"/>
          </v:group>
        </w:pict>
      </w:r>
    </w:p>
    <w:p>
      <w:pPr>
        <w:pStyle w:val="BodyText"/>
        <w:spacing w:before="171" w:line="238" w:lineRule="auto"/>
        <w:ind w:left="1361" w:right="719" w:hanging="607"/>
        <w:rPr>
          <w:sz w:val="16"/>
          <w:szCs w:val="16"/>
        </w:rPr>
      </w:pPr>
      <w:r>
        <w:rPr>
          <w:i/>
          <w:iCs/>
          <w:spacing w:val="8"/>
          <w:sz w:val="16"/>
          <w:szCs w:val="16"/>
        </w:rPr>
        <w:t>– Executive Director at Global Content,</w:t>
      </w:r>
      <w:r>
        <w:rPr>
          <w:i/>
          <w:iCs/>
          <w:spacing w:val="12"/>
          <w:sz w:val="16"/>
          <w:szCs w:val="16"/>
        </w:rPr>
        <w:t xml:space="preserve"> </w:t>
      </w:r>
      <w:r>
        <w:rPr>
          <w:i/>
          <w:iCs/>
          <w:spacing w:val="8"/>
          <w:sz w:val="16"/>
          <w:szCs w:val="16"/>
        </w:rPr>
        <w:t>Data and Media</w:t>
      </w:r>
      <w:r>
        <w:rPr>
          <w:i/>
          <w:iCs/>
          <w:spacing w:val="-7"/>
          <w:sz w:val="16"/>
          <w:szCs w:val="16"/>
        </w:rPr>
        <w:t xml:space="preserve"> </w:t>
      </w:r>
      <w:r>
        <w:rPr>
          <w:i/>
          <w:iCs/>
          <w:spacing w:val="8"/>
          <w:sz w:val="16"/>
          <w:szCs w:val="16"/>
        </w:rPr>
        <w:t>Agency</w:t>
      </w:r>
    </w:p>
    <w:p>
      <w:pPr>
        <w:spacing w:before="238" w:line="260" w:lineRule="auto"/>
        <w:ind w:left="19" w:right="165" w:hanging="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Media consumption ha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s changed dramatically over time—both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expanding and fragmenting from traditio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nal channels like print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and linear TV to a growing number of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digital opti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ons that are</w:t>
      </w:r>
    </w:p>
    <w:p>
      <w:pPr>
        <w:spacing w:before="1" w:line="260" w:lineRule="auto"/>
        <w:ind w:left="18" w:right="49" w:hanging="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increasingly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video-led. Today,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American con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sumers spend almost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eight hours per day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with digital media, over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60% more than the</w:t>
      </w:r>
    </w:p>
    <w:p>
      <w:pPr>
        <w:spacing w:line="260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40"/>
          <w:type w:val="continuous"/>
          <w:pgSz w:w="12240" w:h="15840"/>
          <w:pgMar w:top="1" w:right="1440" w:bottom="0" w:left="1440" w:header="0" w:footer="0" w:gutter="0"/>
          <w:pgNumType w:start="26"/>
          <w:cols w:num="2" w:space="708" w:equalWidth="0">
            <w:col w:w="4695" w:space="100"/>
            <w:col w:w="4566" w:space="0"/>
          </w:cols>
        </w:sectPr>
      </w:pPr>
    </w:p>
    <w:tbl>
      <w:tblPr>
        <w:tblStyle w:val="TableNormal0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84"/>
        <w:gridCol w:w="227"/>
        <w:gridCol w:w="1062"/>
        <w:gridCol w:w="382"/>
        <w:gridCol w:w="1132"/>
        <w:gridCol w:w="1363"/>
        <w:gridCol w:w="1594"/>
        <w:gridCol w:w="1716"/>
      </w:tblGrid>
      <w:tr>
        <w:tblPrEx>
          <w:tblW w:w="936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04"/>
        </w:trPr>
        <w:tc>
          <w:tcPr>
            <w:tcW w:w="7644" w:type="dxa"/>
            <w:gridSpan w:val="7"/>
            <w:tcBorders>
              <w:top w:val="single" w:sz="2" w:space="0" w:color="4D4D4F"/>
            </w:tcBorders>
            <w:vAlign w:val="top"/>
          </w:tcPr>
          <w:p>
            <w:pPr>
              <w:pStyle w:val="TableText"/>
              <w:spacing w:line="249" w:lineRule="auto"/>
            </w:pPr>
          </w:p>
          <w:p>
            <w:pPr>
              <w:spacing w:before="60" w:line="182" w:lineRule="auto"/>
              <w:ind w:left="199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4D4D4F"/>
                <w:spacing w:val="-10"/>
                <w:sz w:val="20"/>
                <w:szCs w:val="20"/>
              </w:rPr>
              <w:t>FIGURE 1 – TIME SPENT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24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10"/>
                <w:sz w:val="20"/>
                <w:szCs w:val="20"/>
              </w:rPr>
              <w:t>PER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10"/>
                <w:sz w:val="20"/>
                <w:szCs w:val="20"/>
              </w:rPr>
              <w:t>DAY WITH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1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10"/>
                <w:sz w:val="20"/>
                <w:szCs w:val="20"/>
              </w:rPr>
              <w:t>DIGITAL VERSUS</w:t>
            </w:r>
          </w:p>
        </w:tc>
        <w:tc>
          <w:tcPr>
            <w:tcW w:w="1716" w:type="dxa"/>
            <w:tcBorders>
              <w:top w:val="single" w:sz="2" w:space="0" w:color="4D4D4F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9360" w:type="dxa"/>
          <w:tblInd w:w="0" w:type="dxa"/>
          <w:tblLayout w:type="fixed"/>
        </w:tblPrEx>
        <w:trPr>
          <w:trHeight w:val="494"/>
        </w:trPr>
        <w:tc>
          <w:tcPr>
            <w:tcW w:w="7644" w:type="dxa"/>
            <w:gridSpan w:val="7"/>
            <w:vAlign w:val="top"/>
          </w:tcPr>
          <w:p>
            <w:pPr>
              <w:spacing w:before="46" w:line="184" w:lineRule="auto"/>
              <w:ind w:left="248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b/>
                <w:bCs/>
                <w:color w:val="4D4D4F"/>
                <w:spacing w:val="-6"/>
                <w:sz w:val="20"/>
                <w:szCs w:val="20"/>
              </w:rPr>
              <w:t>TRADITIONAL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6"/>
                <w:sz w:val="20"/>
                <w:szCs w:val="20"/>
              </w:rPr>
              <w:t>MEDIA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6"/>
                <w:sz w:val="20"/>
                <w:szCs w:val="20"/>
              </w:rPr>
              <w:t>IN THE</w:t>
            </w:r>
            <w:r>
              <w:rPr>
                <w:rFonts w:ascii="Tahoma" w:eastAsia="Tahoma" w:hAnsi="Tahoma" w:cs="Tahoma"/>
                <w:b/>
                <w:bCs/>
                <w:color w:val="4D4D4F"/>
                <w:spacing w:val="-7"/>
                <w:sz w:val="20"/>
                <w:szCs w:val="20"/>
              </w:rPr>
              <w:t xml:space="preserve"> UNITED STATES</w:t>
            </w:r>
          </w:p>
        </w:tc>
        <w:tc>
          <w:tcPr>
            <w:tcW w:w="1716" w:type="dxa"/>
            <w:vAlign w:val="top"/>
          </w:tcPr>
          <w:p>
            <w:pPr>
              <w:pStyle w:val="TableText"/>
            </w:pPr>
          </w:p>
        </w:tc>
      </w:tr>
      <w:tr>
        <w:tblPrEx>
          <w:tblW w:w="9360" w:type="dxa"/>
          <w:tblInd w:w="0" w:type="dxa"/>
          <w:tblLayout w:type="fixed"/>
        </w:tblPrEx>
        <w:trPr>
          <w:trHeight w:val="594"/>
        </w:trPr>
        <w:tc>
          <w:tcPr>
            <w:tcW w:w="3555" w:type="dxa"/>
            <w:gridSpan w:val="4"/>
            <w:shd w:val="clear" w:color="auto" w:fill="F1F1F1"/>
            <w:vAlign w:val="top"/>
          </w:tcPr>
          <w:p>
            <w:pPr>
              <w:spacing w:before="333" w:line="251" w:lineRule="exact"/>
              <w:ind w:left="5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2D6058"/>
                <w:spacing w:val="7"/>
                <w:position w:val="2"/>
                <w:sz w:val="24"/>
                <w:szCs w:val="24"/>
              </w:rPr>
              <w:t>■</w:t>
            </w:r>
            <w:r>
              <w:rPr>
                <w:rFonts w:ascii="Microsoft YaHei" w:eastAsia="Microsoft YaHei" w:hAnsi="Microsoft YaHei" w:cs="Microsoft YaHei"/>
                <w:color w:val="2D6058"/>
                <w:spacing w:val="1"/>
                <w:position w:val="2"/>
                <w:sz w:val="24"/>
                <w:szCs w:val="24"/>
              </w:rPr>
              <w:t xml:space="preserve">   </w:t>
            </w:r>
            <w:r>
              <w:rPr>
                <w:rFonts w:ascii="Tahoma" w:eastAsia="Tahoma" w:hAnsi="Tahoma" w:cs="Tahoma"/>
                <w:spacing w:val="7"/>
                <w:position w:val="2"/>
                <w:sz w:val="20"/>
                <w:szCs w:val="20"/>
              </w:rPr>
              <w:t>Digital</w:t>
            </w:r>
          </w:p>
        </w:tc>
        <w:tc>
          <w:tcPr>
            <w:tcW w:w="4089" w:type="dxa"/>
            <w:gridSpan w:val="3"/>
            <w:shd w:val="clear" w:color="auto" w:fill="F1F1F1"/>
            <w:vAlign w:val="top"/>
          </w:tcPr>
          <w:p>
            <w:pPr>
              <w:pStyle w:val="TableText"/>
              <w:spacing w:line="291" w:lineRule="auto"/>
            </w:pPr>
          </w:p>
          <w:p>
            <w:pPr>
              <w:spacing w:before="52" w:line="231" w:lineRule="exact"/>
              <w:ind w:left="297"/>
              <w:rPr>
                <w:rFonts w:ascii="Tahoma" w:eastAsia="Tahoma" w:hAnsi="Tahoma" w:cs="Tahoma"/>
                <w:sz w:val="17"/>
                <w:szCs w:val="17"/>
              </w:rPr>
            </w:pPr>
            <w:r>
              <w:rPr>
                <w:rFonts w:ascii="Tahoma" w:eastAsia="Tahoma" w:hAnsi="Tahoma" w:cs="Tahoma"/>
                <w:b/>
                <w:bCs/>
                <w:spacing w:val="-7"/>
                <w:position w:val="2"/>
                <w:sz w:val="17"/>
                <w:szCs w:val="17"/>
              </w:rPr>
              <w:t>2012 – 2023E,</w:t>
            </w:r>
            <w:r>
              <w:rPr>
                <w:rFonts w:ascii="Tahoma" w:eastAsia="Tahoma" w:hAnsi="Tahoma" w:cs="Tahoma"/>
                <w:b/>
                <w:bCs/>
                <w:spacing w:val="22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Tahoma" w:eastAsia="Tahoma" w:hAnsi="Tahoma" w:cs="Tahoma"/>
                <w:b/>
                <w:bCs/>
                <w:spacing w:val="-7"/>
                <w:position w:val="2"/>
                <w:sz w:val="17"/>
                <w:szCs w:val="17"/>
              </w:rPr>
              <w:t>hours</w:t>
            </w:r>
          </w:p>
        </w:tc>
        <w:tc>
          <w:tcPr>
            <w:tcW w:w="1716" w:type="dxa"/>
            <w:shd w:val="clear" w:color="auto" w:fill="F1F1F1"/>
            <w:vAlign w:val="top"/>
          </w:tcPr>
          <w:p>
            <w:pPr>
              <w:pStyle w:val="TableText"/>
            </w:pPr>
          </w:p>
        </w:tc>
      </w:tr>
      <w:tr>
        <w:tblPrEx>
          <w:tblW w:w="9360" w:type="dxa"/>
          <w:tblInd w:w="0" w:type="dxa"/>
          <w:tblLayout w:type="fixed"/>
        </w:tblPrEx>
        <w:trPr>
          <w:trHeight w:val="358"/>
        </w:trPr>
        <w:tc>
          <w:tcPr>
            <w:tcW w:w="3555" w:type="dxa"/>
            <w:gridSpan w:val="4"/>
            <w:shd w:val="clear" w:color="auto" w:fill="F1F1F1"/>
            <w:vAlign w:val="top"/>
          </w:tcPr>
          <w:p>
            <w:pPr>
              <w:spacing w:before="27" w:line="187" w:lineRule="auto"/>
              <w:ind w:left="502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Microsoft YaHei" w:eastAsia="Microsoft YaHei" w:hAnsi="Microsoft YaHei" w:cs="Microsoft YaHei"/>
                <w:color w:val="CEA984"/>
                <w:spacing w:val="8"/>
                <w:sz w:val="24"/>
                <w:szCs w:val="24"/>
              </w:rPr>
              <w:t>■</w:t>
            </w:r>
            <w:r>
              <w:rPr>
                <w:rFonts w:ascii="Microsoft YaHei" w:eastAsia="Microsoft YaHei" w:hAnsi="Microsoft YaHei" w:cs="Microsoft YaHei"/>
                <w:color w:val="CEA984"/>
                <w:spacing w:val="28"/>
                <w:sz w:val="24"/>
                <w:szCs w:val="24"/>
              </w:rPr>
              <w:t xml:space="preserve">  </w:t>
            </w:r>
            <w:r>
              <w:rPr>
                <w:rFonts w:ascii="Tahoma" w:eastAsia="Tahoma" w:hAnsi="Tahoma" w:cs="Tahoma"/>
                <w:spacing w:val="8"/>
                <w:sz w:val="20"/>
                <w:szCs w:val="20"/>
              </w:rPr>
              <w:t>Traditional</w:t>
            </w:r>
          </w:p>
        </w:tc>
        <w:tc>
          <w:tcPr>
            <w:tcW w:w="4089" w:type="dxa"/>
            <w:gridSpan w:val="3"/>
            <w:shd w:val="clear" w:color="auto" w:fill="F1F1F1"/>
            <w:vAlign w:val="top"/>
          </w:tcPr>
          <w:p>
            <w:pPr>
              <w:pStyle w:val="TableText"/>
            </w:pPr>
          </w:p>
        </w:tc>
        <w:tc>
          <w:tcPr>
            <w:tcW w:w="1716" w:type="dxa"/>
            <w:shd w:val="clear" w:color="auto" w:fill="F1F1F1"/>
            <w:vAlign w:val="top"/>
          </w:tcPr>
          <w:p>
            <w:pPr>
              <w:pStyle w:val="TableText"/>
            </w:pPr>
          </w:p>
        </w:tc>
      </w:tr>
      <w:tr>
        <w:tblPrEx>
          <w:tblW w:w="9360" w:type="dxa"/>
          <w:tblInd w:w="0" w:type="dxa"/>
          <w:tblLayout w:type="fixed"/>
        </w:tblPrEx>
        <w:trPr>
          <w:trHeight w:val="369"/>
        </w:trPr>
        <w:tc>
          <w:tcPr>
            <w:tcW w:w="1884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spacing w:before="245" w:line="186" w:lineRule="auto"/>
              <w:ind w:left="1357"/>
              <w:rPr>
                <w:rFonts w:ascii="Tahoma" w:eastAsia="Tahoma" w:hAnsi="Tahoma" w:cs="Tahoma"/>
                <w:sz w:val="16"/>
                <w:szCs w:val="16"/>
              </w:rPr>
            </w:pPr>
            <w:r>
              <w:pict>
                <v:rect id="_x0000_s1058" style="width:22.5pt;height:94.25pt;margin-top:97.87pt;margin-left:-52.73pt;mso-position-horizontal-relative:right-margin-area;mso-position-vertical-relative:top-margin-area;position:absolute;z-index:251666432" filled="t" fillcolor="#2d6058" stroked="f"/>
              </w:pict>
            </w:r>
            <w:r>
              <w:pict>
                <v:rect id="_x0000_s1059" style="width:22.5pt;height:169.15pt;margin-top:22.99pt;margin-left:-30.23pt;mso-position-horizontal-relative:right-margin-area;mso-position-vertical-relative:top-margin-area;position:absolute;z-index:251667456" filled="t" fillcolor="#cea984" stroked="f"/>
              </w:pict>
            </w:r>
            <w:r>
              <w:rPr>
                <w:rFonts w:ascii="Tahoma" w:eastAsia="Tahoma" w:hAnsi="Tahoma" w:cs="Tahoma"/>
                <w:spacing w:val="-3"/>
                <w:sz w:val="16"/>
                <w:szCs w:val="16"/>
              </w:rPr>
              <w:t>7.47</w:t>
            </w:r>
          </w:p>
        </w:tc>
        <w:tc>
          <w:tcPr>
            <w:tcW w:w="227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</w:tc>
        <w:tc>
          <w:tcPr>
            <w:tcW w:w="1062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346" w:lineRule="auto"/>
            </w:pPr>
            <w:r>
              <w:drawing>
                <wp:anchor distT="0" distB="0" distL="0" distR="0" simplePos="0" relativeHeight="251665408" behindDoc="0" locked="0" layoutInCell="1" allowOverlap="1">
                  <wp:simplePos x="0" y="0"/>
                  <wp:positionH relativeFrom="rightMargin">
                    <wp:posOffset>-622731</wp:posOffset>
                  </wp:positionH>
                  <wp:positionV relativeFrom="topMargin">
                    <wp:posOffset>612021</wp:posOffset>
                  </wp:positionV>
                  <wp:extent cx="571500" cy="1827656"/>
                  <wp:effectExtent l="0" t="0" r="0" b="0"/>
                  <wp:wrapNone/>
                  <wp:docPr id="28" name="IM 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 28"/>
                          <pic:cNvPicPr/>
                        </pic:nvPicPr>
                        <pic:blipFill>
                          <a:blip xmlns:r="http://schemas.openxmlformats.org/officeDocument/2006/relationships"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1827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</w:tc>
        <w:tc>
          <w:tcPr>
            <w:tcW w:w="1132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spacing w:before="84" w:line="186" w:lineRule="auto"/>
              <w:ind w:left="7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1"/>
                <w:sz w:val="16"/>
                <w:szCs w:val="16"/>
              </w:rPr>
              <w:t>7.83</w:t>
            </w:r>
          </w:p>
        </w:tc>
        <w:tc>
          <w:tcPr>
            <w:tcW w:w="1363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392" w:lineRule="auto"/>
            </w:pPr>
          </w:p>
          <w:p>
            <w:pPr>
              <w:spacing w:before="49" w:line="187" w:lineRule="auto"/>
              <w:ind w:left="309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3"/>
                <w:sz w:val="16"/>
                <w:szCs w:val="16"/>
              </w:rPr>
              <w:t>7.02</w:t>
            </w:r>
          </w:p>
        </w:tc>
        <w:tc>
          <w:tcPr>
            <w:tcW w:w="1594" w:type="dxa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64" w:lineRule="auto"/>
            </w:pPr>
          </w:p>
          <w:p>
            <w:pPr>
              <w:spacing w:before="48" w:line="187" w:lineRule="auto"/>
              <w:ind w:left="30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2"/>
                <w:sz w:val="16"/>
                <w:szCs w:val="16"/>
              </w:rPr>
              <w:t>7.32</w:t>
            </w:r>
          </w:p>
        </w:tc>
        <w:tc>
          <w:tcPr>
            <w:tcW w:w="1716" w:type="dxa"/>
            <w:shd w:val="clear" w:color="auto" w:fill="F1F1F1"/>
            <w:vAlign w:val="top"/>
          </w:tcPr>
          <w:p>
            <w:pPr>
              <w:spacing w:before="205" w:line="183" w:lineRule="auto"/>
              <w:ind w:left="7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2"/>
                <w:sz w:val="16"/>
                <w:szCs w:val="16"/>
              </w:rPr>
              <w:t>7.57</w:t>
            </w:r>
          </w:p>
        </w:tc>
      </w:tr>
    </w:tbl>
    <w:p>
      <w:pPr>
        <w:sectPr>
          <w:headerReference w:type="default" r:id="rId42"/>
          <w:type w:val="continuous"/>
          <w:pgSz w:w="12240" w:h="15840"/>
          <w:pgMar w:top="1" w:right="1440" w:bottom="0" w:left="1440" w:header="0" w:footer="0" w:gutter="0"/>
          <w:pgNumType w:start="27"/>
          <w:cols w:num="1" w:space="708" w:equalWidth="0">
            <w:col w:w="9360" w:space="0"/>
          </w:cols>
        </w:sectPr>
      </w:pPr>
    </w:p>
    <w:tbl>
      <w:tblPr>
        <w:tblStyle w:val="TableNormal1"/>
        <w:tblW w:w="93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884"/>
        <w:gridCol w:w="227"/>
        <w:gridCol w:w="1062"/>
        <w:gridCol w:w="382"/>
        <w:gridCol w:w="1132"/>
        <w:gridCol w:w="1363"/>
        <w:gridCol w:w="1594"/>
        <w:gridCol w:w="1716"/>
      </w:tblGrid>
      <w:tr>
        <w:tblPrEx>
          <w:tblW w:w="936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69"/>
        </w:trPr>
        <w:tc>
          <w:tcPr>
            <w:tcW w:w="1884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58" w:lineRule="auto"/>
            </w:pPr>
          </w:p>
          <w:p>
            <w:pPr>
              <w:pStyle w:val="TableText"/>
              <w:spacing w:line="258" w:lineRule="auto"/>
            </w:pPr>
          </w:p>
          <w:p>
            <w:pPr>
              <w:pStyle w:val="TableText"/>
              <w:spacing w:line="258" w:lineRule="auto"/>
            </w:pPr>
          </w:p>
          <w:p>
            <w:pPr>
              <w:pStyle w:val="TableText"/>
              <w:spacing w:line="258" w:lineRule="auto"/>
            </w:pPr>
          </w:p>
          <w:p>
            <w:pPr>
              <w:pStyle w:val="TableText"/>
              <w:spacing w:line="259" w:lineRule="auto"/>
            </w:pPr>
          </w:p>
          <w:p>
            <w:pPr>
              <w:spacing w:before="48" w:line="186" w:lineRule="auto"/>
              <w:ind w:left="90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2"/>
                <w:sz w:val="16"/>
                <w:szCs w:val="16"/>
              </w:rPr>
              <w:t>4.17</w:t>
            </w:r>
          </w:p>
          <w:p>
            <w:pPr>
              <w:pStyle w:val="TableText"/>
              <w:spacing w:line="261" w:lineRule="auto"/>
            </w:pPr>
          </w:p>
          <w:p>
            <w:pPr>
              <w:pStyle w:val="TableText"/>
              <w:spacing w:line="261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pStyle w:val="TableText"/>
              <w:spacing w:line="262" w:lineRule="auto"/>
            </w:pPr>
          </w:p>
          <w:p>
            <w:pPr>
              <w:spacing w:before="48" w:line="186" w:lineRule="auto"/>
              <w:ind w:left="1107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2012</w:t>
            </w:r>
          </w:p>
        </w:tc>
        <w:tc>
          <w:tcPr>
            <w:tcW w:w="227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spacing w:line="232" w:lineRule="exact"/>
              <w:ind w:firstLine="7"/>
            </w:pPr>
            <w:r>
              <w:rPr>
                <w:position w:val="-4"/>
              </w:rPr>
              <w:drawing>
                <wp:inline distT="0" distB="0" distL="0" distR="0">
                  <wp:extent cx="87983" cy="147402"/>
                  <wp:effectExtent l="0" t="0" r="0" b="0"/>
                  <wp:docPr id="26" name="IM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 26"/>
                          <pic:cNvPicPr/>
                        </pic:nvPicPr>
                        <pic:blipFill>
                          <a:blip xmlns:r="http://schemas.openxmlformats.org/officeDocument/2006/relationships"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83" cy="1474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2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346" w:lineRule="auto"/>
            </w:pPr>
          </w:p>
          <w:p>
            <w:pPr>
              <w:spacing w:before="48" w:line="187" w:lineRule="auto"/>
              <w:ind w:left="600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2"/>
                <w:sz w:val="16"/>
                <w:szCs w:val="16"/>
              </w:rPr>
              <w:t>6.37</w:t>
            </w:r>
          </w:p>
          <w:p>
            <w:pPr>
              <w:spacing w:before="153" w:line="187" w:lineRule="auto"/>
              <w:ind w:left="15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z w:val="16"/>
                <w:szCs w:val="16"/>
              </w:rPr>
              <w:t>5.72</w:t>
            </w: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3" w:lineRule="auto"/>
            </w:pPr>
          </w:p>
          <w:p>
            <w:pPr>
              <w:pStyle w:val="TableText"/>
              <w:spacing w:line="254" w:lineRule="auto"/>
            </w:pPr>
          </w:p>
          <w:p>
            <w:pPr>
              <w:spacing w:before="48" w:line="186" w:lineRule="auto"/>
              <w:ind w:left="358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1"/>
                <w:sz w:val="16"/>
                <w:szCs w:val="16"/>
              </w:rPr>
              <w:t>2016</w:t>
            </w:r>
          </w:p>
        </w:tc>
        <w:tc>
          <w:tcPr>
            <w:tcW w:w="382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7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pStyle w:val="TableText"/>
              <w:spacing w:line="248" w:lineRule="auto"/>
            </w:pPr>
          </w:p>
          <w:p>
            <w:pPr>
              <w:spacing w:line="232" w:lineRule="exact"/>
              <w:ind w:firstLine="81"/>
            </w:pPr>
            <w:r>
              <w:rPr>
                <w:position w:val="-4"/>
              </w:rPr>
              <w:drawing>
                <wp:inline distT="0" distB="0" distL="0" distR="0">
                  <wp:extent cx="87985" cy="147414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985" cy="147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2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before="67" w:line="3532" w:lineRule="exact"/>
            </w:pPr>
            <w:r>
              <w:rPr>
                <w:position w:val="-71"/>
              </w:rPr>
              <w:pict>
                <v:group id="_x0000_i1060" style="width:45pt;height:177.05pt;mso-position-horizontal-relative:char;mso-position-vertical-relative:line" coordorigin="0,0" coordsize="900,3541" filled="f" stroked="f">
                  <v:shape id="_x0000_s1061" type="#_x0000_t75" style="width:900;height:3541;position:absolute" filled="f" stroked="f">
                    <v:imagedata r:id="rId45" o:title=""/>
                  </v:shape>
                  <v:shape id="_x0000_s1062" type="#_x0000_t202" style="width:940;height:3581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line="266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267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48" w:line="187" w:lineRule="auto"/>
                            <w:ind w:left="542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1"/>
                              <w:sz w:val="16"/>
                              <w:szCs w:val="16"/>
                            </w:rPr>
                            <w:t>5.52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1363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before="67" w:line="3171" w:lineRule="exact"/>
              <w:ind w:firstLine="231"/>
            </w:pPr>
            <w:r>
              <w:rPr>
                <w:position w:val="-64"/>
              </w:rPr>
              <w:pict>
                <v:group id="_x0000_i1063" style="width:45pt;height:159.05pt;mso-position-horizontal-relative:char;mso-position-vertical-relative:line" coordorigin="0,0" coordsize="900,3181" filled="f" stroked="f">
                  <v:shape id="_x0000_s1064" type="#_x0000_t75" style="width:900;height:3181;position:absolute" filled="f" stroked="f">
                    <v:imagedata r:id="rId46" o:title=""/>
                  </v:shape>
                  <v:shape id="_x0000_s1065" type="#_x0000_t202" style="width:940;height:3221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line="342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line="343" w:lineRule="auto"/>
                            <w:rPr>
                              <w:rFonts w:ascii="Arial"/>
                              <w:sz w:val="21"/>
                            </w:rPr>
                          </w:pPr>
                        </w:p>
                        <w:p>
                          <w:pPr>
                            <w:spacing w:before="48" w:line="187" w:lineRule="auto"/>
                            <w:ind w:left="541"/>
                            <w:rPr>
                              <w:rFonts w:ascii="Tahoma" w:eastAsia="Tahoma" w:hAnsi="Tahoma" w:cs="Tahom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spacing w:val="1"/>
                              <w:sz w:val="16"/>
                              <w:szCs w:val="16"/>
                            </w:rPr>
                            <w:t>5.00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1594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/>
        </w:tc>
        <w:tc>
          <w:tcPr>
            <w:tcW w:w="1716" w:type="dxa"/>
            <w:shd w:val="clear" w:color="auto" w:fill="F1F1F1"/>
            <w:vAlign w:val="top"/>
          </w:tcPr>
          <w:p/>
        </w:tc>
      </w:tr>
      <w:tr>
        <w:tblPrEx>
          <w:tblW w:w="9360" w:type="dxa"/>
          <w:tblInd w:w="0" w:type="dxa"/>
          <w:tblLayout w:type="fixed"/>
        </w:tblPrEx>
        <w:trPr>
          <w:trHeight w:val="112"/>
        </w:trPr>
        <w:tc>
          <w:tcPr>
            <w:tcW w:w="1884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227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062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382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132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363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594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716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79" w:lineRule="auto"/>
            </w:pPr>
            <w:r>
              <w:pict>
                <v:rect id="_x0000_s1066" style="width:22.5pt;height:104.15pt;margin-top:69.52pt;margin-left:-63.31pt;mso-position-horizontal-relative:right-margin-area;mso-position-vertical-relative:top-margin-area;position:absolute;z-index:251669504" filled="t" fillcolor="#cea984" stroked="f"/>
              </w:pict>
            </w:r>
            <w:r>
              <w:pict>
                <v:rect id="_x0000_s1067" style="width:22.5pt;height:171.1pt;margin-top:2.56pt;margin-left:-85.81pt;mso-position-horizontal-relative:right-margin-area;mso-position-vertical-relative:top-margin-area;position:absolute;z-index:251668480" filled="t" fillcolor="#2d6058" stroked="f"/>
              </w:pict>
            </w:r>
          </w:p>
        </w:tc>
      </w:tr>
      <w:tr>
        <w:tblPrEx>
          <w:tblW w:w="9360" w:type="dxa"/>
          <w:tblInd w:w="0" w:type="dxa"/>
          <w:tblLayout w:type="fixed"/>
        </w:tblPrEx>
        <w:trPr>
          <w:trHeight w:val="112"/>
        </w:trPr>
        <w:tc>
          <w:tcPr>
            <w:tcW w:w="1884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227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062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382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132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363" w:type="dxa"/>
            <w:vMerge/>
            <w:tcBorders>
              <w:top w:val="nil"/>
              <w:bottom w:val="nil"/>
            </w:tcBorders>
            <w:vAlign w:val="top"/>
          </w:tcPr>
          <w:p/>
        </w:tc>
        <w:tc>
          <w:tcPr>
            <w:tcW w:w="1594" w:type="dxa"/>
            <w:vMerge/>
            <w:tcBorders>
              <w:top w:val="nil"/>
            </w:tcBorders>
            <w:vAlign w:val="top"/>
          </w:tcPr>
          <w:p/>
        </w:tc>
        <w:tc>
          <w:tcPr>
            <w:tcW w:w="1716" w:type="dxa"/>
            <w:vMerge w:val="restart"/>
            <w:tcBorders>
              <w:bottom w:val="nil"/>
            </w:tcBorders>
            <w:shd w:val="clear" w:color="auto" w:fill="F1F1F1"/>
            <w:vAlign w:val="top"/>
          </w:tcPr>
          <w:p>
            <w:pPr>
              <w:pStyle w:val="TableText"/>
              <w:spacing w:line="279" w:lineRule="auto"/>
            </w:pPr>
          </w:p>
          <w:p>
            <w:pPr>
              <w:pStyle w:val="TableText"/>
              <w:spacing w:line="279" w:lineRule="auto"/>
            </w:pPr>
          </w:p>
          <w:p>
            <w:pPr>
              <w:pStyle w:val="TableText"/>
              <w:spacing w:line="280" w:lineRule="auto"/>
            </w:pPr>
          </w:p>
          <w:p>
            <w:pPr>
              <w:spacing w:before="48" w:line="187" w:lineRule="auto"/>
              <w:ind w:left="51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3"/>
                <w:sz w:val="16"/>
                <w:szCs w:val="16"/>
              </w:rPr>
              <w:t>4.62</w:t>
            </w:r>
          </w:p>
        </w:tc>
      </w:tr>
      <w:tr>
        <w:tblPrEx>
          <w:tblW w:w="9360" w:type="dxa"/>
          <w:tblInd w:w="0" w:type="dxa"/>
          <w:tblLayout w:type="fixed"/>
        </w:tblPrEx>
        <w:trPr>
          <w:trHeight w:val="3362"/>
        </w:trPr>
        <w:tc>
          <w:tcPr>
            <w:tcW w:w="1884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227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062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382" w:type="dxa"/>
            <w:vMerge/>
            <w:tcBorders>
              <w:top w:val="nil"/>
              <w:bottom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132" w:type="dxa"/>
            <w:vMerge/>
            <w:tcBorders>
              <w:top w:val="nil"/>
              <w:bottom w:val="single" w:sz="4" w:space="0" w:color="000000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363" w:type="dxa"/>
            <w:vMerge/>
            <w:tcBorders>
              <w:top w:val="nil"/>
              <w:bottom w:val="single" w:sz="4" w:space="0" w:color="000000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594" w:type="dxa"/>
            <w:tcBorders>
              <w:bottom w:val="single" w:sz="4" w:space="0" w:color="000000"/>
            </w:tcBorders>
            <w:shd w:val="clear" w:color="auto" w:fill="F1F1F1"/>
            <w:vAlign w:val="top"/>
          </w:tcPr>
          <w:p>
            <w:pPr>
              <w:pStyle w:val="TableText"/>
              <w:spacing w:line="290" w:lineRule="auto"/>
            </w:pPr>
            <w:r>
              <w:pict>
                <v:rect id="_x0000_s1068" style="width:22.5pt;height:111pt;margin-top:57.08pt;margin-left:-45.66pt;mso-position-horizontal-relative:right-margin-area;mso-position-vertical-relative:top-margin-area;position:absolute;z-index:251671552" filled="t" fillcolor="#cea984" stroked="f"/>
              </w:pict>
            </w:r>
            <w:r>
              <w:pict>
                <v:rect id="_x0000_s1069" style="width:22.5pt;height:165.55pt;margin-top:2.54pt;margin-left:-68.16pt;mso-position-horizontal-relative:right-margin-area;mso-position-vertical-relative:top-margin-area;position:absolute;z-index:251670528" filled="t" fillcolor="#2d6058" stroked="f"/>
              </w:pict>
            </w:r>
          </w:p>
          <w:p>
            <w:pPr>
              <w:pStyle w:val="TableText"/>
              <w:spacing w:line="291" w:lineRule="auto"/>
            </w:pPr>
          </w:p>
          <w:p>
            <w:pPr>
              <w:pStyle w:val="TableText"/>
              <w:spacing w:line="291" w:lineRule="auto"/>
            </w:pPr>
          </w:p>
          <w:p>
            <w:pPr>
              <w:spacing w:before="48" w:line="184" w:lineRule="auto"/>
              <w:ind w:left="74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4"/>
                <w:sz w:val="16"/>
                <w:szCs w:val="16"/>
              </w:rPr>
              <w:t>4.88</w:t>
            </w:r>
          </w:p>
        </w:tc>
        <w:tc>
          <w:tcPr>
            <w:tcW w:w="1716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</w:tr>
      <w:tr>
        <w:tblPrEx>
          <w:tblW w:w="9360" w:type="dxa"/>
          <w:tblInd w:w="0" w:type="dxa"/>
          <w:tblLayout w:type="fixed"/>
        </w:tblPrEx>
        <w:trPr>
          <w:trHeight w:val="588"/>
        </w:trPr>
        <w:tc>
          <w:tcPr>
            <w:tcW w:w="1884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227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062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382" w:type="dxa"/>
            <w:vMerge/>
            <w:tcBorders>
              <w:top w:val="nil"/>
            </w:tcBorders>
            <w:vAlign w:val="top"/>
          </w:tcPr>
          <w:p>
            <w:pPr>
              <w:pStyle w:val="TableText"/>
            </w:pPr>
          </w:p>
        </w:tc>
        <w:tc>
          <w:tcPr>
            <w:tcW w:w="4089" w:type="dxa"/>
            <w:gridSpan w:val="3"/>
            <w:vMerge w:val="restart"/>
            <w:tcBorders>
              <w:top w:val="single" w:sz="4" w:space="0" w:color="000000"/>
              <w:bottom w:val="nil"/>
            </w:tcBorders>
            <w:vAlign w:val="top"/>
          </w:tcPr>
          <w:p>
            <w:pPr>
              <w:spacing w:before="195" w:line="186" w:lineRule="auto"/>
              <w:ind w:left="272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3"/>
                <w:sz w:val="16"/>
                <w:szCs w:val="16"/>
              </w:rPr>
              <w:t>2020                   2021</w:t>
            </w:r>
            <w:r>
              <w:rPr>
                <w:rFonts w:ascii="Tahoma" w:eastAsia="Tahoma" w:hAnsi="Tahoma" w:cs="Tahoma"/>
                <w:sz w:val="16"/>
                <w:szCs w:val="16"/>
              </w:rPr>
              <w:t xml:space="preserve">                    </w:t>
            </w:r>
            <w:r>
              <w:rPr>
                <w:rFonts w:ascii="Tahoma" w:eastAsia="Tahoma" w:hAnsi="Tahoma" w:cs="Tahoma"/>
                <w:spacing w:val="3"/>
                <w:sz w:val="16"/>
                <w:szCs w:val="16"/>
              </w:rPr>
              <w:t>2</w:t>
            </w:r>
            <w:r>
              <w:rPr>
                <w:rFonts w:ascii="Tahoma" w:eastAsia="Tahoma" w:hAnsi="Tahoma" w:cs="Tahoma"/>
                <w:spacing w:val="2"/>
                <w:sz w:val="16"/>
                <w:szCs w:val="16"/>
              </w:rPr>
              <w:t>022</w:t>
            </w:r>
          </w:p>
        </w:tc>
        <w:tc>
          <w:tcPr>
            <w:tcW w:w="1716" w:type="dxa"/>
            <w:vMerge w:val="restart"/>
            <w:tcBorders>
              <w:bottom w:val="nil"/>
            </w:tcBorders>
            <w:vAlign w:val="top"/>
          </w:tcPr>
          <w:p>
            <w:pPr>
              <w:spacing w:before="195" w:line="186" w:lineRule="auto"/>
              <w:ind w:left="22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3"/>
                <w:sz w:val="16"/>
                <w:szCs w:val="16"/>
              </w:rPr>
              <w:t>2023E</w:t>
            </w:r>
          </w:p>
        </w:tc>
      </w:tr>
      <w:tr>
        <w:tblPrEx>
          <w:tblW w:w="9360" w:type="dxa"/>
          <w:tblInd w:w="0" w:type="dxa"/>
          <w:tblLayout w:type="fixed"/>
        </w:tblPrEx>
        <w:trPr>
          <w:trHeight w:val="771"/>
        </w:trPr>
        <w:tc>
          <w:tcPr>
            <w:tcW w:w="3555" w:type="dxa"/>
            <w:gridSpan w:val="4"/>
            <w:tcBorders>
              <w:bottom w:val="single" w:sz="2" w:space="0" w:color="4D4D4F"/>
            </w:tcBorders>
            <w:vAlign w:val="top"/>
          </w:tcPr>
          <w:p>
            <w:pPr>
              <w:pStyle w:val="TableText"/>
            </w:pPr>
          </w:p>
          <w:p>
            <w:pPr>
              <w:spacing w:before="42" w:line="176" w:lineRule="auto"/>
              <w:ind w:left="194"/>
              <w:rPr>
                <w:rFonts w:ascii="Tahoma" w:eastAsia="Tahoma" w:hAnsi="Tahoma" w:cs="Tahoma"/>
                <w:sz w:val="14"/>
                <w:szCs w:val="14"/>
              </w:rPr>
            </w:pPr>
            <w:r>
              <w:rPr>
                <w:rFonts w:ascii="Tahoma" w:eastAsia="Tahoma" w:hAnsi="Tahoma" w:cs="Tahoma"/>
                <w:sz w:val="14"/>
                <w:szCs w:val="14"/>
              </w:rPr>
              <w:t>Source</w:t>
            </w:r>
            <w:r>
              <w:rPr>
                <w:rFonts w:ascii="Tahoma" w:eastAsia="Tahoma" w:hAnsi="Tahoma" w:cs="Tahoma"/>
                <w:spacing w:val="1"/>
                <w:sz w:val="14"/>
                <w:szCs w:val="14"/>
              </w:rPr>
              <w:t xml:space="preserve">: </w:t>
            </w:r>
            <w:r>
              <w:rPr>
                <w:rFonts w:ascii="Tahoma" w:eastAsia="Tahoma" w:hAnsi="Tahoma" w:cs="Tahoma"/>
                <w:sz w:val="14"/>
                <w:szCs w:val="14"/>
              </w:rPr>
              <w:t>Statista</w:t>
            </w:r>
            <w:r>
              <w:rPr>
                <w:rFonts w:ascii="Tahoma" w:eastAsia="Tahoma" w:hAnsi="Tahoma" w:cs="Tahoma"/>
                <w:spacing w:val="1"/>
                <w:sz w:val="14"/>
                <w:szCs w:val="14"/>
              </w:rPr>
              <w:t xml:space="preserve"> (2023)</w:t>
            </w:r>
          </w:p>
        </w:tc>
        <w:tc>
          <w:tcPr>
            <w:tcW w:w="4089" w:type="dxa"/>
            <w:gridSpan w:val="3"/>
            <w:vMerge/>
            <w:tcBorders>
              <w:top w:val="nil"/>
              <w:bottom w:val="single" w:sz="2" w:space="0" w:color="4D4D4F"/>
            </w:tcBorders>
            <w:vAlign w:val="top"/>
          </w:tcPr>
          <w:p>
            <w:pPr>
              <w:pStyle w:val="TableText"/>
            </w:pPr>
          </w:p>
        </w:tc>
        <w:tc>
          <w:tcPr>
            <w:tcW w:w="1716" w:type="dxa"/>
            <w:vMerge/>
            <w:tcBorders>
              <w:top w:val="nil"/>
              <w:bottom w:val="single" w:sz="2" w:space="0" w:color="4D4D4F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pStyle w:val="BodyText"/>
        <w:rPr>
          <w:sz w:val="21"/>
        </w:rPr>
      </w:pPr>
    </w:p>
    <w:p>
      <w:pPr>
        <w:spacing w:line="45" w:lineRule="exact"/>
      </w:pPr>
    </w:p>
    <w:p>
      <w:pPr>
        <w:spacing w:line="45" w:lineRule="exact"/>
        <w:sectPr>
          <w:headerReference w:type="default" r:id="rId47"/>
          <w:type w:val="nextPage"/>
          <w:pgSz w:w="12240" w:h="15840"/>
          <w:pgMar w:top="1" w:right="1440" w:bottom="0" w:left="1440" w:header="0" w:footer="0" w:gutter="0"/>
          <w:pgNumType w:start="28"/>
          <w:cols w:num="1" w:space="708" w:equalWidth="0">
            <w:col w:w="9360" w:space="0"/>
          </w:cols>
          <w:titlePg w:val="0"/>
        </w:sectPr>
      </w:pPr>
    </w:p>
    <w:p>
      <w:pPr>
        <w:pStyle w:val="BodyText"/>
        <w:spacing w:before="11" w:line="202" w:lineRule="auto"/>
        <w:ind w:left="187"/>
        <w:rPr>
          <w:sz w:val="16"/>
          <w:szCs w:val="16"/>
        </w:rPr>
      </w:pPr>
      <w:r>
        <w:rPr>
          <w:color w:val="4D4D4F"/>
          <w:spacing w:val="6"/>
          <w:sz w:val="16"/>
          <w:szCs w:val="16"/>
        </w:rPr>
        <w:t>INTRODUCTION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3" w:lineRule="exact"/>
      </w:pPr>
      <w:r>
        <w:rPr>
          <w:position w:val="-6"/>
        </w:rPr>
        <w:drawing>
          <wp:inline distT="0" distB="0" distL="0" distR="0">
            <wp:extent cx="285744" cy="205128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44" cy="20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" w:line="205" w:lineRule="auto"/>
        <w:ind w:left="443"/>
        <w:rPr>
          <w:sz w:val="16"/>
          <w:szCs w:val="16"/>
        </w:rPr>
      </w:pPr>
      <w:r>
        <w:rPr>
          <w:spacing w:val="7"/>
          <w:sz w:val="16"/>
          <w:szCs w:val="16"/>
        </w:rPr>
        <w:t>8</w:t>
      </w:r>
    </w:p>
    <w:p>
      <w:pPr>
        <w:spacing w:line="205" w:lineRule="auto"/>
        <w:rPr>
          <w:sz w:val="16"/>
          <w:szCs w:val="16"/>
        </w:rPr>
        <w:sectPr>
          <w:headerReference w:type="default" r:id="rId48"/>
          <w:type w:val="continuous"/>
          <w:pgSz w:w="12240" w:h="15840"/>
          <w:pgMar w:top="1" w:right="1440" w:bottom="0" w:left="1440" w:header="0" w:footer="0" w:gutter="0"/>
          <w:pgNumType w:start="29"/>
          <w:cols w:num="3" w:space="708" w:equalWidth="0">
            <w:col w:w="4356" w:space="100"/>
            <w:col w:w="4085" w:space="100"/>
            <w:col w:w="720" w:space="0"/>
          </w:cols>
        </w:sectPr>
      </w:pPr>
    </w:p>
    <w:p>
      <w:pPr>
        <w:spacing w:before="55"/>
      </w:pPr>
      <w:r>
        <w:pict>
          <v:shape id="_x0000_s1070" style="width:468pt;height:0.25pt;margin-top:154.65pt;margin-left:1in;mso-position-horizontal-relative:page;mso-position-vertical-relative:page;position:absolute;z-index:251675648" coordorigin="0,0" coordsize="9360,5" o:allowincell="f" path="m,2l9360,2e" filled="f" strokecolor="#4d4d4f" strokeweight="0.25pt">
            <v:stroke joinstyle="miter"/>
          </v:shape>
        </w:pict>
      </w:r>
      <w:r>
        <w:pict>
          <v:shape id="_x0000_s1071" style="width:6in;height:0.5pt;margin-top:419.03pt;margin-left:90.33pt;mso-position-horizontal-relative:page;mso-position-vertical-relative:page;position:absolute;z-index:251691008" coordorigin="0,0" coordsize="8640,10" o:allowincell="f" path="m,5l8640,5e" filled="f" strokecolor="black" strokeweight="0.5pt"/>
        </w:pict>
      </w:r>
      <w:r>
        <w:pict>
          <v:shape id="_x0000_s1072" style="width:468pt;height:0.25pt;margin-top:495.26pt;margin-left:1in;mso-position-horizontal-relative:page;mso-position-vertical-relative:page;position:absolute;z-index:251676672" coordorigin="0,0" coordsize="9360,5" o:allowincell="f" path="m,2l9360,2e" filled="f" strokecolor="#4d4d4f" strokeweight="0.25pt">
            <v:stroke joinstyle="miter"/>
          </v:shape>
        </w:pict>
      </w:r>
      <w:r>
        <w:pict>
          <v:shape id="_x0000_s1073" style="width:468pt;height:0.25pt;margin-top:735.16pt;margin-left:1in;mso-position-horizontal-relative:page;mso-position-vertical-relative:page;position:absolute;z-index:251677696" coordorigin="0,0" coordsize="9360,5" o:allowincell="f" path="m,2l9360,2e" filled="f" strokecolor="#4d4d4f" strokeweight="0.25pt">
            <v:stroke joinstyle="miter"/>
          </v:shape>
        </w:pict>
      </w:r>
      <w:r>
        <mc:AlternateContent>
          <mc:Choice Requires="wps">
            <w:drawing>
              <wp:anchor distT="0" distB="0" distL="0" distR="0" simplePos="0" relativeHeight="251673600" behindDoc="1" locked="0" layoutInCell="0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2492209</wp:posOffset>
                </wp:positionV>
                <wp:extent cx="5943600" cy="3272154"/>
                <wp:effectExtent l="0" t="0" r="0" b="0"/>
                <wp:wrapNone/>
                <wp:docPr id="34" name="Rect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914400" y="2492209"/>
                          <a:ext cx="5943600" cy="3272154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Rect 34" o:spid="_x0000_s1074" style="width:468pt;height:257.65pt;margin-top:196.24pt;margin-left:1in;mso-position-horizontal-relative:page;mso-position-vertical-relative:page;mso-wrap-distance-bottom:0;mso-wrap-distance-left:0;mso-wrap-distance-right:0;mso-wrap-distance-top:0;position:absolute;v-text-anchor:top;z-index:-251643904" o:allowincell="f" fillcolor="#f1f1f1" stroked="f"/>
            </w:pict>
          </mc:Fallback>
        </mc:AlternateContent>
      </w:r>
      <w:r>
        <w:pict>
          <v:shape id="_x0000_s1075" type="#_x0000_t202" style="width:305.25pt;height:177.75pt;margin-top:210.94pt;margin-left:112.47pt;mso-position-horizontal-relative:page;mso-position-vertical-relative:page;position:absolute;z-index:251685888" o:allowincell="f" filled="f" stroked="f">
            <o:lock v:ext="edit" aspectratio="f"/>
            <v:textbox inset="0,0,0,0">
              <w:txbxContent>
                <w:p>
                  <w:pPr>
                    <w:spacing w:before="20" w:line="231" w:lineRule="exact"/>
                    <w:ind w:left="2632"/>
                    <w:rPr>
                      <w:rFonts w:ascii="Tahoma" w:eastAsia="Tahoma" w:hAnsi="Tahoma" w:cs="Tahoma"/>
                      <w:sz w:val="17"/>
                      <w:szCs w:val="17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pacing w:val="-3"/>
                      <w:position w:val="2"/>
                      <w:sz w:val="17"/>
                      <w:szCs w:val="17"/>
                    </w:rPr>
                    <w:t>2020-2024E (percent of total)</w:t>
                  </w:r>
                </w:p>
                <w:p>
                  <w:pPr>
                    <w:pStyle w:val="BodyText"/>
                    <w:spacing w:line="261" w:lineRule="auto"/>
                    <w:rPr>
                      <w:sz w:val="21"/>
                    </w:rPr>
                  </w:pPr>
                </w:p>
                <w:p>
                  <w:pPr>
                    <w:spacing w:before="54" w:line="232" w:lineRule="auto"/>
                    <w:ind w:left="22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pacing w:val="-6"/>
                      <w:sz w:val="18"/>
                      <w:szCs w:val="18"/>
                    </w:rPr>
                    <w:t>’20-’24E</w:t>
                  </w:r>
                </w:p>
                <w:p>
                  <w:pPr>
                    <w:spacing w:line="190" w:lineRule="auto"/>
                    <w:ind w:left="36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z w:val="18"/>
                      <w:szCs w:val="18"/>
                    </w:rPr>
                    <w:t>Media</w:t>
                  </w:r>
                </w:p>
                <w:p>
                  <w:pPr>
                    <w:spacing w:before="43" w:line="222" w:lineRule="exact"/>
                    <w:ind w:left="28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pacing w:val="-2"/>
                      <w:position w:val="4"/>
                      <w:sz w:val="18"/>
                      <w:szCs w:val="18"/>
                    </w:rPr>
                    <w:t>Spend</w:t>
                  </w:r>
                </w:p>
                <w:p>
                  <w:pPr>
                    <w:spacing w:line="184" w:lineRule="auto"/>
                    <w:ind w:left="30"/>
                    <w:rPr>
                      <w:rFonts w:ascii="Tahoma" w:eastAsia="Tahoma" w:hAnsi="Tahoma" w:cs="Tahoma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b/>
                      <w:bCs/>
                      <w:spacing w:val="-5"/>
                      <w:sz w:val="18"/>
                      <w:szCs w:val="18"/>
                    </w:rPr>
                    <w:t>CAGR:</w:t>
                  </w:r>
                </w:p>
                <w:p>
                  <w:pPr>
                    <w:spacing w:before="4" w:line="104" w:lineRule="exact"/>
                    <w:ind w:left="3039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1"/>
                      <w:position w:val="-3"/>
                      <w:sz w:val="16"/>
                      <w:szCs w:val="16"/>
                    </w:rPr>
                    <w:t>49%</w:t>
                  </w:r>
                </w:p>
                <w:p>
                  <w:pPr>
                    <w:spacing w:line="99" w:lineRule="exact"/>
                    <w:ind w:left="4408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-4"/>
                      <w:position w:val="-3"/>
                      <w:sz w:val="16"/>
                      <w:szCs w:val="16"/>
                    </w:rPr>
                    <w:t>54%</w:t>
                  </w:r>
                </w:p>
                <w:p>
                  <w:pPr>
                    <w:spacing w:before="1" w:line="161" w:lineRule="auto"/>
                    <w:ind w:right="13"/>
                    <w:jc w:val="right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-3"/>
                      <w:sz w:val="16"/>
                      <w:szCs w:val="16"/>
                    </w:rPr>
                    <w:t>60%</w:t>
                  </w:r>
                </w:p>
                <w:p>
                  <w:pPr>
                    <w:spacing w:line="186" w:lineRule="auto"/>
                    <w:ind w:left="214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-8"/>
                      <w:sz w:val="16"/>
                      <w:szCs w:val="16"/>
                    </w:rPr>
                    <w:t>+12.7%</w:t>
                  </w:r>
                </w:p>
                <w:p>
                  <w:pPr>
                    <w:spacing w:before="174" w:line="236" w:lineRule="auto"/>
                    <w:ind w:left="35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4"/>
                      <w:sz w:val="16"/>
                      <w:szCs w:val="16"/>
                    </w:rPr>
                    <w:t>Digital</w:t>
                  </w:r>
                </w:p>
                <w:p>
                  <w:pPr>
                    <w:spacing w:line="193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7"/>
                      <w:sz w:val="16"/>
                      <w:szCs w:val="16"/>
                    </w:rPr>
                    <w:t>Video*</w:t>
                  </w:r>
                </w:p>
                <w:p>
                  <w:pPr>
                    <w:pStyle w:val="BodyText"/>
                    <w:spacing w:line="296" w:lineRule="auto"/>
                    <w:rPr>
                      <w:sz w:val="21"/>
                    </w:rPr>
                  </w:pPr>
                </w:p>
                <w:p>
                  <w:pPr>
                    <w:spacing w:before="49" w:line="187" w:lineRule="auto"/>
                    <w:ind w:left="236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5"/>
                      <w:sz w:val="16"/>
                      <w:szCs w:val="16"/>
                    </w:rPr>
                    <w:t>-11.6%</w:t>
                  </w:r>
                </w:p>
                <w:p>
                  <w:pPr>
                    <w:spacing w:before="172" w:line="159" w:lineRule="auto"/>
                    <w:ind w:left="35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z w:val="16"/>
                      <w:szCs w:val="16"/>
                    </w:rPr>
                    <w:t>Linear</w:t>
                  </w:r>
                  <w:r>
                    <w:rPr>
                      <w:rFonts w:ascii="Tahoma" w:eastAsia="Tahoma" w:hAnsi="Tahoma" w:cs="Tahoma"/>
                      <w:spacing w:val="-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ahoma" w:eastAsia="Tahoma" w:hAnsi="Tahoma" w:cs="Tahoma"/>
                      <w:sz w:val="16"/>
                      <w:szCs w:val="16"/>
                    </w:rPr>
                    <w:t>TV</w:t>
                  </w:r>
                  <w:r>
                    <w:rPr>
                      <w:rFonts w:ascii="Tahoma" w:eastAsia="Tahoma" w:hAnsi="Tahoma" w:cs="Tahoma"/>
                      <w:spacing w:val="25"/>
                      <w:sz w:val="16"/>
                      <w:szCs w:val="16"/>
                    </w:rPr>
                    <w:t>**</w:t>
                  </w:r>
                </w:p>
                <w:p>
                  <w:pPr>
                    <w:spacing w:line="104" w:lineRule="exact"/>
                    <w:ind w:left="3055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3"/>
                      <w:position w:val="-3"/>
                      <w:sz w:val="16"/>
                      <w:szCs w:val="16"/>
                    </w:rPr>
                    <w:t>51%</w:t>
                  </w:r>
                </w:p>
                <w:p>
                  <w:pPr>
                    <w:spacing w:line="99" w:lineRule="exact"/>
                    <w:ind w:left="440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2"/>
                      <w:position w:val="-3"/>
                      <w:sz w:val="16"/>
                      <w:szCs w:val="16"/>
                    </w:rPr>
                    <w:t>46%</w:t>
                  </w:r>
                </w:p>
                <w:p>
                  <w:pPr>
                    <w:spacing w:line="179" w:lineRule="auto"/>
                    <w:ind w:right="14"/>
                    <w:jc w:val="right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"/>
                      <w:sz w:val="16"/>
                      <w:szCs w:val="16"/>
                    </w:rPr>
                    <w:t>40%</w:t>
                  </w:r>
                </w:p>
              </w:txbxContent>
            </v:textbox>
          </v:shape>
        </w:pict>
      </w:r>
      <w:r>
        <w:pict>
          <v:rect id="_x0000_s1076" style="width:45pt;height:18pt;margin-top:290.81pt;margin-left:113.47pt;mso-position-horizontal-relative:page;mso-position-vertical-relative:page;position:absolute;z-index:251684864" o:allowincell="f" filled="t" fillcolor="#2d6058" stroked="f"/>
        </w:pict>
      </w:r>
      <w:r>
        <w:pict>
          <v:rect id="_x0000_s1077" style="width:45pt;height:18pt;margin-top:341.62pt;margin-left:113.47pt;mso-position-horizontal-relative:page;mso-position-vertical-relative:page;position:absolute;z-index:251680768" o:allowincell="f" filled="t" fillcolor="#f7a325" stroked="f"/>
        </w:pict>
      </w:r>
      <w:r>
        <w:drawing>
          <wp:anchor distT="0" distB="0" distL="0" distR="0" simplePos="0" relativeHeight="251683840" behindDoc="0" locked="0" layoutInCell="0" allowOverlap="1">
            <wp:simplePos x="0" y="0"/>
            <wp:positionH relativeFrom="page">
              <wp:posOffset>2306523</wp:posOffset>
            </wp:positionH>
            <wp:positionV relativeFrom="page">
              <wp:posOffset>3035693</wp:posOffset>
            </wp:positionV>
            <wp:extent cx="571500" cy="2286000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3171939</wp:posOffset>
            </wp:positionH>
            <wp:positionV relativeFrom="page">
              <wp:posOffset>3035693</wp:posOffset>
            </wp:positionV>
            <wp:extent cx="571500" cy="228600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4037342</wp:posOffset>
            </wp:positionH>
            <wp:positionV relativeFrom="page">
              <wp:posOffset>3035693</wp:posOffset>
            </wp:positionV>
            <wp:extent cx="571500" cy="228600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9744" behindDoc="0" locked="0" layoutInCell="0" allowOverlap="1">
            <wp:simplePos x="0" y="0"/>
            <wp:positionH relativeFrom="page">
              <wp:posOffset>4902758</wp:posOffset>
            </wp:positionH>
            <wp:positionV relativeFrom="page">
              <wp:posOffset>3035693</wp:posOffset>
            </wp:positionV>
            <wp:extent cx="571500" cy="228600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8720" behindDoc="0" locked="0" layoutInCell="0" allowOverlap="1">
            <wp:simplePos x="0" y="0"/>
            <wp:positionH relativeFrom="page">
              <wp:posOffset>5768174</wp:posOffset>
            </wp:positionH>
            <wp:positionV relativeFrom="page">
              <wp:posOffset>3035693</wp:posOffset>
            </wp:positionV>
            <wp:extent cx="571500" cy="228600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8" type="#_x0000_t202" style="width:17.75pt;height:9.5pt;margin-top:270.31pt;margin-left:195.45pt;mso-position-horizontal-relative:page;mso-position-vertical-relative:page;position:absolute;z-index:251689984" o:allowincell="f" filled="f" stroked="f">
            <o:lock v:ext="edit" aspectratio="f"/>
            <v:textbox inset="0,0,0,0">
              <w:txbxContent>
                <w:p>
                  <w:pPr>
                    <w:spacing w:before="19" w:line="186" w:lineRule="auto"/>
                    <w:jc w:val="right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-6"/>
                      <w:sz w:val="16"/>
                      <w:szCs w:val="16"/>
                    </w:rPr>
                    <w:t>39%</w:t>
                  </w:r>
                </w:p>
              </w:txbxContent>
            </v:textbox>
          </v:shape>
        </w:pict>
      </w:r>
      <w:r>
        <w:pict>
          <v:shape id="_x0000_s1079" type="#_x0000_t202" style="width:17.65pt;height:9.5pt;margin-top:291.91pt;margin-left:468.12pt;mso-position-horizontal-relative:page;mso-position-vertical-relative:page;position:absolute;z-index:251686912" o:allowincell="f" filled="f" stroked="f">
            <o:lock v:ext="edit" aspectratio="f"/>
            <v:textbox inset="0,0,0,0">
              <w:txbxContent>
                <w:p>
                  <w:pPr>
                    <w:spacing w:before="19" w:line="186" w:lineRule="auto"/>
                    <w:ind w:left="20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color w:val="FFFFFF"/>
                      <w:spacing w:val="-4"/>
                      <w:sz w:val="16"/>
                      <w:szCs w:val="16"/>
                    </w:rPr>
                    <w:t>63%</w:t>
                  </w:r>
                </w:p>
              </w:txbxContent>
            </v:textbox>
          </v:shape>
        </w:pict>
      </w:r>
      <w:r>
        <w:pict>
          <v:shape id="_x0000_s1080" type="#_x0000_t202" style="width:16.65pt;height:9.5pt;margin-top:360.31pt;margin-left:196.04pt;mso-position-horizontal-relative:page;mso-position-vertical-relative:page;position:absolute;z-index:251688960" o:allowincell="f" filled="f" stroked="f">
            <o:lock v:ext="edit" aspectratio="f"/>
            <v:textbox inset="0,0,0,0">
              <w:txbxContent>
                <w:p>
                  <w:pPr>
                    <w:spacing w:before="19" w:line="186" w:lineRule="auto"/>
                    <w:jc w:val="right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15"/>
                      <w:sz w:val="16"/>
                      <w:szCs w:val="16"/>
                    </w:rPr>
                    <w:t>61</w:t>
                  </w:r>
                  <w:r>
                    <w:rPr>
                      <w:rFonts w:ascii="Tahoma" w:eastAsia="Tahoma" w:hAnsi="Tahoma" w:cs="Tahoma"/>
                      <w:spacing w:val="-9"/>
                      <w:sz w:val="16"/>
                      <w:szCs w:val="16"/>
                    </w:rPr>
                    <w:t>%</w:t>
                  </w:r>
                </w:p>
              </w:txbxContent>
            </v:textbox>
          </v:shape>
        </w:pict>
      </w:r>
      <w:r>
        <w:pict>
          <v:shape id="_x0000_s1081" type="#_x0000_t202" style="width:17.65pt;height:9.5pt;margin-top:381.91pt;margin-left:468.06pt;mso-position-horizontal-relative:page;mso-position-vertical-relative:page;position:absolute;z-index:251687936" o:allowincell="f" filled="f" stroked="f">
            <o:lock v:ext="edit" aspectratio="f"/>
            <v:textbox inset="0,0,0,0">
              <w:txbxContent>
                <w:p>
                  <w:pPr>
                    <w:spacing w:before="19" w:line="186" w:lineRule="auto"/>
                    <w:jc w:val="right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-7"/>
                      <w:sz w:val="16"/>
                      <w:szCs w:val="16"/>
                    </w:rPr>
                    <w:t>37%</w:t>
                  </w:r>
                </w:p>
              </w:txbxContent>
            </v:textbox>
          </v:shape>
        </w:pict>
      </w:r>
      <w:r>
        <w:pict>
          <v:shape id="_x0000_s1082" type="#_x0000_t202" style="width:229.95pt;height:210.3pt;margin-top:507.86pt;margin-left:71.53pt;mso-position-horizontal-relative:page;mso-position-vertical-relative:page;position:absolute;z-index:251674624" o:allowincell="f" filled="f" stroked="f">
            <o:lock v:ext="edit" aspectratio="f"/>
            <v:textbox inset="0,0,0,0">
              <w:txbxContent>
                <w:p>
                  <w:pPr>
                    <w:spacing w:before="20" w:line="201" w:lineRule="exact"/>
                    <w:ind w:left="2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16"/>
                      <w:szCs w:val="16"/>
                    </w:rPr>
                    <w:t>To support consumer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position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16"/>
                      <w:szCs w:val="16"/>
                    </w:rPr>
                    <w:t>viewing habit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s and market demand,</w:t>
                  </w:r>
                </w:p>
                <w:p>
                  <w:pPr>
                    <w:spacing w:line="198" w:lineRule="exact"/>
                    <w:ind w:left="23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advertising continues to shift toward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video from the largely</w:t>
                  </w:r>
                </w:p>
                <w:p>
                  <w:pPr>
                    <w:spacing w:line="258" w:lineRule="auto"/>
                    <w:ind w:left="23" w:right="222" w:firstLine="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static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world it once inhabited, and as s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uch the options for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 xml:space="preserve">video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 xml:space="preserve">advertising across connected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TV, online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video and social media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continue to expand. This digital expansion,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while opening new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avenues for advertisin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g, has also injected complexity into the</w:t>
                  </w:r>
                </w:p>
                <w:p>
                  <w:pPr>
                    <w:spacing w:line="258" w:lineRule="auto"/>
                    <w:ind w:left="25" w:right="126" w:hanging="5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production process. There is growing demand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 xml:space="preserve"> for higher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volume,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shorter cycle times, gr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eater flexibility in format and re-use</w:t>
                  </w:r>
                </w:p>
                <w:p>
                  <w:pPr>
                    <w:spacing w:line="258" w:lineRule="auto"/>
                    <w:ind w:left="20" w:right="328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potential. The days of</w:t>
                  </w:r>
                  <w:r>
                    <w:rPr>
                      <w:rFonts w:ascii="Times New Roman" w:eastAsia="Times New Roman" w:hAnsi="Times New Roman" w:cs="Times New Roman"/>
                      <w:spacing w:val="-1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producing big budget TV ads separately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from digital creative and content are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 xml:space="preserve"> in the past—today’s</w:t>
                  </w:r>
                </w:p>
                <w:p>
                  <w:pPr>
                    <w:spacing w:line="198" w:lineRule="exact"/>
                    <w:ind w:left="21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marketers and agencies are developi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2"/>
                      <w:sz w:val="16"/>
                      <w:szCs w:val="16"/>
                    </w:rPr>
                    <w:t>ng, producing and</w:t>
                  </w:r>
                </w:p>
                <w:p>
                  <w:pPr>
                    <w:spacing w:before="1" w:line="258" w:lineRule="auto"/>
                    <w:ind w:left="23" w:righ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 xml:space="preserve">delivering creative and content to reach audiences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across channels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6"/>
                      <w:sz w:val="16"/>
                      <w:szCs w:val="16"/>
                    </w:rPr>
                    <w:t>and platforms and suppor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t use cases across the full marketing</w:t>
                  </w:r>
                </w:p>
                <w:p>
                  <w:pPr>
                    <w:spacing w:line="201" w:lineRule="exact"/>
                    <w:ind w:left="20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16"/>
                      <w:szCs w:val="16"/>
                    </w:rPr>
                    <w:t>funnel from brand awareness to downstream performance.</w:t>
                  </w:r>
                </w:p>
                <w:p>
                  <w:pPr>
                    <w:spacing w:before="191" w:line="202" w:lineRule="exact"/>
                    <w:ind w:left="2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6"/>
                      <w:position w:val="2"/>
                      <w:sz w:val="16"/>
                      <w:szCs w:val="16"/>
                    </w:rPr>
                    <w:t>To meet these demands, marketers are i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ncreasing investment</w:t>
                  </w:r>
                </w:p>
                <w:p>
                  <w:pPr>
                    <w:spacing w:line="198" w:lineRule="exact"/>
                    <w:ind w:left="21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in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position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video and digital content production,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  <w:position w:val="2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5"/>
                      <w:position w:val="2"/>
                      <w:sz w:val="16"/>
                      <w:szCs w:val="16"/>
                    </w:rPr>
                    <w:t>with global spending</w:t>
                  </w:r>
                </w:p>
                <w:p>
                  <w:pPr>
                    <w:spacing w:line="258" w:lineRule="auto"/>
                    <w:ind w:left="23" w:right="12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expected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to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reach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$121.2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billion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by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2024,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growing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at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a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compound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annual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rate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of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13.3%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from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$73.5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billion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in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 2020.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Notably</w:t>
                  </w:r>
                  <w:r>
                    <w:rPr>
                      <w:rFonts w:ascii="Times New Roman" w:eastAsia="Times New Roman" w:hAnsi="Times New Roman" w:cs="Times New Roman"/>
                      <w:spacing w:val="7"/>
                      <w:sz w:val="16"/>
                      <w:szCs w:val="16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the</w:t>
                  </w:r>
                </w:p>
                <w:p>
                  <w:pPr>
                    <w:spacing w:before="1" w:line="260" w:lineRule="auto"/>
                    <w:ind w:left="25" w:right="287" w:hanging="2"/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5"/>
                      <w:sz w:val="16"/>
                      <w:szCs w:val="16"/>
                    </w:rPr>
                    <w:t>US is anticipated to contribute approxi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mately 47% of</w:t>
                  </w:r>
                  <w:r>
                    <w:rPr>
                      <w:rFonts w:ascii="Times New Roman" w:eastAsia="Times New Roman" w:hAnsi="Times New Roman" w:cs="Times New Roman"/>
                      <w:spacing w:val="-13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sz w:val="16"/>
                      <w:szCs w:val="16"/>
                    </w:rPr>
                    <w:t>this total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spending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16"/>
                      <w:szCs w:val="16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amounting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to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16"/>
                      <w:szCs w:val="16"/>
                    </w:rPr>
                    <w:t xml:space="preserve"> $56.8 </w:t>
                  </w:r>
                  <w: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  <w:t>billion</w:t>
                  </w:r>
                  <w:r>
                    <w:rPr>
                      <w:rFonts w:ascii="Times New Roman" w:eastAsia="Times New Roman" w:hAnsi="Times New Roman" w:cs="Times New Roman"/>
                      <w:spacing w:val="15"/>
                      <w:sz w:val="16"/>
                      <w:szCs w:val="16"/>
                    </w:rPr>
                    <w:t>.</w:t>
                  </w:r>
                </w:p>
              </w:txbxContent>
            </v:textbox>
          </v:shape>
        </w:pict>
      </w:r>
    </w:p>
    <w:p>
      <w:pPr>
        <w:spacing w:before="54"/>
      </w:pPr>
    </w:p>
    <w:p>
      <w:pPr>
        <w:sectPr>
          <w:headerReference w:type="default" r:id="rId54"/>
          <w:pgSz w:w="12240" w:h="15840"/>
          <w:pgMar w:top="400" w:right="1431" w:bottom="0" w:left="1440" w:header="0" w:footer="0" w:gutter="0"/>
          <w:pgNumType w:start="30"/>
          <w:cols w:num="1" w:space="708" w:equalWidth="0">
            <w:col w:w="9369" w:space="0"/>
          </w:cols>
        </w:sectPr>
      </w:pPr>
    </w:p>
    <w:p>
      <w:pPr>
        <w:spacing w:before="41" w:line="202" w:lineRule="exact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time invested in traditional media f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ormats each day. This is in</w:t>
      </w:r>
    </w:p>
    <w:p>
      <w:pPr>
        <w:spacing w:line="197" w:lineRule="exact"/>
        <w:ind w:left="1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stark contrast to ten</w:t>
      </w:r>
      <w:r>
        <w:rPr>
          <w:rFonts w:ascii="Times New Roman" w:eastAsia="Times New Roman" w:hAnsi="Times New Roman" w:cs="Times New Roman"/>
          <w:spacing w:val="-5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years ago</w:t>
      </w:r>
      <w:r>
        <w:rPr>
          <w:rFonts w:ascii="Times New Roman" w:eastAsia="Times New Roman" w:hAnsi="Times New Roman" w:cs="Times New Roman"/>
          <w:spacing w:val="-5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when consu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mers spent roughly</w:t>
      </w:r>
    </w:p>
    <w:p>
      <w:pPr>
        <w:spacing w:line="258" w:lineRule="auto"/>
        <w:ind w:left="12" w:right="177" w:firstLine="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80% more time on traditional media.²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when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it comes to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video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media, linear TV</w:t>
      </w:r>
      <w:r>
        <w:rPr>
          <w:rFonts w:ascii="Times New Roman" w:eastAsia="Times New Roman" w:hAnsi="Times New Roman" w:cs="Times New Roman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viewership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is in decline as consumers spend</w:t>
      </w:r>
    </w:p>
    <w:p>
      <w:pPr>
        <w:spacing w:line="258" w:lineRule="auto"/>
        <w:ind w:left="12" w:right="17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more time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watching</w:t>
      </w:r>
      <w:r>
        <w:rPr>
          <w:rFonts w:ascii="Times New Roman" w:eastAsia="Times New Roman" w:hAnsi="Times New Roman" w:cs="Times New Roman"/>
          <w:spacing w:val="-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video co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ntent across social media, connected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TV and other digital media. Consumers have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gone from almost</w:t>
      </w:r>
    </w:p>
    <w:p>
      <w:pPr>
        <w:spacing w:before="2" w:line="259" w:lineRule="auto"/>
        <w:ind w:left="5" w:right="178" w:firstLine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exclusively</w:t>
      </w:r>
      <w:r>
        <w:rPr>
          <w:rFonts w:ascii="Times New Roman" w:eastAsia="Times New Roman" w:hAnsi="Times New Roman" w:cs="Times New Roman"/>
          <w:spacing w:val="-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watching long form, full episode player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(F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EP) content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on linear TV to a mixture ofFEP, brand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ed content and short form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video across digital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channels.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9" w:line="202" w:lineRule="exact"/>
        <w:ind w:left="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To meet the customer</w:t>
      </w:r>
      <w:r>
        <w:rPr>
          <w:rFonts w:ascii="Times New Roman" w:eastAsia="Times New Roman" w:hAnsi="Times New Roman" w:cs="Times New Roman"/>
          <w:spacing w:val="-4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wh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ere they are, brands are</w:t>
      </w:r>
    </w:p>
    <w:p>
      <w:pPr>
        <w:spacing w:line="197" w:lineRule="exact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strategically redirecting media spending toward digital</w:t>
      </w:r>
    </w:p>
    <w:p>
      <w:pPr>
        <w:spacing w:line="198" w:lineRule="exact"/>
        <w:ind w:left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channels, anticipating the ongoing decline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 xml:space="preserve"> of</w:t>
      </w:r>
      <w:r>
        <w:rPr>
          <w:rFonts w:ascii="Times New Roman" w:eastAsia="Times New Roman" w:hAnsi="Times New Roman" w:cs="Times New Roman"/>
          <w:spacing w:val="-12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linear TV</w:t>
      </w:r>
    </w:p>
    <w:p>
      <w:pPr>
        <w:spacing w:line="258" w:lineRule="auto"/>
        <w:ind w:left="8" w:right="421" w:hanging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viewership. Digital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video, on the ot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her hand, is experiencing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substantial growth, projected to reach 63%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-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total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video-     </w:t>
      </w:r>
      <w:r>
        <w:rPr>
          <w:rFonts w:ascii="Times New Roman" w:eastAsia="Times New Roman" w:hAnsi="Times New Roman" w:cs="Times New Roman"/>
          <w:sz w:val="16"/>
          <w:szCs w:val="16"/>
        </w:rPr>
        <w:t>driven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media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spending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2024, </w:t>
      </w:r>
      <w:r>
        <w:rPr>
          <w:rFonts w:ascii="Times New Roman" w:eastAsia="Times New Roman" w:hAnsi="Times New Roman" w:cs="Times New Roman"/>
          <w:sz w:val="16"/>
          <w:szCs w:val="16"/>
        </w:rPr>
        <w:t>up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from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39%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2020.</w:t>
      </w:r>
    </w:p>
    <w:p>
      <w:pPr>
        <w:spacing w:before="2" w:line="259" w:lineRule="auto"/>
        <w:ind w:left="6" w:right="677" w:hanging="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As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viewers watch more and more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video content digitally,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media buyers have greater ab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ility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to deliver personalized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experiences for these audienc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es.</w:t>
      </w:r>
    </w:p>
    <w:p>
      <w:pPr>
        <w:spacing w:line="259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55"/>
          <w:type w:val="continuous"/>
          <w:pgSz w:w="12240" w:h="15840"/>
          <w:pgMar w:top="400" w:right="1431" w:bottom="0" w:left="1440" w:header="0" w:footer="0" w:gutter="0"/>
          <w:pgNumType w:start="31"/>
          <w:cols w:num="2" w:space="708" w:equalWidth="0">
            <w:col w:w="4706" w:space="100"/>
            <w:col w:w="4563" w:space="0"/>
          </w:cols>
        </w:sectPr>
      </w:pP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line="266" w:lineRule="auto"/>
        <w:rPr>
          <w:sz w:val="21"/>
        </w:rPr>
      </w:pPr>
    </w:p>
    <w:p>
      <w:pPr>
        <w:spacing w:before="61" w:line="185" w:lineRule="auto"/>
        <w:ind w:left="1624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color w:val="4D4D4F"/>
          <w:spacing w:val="-8"/>
          <w:sz w:val="20"/>
          <w:szCs w:val="20"/>
        </w:rPr>
        <w:t>FIGURE 2 –</w:t>
      </w:r>
      <w:r>
        <w:rPr>
          <w:rFonts w:ascii="Tahoma" w:eastAsia="Tahoma" w:hAnsi="Tahoma" w:cs="Tahoma"/>
          <w:b/>
          <w:bCs/>
          <w:color w:val="4D4D4F"/>
          <w:spacing w:val="10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8"/>
          <w:sz w:val="20"/>
          <w:szCs w:val="20"/>
        </w:rPr>
        <w:t>US</w:t>
      </w:r>
      <w:r>
        <w:rPr>
          <w:rFonts w:ascii="Tahoma" w:eastAsia="Tahoma" w:hAnsi="Tahoma" w:cs="Tahoma"/>
          <w:b/>
          <w:bCs/>
          <w:color w:val="4D4D4F"/>
          <w:spacing w:val="12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8"/>
          <w:sz w:val="20"/>
          <w:szCs w:val="20"/>
        </w:rPr>
        <w:t>MEDIA SPEND ON</w:t>
      </w:r>
      <w:r>
        <w:rPr>
          <w:rFonts w:ascii="Tahoma" w:eastAsia="Tahoma" w:hAnsi="Tahoma" w:cs="Tahoma"/>
          <w:b/>
          <w:bCs/>
          <w:color w:val="4D4D4F"/>
          <w:spacing w:val="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8"/>
          <w:sz w:val="20"/>
          <w:szCs w:val="20"/>
        </w:rPr>
        <w:t>DIGITAL VIDEO</w:t>
      </w:r>
      <w:r>
        <w:rPr>
          <w:rFonts w:ascii="Tahoma" w:eastAsia="Tahoma" w:hAnsi="Tahoma" w:cs="Tahoma"/>
          <w:b/>
          <w:bCs/>
          <w:color w:val="4D4D4F"/>
          <w:spacing w:val="-9"/>
          <w:sz w:val="20"/>
          <w:szCs w:val="20"/>
        </w:rPr>
        <w:t xml:space="preserve"> VS.</w:t>
      </w:r>
      <w:r>
        <w:rPr>
          <w:rFonts w:ascii="Tahoma" w:eastAsia="Tahoma" w:hAnsi="Tahoma" w:cs="Tahoma"/>
          <w:b/>
          <w:bCs/>
          <w:color w:val="4D4D4F"/>
          <w:spacing w:val="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9"/>
          <w:sz w:val="20"/>
          <w:szCs w:val="20"/>
        </w:rPr>
        <w:t>LINEAR TV</w:t>
      </w:r>
    </w:p>
    <w:p>
      <w:pPr>
        <w:pStyle w:val="BodyText"/>
        <w:spacing w:line="317" w:lineRule="auto"/>
        <w:rPr>
          <w:sz w:val="21"/>
        </w:rPr>
      </w:pPr>
    </w:p>
    <w:p>
      <w:pPr>
        <w:pStyle w:val="BodyText"/>
        <w:spacing w:line="5153" w:lineRule="exact"/>
      </w:pPr>
      <w:r>
        <w:rPr>
          <w:position w:val="-103"/>
        </w:rPr>
        <w:pict>
          <v:shape id="_x0000_i1083" type="#_x0000_t202" style="width:468pt;height:257.65pt;mso-position-horizontal-relative:char;mso-position-vertical-relative:line" filled="t" fillcolor="#f1f1f1" stroked="f">
            <o:lock v:ext="edit" aspectratio="f"/>
            <v:textbox inset="0,0,0,0">
              <w:txbxContent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4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49" w:line="186" w:lineRule="auto"/>
                    <w:ind w:left="2465"/>
                    <w:rPr>
                      <w:rFonts w:ascii="Tahoma" w:eastAsia="Tahoma" w:hAnsi="Tahoma" w:cs="Tahoma"/>
                      <w:sz w:val="16"/>
                      <w:szCs w:val="16"/>
                    </w:rPr>
                  </w:pPr>
                  <w:r>
                    <w:rPr>
                      <w:rFonts w:ascii="Tahoma" w:eastAsia="Tahoma" w:hAnsi="Tahoma" w:cs="Tahoma"/>
                      <w:spacing w:val="3"/>
                      <w:sz w:val="16"/>
                      <w:szCs w:val="16"/>
                    </w:rPr>
                    <w:t xml:space="preserve">2020                   2021 </w:t>
                  </w:r>
                  <w:r>
                    <w:rPr>
                      <w:rFonts w:ascii="Tahoma" w:eastAsia="Tahoma" w:hAnsi="Tahoma" w:cs="Tahoma"/>
                      <w:spacing w:val="2"/>
                      <w:sz w:val="16"/>
                      <w:szCs w:val="16"/>
                    </w:rPr>
                    <w:t xml:space="preserve">                  2022                   2023                   2024E</w:t>
                  </w:r>
                </w:p>
              </w:txbxContent>
            </v:textbox>
            <w10:wrap type="none"/>
          </v:shape>
        </w:pict>
      </w:r>
    </w:p>
    <w:p>
      <w:pPr>
        <w:spacing w:before="185" w:line="183" w:lineRule="auto"/>
        <w:ind w:left="194"/>
        <w:rPr>
          <w:rFonts w:ascii="Tahoma" w:eastAsia="Tahoma" w:hAnsi="Tahoma" w:cs="Tahoma"/>
          <w:sz w:val="14"/>
          <w:szCs w:val="14"/>
        </w:rPr>
      </w:pPr>
      <w:r>
        <w:rPr>
          <w:rFonts w:ascii="Tahoma" w:eastAsia="Tahoma" w:hAnsi="Tahoma" w:cs="Tahoma"/>
          <w:sz w:val="14"/>
          <w:szCs w:val="14"/>
        </w:rPr>
        <w:t>Source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: </w:t>
      </w:r>
      <w:r>
        <w:rPr>
          <w:rFonts w:ascii="Tahoma" w:eastAsia="Tahoma" w:hAnsi="Tahoma" w:cs="Tahoma"/>
          <w:sz w:val="14"/>
          <w:szCs w:val="14"/>
        </w:rPr>
        <w:t>Winter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 </w:t>
      </w:r>
      <w:r>
        <w:rPr>
          <w:rFonts w:ascii="Tahoma" w:eastAsia="Tahoma" w:hAnsi="Tahoma" w:cs="Tahoma"/>
          <w:sz w:val="14"/>
          <w:szCs w:val="14"/>
        </w:rPr>
        <w:t>erry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Group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(2023)</w:t>
      </w:r>
    </w:p>
    <w:p>
      <w:pPr>
        <w:spacing w:line="179" w:lineRule="exact"/>
        <w:ind w:left="194"/>
        <w:rPr>
          <w:rFonts w:ascii="Tahoma" w:eastAsia="Tahoma" w:hAnsi="Tahoma" w:cs="Tahoma"/>
          <w:sz w:val="14"/>
          <w:szCs w:val="14"/>
        </w:rPr>
      </w:pPr>
      <w:r>
        <w:rPr>
          <w:rFonts w:ascii="Tahoma" w:eastAsia="Tahoma" w:hAnsi="Tahoma" w:cs="Tahoma"/>
          <w:spacing w:val="3"/>
          <w:position w:val="1"/>
          <w:sz w:val="14"/>
          <w:szCs w:val="14"/>
        </w:rPr>
        <w:t>*Digital</w:t>
      </w:r>
      <w:r>
        <w:rPr>
          <w:rFonts w:ascii="Tahoma" w:eastAsia="Tahoma" w:hAnsi="Tahoma" w:cs="Tahoma"/>
          <w:spacing w:val="-8"/>
          <w:position w:val="1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3"/>
          <w:position w:val="1"/>
          <w:sz w:val="14"/>
          <w:szCs w:val="14"/>
        </w:rPr>
        <w:t>video includes social</w:t>
      </w:r>
      <w:r>
        <w:rPr>
          <w:rFonts w:ascii="Tahoma" w:eastAsia="Tahoma" w:hAnsi="Tahoma" w:cs="Tahoma"/>
          <w:spacing w:val="-7"/>
          <w:position w:val="1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3"/>
          <w:position w:val="1"/>
          <w:sz w:val="14"/>
          <w:szCs w:val="14"/>
        </w:rPr>
        <w:t>video, online</w:t>
      </w:r>
      <w:r>
        <w:rPr>
          <w:rFonts w:ascii="Tahoma" w:eastAsia="Tahoma" w:hAnsi="Tahoma" w:cs="Tahoma"/>
          <w:spacing w:val="-7"/>
          <w:position w:val="1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3"/>
          <w:position w:val="1"/>
          <w:sz w:val="14"/>
          <w:szCs w:val="14"/>
        </w:rPr>
        <w:t>video, and CTV, **Linear</w:t>
      </w:r>
      <w:r>
        <w:rPr>
          <w:rFonts w:ascii="Tahoma" w:eastAsia="Tahoma" w:hAnsi="Tahoma" w:cs="Tahoma"/>
          <w:spacing w:val="-7"/>
          <w:position w:val="1"/>
          <w:sz w:val="14"/>
          <w:szCs w:val="14"/>
        </w:rPr>
        <w:t xml:space="preserve"> </w:t>
      </w:r>
      <w:r>
        <w:rPr>
          <w:rFonts w:ascii="Tahoma" w:eastAsia="Tahoma" w:hAnsi="Tahoma" w:cs="Tahoma"/>
          <w:spacing w:val="3"/>
          <w:position w:val="1"/>
          <w:sz w:val="14"/>
          <w:szCs w:val="14"/>
        </w:rPr>
        <w:t>TV incl</w:t>
      </w:r>
      <w:r>
        <w:rPr>
          <w:rFonts w:ascii="Tahoma" w:eastAsia="Tahoma" w:hAnsi="Tahoma" w:cs="Tahoma"/>
          <w:spacing w:val="2"/>
          <w:position w:val="1"/>
          <w:sz w:val="14"/>
          <w:szCs w:val="14"/>
        </w:rPr>
        <w:t>udes addressa  le</w:t>
      </w:r>
    </w:p>
    <w:p>
      <w:pPr>
        <w:spacing w:before="86"/>
      </w:pPr>
    </w:p>
    <w:p>
      <w:pPr>
        <w:spacing w:before="85"/>
        <w:sectPr>
          <w:headerReference w:type="default" r:id="rId56"/>
          <w:type w:val="continuous"/>
          <w:pgSz w:w="12240" w:h="15840"/>
          <w:pgMar w:top="400" w:right="1431" w:bottom="0" w:left="1440" w:header="0" w:footer="0" w:gutter="0"/>
          <w:pgNumType w:start="32"/>
          <w:cols w:num="1" w:space="708" w:equalWidth="0">
            <w:col w:w="9369" w:space="0"/>
          </w:cols>
        </w:sectPr>
      </w:pPr>
    </w:p>
    <w:tbl>
      <w:tblPr>
        <w:tblStyle w:val="TableNormal2"/>
        <w:tblW w:w="4553" w:type="dxa"/>
        <w:tblInd w:w="4805" w:type="dxa"/>
        <w:tblBorders>
          <w:top w:val="single" w:sz="8" w:space="0" w:color="E8412A"/>
          <w:left w:val="single" w:sz="8" w:space="0" w:color="E8412A"/>
          <w:bottom w:val="single" w:sz="8" w:space="0" w:color="E8412A"/>
          <w:right w:val="single" w:sz="8" w:space="0" w:color="E8412A"/>
        </w:tblBorders>
        <w:tblLayout w:type="fixed"/>
      </w:tblPr>
      <w:tblGrid>
        <w:gridCol w:w="4553"/>
      </w:tblGrid>
      <w:tr>
        <w:tblPrEx>
          <w:tblW w:w="4553" w:type="dxa"/>
          <w:tblInd w:w="4805" w:type="dxa"/>
          <w:tblBorders>
            <w:top w:val="single" w:sz="8" w:space="0" w:color="E8412A"/>
            <w:left w:val="single" w:sz="8" w:space="0" w:color="E8412A"/>
            <w:bottom w:val="single" w:sz="8" w:space="0" w:color="E8412A"/>
            <w:right w:val="single" w:sz="8" w:space="0" w:color="E8412A"/>
          </w:tblBorders>
          <w:tblLayout w:type="fixed"/>
        </w:tblPrEx>
        <w:trPr>
          <w:trHeight w:val="4078"/>
        </w:trPr>
        <w:tc>
          <w:tcPr>
            <w:tcW w:w="4553" w:type="dxa"/>
            <w:vAlign w:val="top"/>
          </w:tcPr>
          <w:p>
            <w:pPr>
              <w:pStyle w:val="TableText"/>
              <w:spacing w:line="341" w:lineRule="auto"/>
            </w:pPr>
          </w:p>
          <w:p>
            <w:pPr>
              <w:pStyle w:val="TableText"/>
              <w:spacing w:line="341" w:lineRule="auto"/>
            </w:pPr>
          </w:p>
          <w:p>
            <w:pPr>
              <w:pStyle w:val="TableText"/>
              <w:spacing w:before="253" w:line="201" w:lineRule="auto"/>
              <w:ind w:left="970"/>
              <w:rPr>
                <w:sz w:val="88"/>
                <w:szCs w:val="88"/>
              </w:rPr>
            </w:pPr>
            <w:r>
              <w:rPr>
                <w:b/>
                <w:bCs/>
                <w:color w:val="E8412A"/>
                <w:spacing w:val="21"/>
                <w:sz w:val="88"/>
                <w:szCs w:val="88"/>
              </w:rPr>
              <w:t>78.2%</w:t>
            </w:r>
          </w:p>
          <w:p>
            <w:pPr>
              <w:pStyle w:val="TableText"/>
              <w:spacing w:before="199" w:line="204" w:lineRule="auto"/>
              <w:ind w:left="618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pacing w:val="-2"/>
                <w:sz w:val="20"/>
                <w:szCs w:val="20"/>
              </w:rPr>
              <w:t>OF MARKETERS</w:t>
            </w:r>
            <w:r>
              <w:rPr>
                <w:b/>
                <w:bCs/>
                <w:color w:val="E8412A"/>
                <w:spacing w:val="2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pacing w:val="-2"/>
                <w:sz w:val="20"/>
                <w:szCs w:val="20"/>
              </w:rPr>
              <w:t>PRODUCE VIDEO</w:t>
            </w:r>
          </w:p>
          <w:p>
            <w:pPr>
              <w:pStyle w:val="TableText"/>
              <w:spacing w:before="44" w:line="204" w:lineRule="auto"/>
              <w:ind w:left="280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z w:val="20"/>
                <w:szCs w:val="20"/>
              </w:rPr>
              <w:t>AND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CONTENT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PRIMARILY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FOR</w:t>
            </w:r>
            <w:r>
              <w:rPr>
                <w:b/>
                <w:bCs/>
                <w:color w:val="E8412A"/>
                <w:spacing w:val="13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DIGITAL</w:t>
            </w:r>
          </w:p>
          <w:p>
            <w:pPr>
              <w:pStyle w:val="TableText"/>
              <w:spacing w:before="44" w:line="198" w:lineRule="auto"/>
              <w:ind w:left="704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pacing w:val="4"/>
                <w:sz w:val="20"/>
                <w:szCs w:val="20"/>
              </w:rPr>
              <w:t>MEDIA CHANNELS, WITH ONLY</w:t>
            </w:r>
          </w:p>
          <w:p>
            <w:pPr>
              <w:pStyle w:val="TableText"/>
              <w:spacing w:before="50" w:line="201" w:lineRule="auto"/>
              <w:ind w:left="766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pacing w:val="1"/>
                <w:sz w:val="20"/>
                <w:szCs w:val="20"/>
              </w:rPr>
              <w:t xml:space="preserve">15.9% </w:t>
            </w:r>
            <w:r>
              <w:rPr>
                <w:b/>
                <w:bCs/>
                <w:color w:val="E8412A"/>
                <w:sz w:val="20"/>
                <w:szCs w:val="20"/>
              </w:rPr>
              <w:t>PRODUCING</w:t>
            </w:r>
            <w:r>
              <w:rPr>
                <w:b/>
                <w:bCs/>
                <w:color w:val="E8412A"/>
                <w:spacing w:val="14"/>
                <w:w w:val="10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PRIMARILY</w:t>
            </w:r>
          </w:p>
          <w:p>
            <w:pPr>
              <w:pStyle w:val="TableText"/>
              <w:spacing w:before="47" w:line="204" w:lineRule="auto"/>
              <w:ind w:left="1514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pacing w:val="-3"/>
                <w:sz w:val="20"/>
                <w:szCs w:val="20"/>
              </w:rPr>
              <w:t>FOR</w:t>
            </w:r>
            <w:r>
              <w:rPr>
                <w:b/>
                <w:bCs/>
                <w:color w:val="E8412A"/>
                <w:spacing w:val="23"/>
                <w:w w:val="101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pacing w:val="-3"/>
                <w:sz w:val="20"/>
                <w:szCs w:val="20"/>
              </w:rPr>
              <w:t>LINEAR TV</w:t>
            </w:r>
          </w:p>
        </w:tc>
      </w:tr>
    </w:tbl>
    <w:p>
      <w:pPr>
        <w:spacing w:before="164" w:line="179" w:lineRule="auto"/>
        <w:ind w:left="5"/>
        <w:rPr>
          <w:rFonts w:ascii="Tahoma" w:eastAsia="Tahoma" w:hAnsi="Tahoma" w:cs="Tahoma"/>
          <w:sz w:val="11"/>
          <w:szCs w:val="11"/>
        </w:rPr>
      </w:pPr>
      <w:r>
        <w:rPr>
          <w:rFonts w:ascii="Tahoma" w:eastAsia="Tahoma" w:hAnsi="Tahoma" w:cs="Tahoma"/>
          <w:sz w:val="11"/>
          <w:szCs w:val="11"/>
        </w:rPr>
        <w:t>2. STATISTA (2023)</w:t>
      </w:r>
    </w:p>
    <w:p>
      <w:pPr>
        <w:spacing w:before="148"/>
      </w:pPr>
    </w:p>
    <w:p>
      <w:pPr>
        <w:sectPr>
          <w:headerReference w:type="default" r:id="rId57"/>
          <w:type w:val="nextPage"/>
          <w:pgSz w:w="12240" w:h="15840"/>
          <w:pgMar w:top="400" w:right="1431" w:bottom="0" w:left="1440" w:header="0" w:footer="0" w:gutter="0"/>
          <w:pgNumType w:start="33"/>
          <w:cols w:num="1" w:space="708" w:equalWidth="0">
            <w:col w:w="9369" w:space="0"/>
          </w:cols>
          <w:titlePg w:val="0"/>
        </w:sectPr>
      </w:pPr>
    </w:p>
    <w:p>
      <w:pPr>
        <w:pStyle w:val="BodyText"/>
        <w:spacing w:before="11" w:line="202" w:lineRule="auto"/>
        <w:ind w:left="187"/>
        <w:rPr>
          <w:sz w:val="16"/>
          <w:szCs w:val="16"/>
        </w:rPr>
      </w:pPr>
      <w:r>
        <w:rPr>
          <w:color w:val="4D4D4F"/>
          <w:spacing w:val="6"/>
          <w:sz w:val="16"/>
          <w:szCs w:val="16"/>
        </w:rPr>
        <w:t>INTRODUCTION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3" w:lineRule="exact"/>
      </w:pPr>
      <w:r>
        <w:rPr>
          <w:position w:val="-6"/>
        </w:rPr>
        <w:drawing>
          <wp:inline distT="0" distB="0" distL="0" distR="0">
            <wp:extent cx="285744" cy="205128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5744" cy="20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" w:line="202" w:lineRule="auto"/>
        <w:ind w:left="442"/>
        <w:rPr>
          <w:sz w:val="16"/>
          <w:szCs w:val="16"/>
        </w:rPr>
      </w:pPr>
      <w:r>
        <w:rPr>
          <w:sz w:val="16"/>
          <w:szCs w:val="16"/>
        </w:rPr>
        <w:t>9</w:t>
      </w:r>
    </w:p>
    <w:p>
      <w:pPr>
        <w:spacing w:line="202" w:lineRule="auto"/>
        <w:rPr>
          <w:sz w:val="16"/>
          <w:szCs w:val="16"/>
        </w:rPr>
        <w:sectPr>
          <w:headerReference w:type="default" r:id="rId58"/>
          <w:type w:val="continuous"/>
          <w:pgSz w:w="12240" w:h="15840"/>
          <w:pgMar w:top="400" w:right="1431" w:bottom="0" w:left="1440" w:header="0" w:footer="0" w:gutter="0"/>
          <w:pgNumType w:start="34"/>
          <w:cols w:num="3" w:space="708" w:equalWidth="0">
            <w:col w:w="4356" w:space="100"/>
            <w:col w:w="4094" w:space="100"/>
            <w:col w:w="720" w:space="0"/>
          </w:cols>
        </w:sectPr>
      </w:pPr>
    </w:p>
    <w:p>
      <w:pPr>
        <w:pStyle w:val="BodyText"/>
        <w:spacing w:line="314" w:lineRule="auto"/>
        <w:rPr>
          <w:sz w:val="21"/>
        </w:rPr>
      </w:pPr>
    </w:p>
    <w:p>
      <w:pPr>
        <w:pStyle w:val="BodyText"/>
        <w:spacing w:line="314" w:lineRule="auto"/>
        <w:rPr>
          <w:sz w:val="21"/>
        </w:rPr>
      </w:pPr>
    </w:p>
    <w:p>
      <w:pPr>
        <w:pStyle w:val="BodyText"/>
        <w:spacing w:before="58" w:line="198" w:lineRule="auto"/>
        <w:ind w:left="1209"/>
        <w:rPr>
          <w:sz w:val="20"/>
          <w:szCs w:val="20"/>
        </w:rPr>
      </w:pPr>
      <w:r>
        <w:rPr>
          <w:b/>
          <w:bCs/>
          <w:spacing w:val="-1"/>
          <w:sz w:val="20"/>
          <w:szCs w:val="20"/>
        </w:rPr>
        <w:t>FIGURE 3-GLOBAL VIDEO AND</w:t>
      </w:r>
      <w:r>
        <w:rPr>
          <w:b/>
          <w:bCs/>
          <w:spacing w:val="15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DIGITAL CONTENT</w:t>
      </w:r>
      <w:r>
        <w:rPr>
          <w:b/>
          <w:bCs/>
          <w:spacing w:val="14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PRO</w:t>
      </w:r>
      <w:r>
        <w:rPr>
          <w:b/>
          <w:bCs/>
          <w:spacing w:val="14"/>
          <w:w w:val="101"/>
          <w:sz w:val="20"/>
          <w:szCs w:val="20"/>
        </w:rPr>
        <w:t xml:space="preserve"> </w:t>
      </w:r>
      <w:r>
        <w:rPr>
          <w:b/>
          <w:bCs/>
          <w:spacing w:val="-1"/>
          <w:sz w:val="20"/>
          <w:szCs w:val="20"/>
        </w:rPr>
        <w:t>DUCT</w:t>
      </w:r>
      <w:r>
        <w:rPr>
          <w:b/>
          <w:bCs/>
          <w:spacing w:val="-2"/>
          <w:sz w:val="20"/>
          <w:szCs w:val="20"/>
        </w:rPr>
        <w:t>ION SPEND</w:t>
      </w:r>
    </w:p>
    <w:p>
      <w:pPr>
        <w:spacing w:before="86"/>
      </w:pPr>
    </w:p>
    <w:p>
      <w:pPr>
        <w:spacing w:before="85"/>
      </w:pPr>
    </w:p>
    <w:p>
      <w:pPr>
        <w:sectPr>
          <w:headerReference w:type="default" r:id="rId59"/>
          <w:pgSz w:w="12240" w:h="15840"/>
          <w:pgMar w:top="400" w:right="1430" w:bottom="0" w:left="1370" w:header="0" w:footer="0" w:gutter="0"/>
          <w:pgNumType w:start="35"/>
          <w:cols w:num="1" w:space="708" w:equalWidth="0">
            <w:col w:w="9440" w:space="0"/>
          </w:cols>
        </w:sectPr>
      </w:pPr>
    </w:p>
    <w:p>
      <w:pPr>
        <w:pStyle w:val="BodyText"/>
        <w:spacing w:before="95" w:line="198" w:lineRule="auto"/>
        <w:ind w:left="929"/>
        <w:rPr>
          <w:sz w:val="20"/>
          <w:szCs w:val="20"/>
        </w:rPr>
      </w:pPr>
      <w:r>
        <w:drawing>
          <wp:anchor distT="0" distB="0" distL="0" distR="0" simplePos="0" relativeHeight="251692032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-256881</wp:posOffset>
            </wp:positionV>
            <wp:extent cx="5994385" cy="3829031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94385" cy="3829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20"/>
          <w:szCs w:val="20"/>
        </w:rPr>
        <w:t>US</w:t>
      </w:r>
    </w:p>
    <w:p>
      <w:pPr>
        <w:pStyle w:val="BodyText"/>
        <w:spacing w:before="19" w:line="273" w:lineRule="exact"/>
        <w:ind w:left="940"/>
        <w:rPr>
          <w:sz w:val="20"/>
          <w:szCs w:val="20"/>
        </w:rPr>
      </w:pPr>
      <w:r>
        <w:rPr>
          <w:spacing w:val="-2"/>
          <w:position w:val="1"/>
          <w:sz w:val="20"/>
          <w:szCs w:val="20"/>
        </w:rPr>
        <w:t>Rest</w:t>
      </w:r>
      <w:r>
        <w:rPr>
          <w:spacing w:val="44"/>
          <w:w w:val="101"/>
          <w:position w:val="1"/>
          <w:sz w:val="20"/>
          <w:szCs w:val="20"/>
        </w:rPr>
        <w:t xml:space="preserve"> </w:t>
      </w:r>
      <w:r>
        <w:rPr>
          <w:spacing w:val="-2"/>
          <w:position w:val="1"/>
          <w:sz w:val="20"/>
          <w:szCs w:val="20"/>
        </w:rPr>
        <w:t>of</w:t>
      </w:r>
      <w:r>
        <w:rPr>
          <w:spacing w:val="29"/>
          <w:w w:val="101"/>
          <w:position w:val="1"/>
          <w:sz w:val="20"/>
          <w:szCs w:val="20"/>
        </w:rPr>
        <w:t xml:space="preserve"> </w:t>
      </w:r>
      <w:r>
        <w:rPr>
          <w:spacing w:val="-2"/>
          <w:position w:val="1"/>
          <w:sz w:val="20"/>
          <w:szCs w:val="20"/>
        </w:rPr>
        <w:t>World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0" w:line="222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2"/>
          <w:sz w:val="16"/>
          <w:szCs w:val="16"/>
        </w:rPr>
        <w:t>2020-2024E(SUS</w:t>
      </w:r>
      <w:r>
        <w:rPr>
          <w:rFonts w:ascii="SimSun" w:eastAsia="SimSun" w:hAnsi="SimSun" w:cs="SimSun"/>
          <w:spacing w:val="-2"/>
          <w:sz w:val="16"/>
          <w:szCs w:val="16"/>
        </w:rPr>
        <w:t xml:space="preserve">     </w:t>
      </w:r>
      <w:r>
        <w:rPr>
          <w:rFonts w:ascii="SimSun" w:eastAsia="SimSun" w:hAnsi="SimSun" w:cs="SimSun"/>
          <w:b/>
          <w:bCs/>
          <w:spacing w:val="-2"/>
          <w:sz w:val="16"/>
          <w:szCs w:val="16"/>
        </w:rPr>
        <w:t>BB)</w:t>
      </w: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80" w:lineRule="auto"/>
        <w:rPr>
          <w:sz w:val="21"/>
        </w:rPr>
      </w:pPr>
    </w:p>
    <w:p>
      <w:pPr>
        <w:spacing w:before="65" w:line="140" w:lineRule="exact"/>
        <w:ind w:left="14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color w:val="FFFFFF"/>
          <w:spacing w:val="-4"/>
          <w:position w:val="-3"/>
          <w:sz w:val="20"/>
          <w:szCs w:val="20"/>
        </w:rPr>
        <w:t>+13.3%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4" w:lineRule="auto"/>
        <w:rPr>
          <w:sz w:val="21"/>
        </w:rPr>
      </w:pPr>
    </w:p>
    <w:p>
      <w:pPr>
        <w:pStyle w:val="BodyText"/>
        <w:spacing w:line="245" w:lineRule="auto"/>
        <w:rPr>
          <w:sz w:val="21"/>
        </w:rPr>
      </w:pPr>
    </w:p>
    <w:p>
      <w:pPr>
        <w:spacing w:before="52" w:line="221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$121.2</w:t>
      </w:r>
    </w:p>
    <w:p>
      <w:pPr>
        <w:spacing w:line="221" w:lineRule="auto"/>
        <w:rPr>
          <w:rFonts w:ascii="SimSun" w:eastAsia="SimSun" w:hAnsi="SimSun" w:cs="SimSun"/>
          <w:sz w:val="16"/>
          <w:szCs w:val="16"/>
        </w:rPr>
        <w:sectPr>
          <w:headerReference w:type="default" r:id="rId61"/>
          <w:type w:val="continuous"/>
          <w:pgSz w:w="12240" w:h="15840"/>
          <w:pgMar w:top="400" w:right="1430" w:bottom="0" w:left="1370" w:header="0" w:footer="0" w:gutter="0"/>
          <w:pgNumType w:start="36"/>
          <w:cols w:num="3" w:space="708" w:equalWidth="0">
            <w:col w:w="3763" w:space="100"/>
            <w:col w:w="3931" w:space="100"/>
            <w:col w:w="1548" w:space="0"/>
          </w:cols>
        </w:sectPr>
      </w:pPr>
    </w:p>
    <w:p>
      <w:pPr>
        <w:spacing w:before="259" w:line="221" w:lineRule="auto"/>
        <w:ind w:left="6172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$108.3</w:t>
      </w:r>
    </w:p>
    <w:p>
      <w:pPr>
        <w:spacing w:before="10" w:line="221" w:lineRule="auto"/>
        <w:ind w:left="451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21"/>
          <w:sz w:val="20"/>
          <w:szCs w:val="20"/>
        </w:rPr>
        <w:t>$99.5</w:t>
      </w:r>
    </w:p>
    <w:p>
      <w:pPr>
        <w:spacing w:line="31" w:lineRule="exact"/>
      </w:pPr>
    </w:p>
    <w:p>
      <w:pPr>
        <w:spacing w:line="31" w:lineRule="exact"/>
        <w:sectPr>
          <w:headerReference w:type="default" r:id="rId62"/>
          <w:type w:val="continuous"/>
          <w:pgSz w:w="12240" w:h="15840"/>
          <w:pgMar w:top="400" w:right="1430" w:bottom="0" w:left="1370" w:header="0" w:footer="0" w:gutter="0"/>
          <w:pgNumType w:start="37"/>
          <w:cols w:num="1" w:space="708" w:equalWidth="0">
            <w:col w:w="9440" w:space="0"/>
          </w:cols>
        </w:sectPr>
      </w:pP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2" w:lineRule="auto"/>
        <w:rPr>
          <w:sz w:val="21"/>
        </w:rPr>
      </w:pPr>
    </w:p>
    <w:p>
      <w:pPr>
        <w:spacing w:before="65" w:line="221" w:lineRule="auto"/>
        <w:ind w:left="11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7"/>
          <w:sz w:val="20"/>
          <w:szCs w:val="20"/>
        </w:rPr>
        <w:t>$73.5</w:t>
      </w:r>
    </w:p>
    <w:p>
      <w:pPr>
        <w:pStyle w:val="BodyText"/>
        <w:spacing w:line="340" w:lineRule="auto"/>
        <w:rPr>
          <w:sz w:val="21"/>
        </w:rPr>
      </w:pPr>
    </w:p>
    <w:p>
      <w:pPr>
        <w:spacing w:before="66" w:line="221" w:lineRule="auto"/>
        <w:ind w:left="110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14"/>
          <w:sz w:val="20"/>
          <w:szCs w:val="20"/>
        </w:rPr>
        <w:t>$34.2</w:t>
      </w:r>
    </w:p>
    <w:p>
      <w:pPr>
        <w:pStyle w:val="BodyText"/>
        <w:spacing w:line="300" w:lineRule="auto"/>
        <w:rPr>
          <w:sz w:val="21"/>
        </w:rPr>
      </w:pPr>
    </w:p>
    <w:p>
      <w:pPr>
        <w:pStyle w:val="BodyText"/>
        <w:spacing w:line="301" w:lineRule="auto"/>
        <w:rPr>
          <w:sz w:val="21"/>
        </w:rPr>
      </w:pPr>
    </w:p>
    <w:p>
      <w:pPr>
        <w:pStyle w:val="BodyText"/>
        <w:spacing w:line="301" w:lineRule="auto"/>
        <w:rPr>
          <w:sz w:val="21"/>
        </w:rPr>
      </w:pPr>
    </w:p>
    <w:p>
      <w:pPr>
        <w:spacing w:before="66" w:line="221" w:lineRule="auto"/>
        <w:ind w:left="1100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2"/>
          <w:sz w:val="20"/>
          <w:szCs w:val="20"/>
        </w:rPr>
        <w:t>$39.4</w:t>
      </w:r>
    </w:p>
    <w:p>
      <w:pPr>
        <w:pStyle w:val="BodyText"/>
        <w:spacing w:line="325" w:lineRule="auto"/>
        <w:rPr>
          <w:sz w:val="21"/>
        </w:rPr>
      </w:pPr>
    </w:p>
    <w:p>
      <w:pPr>
        <w:pStyle w:val="BodyText"/>
        <w:spacing w:line="326" w:lineRule="auto"/>
        <w:rPr>
          <w:sz w:val="21"/>
        </w:rPr>
      </w:pPr>
    </w:p>
    <w:p>
      <w:pPr>
        <w:spacing w:before="52" w:line="111" w:lineRule="exact"/>
        <w:ind w:left="110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-2"/>
          <w:sz w:val="16"/>
          <w:szCs w:val="16"/>
        </w:rPr>
        <w:t>2020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9" w:line="221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6"/>
          <w:sz w:val="16"/>
          <w:szCs w:val="16"/>
        </w:rPr>
        <w:t>$91.6</w:t>
      </w:r>
    </w:p>
    <w:p>
      <w:pPr>
        <w:pStyle w:val="BodyText"/>
        <w:spacing w:line="254" w:lineRule="auto"/>
        <w:rPr>
          <w:sz w:val="21"/>
        </w:rPr>
      </w:pPr>
    </w:p>
    <w:p>
      <w:pPr>
        <w:pStyle w:val="BodyText"/>
        <w:spacing w:line="255" w:lineRule="auto"/>
        <w:rPr>
          <w:sz w:val="21"/>
        </w:rPr>
      </w:pPr>
    </w:p>
    <w:p>
      <w:pPr>
        <w:spacing w:before="66" w:line="221" w:lineRule="auto"/>
        <w:ind w:left="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18"/>
          <w:sz w:val="20"/>
          <w:szCs w:val="20"/>
        </w:rPr>
        <w:t>$42.4</w:t>
      </w:r>
    </w:p>
    <w:p>
      <w:pPr>
        <w:pStyle w:val="BodyText"/>
        <w:spacing w:line="297" w:lineRule="auto"/>
        <w:rPr>
          <w:sz w:val="21"/>
        </w:rPr>
      </w:pPr>
    </w:p>
    <w:p>
      <w:pPr>
        <w:pStyle w:val="BodyText"/>
        <w:spacing w:line="298" w:lineRule="auto"/>
        <w:rPr>
          <w:sz w:val="21"/>
        </w:rPr>
      </w:pPr>
    </w:p>
    <w:p>
      <w:pPr>
        <w:pStyle w:val="BodyText"/>
        <w:spacing w:line="298" w:lineRule="auto"/>
        <w:rPr>
          <w:sz w:val="21"/>
        </w:rPr>
      </w:pPr>
    </w:p>
    <w:p>
      <w:pPr>
        <w:pStyle w:val="BodyText"/>
        <w:spacing w:line="298" w:lineRule="auto"/>
        <w:rPr>
          <w:sz w:val="21"/>
        </w:rPr>
      </w:pPr>
    </w:p>
    <w:p>
      <w:pPr>
        <w:spacing w:before="65" w:line="221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8"/>
          <w:sz w:val="20"/>
          <w:szCs w:val="20"/>
        </w:rPr>
        <w:t>$49.2</w:t>
      </w: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line="266" w:lineRule="auto"/>
        <w:rPr>
          <w:sz w:val="21"/>
        </w:rPr>
      </w:pPr>
    </w:p>
    <w:p>
      <w:pPr>
        <w:pStyle w:val="BodyText"/>
        <w:spacing w:line="267" w:lineRule="auto"/>
        <w:rPr>
          <w:sz w:val="21"/>
        </w:rPr>
      </w:pPr>
    </w:p>
    <w:p>
      <w:pPr>
        <w:spacing w:before="53" w:line="121" w:lineRule="exact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-2"/>
          <w:sz w:val="16"/>
          <w:szCs w:val="16"/>
        </w:rPr>
        <w:t>2021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91" w:lineRule="auto"/>
        <w:rPr>
          <w:sz w:val="21"/>
        </w:rPr>
      </w:pPr>
    </w:p>
    <w:p>
      <w:pPr>
        <w:pStyle w:val="BodyText"/>
        <w:spacing w:line="291" w:lineRule="auto"/>
        <w:rPr>
          <w:sz w:val="21"/>
        </w:rPr>
      </w:pPr>
    </w:p>
    <w:p>
      <w:pPr>
        <w:spacing w:before="66" w:line="221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2"/>
          <w:sz w:val="20"/>
          <w:szCs w:val="20"/>
        </w:rPr>
        <w:t>$45.7</w:t>
      </w:r>
    </w:p>
    <w:p>
      <w:pPr>
        <w:pStyle w:val="BodyText"/>
        <w:spacing w:line="257" w:lineRule="auto"/>
        <w:rPr>
          <w:sz w:val="21"/>
        </w:rPr>
      </w:pPr>
    </w:p>
    <w:p>
      <w:pPr>
        <w:pStyle w:val="BodyText"/>
        <w:spacing w:line="257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pStyle w:val="BodyText"/>
        <w:spacing w:line="258" w:lineRule="auto"/>
        <w:rPr>
          <w:sz w:val="21"/>
        </w:rPr>
      </w:pPr>
    </w:p>
    <w:p>
      <w:pPr>
        <w:spacing w:before="52" w:line="221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$53.8</w:t>
      </w:r>
    </w:p>
    <w:p>
      <w:pPr>
        <w:pStyle w:val="BodyText"/>
        <w:spacing w:line="309" w:lineRule="auto"/>
        <w:rPr>
          <w:sz w:val="21"/>
        </w:rPr>
      </w:pPr>
    </w:p>
    <w:p>
      <w:pPr>
        <w:pStyle w:val="BodyText"/>
        <w:spacing w:line="310" w:lineRule="auto"/>
        <w:rPr>
          <w:sz w:val="21"/>
        </w:rPr>
      </w:pPr>
    </w:p>
    <w:p>
      <w:pPr>
        <w:pStyle w:val="BodyText"/>
        <w:spacing w:line="310" w:lineRule="auto"/>
        <w:rPr>
          <w:sz w:val="21"/>
        </w:rPr>
      </w:pPr>
    </w:p>
    <w:p>
      <w:pPr>
        <w:spacing w:before="53" w:line="111" w:lineRule="exact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-2"/>
          <w:sz w:val="16"/>
          <w:szCs w:val="16"/>
        </w:rPr>
        <w:t>2022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92" w:lineRule="auto"/>
        <w:rPr>
          <w:sz w:val="21"/>
        </w:rPr>
      </w:pPr>
    </w:p>
    <w:p>
      <w:pPr>
        <w:spacing w:before="52" w:line="221" w:lineRule="auto"/>
        <w:ind w:left="32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b/>
          <w:bCs/>
          <w:spacing w:val="-4"/>
          <w:sz w:val="16"/>
          <w:szCs w:val="16"/>
        </w:rPr>
        <w:t>$49.8</w:t>
      </w:r>
    </w:p>
    <w:p>
      <w:pPr>
        <w:pStyle w:val="BodyText"/>
        <w:spacing w:line="249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pStyle w:val="BodyText"/>
        <w:spacing w:line="250" w:lineRule="auto"/>
        <w:rPr>
          <w:sz w:val="21"/>
        </w:rPr>
      </w:pPr>
    </w:p>
    <w:p>
      <w:pPr>
        <w:spacing w:before="53" w:line="221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$58.5</w:t>
      </w: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2" w:lineRule="auto"/>
        <w:rPr>
          <w:sz w:val="21"/>
        </w:rPr>
      </w:pPr>
    </w:p>
    <w:p>
      <w:pPr>
        <w:pStyle w:val="BodyText"/>
        <w:spacing w:line="243" w:lineRule="auto"/>
        <w:rPr>
          <w:sz w:val="21"/>
        </w:rPr>
      </w:pPr>
    </w:p>
    <w:p>
      <w:pPr>
        <w:spacing w:before="52" w:line="111" w:lineRule="exact"/>
        <w:ind w:left="40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-2"/>
          <w:sz w:val="16"/>
          <w:szCs w:val="16"/>
        </w:rPr>
        <w:t>2023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01" w:line="221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0"/>
          <w:sz w:val="20"/>
          <w:szCs w:val="20"/>
        </w:rPr>
        <w:t>$56.8</w:t>
      </w: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79" w:lineRule="auto"/>
        <w:rPr>
          <w:sz w:val="21"/>
        </w:rPr>
      </w:pPr>
    </w:p>
    <w:p>
      <w:pPr>
        <w:pStyle w:val="BodyText"/>
        <w:spacing w:line="280" w:lineRule="auto"/>
        <w:rPr>
          <w:sz w:val="21"/>
        </w:rPr>
      </w:pPr>
    </w:p>
    <w:p>
      <w:pPr>
        <w:spacing w:before="53" w:line="221" w:lineRule="auto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sz w:val="16"/>
          <w:szCs w:val="16"/>
        </w:rPr>
        <w:t>$64.5</w:t>
      </w: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2" w:lineRule="auto"/>
        <w:rPr>
          <w:sz w:val="21"/>
        </w:rPr>
      </w:pPr>
    </w:p>
    <w:p>
      <w:pPr>
        <w:pStyle w:val="BodyText"/>
        <w:spacing w:line="272" w:lineRule="auto"/>
        <w:rPr>
          <w:sz w:val="21"/>
        </w:rPr>
      </w:pPr>
    </w:p>
    <w:p>
      <w:pPr>
        <w:spacing w:before="53" w:line="111" w:lineRule="exact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2"/>
          <w:position w:val="-2"/>
          <w:sz w:val="16"/>
          <w:szCs w:val="16"/>
        </w:rPr>
        <w:t>2024E</w:t>
      </w:r>
    </w:p>
    <w:p>
      <w:pPr>
        <w:spacing w:line="111" w:lineRule="exact"/>
        <w:rPr>
          <w:rFonts w:ascii="SimSun" w:eastAsia="SimSun" w:hAnsi="SimSun" w:cs="SimSun"/>
          <w:sz w:val="16"/>
          <w:szCs w:val="16"/>
        </w:rPr>
        <w:sectPr>
          <w:headerReference w:type="default" r:id="rId63"/>
          <w:type w:val="continuous"/>
          <w:pgSz w:w="12240" w:h="15840"/>
          <w:pgMar w:top="400" w:right="1430" w:bottom="0" w:left="1370" w:header="0" w:footer="0" w:gutter="0"/>
          <w:pgNumType w:start="38"/>
          <w:cols w:num="5" w:space="708" w:equalWidth="0">
            <w:col w:w="2720" w:space="100"/>
            <w:col w:w="1590" w:space="100"/>
            <w:col w:w="1611" w:space="100"/>
            <w:col w:w="1610" w:space="100"/>
            <w:col w:w="1511" w:space="0"/>
          </w:cols>
        </w:sect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47" w:line="208" w:lineRule="auto"/>
        <w:ind w:left="240"/>
        <w:rPr>
          <w:sz w:val="16"/>
          <w:szCs w:val="16"/>
        </w:rPr>
      </w:pPr>
      <w:r>
        <w:rPr>
          <w:spacing w:val="-6"/>
          <w:sz w:val="16"/>
          <w:szCs w:val="16"/>
        </w:rPr>
        <w:t>Sources:Winterberry Group(2023),MediaRadar (2023),Winmo (2022),</w:t>
      </w:r>
    </w:p>
    <w:p>
      <w:pPr>
        <w:pStyle w:val="BodyText"/>
        <w:spacing w:line="190" w:lineRule="exact"/>
        <w:ind w:left="240"/>
        <w:rPr>
          <w:sz w:val="16"/>
          <w:szCs w:val="16"/>
        </w:rPr>
      </w:pPr>
      <w:r>
        <w:rPr>
          <w:spacing w:val="-8"/>
          <w:position w:val="2"/>
          <w:sz w:val="16"/>
          <w:szCs w:val="16"/>
        </w:rPr>
        <w:t>Fortune Global 500(2022),ROW includes APAC and</w:t>
      </w:r>
      <w:r>
        <w:rPr>
          <w:spacing w:val="10"/>
          <w:position w:val="2"/>
          <w:sz w:val="16"/>
          <w:szCs w:val="16"/>
        </w:rPr>
        <w:t xml:space="preserve"> </w:t>
      </w:r>
      <w:r>
        <w:rPr>
          <w:spacing w:val="-8"/>
          <w:position w:val="2"/>
          <w:sz w:val="16"/>
          <w:szCs w:val="16"/>
        </w:rPr>
        <w:t>Europe</w:t>
      </w:r>
    </w:p>
    <w:tbl>
      <w:tblPr>
        <w:tblStyle w:val="TableNormal3"/>
        <w:tblW w:w="9399" w:type="dxa"/>
        <w:tblInd w:w="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590"/>
        <w:gridCol w:w="4809"/>
      </w:tblGrid>
      <w:tr>
        <w:tblPrEx>
          <w:tblW w:w="9399" w:type="dxa"/>
          <w:tblInd w:w="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546"/>
        </w:trPr>
        <w:tc>
          <w:tcPr>
            <w:tcW w:w="4590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line="310" w:lineRule="auto"/>
            </w:pPr>
          </w:p>
          <w:p>
            <w:pPr>
              <w:spacing w:before="46" w:line="192" w:lineRule="auto"/>
              <w:ind w:left="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These  marked   shifts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consumption,media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1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format</w:t>
            </w:r>
          </w:p>
        </w:tc>
        <w:tc>
          <w:tcPr>
            <w:tcW w:w="4809" w:type="dxa"/>
            <w:tcBorders>
              <w:top w:val="single" w:sz="2" w:space="0" w:color="000000"/>
            </w:tcBorders>
            <w:vAlign w:val="top"/>
          </w:tcPr>
          <w:p>
            <w:pPr>
              <w:pStyle w:val="TableText"/>
              <w:spacing w:line="339" w:lineRule="auto"/>
            </w:pPr>
          </w:p>
          <w:p>
            <w:pPr>
              <w:spacing w:before="46" w:line="192" w:lineRule="auto"/>
              <w:ind w:left="24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mutually  exclusive.Brands  are  adapting  to  this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evolution  by</w:t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195"/>
        </w:trPr>
        <w:tc>
          <w:tcPr>
            <w:tcW w:w="4590" w:type="dxa"/>
            <w:vAlign w:val="top"/>
          </w:tcPr>
          <w:p>
            <w:pPr>
              <w:spacing w:before="11" w:line="192" w:lineRule="auto"/>
              <w:ind w:left="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are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reshaping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how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brands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approach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planning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management</w:t>
            </w:r>
          </w:p>
        </w:tc>
        <w:tc>
          <w:tcPr>
            <w:tcW w:w="4809" w:type="dxa"/>
            <w:vAlign w:val="top"/>
          </w:tcPr>
          <w:p>
            <w:pPr>
              <w:spacing w:before="31" w:line="192" w:lineRule="auto"/>
              <w:ind w:left="24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emphasizing  asset  lifecycle  management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maximized</w:t>
            </w:r>
            <w:r>
              <w:rPr>
                <w:rFonts w:ascii="Times New Roman" w:eastAsia="Times New Roman" w:hAnsi="Times New Roman" w:cs="Times New Roman"/>
                <w:spacing w:val="3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re-use</w:t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194"/>
        </w:trPr>
        <w:tc>
          <w:tcPr>
            <w:tcW w:w="4590" w:type="dxa"/>
            <w:vAlign w:val="top"/>
          </w:tcPr>
          <w:p>
            <w:pPr>
              <w:spacing w:before="17" w:line="192" w:lineRule="auto"/>
              <w:ind w:left="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11"/>
                <w:w w:val="10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measurement</w:t>
            </w:r>
            <w:r>
              <w:rPr>
                <w:rFonts w:ascii="Times New Roman" w:eastAsia="Times New Roman" w:hAnsi="Times New Roman" w:cs="Times New Roman"/>
                <w:spacing w:val="13"/>
                <w:w w:val="10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creativeand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content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development</w:t>
            </w:r>
            <w:r>
              <w:rPr>
                <w:rFonts w:ascii="Times New Roman" w:eastAsia="Times New Roman" w:hAnsi="Times New Roman" w:cs="Times New Roman"/>
                <w:spacing w:val="2"/>
                <w:sz w:val="16"/>
                <w:szCs w:val="16"/>
              </w:rPr>
              <w:t>.A</w:t>
            </w:r>
          </w:p>
        </w:tc>
        <w:tc>
          <w:tcPr>
            <w:tcW w:w="4809" w:type="dxa"/>
            <w:vAlign w:val="top"/>
          </w:tcPr>
          <w:p>
            <w:pPr>
              <w:spacing w:before="26" w:line="192" w:lineRule="auto"/>
              <w:ind w:left="2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and   longevity,committing   to</w:t>
            </w:r>
            <w:r>
              <w:rPr>
                <w:rFonts w:ascii="Times New Roman" w:eastAsia="Times New Roman" w:hAnsi="Times New Roman" w:cs="Times New Roman"/>
                <w:spacing w:val="5"/>
                <w:sz w:val="16"/>
                <w:szCs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sustainability   and</w:t>
            </w:r>
            <w:r>
              <w:rPr>
                <w:rFonts w:ascii="Times New Roman" w:eastAsia="Times New Roman" w:hAnsi="Times New Roman" w:cs="Times New Roman"/>
                <w:spacing w:val="4"/>
                <w:sz w:val="16"/>
                <w:szCs w:val="16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diversity,equit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y,</w:t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190"/>
        </w:trPr>
        <w:tc>
          <w:tcPr>
            <w:tcW w:w="4590" w:type="dxa"/>
            <w:vAlign w:val="top"/>
          </w:tcPr>
          <w:p>
            <w:pPr>
              <w:spacing w:before="22" w:line="192" w:lineRule="auto"/>
              <w:ind w:left="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convergence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between</w:t>
            </w:r>
            <w:r>
              <w:rPr>
                <w:rFonts w:ascii="Times New Roman" w:eastAsia="Times New Roman" w:hAnsi="Times New Roman" w:cs="Times New Roman"/>
                <w:spacing w:val="12"/>
                <w:w w:val="10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ive</w:t>
            </w:r>
            <w:r>
              <w:rPr>
                <w:rFonts w:ascii="Times New Roman" w:eastAsia="Times New Roman" w:hAnsi="Times New Roman" w:cs="Times New Roman"/>
                <w:spacing w:val="10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production</w:t>
            </w:r>
            <w:r>
              <w:rPr>
                <w:rFonts w:ascii="Times New Roman" w:eastAsia="Times New Roman" w:hAnsi="Times New Roman" w:cs="Times New Roman"/>
                <w:spacing w:val="13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12"/>
                <w:w w:val="10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content</w:t>
            </w:r>
            <w:r>
              <w:rPr>
                <w:rFonts w:ascii="Times New Roman" w:eastAsia="Times New Roman" w:hAnsi="Times New Roman" w:cs="Times New Roman"/>
                <w:spacing w:val="12"/>
                <w:w w:val="102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creation</w:t>
            </w:r>
          </w:p>
        </w:tc>
        <w:tc>
          <w:tcPr>
            <w:tcW w:w="4809" w:type="dxa"/>
            <w:vAlign w:val="top"/>
          </w:tcPr>
          <w:p>
            <w:pPr>
              <w:spacing w:before="22" w:line="192" w:lineRule="auto"/>
              <w:ind w:left="24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and  inclusion,and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embracing  the</w:t>
            </w:r>
            <w:r>
              <w:rPr>
                <w:rFonts w:ascii="Times New Roman" w:eastAsia="Times New Roman" w:hAnsi="Times New Roman" w:cs="Times New Roman"/>
                <w:spacing w:val="7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rapid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advancement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6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the</w:t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195"/>
        </w:trPr>
        <w:tc>
          <w:tcPr>
            <w:tcW w:w="4590" w:type="dxa"/>
            <w:vAlign w:val="top"/>
          </w:tcPr>
          <w:p>
            <w:pPr>
              <w:spacing w:before="32" w:line="192" w:lineRule="auto"/>
              <w:ind w:left="1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38"/>
                <w:w w:val="10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becoming  more  apparent  with  the  proliferation  of</w:t>
            </w:r>
            <w:r>
              <w:rPr>
                <w:rFonts w:ascii="Times New Roman" w:eastAsia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digi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tal</w:t>
            </w:r>
          </w:p>
        </w:tc>
        <w:tc>
          <w:tcPr>
            <w:tcW w:w="4809" w:type="dxa"/>
            <w:vAlign w:val="top"/>
          </w:tcPr>
          <w:p>
            <w:pPr>
              <w:spacing w:before="22" w:line="192" w:lineRule="auto"/>
              <w:ind w:left="24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creative  development  and  production  landscape  propelled  by</w:t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693"/>
        </w:trPr>
        <w:tc>
          <w:tcPr>
            <w:tcW w:w="4590" w:type="dxa"/>
            <w:vAlign w:val="top"/>
          </w:tcPr>
          <w:p>
            <w:pPr>
              <w:spacing w:before="38" w:line="226" w:lineRule="auto"/>
              <w:ind w:left="19" w:right="25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media</w:t>
            </w:r>
            <w:r>
              <w:rPr>
                <w:rFonts w:ascii="Times New Roman" w:eastAsia="Times New Roman" w:hAnsi="Times New Roman" w:cs="Times New Roman"/>
                <w:spacing w:val="37"/>
                <w:w w:val="10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channels</w:t>
            </w:r>
            <w:r>
              <w:rPr>
                <w:rFonts w:ascii="Times New Roman" w:eastAsia="Times New Roman" w:hAnsi="Times New Roman" w:cs="Times New Roman"/>
                <w:spacing w:val="35"/>
                <w:w w:val="10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35"/>
                <w:w w:val="10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use</w:t>
            </w:r>
            <w:r>
              <w:rPr>
                <w:rFonts w:ascii="Times New Roman" w:eastAsia="Times New Roman" w:hAnsi="Times New Roman" w:cs="Times New Roman"/>
                <w:spacing w:val="35"/>
                <w:w w:val="10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cases</w:t>
            </w:r>
            <w:r>
              <w:rPr>
                <w:rFonts w:ascii="Times New Roman" w:eastAsia="Times New Roman" w:hAnsi="Times New Roman" w:cs="Times New Roman"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4"/>
                <w:w w:val="10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creative</w:t>
            </w:r>
            <w:r>
              <w:rPr>
                <w:rFonts w:ascii="Times New Roman" w:eastAsia="Times New Roman" w:hAnsi="Times New Roman" w:cs="Times New Roman"/>
                <w:spacing w:val="35"/>
                <w:w w:val="10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content</w:t>
            </w:r>
            <w:r>
              <w:rPr>
                <w:rFonts w:ascii="Times New Roman" w:eastAsia="Times New Roman" w:hAnsi="Times New Roman" w:cs="Times New Roman"/>
                <w:spacing w:val="29"/>
                <w:w w:val="10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>begin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overlap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challenging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historical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views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these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efforts</w:t>
            </w:r>
            <w:r>
              <w:rPr>
                <w:rFonts w:ascii="Times New Roman" w:eastAsia="Times New Roman" w:hAnsi="Times New Roman" w:cs="Times New Roman"/>
                <w:spacing w:val="1"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as</w:t>
            </w:r>
          </w:p>
        </w:tc>
        <w:tc>
          <w:tcPr>
            <w:tcW w:w="4809" w:type="dxa"/>
            <w:vAlign w:val="top"/>
          </w:tcPr>
          <w:p>
            <w:pPr>
              <w:spacing w:before="17" w:line="192" w:lineRule="auto"/>
              <w:ind w:left="24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expanded  accessibility </w:t>
            </w:r>
            <w:r>
              <w:rPr>
                <w:rFonts w:ascii="Times New Roman" w:eastAsia="Times New Roman" w:hAnsi="Times New Roman" w:cs="Times New Roman"/>
                <w:spacing w:val="-1"/>
                <w:sz w:val="16"/>
                <w:szCs w:val="16"/>
              </w:rPr>
              <w:t xml:space="preserve"> and  capabilities  in  AI.</w:t>
            </w:r>
          </w:p>
        </w:tc>
      </w:tr>
    </w:tbl>
    <w:p>
      <w:pPr>
        <w:sectPr>
          <w:headerReference w:type="default" r:id="rId64"/>
          <w:type w:val="continuous"/>
          <w:pgSz w:w="12240" w:h="15840"/>
          <w:pgMar w:top="400" w:right="1430" w:bottom="0" w:left="1370" w:header="0" w:footer="0" w:gutter="0"/>
          <w:pgNumType w:start="39"/>
          <w:cols w:num="1" w:space="708" w:equalWidth="0">
            <w:col w:w="9440" w:space="0"/>
          </w:cols>
        </w:sectPr>
      </w:pPr>
    </w:p>
    <w:tbl>
      <w:tblPr>
        <w:tblStyle w:val="TableNormal4"/>
        <w:tblW w:w="9399" w:type="dxa"/>
        <w:tblInd w:w="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9399"/>
      </w:tblGrid>
      <w:tr>
        <w:tblPrEx>
          <w:tblW w:w="9399" w:type="dxa"/>
          <w:tblInd w:w="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967"/>
        </w:trPr>
        <w:tc>
          <w:tcPr>
            <w:tcW w:w="9399" w:type="dxa"/>
            <w:vAlign w:val="top"/>
          </w:tcPr>
          <w:p>
            <w:pPr>
              <w:spacing w:before="1" w:line="3956" w:lineRule="exact"/>
            </w:pPr>
            <w:r>
              <w:rPr>
                <w:position w:val="-79"/>
              </w:rPr>
              <w:drawing>
                <wp:inline distT="0" distB="0" distL="0" distR="0">
                  <wp:extent cx="5956300" cy="2511477"/>
                  <wp:effectExtent l="0" t="0" r="0" b="0"/>
                  <wp:docPr id="50" name="IM 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 50"/>
                          <pic:cNvPicPr/>
                        </pic:nvPicPr>
                        <pic:blipFill>
                          <a:blip xmlns:r="http://schemas.openxmlformats.org/officeDocument/2006/relationships"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6300" cy="2511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W w:w="9399" w:type="dxa"/>
          <w:tblInd w:w="29" w:type="dxa"/>
          <w:tblLayout w:type="fixed"/>
        </w:tblPrEx>
        <w:trPr>
          <w:trHeight w:val="349"/>
        </w:trPr>
        <w:tc>
          <w:tcPr>
            <w:tcW w:w="9399" w:type="dxa"/>
            <w:tcBorders>
              <w:bottom w:val="single" w:sz="2" w:space="0" w:color="000000"/>
            </w:tcBorders>
            <w:vAlign w:val="top"/>
          </w:tcPr>
          <w:p>
            <w:pPr>
              <w:pStyle w:val="TableText"/>
            </w:pPr>
          </w:p>
        </w:tc>
      </w:tr>
    </w:tbl>
    <w:p>
      <w:pPr>
        <w:pStyle w:val="BodyText"/>
        <w:spacing w:line="235" w:lineRule="exact"/>
        <w:rPr>
          <w:sz w:val="20"/>
        </w:rPr>
      </w:pPr>
    </w:p>
    <w:p>
      <w:pPr>
        <w:spacing w:line="235" w:lineRule="exact"/>
        <w:rPr>
          <w:sz w:val="20"/>
          <w:szCs w:val="20"/>
        </w:rPr>
        <w:sectPr>
          <w:headerReference w:type="default" r:id="rId66"/>
          <w:type w:val="nextPage"/>
          <w:pgSz w:w="12240" w:h="15840"/>
          <w:pgMar w:top="400" w:right="1430" w:bottom="0" w:left="1370" w:header="0" w:footer="0" w:gutter="0"/>
          <w:pgNumType w:start="40"/>
          <w:cols w:num="1" w:space="708" w:equalWidth="0">
            <w:col w:w="9440" w:space="0"/>
          </w:cols>
          <w:titlePg w:val="0"/>
        </w:sectPr>
      </w:pPr>
    </w:p>
    <w:p>
      <w:pPr>
        <w:pStyle w:val="BodyText"/>
        <w:spacing w:before="95" w:line="198" w:lineRule="auto"/>
        <w:ind w:left="240"/>
        <w:rPr>
          <w:sz w:val="16"/>
          <w:szCs w:val="16"/>
        </w:rPr>
      </w:pPr>
      <w:r>
        <w:rPr>
          <w:spacing w:val="-2"/>
          <w:sz w:val="16"/>
          <w:szCs w:val="16"/>
        </w:rPr>
        <w:t>INTRODUCTION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02" w:line="262" w:lineRule="exact"/>
        <w:rPr>
          <w:sz w:val="35"/>
          <w:szCs w:val="35"/>
        </w:rPr>
      </w:pPr>
      <w:r>
        <w:rPr>
          <w:b/>
          <w:bCs/>
          <w:color w:val="E81E00"/>
          <w:spacing w:val="-1"/>
          <w:position w:val="2"/>
          <w:sz w:val="35"/>
          <w:szCs w:val="35"/>
        </w:rPr>
        <w:t>wg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51" w:line="184" w:lineRule="auto"/>
        <w:ind w:left="30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10</w:t>
      </w:r>
    </w:p>
    <w:p>
      <w:pPr>
        <w:spacing w:line="184" w:lineRule="auto"/>
        <w:rPr>
          <w:rFonts w:ascii="SimSun" w:eastAsia="SimSun" w:hAnsi="SimSun" w:cs="SimSun"/>
          <w:sz w:val="16"/>
          <w:szCs w:val="16"/>
        </w:rPr>
        <w:sectPr>
          <w:headerReference w:type="default" r:id="rId67"/>
          <w:type w:val="continuous"/>
          <w:pgSz w:w="12240" w:h="15840"/>
          <w:pgMar w:top="400" w:right="1430" w:bottom="0" w:left="1370" w:header="0" w:footer="0" w:gutter="0"/>
          <w:pgNumType w:start="41"/>
          <w:cols w:num="3" w:space="708" w:equalWidth="0">
            <w:col w:w="4410" w:space="100"/>
            <w:col w:w="4111" w:space="100"/>
            <w:col w:w="720" w:space="0"/>
          </w:cols>
        </w:sectPr>
      </w:pPr>
    </w:p>
    <w:p>
      <w:pPr>
        <w:pStyle w:val="BodyText"/>
        <w:spacing w:line="1708" w:lineRule="exact"/>
        <w:ind w:firstLine="90"/>
      </w:pPr>
      <w:r>
        <w:rPr>
          <w:position w:val="-34"/>
        </w:rPr>
        <w:pict>
          <v:group id="_x0000_i1084" style="width:461.5pt;height:85.5pt;mso-position-horizontal-relative:char;mso-position-vertical-relative:line" coordorigin="0,0" coordsize="9230,1710" filled="f" stroked="f">
            <v:shape id="_x0000_s1085" type="#_x0000_t75" style="width:9230;height:1710;position:absolute" filled="f" stroked="f">
              <v:imagedata r:id="rId68" o:title=""/>
            </v:shape>
            <v:shape id="_x0000_s1086" type="#_x0000_t202" style="width:9270;height:175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7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46" w:line="198" w:lineRule="auto"/>
                      <w:ind w:left="869"/>
                      <w:rPr>
                        <w:rFonts w:ascii="Arial" w:eastAsia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16"/>
                        <w:szCs w:val="16"/>
                      </w:rPr>
                      <w:t xml:space="preserve">UNDERSTANDING            THE           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1"/>
                        <w:sz w:val="16"/>
                        <w:szCs w:val="16"/>
                      </w:rPr>
                      <w:t xml:space="preserve"> NEW             CONTENT            PRODUCTION             PARADIGM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line="280" w:lineRule="auto"/>
        <w:rPr>
          <w:sz w:val="21"/>
        </w:rPr>
      </w:pPr>
    </w:p>
    <w:p>
      <w:pPr>
        <w:pStyle w:val="BodyText"/>
        <w:spacing w:before="63" w:line="285" w:lineRule="exact"/>
        <w:ind w:left="29"/>
        <w:rPr>
          <w:sz w:val="22"/>
          <w:szCs w:val="22"/>
        </w:rPr>
      </w:pPr>
      <w:r>
        <w:rPr>
          <w:spacing w:val="-1"/>
          <w:position w:val="3"/>
          <w:sz w:val="22"/>
          <w:szCs w:val="22"/>
        </w:rPr>
        <w:t>As  content  production  has  evolved,brands</w:t>
      </w:r>
      <w:r>
        <w:rPr>
          <w:spacing w:val="11"/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are</w:t>
      </w:r>
      <w:r>
        <w:rPr>
          <w:spacing w:val="7"/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making</w:t>
      </w:r>
      <w:r>
        <w:rPr>
          <w:spacing w:val="4"/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changes  to</w:t>
      </w:r>
      <w:r>
        <w:rPr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who</w:t>
      </w:r>
      <w:r>
        <w:rPr>
          <w:spacing w:val="8"/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is</w:t>
      </w:r>
      <w:r>
        <w:rPr>
          <w:spacing w:val="7"/>
          <w:position w:val="3"/>
          <w:sz w:val="22"/>
          <w:szCs w:val="22"/>
        </w:rPr>
        <w:t xml:space="preserve">  </w:t>
      </w:r>
      <w:r>
        <w:rPr>
          <w:spacing w:val="-1"/>
          <w:position w:val="3"/>
          <w:sz w:val="22"/>
          <w:szCs w:val="22"/>
        </w:rPr>
        <w:t>involved</w:t>
      </w:r>
    </w:p>
    <w:p>
      <w:pPr>
        <w:pStyle w:val="BodyText"/>
        <w:spacing w:before="3" w:line="260" w:lineRule="auto"/>
        <w:ind w:left="29" w:right="417"/>
        <w:rPr>
          <w:sz w:val="22"/>
          <w:szCs w:val="22"/>
        </w:rPr>
      </w:pPr>
      <w:r>
        <w:rPr>
          <w:spacing w:val="-1"/>
          <w:sz w:val="22"/>
          <w:szCs w:val="22"/>
        </w:rPr>
        <w:t>(and  when),how  the  process</w:t>
      </w:r>
      <w:r>
        <w:rPr>
          <w:spacing w:val="10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is</w:t>
      </w:r>
      <w:r>
        <w:rPr>
          <w:spacing w:val="1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managed</w:t>
      </w:r>
      <w:r>
        <w:rPr>
          <w:spacing w:val="9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(and  via</w:t>
      </w:r>
      <w:r>
        <w:rPr>
          <w:spacing w:val="4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which</w:t>
      </w:r>
      <w:r>
        <w:rPr>
          <w:spacing w:val="10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partners)and</w:t>
      </w:r>
      <w:r>
        <w:rPr>
          <w:spacing w:val="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what</w:t>
      </w:r>
      <w:r>
        <w:rPr>
          <w:spacing w:val="11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i</w:t>
      </w:r>
      <w:r>
        <w:rPr>
          <w:spacing w:val="-2"/>
          <w:sz w:val="22"/>
          <w:szCs w:val="22"/>
        </w:rPr>
        <w:t>s</w:t>
      </w:r>
      <w:r>
        <w:rPr>
          <w:spacing w:val="10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 xml:space="preserve">being  </w:t>
      </w:r>
      <w:r>
        <w:rPr>
          <w:sz w:val="22"/>
          <w:szCs w:val="22"/>
        </w:rPr>
        <w:t>measured  to  ensure  conti</w:t>
      </w:r>
      <w:r>
        <w:rPr>
          <w:spacing w:val="-1"/>
          <w:sz w:val="22"/>
          <w:szCs w:val="22"/>
        </w:rPr>
        <w:t>nuous</w:t>
      </w:r>
      <w:r>
        <w:rPr>
          <w:spacing w:val="12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improvement,increased</w:t>
      </w:r>
      <w:r>
        <w:rPr>
          <w:spacing w:val="15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ROI</w:t>
      </w:r>
      <w:r>
        <w:rPr>
          <w:spacing w:val="9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and</w:t>
      </w:r>
      <w:r>
        <w:rPr>
          <w:spacing w:val="10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compliance</w:t>
      </w:r>
      <w:r>
        <w:rPr>
          <w:spacing w:val="6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with</w:t>
      </w:r>
      <w:r>
        <w:rPr>
          <w:spacing w:val="13"/>
          <w:sz w:val="22"/>
          <w:szCs w:val="22"/>
        </w:rPr>
        <w:t xml:space="preserve">  </w:t>
      </w:r>
      <w:r>
        <w:rPr>
          <w:spacing w:val="-1"/>
          <w:sz w:val="22"/>
          <w:szCs w:val="22"/>
        </w:rPr>
        <w:t>key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brand</w:t>
      </w:r>
      <w:r>
        <w:rPr>
          <w:spacing w:val="22"/>
          <w:w w:val="101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guidelines</w:t>
      </w:r>
      <w:r>
        <w:rPr>
          <w:spacing w:val="18"/>
          <w:w w:val="101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and</w:t>
      </w:r>
      <w:r>
        <w:rPr>
          <w:spacing w:val="22"/>
          <w:sz w:val="22"/>
          <w:szCs w:val="22"/>
        </w:rPr>
        <w:t xml:space="preserve">  </w:t>
      </w:r>
      <w:r>
        <w:rPr>
          <w:spacing w:val="-2"/>
          <w:sz w:val="22"/>
          <w:szCs w:val="22"/>
        </w:rPr>
        <w:t>mandates.</w:t>
      </w:r>
    </w:p>
    <w:p>
      <w:pPr>
        <w:spacing w:before="32"/>
      </w:pPr>
    </w:p>
    <w:p>
      <w:pPr>
        <w:sectPr>
          <w:headerReference w:type="default" r:id="rId69"/>
          <w:pgSz w:w="12240" w:h="15840"/>
          <w:pgMar w:top="1" w:right="1429" w:bottom="0" w:left="1389" w:header="0" w:footer="0" w:gutter="0"/>
          <w:pgNumType w:start="42"/>
          <w:cols w:num="1" w:space="708" w:equalWidth="0">
            <w:col w:w="9421" w:space="0"/>
          </w:cols>
        </w:sectPr>
      </w:pPr>
    </w:p>
    <w:p>
      <w:pPr>
        <w:spacing w:before="3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Traditionally,creative   and   media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>ope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rated</w:t>
      </w:r>
    </w:p>
    <w:p>
      <w:pPr>
        <w:spacing w:before="42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in  siloes,particularly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since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the  rise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programmatic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>media.Creative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   and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strategy</w:t>
      </w:r>
      <w:r>
        <w:rPr>
          <w:rFonts w:ascii="Times New Roman" w:eastAsia="Times New Roman" w:hAnsi="Times New Roman" w:cs="Times New Roman"/>
          <w:spacing w:val="28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teams   conceptualized   and</w:t>
      </w:r>
    </w:p>
    <w:p>
      <w:pPr>
        <w:spacing w:before="64" w:line="200" w:lineRule="auto"/>
        <w:ind w:left="29" w:right="25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delivered</w:t>
      </w:r>
      <w:r>
        <w:rPr>
          <w:rFonts w:ascii="Times New Roman" w:eastAsia="Times New Roman" w:hAnsi="Times New Roman" w:cs="Times New Roman"/>
          <w:spacing w:val="12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content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z w:val="16"/>
          <w:szCs w:val="16"/>
        </w:rPr>
        <w:t>which</w:t>
      </w:r>
      <w:r>
        <w:rPr>
          <w:rFonts w:ascii="Times New Roman" w:eastAsia="Times New Roman" w:hAnsi="Times New Roman" w:cs="Times New Roman"/>
          <w:spacing w:val="10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was</w:t>
      </w:r>
      <w:r>
        <w:rPr>
          <w:rFonts w:ascii="Times New Roman" w:eastAsia="Times New Roman" w:hAnsi="Times New Roman" w:cs="Times New Roman"/>
          <w:spacing w:val="10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then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passed </w:t>
      </w:r>
      <w:r>
        <w:rPr>
          <w:rFonts w:ascii="Times New Roman" w:eastAsia="Times New Roman" w:hAnsi="Times New Roman" w:cs="Times New Roman"/>
          <w:sz w:val="16"/>
          <w:szCs w:val="16"/>
        </w:rPr>
        <w:t>to  media  for  activation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opti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mization.</w:t>
      </w:r>
    </w:p>
    <w:p>
      <w:pPr>
        <w:spacing w:before="82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growing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demand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creative</w:t>
      </w:r>
      <w:r>
        <w:rPr>
          <w:rFonts w:ascii="Times New Roman" w:eastAsia="Times New Roman" w:hAnsi="Times New Roman" w:cs="Times New Roman"/>
          <w:spacing w:val="38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nd</w:t>
      </w:r>
    </w:p>
    <w:p>
      <w:pPr>
        <w:spacing w:before="85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content  that  can  b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  used  and  re-used</w:t>
      </w:r>
    </w:p>
    <w:p>
      <w:pPr>
        <w:spacing w:before="33" w:line="212" w:lineRule="auto"/>
        <w:ind w:left="29" w:right="34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to  find  audiences  and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indi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viduals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across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channels</w:t>
      </w:r>
      <w:r>
        <w:rPr>
          <w:rFonts w:ascii="Times New Roman" w:eastAsia="Times New Roman" w:hAnsi="Times New Roman" w:cs="Times New Roman"/>
          <w:spacing w:val="10"/>
          <w:w w:val="101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platforms-while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maximizing   engagement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ach-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requires  a  more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hol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istic  approach  to</w:t>
      </w:r>
    </w:p>
    <w:p>
      <w:pPr>
        <w:spacing w:before="52" w:line="241" w:lineRule="auto"/>
        <w:ind w:left="29" w:right="21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planning</w:t>
      </w:r>
      <w:r>
        <w:rPr>
          <w:rFonts w:ascii="Times New Roman" w:eastAsia="Times New Roman" w:hAnsi="Times New Roman" w:cs="Times New Roman"/>
          <w:spacing w:val="18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design.Brands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3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agencies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must  now  take  into  consideration  whe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re</w:t>
      </w:r>
    </w:p>
    <w:p>
      <w:pPr>
        <w:spacing w:before="30" w:line="234" w:lineRule="auto"/>
        <w:ind w:left="29" w:right="30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  content  will  run,who  the  audi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ence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is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and  the  creative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concepting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before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tying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all  three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back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bra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nd   strategy,brand</w:t>
      </w:r>
    </w:p>
    <w:p>
      <w:pPr>
        <w:spacing w:before="4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guidelines  and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any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necessary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mand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ates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such  as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sustainability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diversity,</w:t>
      </w:r>
    </w:p>
    <w:p>
      <w:pPr>
        <w:spacing w:before="53" w:line="242" w:lineRule="auto"/>
        <w:ind w:left="29" w:right="25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equity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inclusion</w:t>
      </w:r>
      <w:r>
        <w:rPr>
          <w:rFonts w:ascii="Times New Roman" w:eastAsia="Times New Roman" w:hAnsi="Times New Roman" w:cs="Times New Roman"/>
          <w:spacing w:val="1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(DE&amp;I).This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means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incorporating</w:t>
      </w:r>
      <w:r>
        <w:rPr>
          <w:rFonts w:ascii="Times New Roman" w:eastAsia="Times New Roman" w:hAnsi="Times New Roman" w:cs="Times New Roman"/>
          <w:spacing w:val="2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input  beyond   creative</w:t>
      </w:r>
      <w:r>
        <w:rPr>
          <w:rFonts w:ascii="Times New Roman" w:eastAsia="Times New Roman" w:hAnsi="Times New Roman" w:cs="Times New Roman"/>
          <w:spacing w:val="12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and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strategy-namely   media    and</w:t>
      </w:r>
      <w:r>
        <w:rPr>
          <w:rFonts w:ascii="Times New Roman" w:eastAsia="Times New Roman" w:hAnsi="Times New Roman" w:cs="Times New Roman"/>
          <w:spacing w:val="12"/>
          <w:w w:val="101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audience.</w:t>
      </w:r>
    </w:p>
    <w:p>
      <w:pPr>
        <w:spacing w:before="233" w:line="190" w:lineRule="exact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position w:val="4"/>
          <w:sz w:val="16"/>
          <w:szCs w:val="16"/>
        </w:rPr>
        <w:t>This  new  paradigm  also</w:t>
      </w:r>
      <w:r>
        <w:rPr>
          <w:rFonts w:ascii="Times New Roman" w:eastAsia="Times New Roman" w:hAnsi="Times New Roman" w:cs="Times New Roman"/>
          <w:spacing w:val="3"/>
          <w:position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position w:val="4"/>
          <w:sz w:val="16"/>
          <w:szCs w:val="16"/>
        </w:rPr>
        <w:t>requires</w:t>
      </w:r>
    </w:p>
    <w:p>
      <w:pPr>
        <w:spacing w:before="1" w:line="191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consideration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up  front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 for  how  the</w:t>
      </w:r>
    </w:p>
    <w:p>
      <w:pPr>
        <w:spacing w:before="53" w:line="192" w:lineRule="auto"/>
        <w:ind w:left="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production</w:t>
      </w:r>
      <w:r>
        <w:rPr>
          <w:rFonts w:ascii="Times New Roman" w:eastAsia="Times New Roman" w:hAnsi="Times New Roman" w:cs="Times New Roman"/>
          <w:spacing w:val="29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process</w:t>
      </w:r>
      <w:r>
        <w:rPr>
          <w:rFonts w:ascii="Times New Roman" w:eastAsia="Times New Roman" w:hAnsi="Times New Roman" w:cs="Times New Roman"/>
          <w:spacing w:val="30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will</w:t>
      </w:r>
      <w:r>
        <w:rPr>
          <w:rFonts w:ascii="Times New Roman" w:eastAsia="Times New Roman" w:hAnsi="Times New Roman" w:cs="Times New Roman"/>
          <w:spacing w:val="34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deliv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er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on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all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of</w:t>
      </w:r>
    </w:p>
    <w:p>
      <w:pPr>
        <w:spacing w:before="53" w:line="226" w:lineRule="auto"/>
        <w:ind w:left="29" w:right="17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above.Incorporating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14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production</w:t>
      </w:r>
      <w:r>
        <w:rPr>
          <w:rFonts w:ascii="Times New Roman" w:eastAsia="Times New Roman" w:hAnsi="Times New Roman" w:cs="Times New Roman"/>
          <w:spacing w:val="17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content   lifecycle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management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31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advisor  (PCLMA)in  the  early  stages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 of</w:t>
      </w:r>
      <w:r>
        <w:rPr>
          <w:rFonts w:ascii="Times New Roman" w:eastAsia="Times New Roman" w:hAnsi="Times New Roman" w:cs="Times New Roman"/>
          <w:spacing w:val="22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</w:p>
    <w:p>
      <w:pPr>
        <w:spacing w:before="44" w:line="226" w:lineRule="auto"/>
        <w:ind w:right="18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planning</w:t>
      </w:r>
      <w:r>
        <w:rPr>
          <w:rFonts w:ascii="Times New Roman" w:eastAsia="Times New Roman" w:hAnsi="Times New Roman" w:cs="Times New Roman"/>
          <w:spacing w:val="36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process  can  help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ensure  effective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execution.Many       brands,however,have</w:t>
      </w:r>
    </w:p>
    <w:p>
      <w:pPr>
        <w:spacing w:before="53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not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yet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made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these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changes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—</w:t>
      </w:r>
      <w:r>
        <w:rPr>
          <w:rFonts w:ascii="Times New Roman" w:eastAsia="Times New Roman" w:hAnsi="Times New Roman" w:cs="Times New Roman"/>
          <w:sz w:val="16"/>
          <w:szCs w:val="16"/>
        </w:rPr>
        <w:t>somelack</w:t>
      </w:r>
    </w:p>
    <w:p>
      <w:pPr>
        <w:spacing w:before="43" w:line="242" w:lineRule="auto"/>
        <w:ind w:right="18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necessary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clean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data</w:t>
      </w:r>
      <w:r>
        <w:rPr>
          <w:rFonts w:ascii="Times New Roman" w:eastAsia="Times New Roman" w:hAnsi="Times New Roman" w:cs="Times New Roman"/>
          <w:spacing w:val="29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2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help</w:t>
      </w:r>
      <w:r>
        <w:rPr>
          <w:rFonts w:ascii="Times New Roman" w:eastAsia="Times New Roman" w:hAnsi="Times New Roman" w:cs="Times New Roman"/>
          <w:spacing w:val="2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provide</w:t>
      </w:r>
      <w:r>
        <w:rPr>
          <w:rFonts w:ascii="Times New Roman" w:eastAsia="Times New Roman" w:hAnsi="Times New Roman" w:cs="Times New Roman"/>
          <w:spacing w:val="3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complete,cross-functio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nal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view   and</w:t>
      </w:r>
      <w:r>
        <w:rPr>
          <w:rFonts w:ascii="Times New Roman" w:eastAsia="Times New Roman" w:hAnsi="Times New Roman" w:cs="Times New Roman"/>
          <w:spacing w:val="1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many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simply  struggle</w:t>
      </w:r>
      <w:r>
        <w:rPr>
          <w:rFonts w:ascii="Times New Roman" w:eastAsia="Times New Roman" w:hAnsi="Times New Roman" w:cs="Times New Roman"/>
          <w:spacing w:val="34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with</w:t>
      </w:r>
      <w:r>
        <w:rPr>
          <w:rFonts w:ascii="Times New Roman" w:eastAsia="Times New Roman" w:hAnsi="Times New Roman" w:cs="Times New Roman"/>
          <w:spacing w:val="34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magnitude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of</w:t>
      </w:r>
    </w:p>
    <w:p>
      <w:pPr>
        <w:spacing w:before="54"/>
        <w:ind w:right="39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change  management  required  to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evol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</w:t>
      </w:r>
      <w:r>
        <w:rPr>
          <w:rFonts w:ascii="Times New Roman" w:eastAsia="Times New Roman" w:hAnsi="Times New Roman" w:cs="Times New Roman"/>
          <w:spacing w:val="51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organization</w:t>
      </w:r>
      <w:r>
        <w:rPr>
          <w:rFonts w:ascii="Times New Roman" w:eastAsia="Times New Roman" w:hAnsi="Times New Roman" w:cs="Times New Roman"/>
          <w:spacing w:val="3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out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siloed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decision-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</w:rPr>
        <w:t>making.The</w:t>
      </w:r>
      <w:r>
        <w:rPr>
          <w:rFonts w:ascii="Times New Roman" w:eastAsia="Times New Roman" w:hAnsi="Times New Roman" w:cs="Times New Roman"/>
          <w:spacing w:val="11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combined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impact</w:t>
      </w:r>
      <w:r>
        <w:rPr>
          <w:rFonts w:ascii="Times New Roman" w:eastAsia="Times New Roman" w:hAnsi="Times New Roman" w:cs="Times New Roman"/>
          <w:spacing w:val="11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of  the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challenges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can</w:t>
      </w:r>
      <w:r>
        <w:rPr>
          <w:rFonts w:ascii="Times New Roman" w:eastAsia="Times New Roman" w:hAnsi="Times New Roman" w:cs="Times New Roman"/>
          <w:spacing w:val="2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be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seen</w:t>
      </w:r>
      <w:r>
        <w:rPr>
          <w:rFonts w:ascii="Times New Roman" w:eastAsia="Times New Roman" w:hAnsi="Times New Roman" w:cs="Times New Roman"/>
          <w:spacing w:val="34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clearly</w:t>
      </w:r>
      <w:r>
        <w:rPr>
          <w:rFonts w:ascii="Times New Roman" w:eastAsia="Times New Roman" w:hAnsi="Times New Roman" w:cs="Times New Roman"/>
          <w:spacing w:val="3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>the</w:t>
      </w:r>
    </w:p>
    <w:p>
      <w:pPr>
        <w:spacing w:before="53" w:line="238" w:lineRule="auto"/>
        <w:ind w:right="445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budgeting</w:t>
      </w:r>
      <w:r>
        <w:rPr>
          <w:rFonts w:ascii="Times New Roman" w:eastAsia="Times New Roman" w:hAnsi="Times New Roman" w:cs="Times New Roman"/>
          <w:spacing w:val="1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process,where</w:t>
      </w:r>
      <w:r>
        <w:rPr>
          <w:rFonts w:ascii="Times New Roman" w:eastAsia="Times New Roman" w:hAnsi="Times New Roman" w:cs="Times New Roman"/>
          <w:spacing w:val="19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brands</w:t>
      </w:r>
      <w:r>
        <w:rPr>
          <w:rFonts w:ascii="Times New Roman" w:eastAsia="Times New Roman" w:hAnsi="Times New Roman" w:cs="Times New Roman"/>
          <w:spacing w:val="20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h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struggled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evolve</w:t>
      </w:r>
      <w:r>
        <w:rPr>
          <w:rFonts w:ascii="Times New Roman" w:eastAsia="Times New Roman" w:hAnsi="Times New Roman" w:cs="Times New Roman"/>
          <w:spacing w:val="30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4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</w:t>
      </w:r>
      <w:r>
        <w:rPr>
          <w:rFonts w:ascii="Times New Roman" w:eastAsia="Times New Roman" w:hAnsi="Times New Roman" w:cs="Times New Roman"/>
          <w:spacing w:val="3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36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strategi</w:t>
      </w:r>
      <w:r>
        <w:rPr>
          <w:rFonts w:ascii="Times New Roman" w:eastAsia="Times New Roman" w:hAnsi="Times New Roman" w:cs="Times New Roman"/>
          <w:spacing w:val="-2"/>
          <w:sz w:val="16"/>
          <w:szCs w:val="16"/>
        </w:rPr>
        <w:t xml:space="preserve">c </w:t>
      </w:r>
      <w:r>
        <w:rPr>
          <w:rFonts w:ascii="Times New Roman" w:eastAsia="Times New Roman" w:hAnsi="Times New Roman" w:cs="Times New Roman"/>
          <w:sz w:val="16"/>
          <w:szCs w:val="16"/>
        </w:rPr>
        <w:t>approach  that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addresses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growing</w:t>
      </w:r>
    </w:p>
    <w:p>
      <w:pPr>
        <w:spacing w:before="62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complexity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3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needs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bu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siness.</w:t>
      </w:r>
    </w:p>
    <w:p>
      <w:pPr>
        <w:spacing w:before="223" w:line="220" w:lineRule="auto"/>
        <w:ind w:right="22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Higher</w:t>
      </w:r>
      <w:r>
        <w:rPr>
          <w:rFonts w:ascii="Times New Roman" w:eastAsia="Times New Roman" w:hAnsi="Times New Roman" w:cs="Times New Roman"/>
          <w:spacing w:val="13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volume,more</w:t>
      </w:r>
      <w:r>
        <w:rPr>
          <w:rFonts w:ascii="Times New Roman" w:eastAsia="Times New Roman" w:hAnsi="Times New Roman" w:cs="Times New Roman"/>
          <w:spacing w:val="15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compl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ex</w:t>
      </w:r>
      <w:r>
        <w:rPr>
          <w:rFonts w:ascii="Times New Roman" w:eastAsia="Times New Roman" w:hAnsi="Times New Roman" w:cs="Times New Roman"/>
          <w:spacing w:val="1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production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directives  also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demand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more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gr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anular</w:t>
      </w:r>
    </w:p>
    <w:p>
      <w:pPr>
        <w:spacing w:before="44" w:line="239" w:lineRule="auto"/>
        <w:ind w:right="46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process  management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than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simp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ler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campaigns  of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  past.With  a  wider</w:t>
      </w:r>
    </w:p>
    <w:p>
      <w:pPr>
        <w:spacing w:before="42" w:line="247" w:lineRule="auto"/>
        <w:ind w:right="36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range</w:t>
      </w:r>
      <w:r>
        <w:rPr>
          <w:rFonts w:ascii="Times New Roman" w:eastAsia="Times New Roman" w:hAnsi="Times New Roman" w:cs="Times New Roman"/>
          <w:spacing w:val="1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of  agencies,partners</w:t>
      </w:r>
      <w:r>
        <w:rPr>
          <w:rFonts w:ascii="Times New Roman" w:eastAsia="Times New Roman" w:hAnsi="Times New Roman" w:cs="Times New Roman"/>
          <w:spacing w:val="11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vendors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involved,along  with  a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sha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rp  increase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in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34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number</w:t>
      </w:r>
      <w:r>
        <w:rPr>
          <w:rFonts w:ascii="Times New Roman" w:eastAsia="Times New Roman" w:hAnsi="Times New Roman" w:cs="Times New Roman"/>
          <w:spacing w:val="38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assets</w:t>
      </w:r>
      <w:r>
        <w:rPr>
          <w:rFonts w:ascii="Times New Roman" w:eastAsia="Times New Roman" w:hAnsi="Times New Roman" w:cs="Times New Roman"/>
          <w:spacing w:val="33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3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produced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,</w:t>
      </w:r>
    </w:p>
    <w:p>
      <w:pPr>
        <w:spacing w:before="52" w:line="220" w:lineRule="auto"/>
        <w:ind w:right="13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marketers  are</w:t>
      </w:r>
      <w:r>
        <w:rPr>
          <w:rFonts w:ascii="Times New Roman" w:eastAsia="Times New Roman" w:hAnsi="Times New Roman" w:cs="Times New Roman"/>
          <w:spacing w:val="10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seeking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greater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trans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parency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closer</w:t>
      </w:r>
      <w:r>
        <w:rPr>
          <w:rFonts w:ascii="Times New Roman" w:eastAsia="Times New Roman" w:hAnsi="Times New Roman" w:cs="Times New Roman"/>
          <w:spacing w:val="36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oversight</w:t>
      </w:r>
      <w:r>
        <w:rPr>
          <w:rFonts w:ascii="Times New Roman" w:eastAsia="Times New Roman" w:hAnsi="Times New Roman" w:cs="Times New Roman"/>
          <w:spacing w:val="3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to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ensure</w:t>
      </w:r>
      <w:r>
        <w:rPr>
          <w:rFonts w:ascii="Times New Roman" w:eastAsia="Times New Roman" w:hAnsi="Times New Roman" w:cs="Times New Roman"/>
          <w:spacing w:val="38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all</w:t>
      </w:r>
    </w:p>
    <w:p>
      <w:pPr>
        <w:spacing w:before="53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necessary</w:t>
      </w:r>
      <w:r>
        <w:rPr>
          <w:rFonts w:ascii="Times New Roman" w:eastAsia="Times New Roman" w:hAnsi="Times New Roman" w:cs="Times New Roman"/>
          <w:spacing w:val="47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workflows  and  steps  are</w:t>
      </w:r>
    </w:p>
    <w:p>
      <w:pPr>
        <w:spacing w:before="33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completed  efficiently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  and  effectively.</w:t>
      </w:r>
    </w:p>
    <w:p>
      <w:pPr>
        <w:spacing w:before="33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Brands  are  prioritizing  partners  who  can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tbl>
      <w:tblPr>
        <w:tblStyle w:val="TableNormal5"/>
        <w:tblW w:w="3002" w:type="dxa"/>
        <w:tblInd w:w="2" w:type="dxa"/>
        <w:tblBorders>
          <w:top w:val="single" w:sz="2" w:space="0" w:color="FF0000"/>
          <w:left w:val="single" w:sz="2" w:space="0" w:color="FF0000"/>
          <w:bottom w:val="single" w:sz="2" w:space="0" w:color="FF0000"/>
          <w:right w:val="single" w:sz="4" w:space="0" w:color="FF0000"/>
        </w:tblBorders>
        <w:tblLayout w:type="fixed"/>
      </w:tblPr>
      <w:tblGrid>
        <w:gridCol w:w="3002"/>
      </w:tblGrid>
      <w:tr>
        <w:tblPrEx>
          <w:tblW w:w="3002" w:type="dxa"/>
          <w:tblInd w:w="2" w:type="dxa"/>
          <w:tblBorders>
            <w:top w:val="single" w:sz="2" w:space="0" w:color="FF0000"/>
            <w:left w:val="single" w:sz="2" w:space="0" w:color="FF0000"/>
            <w:bottom w:val="single" w:sz="2" w:space="0" w:color="FF0000"/>
            <w:right w:val="single" w:sz="4" w:space="0" w:color="FF0000"/>
          </w:tblBorders>
          <w:tblLayout w:type="fixed"/>
        </w:tblPrEx>
        <w:trPr>
          <w:trHeight w:val="3508"/>
        </w:trPr>
        <w:tc>
          <w:tcPr>
            <w:tcW w:w="3002" w:type="dxa"/>
            <w:vAlign w:val="top"/>
          </w:tcPr>
          <w:p>
            <w:pPr>
              <w:pStyle w:val="TableText"/>
              <w:spacing w:line="440" w:lineRule="auto"/>
            </w:pPr>
          </w:p>
          <w:p>
            <w:pPr>
              <w:spacing w:before="266" w:line="184" w:lineRule="auto"/>
              <w:ind w:left="656"/>
              <w:rPr>
                <w:rFonts w:ascii="SimSun" w:eastAsia="SimSun" w:hAnsi="SimSun" w:cs="SimSun"/>
                <w:sz w:val="82"/>
                <w:szCs w:val="82"/>
              </w:rPr>
            </w:pPr>
            <w:r>
              <w:rPr>
                <w:rFonts w:ascii="SimSun" w:eastAsia="SimSun" w:hAnsi="SimSun" w:cs="SimSun"/>
                <w:b/>
                <w:bCs/>
                <w:spacing w:val="-17"/>
                <w:sz w:val="82"/>
                <w:szCs w:val="82"/>
              </w:rPr>
              <w:t>81%</w:t>
            </w:r>
          </w:p>
          <w:p>
            <w:pPr>
              <w:pStyle w:val="TableText"/>
              <w:spacing w:before="157" w:line="198" w:lineRule="auto"/>
              <w:ind w:left="515"/>
              <w:rPr>
                <w:sz w:val="16"/>
                <w:szCs w:val="16"/>
              </w:rPr>
            </w:pPr>
            <w:r>
              <w:rPr>
                <w:b/>
                <w:bCs/>
                <w:color w:val="E71E00"/>
                <w:spacing w:val="-1"/>
                <w:sz w:val="16"/>
                <w:szCs w:val="16"/>
              </w:rPr>
              <w:t>OF     MARKETERS     ARE</w:t>
            </w:r>
          </w:p>
          <w:p>
            <w:pPr>
              <w:pStyle w:val="TableText"/>
              <w:spacing w:before="108" w:line="198" w:lineRule="auto"/>
              <w:ind w:left="395"/>
              <w:rPr>
                <w:sz w:val="16"/>
                <w:szCs w:val="16"/>
              </w:rPr>
            </w:pPr>
            <w:r>
              <w:rPr>
                <w:color w:val="E71E00"/>
                <w:spacing w:val="-1"/>
                <w:sz w:val="16"/>
                <w:szCs w:val="16"/>
              </w:rPr>
              <w:t>WORKING</w:t>
            </w:r>
            <w:r>
              <w:rPr>
                <w:color w:val="E71E00"/>
                <w:spacing w:val="3"/>
                <w:sz w:val="16"/>
                <w:szCs w:val="16"/>
              </w:rPr>
              <w:t xml:space="preserve">       </w:t>
            </w:r>
            <w:r>
              <w:rPr>
                <w:color w:val="E71E00"/>
                <w:spacing w:val="-1"/>
                <w:sz w:val="16"/>
                <w:szCs w:val="16"/>
              </w:rPr>
              <w:t>WITH</w:t>
            </w:r>
            <w:r>
              <w:rPr>
                <w:color w:val="E71E00"/>
                <w:spacing w:val="3"/>
                <w:sz w:val="16"/>
                <w:szCs w:val="16"/>
              </w:rPr>
              <w:t xml:space="preserve">       </w:t>
            </w:r>
            <w:r>
              <w:rPr>
                <w:color w:val="E71E00"/>
                <w:spacing w:val="-1"/>
                <w:sz w:val="16"/>
                <w:szCs w:val="16"/>
              </w:rPr>
              <w:t>TWO</w:t>
            </w:r>
          </w:p>
          <w:p>
            <w:pPr>
              <w:pStyle w:val="TableText"/>
              <w:spacing w:before="68"/>
              <w:ind w:left="295" w:right="286"/>
              <w:rPr>
                <w:sz w:val="16"/>
                <w:szCs w:val="16"/>
              </w:rPr>
            </w:pPr>
            <w:r>
              <w:rPr>
                <w:b/>
                <w:bCs/>
                <w:color w:val="E71E00"/>
                <w:spacing w:val="-1"/>
                <w:sz w:val="16"/>
                <w:szCs w:val="16"/>
              </w:rPr>
              <w:t>OR       MORE</w:t>
            </w:r>
            <w:r>
              <w:rPr>
                <w:b/>
                <w:bCs/>
                <w:color w:val="E71E00"/>
                <w:spacing w:val="2"/>
                <w:sz w:val="16"/>
                <w:szCs w:val="16"/>
              </w:rPr>
              <w:t xml:space="preserve">       </w:t>
            </w:r>
            <w:r>
              <w:rPr>
                <w:b/>
                <w:bCs/>
                <w:color w:val="E71E00"/>
                <w:spacing w:val="-1"/>
                <w:sz w:val="16"/>
                <w:szCs w:val="16"/>
              </w:rPr>
              <w:t>PRODUCTION</w:t>
            </w:r>
            <w:r>
              <w:rPr>
                <w:b/>
                <w:bCs/>
                <w:color w:val="E71E00"/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E71E00"/>
                <w:spacing w:val="-2"/>
                <w:sz w:val="16"/>
                <w:szCs w:val="16"/>
              </w:rPr>
              <w:t>PARTNERS,WITH</w:t>
            </w:r>
            <w:r>
              <w:rPr>
                <w:b/>
                <w:bCs/>
                <w:color w:val="E71E00"/>
                <w:spacing w:val="2"/>
                <w:sz w:val="16"/>
                <w:szCs w:val="16"/>
              </w:rPr>
              <w:t xml:space="preserve">             </w:t>
            </w:r>
            <w:r>
              <w:rPr>
                <w:b/>
                <w:bCs/>
                <w:color w:val="E71E00"/>
                <w:spacing w:val="-2"/>
                <w:sz w:val="16"/>
                <w:szCs w:val="16"/>
              </w:rPr>
              <w:t>12.7%</w:t>
            </w:r>
          </w:p>
          <w:p>
            <w:pPr>
              <w:pStyle w:val="TableText"/>
              <w:spacing w:before="111" w:line="198" w:lineRule="auto"/>
              <w:ind w:left="685"/>
              <w:rPr>
                <w:sz w:val="16"/>
                <w:szCs w:val="16"/>
              </w:rPr>
            </w:pPr>
            <w:r>
              <w:rPr>
                <w:color w:val="E71E00"/>
                <w:spacing w:val="-1"/>
                <w:sz w:val="16"/>
                <w:szCs w:val="16"/>
              </w:rPr>
              <w:t>WORKING</w:t>
            </w:r>
            <w:r>
              <w:rPr>
                <w:color w:val="E71E00"/>
                <w:spacing w:val="3"/>
                <w:sz w:val="16"/>
                <w:szCs w:val="16"/>
              </w:rPr>
              <w:t xml:space="preserve">          </w:t>
            </w:r>
            <w:r>
              <w:rPr>
                <w:color w:val="E71E00"/>
                <w:spacing w:val="-1"/>
                <w:sz w:val="16"/>
                <w:szCs w:val="16"/>
              </w:rPr>
              <w:t>WITH</w:t>
            </w:r>
          </w:p>
          <w:p>
            <w:pPr>
              <w:pStyle w:val="TableText"/>
              <w:spacing w:before="98" w:line="198" w:lineRule="auto"/>
              <w:ind w:left="825"/>
              <w:rPr>
                <w:sz w:val="16"/>
                <w:szCs w:val="16"/>
              </w:rPr>
            </w:pPr>
            <w:r>
              <w:rPr>
                <w:color w:val="E71E00"/>
                <w:spacing w:val="-3"/>
                <w:sz w:val="16"/>
                <w:szCs w:val="16"/>
              </w:rPr>
              <w:t>SIX</w:t>
            </w:r>
            <w:r>
              <w:rPr>
                <w:color w:val="E71E00"/>
                <w:spacing w:val="5"/>
                <w:sz w:val="16"/>
                <w:szCs w:val="16"/>
              </w:rPr>
              <w:t xml:space="preserve">    </w:t>
            </w:r>
            <w:r>
              <w:rPr>
                <w:color w:val="E71E00"/>
                <w:spacing w:val="-3"/>
                <w:sz w:val="16"/>
                <w:szCs w:val="16"/>
              </w:rPr>
              <w:t>OR</w:t>
            </w:r>
            <w:r>
              <w:rPr>
                <w:color w:val="E71E00"/>
                <w:spacing w:val="5"/>
                <w:sz w:val="16"/>
                <w:szCs w:val="16"/>
              </w:rPr>
              <w:t xml:space="preserve">    </w:t>
            </w:r>
            <w:r>
              <w:rPr>
                <w:color w:val="E71E00"/>
                <w:spacing w:val="-3"/>
                <w:sz w:val="16"/>
                <w:szCs w:val="16"/>
              </w:rPr>
              <w:t>MORE</w:t>
            </w:r>
          </w:p>
        </w:tc>
      </w:tr>
    </w:tbl>
    <w:p>
      <w:pPr>
        <w:spacing w:before="263" w:line="192" w:lineRule="auto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improve  speed</w:t>
      </w:r>
      <w:r>
        <w:rPr>
          <w:rFonts w:ascii="Times New Roman" w:eastAsia="Times New Roman" w:hAnsi="Times New Roman" w:cs="Times New Roman"/>
          <w:spacing w:val="53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0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delivery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32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reduce</w:t>
      </w:r>
    </w:p>
    <w:p>
      <w:pPr>
        <w:spacing w:before="52" w:line="232" w:lineRule="auto"/>
        <w:ind w:left="10" w:right="1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cycle  times  while  maintaining  a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coh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erent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creative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vision.In</w:t>
      </w:r>
      <w:r>
        <w:rPr>
          <w:rFonts w:ascii="Times New Roman" w:eastAsia="Times New Roman" w:hAnsi="Times New Roman" w:cs="Times New Roman"/>
          <w:spacing w:val="16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fact,in</w:t>
      </w:r>
      <w:r>
        <w:rPr>
          <w:rFonts w:ascii="Times New Roman" w:eastAsia="Times New Roman" w:hAnsi="Times New Roman" w:cs="Times New Roman"/>
          <w:spacing w:val="13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same</w:t>
      </w:r>
    </w:p>
    <w:p>
      <w:pPr>
        <w:spacing w:before="44" w:line="234" w:lineRule="auto"/>
        <w:ind w:left="10" w:right="17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survey</w:t>
      </w:r>
      <w:r>
        <w:rPr>
          <w:rFonts w:ascii="Times New Roman" w:eastAsia="Times New Roman" w:hAnsi="Times New Roman" w:cs="Times New Roman"/>
          <w:spacing w:val="19"/>
          <w:w w:val="10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of  enterprise</w:t>
      </w:r>
      <w:r>
        <w:rPr>
          <w:rFonts w:ascii="Times New Roman" w:eastAsia="Times New Roman" w:hAnsi="Times New Roman" w:cs="Times New Roman"/>
          <w:spacing w:val="12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 xml:space="preserve">middle-market   </w:t>
      </w:r>
      <w:r>
        <w:rPr>
          <w:rFonts w:ascii="Times New Roman" w:eastAsia="Times New Roman" w:hAnsi="Times New Roman" w:cs="Times New Roman"/>
          <w:sz w:val="16"/>
          <w:szCs w:val="16"/>
        </w:rPr>
        <w:t>marketing   and   agency   executives,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almost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half</w:t>
      </w:r>
      <w:r>
        <w:rPr>
          <w:rFonts w:ascii="Times New Roman" w:eastAsia="Times New Roman" w:hAnsi="Times New Roman" w:cs="Times New Roman"/>
          <w:spacing w:val="2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1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respondents</w:t>
      </w:r>
      <w:r>
        <w:rPr>
          <w:rFonts w:ascii="Times New Roman" w:eastAsia="Times New Roman" w:hAnsi="Times New Roman" w:cs="Times New Roman"/>
          <w:spacing w:val="37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>cit</w:t>
      </w:r>
      <w:r>
        <w:rPr>
          <w:rFonts w:ascii="Times New Roman" w:eastAsia="Times New Roman" w:hAnsi="Times New Roman" w:cs="Times New Roman"/>
          <w:sz w:val="16"/>
          <w:szCs w:val="16"/>
        </w:rPr>
        <w:t>ed</w:t>
      </w:r>
      <w:r>
        <w:rPr>
          <w:rFonts w:ascii="Times New Roman" w:eastAsia="Times New Roman" w:hAnsi="Times New Roman" w:cs="Times New Roman"/>
          <w:spacing w:val="39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speed</w:t>
      </w:r>
      <w:r>
        <w:rPr>
          <w:rFonts w:ascii="Times New Roman" w:eastAsia="Times New Roman" w:hAnsi="Times New Roman" w:cs="Times New Roman"/>
          <w:spacing w:val="37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</w:p>
    <w:p>
      <w:pPr>
        <w:spacing w:before="53" w:line="226" w:lineRule="auto"/>
        <w:ind w:left="10" w:right="379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execution  as  a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top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three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onsideration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for</w:t>
      </w:r>
      <w:r>
        <w:rPr>
          <w:rFonts w:ascii="Times New Roman" w:eastAsia="Times New Roman" w:hAnsi="Times New Roman" w:cs="Times New Roman"/>
          <w:spacing w:val="20"/>
          <w:w w:val="101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selecting  production   agencies</w:t>
      </w:r>
    </w:p>
    <w:p>
      <w:pPr>
        <w:spacing w:before="33" w:line="192" w:lineRule="auto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2"/>
          <w:w w:val="102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partners.3</w:t>
      </w:r>
    </w:p>
    <w:p>
      <w:pPr>
        <w:spacing w:line="192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70"/>
          <w:type w:val="continuous"/>
          <w:pgSz w:w="12240" w:h="15840"/>
          <w:pgMar w:top="1" w:right="1429" w:bottom="0" w:left="1389" w:header="0" w:footer="0" w:gutter="0"/>
          <w:pgNumType w:start="43"/>
          <w:cols w:num="3" w:space="708" w:equalWidth="0">
            <w:col w:w="3131" w:space="100"/>
            <w:col w:w="3080" w:space="100"/>
            <w:col w:w="3011" w:space="0"/>
          </w:cols>
        </w:sectPr>
      </w:pPr>
    </w:p>
    <w:p>
      <w:pPr>
        <w:pStyle w:val="BodyText"/>
        <w:spacing w:line="298" w:lineRule="auto"/>
        <w:rPr>
          <w:sz w:val="21"/>
        </w:rPr>
        <w:sectPr>
          <w:headerReference w:type="default" r:id="rId71"/>
          <w:type w:val="continuous"/>
          <w:pgSz w:w="12240" w:h="15840"/>
          <w:pgMar w:top="1" w:right="1429" w:bottom="0" w:left="1389" w:header="0" w:footer="0" w:gutter="0"/>
          <w:pgNumType w:start="44"/>
          <w:cols w:num="1" w:space="708" w:equalWidth="0">
            <w:col w:w="9421" w:space="0"/>
          </w:cols>
        </w:sectPr>
      </w:pPr>
    </w:p>
    <w:p>
      <w:pPr>
        <w:spacing w:line="5100" w:lineRule="exact"/>
      </w:pPr>
      <w:r>
        <w:rPr>
          <w:position w:val="-102"/>
        </w:rPr>
        <w:drawing>
          <wp:inline distT="0" distB="0" distL="0" distR="0">
            <wp:extent cx="5981717" cy="3238503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81717" cy="3238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26" w:line="198" w:lineRule="auto"/>
        <w:ind w:left="29"/>
        <w:rPr>
          <w:sz w:val="11"/>
          <w:szCs w:val="11"/>
        </w:rPr>
      </w:pPr>
      <w:r>
        <w:rPr>
          <w:spacing w:val="-1"/>
          <w:sz w:val="11"/>
          <w:szCs w:val="11"/>
          <w:u w:val="single" w:color="auto"/>
        </w:rPr>
        <w:t>3.WINTFRBFRRY</w:t>
      </w:r>
      <w:r>
        <w:rPr>
          <w:spacing w:val="9"/>
          <w:w w:val="101"/>
          <w:sz w:val="11"/>
          <w:szCs w:val="11"/>
          <w:u w:val="single" w:color="auto"/>
        </w:rPr>
        <w:t xml:space="preserve">   </w:t>
      </w:r>
      <w:r>
        <w:rPr>
          <w:spacing w:val="-1"/>
          <w:sz w:val="11"/>
          <w:szCs w:val="11"/>
          <w:u w:val="single" w:color="auto"/>
        </w:rPr>
        <w:t>GROUP</w:t>
      </w:r>
      <w:r>
        <w:rPr>
          <w:spacing w:val="8"/>
          <w:sz w:val="11"/>
          <w:szCs w:val="11"/>
          <w:u w:val="single" w:color="auto"/>
        </w:rPr>
        <w:t xml:space="preserve">   </w:t>
      </w:r>
      <w:r>
        <w:rPr>
          <w:spacing w:val="-1"/>
          <w:sz w:val="11"/>
          <w:szCs w:val="11"/>
          <w:u w:val="single" w:color="auto"/>
        </w:rPr>
        <w:t>(2023)</w:t>
      </w:r>
      <w:r>
        <w:rPr>
          <w:sz w:val="11"/>
          <w:szCs w:val="11"/>
          <w:u w:val="single" w:color="aut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139"/>
      </w:pPr>
    </w:p>
    <w:p>
      <w:pPr>
        <w:sectPr>
          <w:headerReference w:type="default" r:id="rId73"/>
          <w:type w:val="nextPage"/>
          <w:pgSz w:w="12240" w:h="15840"/>
          <w:pgMar w:top="1" w:right="1429" w:bottom="0" w:left="1389" w:header="0" w:footer="0" w:gutter="0"/>
          <w:pgNumType w:start="45"/>
          <w:cols w:num="1" w:space="708" w:equalWidth="0">
            <w:col w:w="9421" w:space="0"/>
          </w:cols>
          <w:titlePg w:val="0"/>
        </w:sectPr>
      </w:pPr>
    </w:p>
    <w:p>
      <w:pPr>
        <w:pStyle w:val="BodyText"/>
        <w:spacing w:before="49" w:line="198" w:lineRule="auto"/>
        <w:ind w:left="250"/>
        <w:rPr>
          <w:sz w:val="16"/>
          <w:szCs w:val="16"/>
        </w:rPr>
      </w:pPr>
      <w:r>
        <w:rPr>
          <w:spacing w:val="-1"/>
          <w:sz w:val="16"/>
          <w:szCs w:val="16"/>
        </w:rPr>
        <w:t>UNDERSTANDING</w:t>
      </w:r>
      <w:r>
        <w:rPr>
          <w:spacing w:val="21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THE</w:t>
      </w:r>
      <w:r>
        <w:rPr>
          <w:spacing w:val="29"/>
          <w:w w:val="101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NEW</w:t>
      </w:r>
      <w:r>
        <w:rPr>
          <w:spacing w:val="25"/>
          <w:sz w:val="16"/>
          <w:szCs w:val="16"/>
        </w:rPr>
        <w:t xml:space="preserve"> </w:t>
      </w:r>
      <w:r>
        <w:rPr>
          <w:spacing w:val="-1"/>
          <w:sz w:val="16"/>
          <w:szCs w:val="16"/>
        </w:rPr>
        <w:t>CONT</w:t>
      </w:r>
      <w:r>
        <w:rPr>
          <w:spacing w:val="-2"/>
          <w:sz w:val="16"/>
          <w:szCs w:val="16"/>
        </w:rPr>
        <w:t>ENT</w:t>
      </w:r>
      <w:r>
        <w:rPr>
          <w:spacing w:val="29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PRODUCTION</w:t>
      </w:r>
      <w:r>
        <w:rPr>
          <w:spacing w:val="29"/>
          <w:w w:val="101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PARADIGM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91" w:line="247" w:lineRule="exact"/>
        <w:rPr>
          <w:sz w:val="33"/>
          <w:szCs w:val="33"/>
        </w:rPr>
      </w:pPr>
      <w:r>
        <w:rPr>
          <w:color w:val="E81E00"/>
          <w:spacing w:val="-1"/>
          <w:position w:val="2"/>
          <w:sz w:val="33"/>
          <w:szCs w:val="33"/>
        </w:rPr>
        <w:t>wg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5" w:line="184" w:lineRule="auto"/>
        <w:ind w:left="309"/>
        <w:rPr>
          <w:rFonts w:ascii="SimSun" w:eastAsia="SimSun" w:hAnsi="SimSun" w:cs="SimSun"/>
          <w:sz w:val="16"/>
          <w:szCs w:val="16"/>
        </w:rPr>
      </w:pPr>
      <w:r>
        <w:rPr>
          <w:rFonts w:ascii="SimSun" w:eastAsia="SimSun" w:hAnsi="SimSun" w:cs="SimSun"/>
          <w:spacing w:val="-5"/>
          <w:sz w:val="16"/>
          <w:szCs w:val="16"/>
        </w:rPr>
        <w:t>11</w:t>
      </w:r>
    </w:p>
    <w:p>
      <w:pPr>
        <w:spacing w:line="184" w:lineRule="auto"/>
        <w:rPr>
          <w:rFonts w:ascii="SimSun" w:eastAsia="SimSun" w:hAnsi="SimSun" w:cs="SimSun"/>
          <w:sz w:val="16"/>
          <w:szCs w:val="16"/>
        </w:rPr>
        <w:sectPr>
          <w:headerReference w:type="default" r:id="rId74"/>
          <w:type w:val="continuous"/>
          <w:pgSz w:w="12240" w:h="15840"/>
          <w:pgMar w:top="1" w:right="1429" w:bottom="0" w:left="1389" w:header="0" w:footer="0" w:gutter="0"/>
          <w:pgNumType w:start="46"/>
          <w:cols w:num="3" w:space="708" w:equalWidth="0">
            <w:col w:w="6610" w:space="100"/>
            <w:col w:w="1891" w:space="100"/>
            <w:col w:w="720" w:space="0"/>
          </w:cols>
        </w:sectPr>
      </w:pPr>
    </w:p>
    <w:p>
      <w:pPr>
        <w:spacing w:before="75"/>
      </w:pPr>
      <w:r>
        <w:pict>
          <v:shape id="_x0000_s1087" style="width:468pt;height:0.25pt;margin-top:735.16pt;margin-left:1in;mso-position-horizontal-relative:page;mso-position-vertical-relative:page;position:absolute;z-index:251693056" coordorigin="0,0" coordsize="9360,5" o:allowincell="f" path="m,2l9360,2e" filled="f" strokecolor="#4d4d4f" strokeweight="0.25pt">
            <v:stroke joinstyle="miter"/>
          </v:shape>
        </w:pict>
      </w:r>
    </w:p>
    <w:p>
      <w:pPr>
        <w:spacing w:before="75"/>
      </w:pPr>
    </w:p>
    <w:p>
      <w:pPr>
        <w:sectPr>
          <w:headerReference w:type="default" r:id="rId75"/>
          <w:pgSz w:w="12240" w:h="15840"/>
          <w:pgMar w:top="400" w:right="1430" w:bottom="0" w:left="1440" w:header="0" w:footer="0" w:gutter="0"/>
          <w:pgNumType w:start="47"/>
          <w:cols w:num="1" w:space="708" w:equalWidth="0">
            <w:col w:w="9370" w:space="0"/>
          </w:cols>
        </w:sectPr>
      </w:pPr>
    </w:p>
    <w:p>
      <w:pPr>
        <w:spacing w:line="46" w:lineRule="exact"/>
      </w:pPr>
    </w:p>
    <w:tbl>
      <w:tblPr>
        <w:tblStyle w:val="TableNormal6"/>
        <w:tblW w:w="4536" w:type="dxa"/>
        <w:tblInd w:w="18" w:type="dxa"/>
        <w:tblBorders>
          <w:top w:val="single" w:sz="8" w:space="0" w:color="E8412A"/>
          <w:left w:val="single" w:sz="8" w:space="0" w:color="E8412A"/>
          <w:bottom w:val="single" w:sz="8" w:space="0" w:color="E8412A"/>
          <w:right w:val="single" w:sz="8" w:space="0" w:color="E8412A"/>
        </w:tblBorders>
        <w:tblLayout w:type="fixed"/>
      </w:tblPr>
      <w:tblGrid>
        <w:gridCol w:w="4536"/>
      </w:tblGrid>
      <w:tr>
        <w:tblPrEx>
          <w:tblW w:w="4536" w:type="dxa"/>
          <w:tblInd w:w="18" w:type="dxa"/>
          <w:tblBorders>
            <w:top w:val="single" w:sz="8" w:space="0" w:color="E8412A"/>
            <w:left w:val="single" w:sz="8" w:space="0" w:color="E8412A"/>
            <w:bottom w:val="single" w:sz="8" w:space="0" w:color="E8412A"/>
            <w:right w:val="single" w:sz="8" w:space="0" w:color="E8412A"/>
          </w:tblBorders>
          <w:tblLayout w:type="fixed"/>
        </w:tblPrEx>
        <w:trPr>
          <w:trHeight w:val="2854"/>
        </w:trPr>
        <w:tc>
          <w:tcPr>
            <w:tcW w:w="4536" w:type="dxa"/>
            <w:vAlign w:val="top"/>
          </w:tcPr>
          <w:p>
            <w:pPr>
              <w:pStyle w:val="TableText"/>
              <w:spacing w:line="269" w:lineRule="auto"/>
            </w:pPr>
          </w:p>
          <w:p>
            <w:pPr>
              <w:pStyle w:val="TableText"/>
              <w:spacing w:before="253" w:line="201" w:lineRule="auto"/>
              <w:ind w:left="960"/>
              <w:rPr>
                <w:sz w:val="88"/>
                <w:szCs w:val="88"/>
              </w:rPr>
            </w:pPr>
            <w:r>
              <w:rPr>
                <w:b/>
                <w:bCs/>
                <w:color w:val="E8412A"/>
                <w:spacing w:val="21"/>
                <w:sz w:val="88"/>
                <w:szCs w:val="88"/>
              </w:rPr>
              <w:t>49.6%</w:t>
            </w:r>
          </w:p>
          <w:p>
            <w:pPr>
              <w:pStyle w:val="TableText"/>
              <w:spacing w:before="206" w:line="204" w:lineRule="auto"/>
              <w:ind w:left="592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pacing w:val="-4"/>
                <w:sz w:val="20"/>
                <w:szCs w:val="20"/>
              </w:rPr>
              <w:t>OF</w:t>
            </w:r>
            <w:r>
              <w:rPr>
                <w:b/>
                <w:bCs/>
                <w:color w:val="E8412A"/>
                <w:spacing w:val="32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pacing w:val="-4"/>
                <w:sz w:val="20"/>
                <w:szCs w:val="20"/>
              </w:rPr>
              <w:t>RESPONDENTS CITE SPEED OF</w:t>
            </w:r>
          </w:p>
          <w:p>
            <w:pPr>
              <w:pStyle w:val="TableText"/>
              <w:spacing w:before="44" w:line="204" w:lineRule="auto"/>
              <w:ind w:left="411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z w:val="20"/>
                <w:szCs w:val="20"/>
              </w:rPr>
              <w:t>EXECUTION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AS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TOP</w:t>
            </w:r>
            <w:r>
              <w:rPr>
                <w:b/>
                <w:bCs/>
                <w:color w:val="E8412A"/>
                <w:spacing w:val="8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CONSIDERATION</w:t>
            </w:r>
          </w:p>
          <w:p>
            <w:pPr>
              <w:pStyle w:val="TableText"/>
              <w:spacing w:before="44" w:line="204" w:lineRule="auto"/>
              <w:ind w:left="1260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z w:val="20"/>
                <w:szCs w:val="20"/>
              </w:rPr>
              <w:t>WHEN SELECTING A</w:t>
            </w:r>
          </w:p>
          <w:p>
            <w:pPr>
              <w:pStyle w:val="TableText"/>
              <w:spacing w:before="44" w:line="204" w:lineRule="auto"/>
              <w:ind w:left="1094"/>
              <w:rPr>
                <w:sz w:val="20"/>
                <w:szCs w:val="20"/>
              </w:rPr>
            </w:pPr>
            <w:r>
              <w:rPr>
                <w:b/>
                <w:bCs/>
                <w:color w:val="E8412A"/>
                <w:sz w:val="20"/>
                <w:szCs w:val="20"/>
              </w:rPr>
              <w:t>PRODUCTION</w:t>
            </w:r>
            <w:r>
              <w:rPr>
                <w:b/>
                <w:bCs/>
                <w:color w:val="E8412A"/>
                <w:spacing w:val="7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E8412A"/>
                <w:sz w:val="20"/>
                <w:szCs w:val="20"/>
              </w:rPr>
              <w:t>PARTNER</w:t>
            </w:r>
          </w:p>
        </w:tc>
      </w:tr>
    </w:tbl>
    <w:p>
      <w:pPr>
        <w:spacing w:before="238" w:line="202" w:lineRule="exact"/>
        <w:ind w:left="6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position w:val="1"/>
          <w:sz w:val="16"/>
          <w:szCs w:val="16"/>
        </w:rPr>
        <w:t>As brands demand mo</w:t>
      </w:r>
      <w:r>
        <w:rPr>
          <w:rFonts w:ascii="Times New Roman" w:eastAsia="Times New Roman" w:hAnsi="Times New Roman" w:cs="Times New Roman"/>
          <w:spacing w:val="5"/>
          <w:position w:val="1"/>
          <w:sz w:val="16"/>
          <w:szCs w:val="16"/>
        </w:rPr>
        <w:t>re from their creative and content</w:t>
      </w:r>
    </w:p>
    <w:p>
      <w:pPr>
        <w:spacing w:line="197" w:lineRule="exact"/>
        <w:ind w:left="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budgets to navigate a multi-channel, multi-platform and</w:t>
      </w:r>
    </w:p>
    <w:p>
      <w:pPr>
        <w:spacing w:before="2" w:line="260" w:lineRule="auto"/>
        <w:ind w:left="9" w:right="384" w:firstLine="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multi-format landscape, production measurement an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d insights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have become increasingly critical to understand and im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prove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" w:line="259" w:lineRule="auto"/>
        <w:ind w:left="8" w:right="24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efficiency and effectiveness. Brands need to know the true cost</w:t>
      </w:r>
      <w:r>
        <w:rPr>
          <w:rFonts w:ascii="Times New Roman" w:eastAsia="Times New Roman" w:hAnsi="Times New Roman" w:cs="Times New Roman"/>
          <w:spacing w:val="15"/>
          <w:w w:val="10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an asset to ultimately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understand the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v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alue, including hard</w:t>
      </w:r>
    </w:p>
    <w:p>
      <w:pPr>
        <w:spacing w:line="198" w:lineRule="exact"/>
        <w:ind w:left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costs such as fees for agencies and partners or costs of</w:t>
      </w:r>
      <w:r>
        <w:rPr>
          <w:rFonts w:ascii="Times New Roman" w:eastAsia="Times New Roman" w:hAnsi="Times New Roman" w:cs="Times New Roman"/>
          <w:spacing w:val="-13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t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alent</w:t>
      </w:r>
    </w:p>
    <w:p>
      <w:pPr>
        <w:spacing w:line="198" w:lineRule="exact"/>
        <w:ind w:left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and locations but also soft costs in the form of</w:t>
      </w:r>
      <w:r>
        <w:rPr>
          <w:rFonts w:ascii="Times New Roman" w:eastAsia="Times New Roman" w:hAnsi="Times New Roman" w:cs="Times New Roman"/>
          <w:spacing w:val="-3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time spent on</w:t>
      </w:r>
    </w:p>
    <w:p>
      <w:pPr>
        <w:spacing w:before="1" w:line="258" w:lineRule="auto"/>
        <w:ind w:left="3" w:right="143" w:firstLine="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creative and strategy, added cycle times throughout the process,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approval delays and other inefficiencies. Brands must also g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auge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how</w:t>
      </w:r>
      <w:r>
        <w:rPr>
          <w:rFonts w:ascii="Times New Roman" w:eastAsia="Times New Roman" w:hAnsi="Times New Roman" w:cs="Times New Roman"/>
          <w:spacing w:val="-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well partners and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vendors adhere to brand and pro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duction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guidelines outlined in the planning phase to mitigate brand risk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and ensure key performance indicators</w:t>
      </w:r>
      <w:r>
        <w:rPr>
          <w:rFonts w:ascii="Times New Roman" w:eastAsia="Times New Roman" w:hAnsi="Times New Roman" w:cs="Times New Roman"/>
          <w:spacing w:val="21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(KPIs) are achie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ved.</w:t>
      </w:r>
    </w:p>
    <w:p>
      <w:pPr>
        <w:spacing w:line="197" w:lineRule="exac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As brands continue to evolve and make commitments to</w:t>
      </w:r>
    </w:p>
    <w:p>
      <w:pPr>
        <w:spacing w:line="197" w:lineRule="exact"/>
        <w:ind w:left="1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sustainability and diversity, equity and inclusion</w:t>
      </w:r>
      <w:r>
        <w:rPr>
          <w:rFonts w:ascii="Times New Roman" w:eastAsia="Times New Roman" w:hAnsi="Times New Roman" w:cs="Times New Roman"/>
          <w:spacing w:val="38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position w:val="2"/>
          <w:sz w:val="16"/>
          <w:szCs w:val="16"/>
        </w:rPr>
        <w:t>(DE&amp;I),</w:t>
      </w:r>
    </w:p>
    <w:p>
      <w:pPr>
        <w:spacing w:line="198" w:lineRule="exact"/>
        <w:ind w:left="8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position w:val="2"/>
          <w:sz w:val="16"/>
          <w:szCs w:val="16"/>
        </w:rPr>
        <w:t>capturing, measuring and reporting on releva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nt metrics</w:t>
      </w:r>
      <w:r>
        <w:rPr>
          <w:rFonts w:ascii="Times New Roman" w:eastAsia="Times New Roman" w:hAnsi="Times New Roman" w:cs="Times New Roman"/>
          <w:spacing w:val="-4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will</w:t>
      </w:r>
    </w:p>
    <w:p>
      <w:pPr>
        <w:spacing w:line="198" w:lineRule="exact"/>
        <w:ind w:left="3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help brands fulfill these promises.</w:t>
      </w:r>
      <w:r>
        <w:rPr>
          <w:rFonts w:ascii="Times New Roman" w:eastAsia="Times New Roman" w:hAnsi="Times New Roman" w:cs="Times New Roman"/>
          <w:spacing w:val="7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While brands continue to</w:t>
      </w:r>
    </w:p>
    <w:p>
      <w:pPr>
        <w:spacing w:line="198" w:lineRule="exact"/>
        <w:ind w:left="4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pursue media optimization, they are increasingly</w:t>
      </w:r>
      <w:r>
        <w:rPr>
          <w:rFonts w:ascii="Times New Roman" w:eastAsia="Times New Roman" w:hAnsi="Times New Roman" w:cs="Times New Roman"/>
          <w:spacing w:val="8"/>
          <w:position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position w:val="2"/>
          <w:sz w:val="16"/>
          <w:szCs w:val="16"/>
        </w:rPr>
        <w:t>focused on</w:t>
      </w:r>
    </w:p>
    <w:p>
      <w:pPr>
        <w:spacing w:before="1" w:line="258" w:lineRule="auto"/>
        <w:ind w:right="115" w:firstLine="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creative optimization,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which requires a better u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 xml:space="preserve">nderstanding of 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whether assets deliver on creative expectations.</w:t>
      </w:r>
      <w:r>
        <w:rPr>
          <w:rFonts w:ascii="Times New Roman" w:eastAsia="Times New Roman" w:hAnsi="Times New Roman" w:cs="Times New Roman"/>
          <w:spacing w:val="13"/>
          <w:w w:val="10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 xml:space="preserve">Asset lifecycle   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management has provided a more granular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way</w:t>
      </w:r>
      <w:r>
        <w:rPr>
          <w:rFonts w:ascii="Times New Roman" w:eastAsia="Times New Roman" w:hAnsi="Times New Roman" w:cs="Times New Roman"/>
          <w:spacing w:val="-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16"/>
          <w:szCs w:val="16"/>
        </w:rPr>
        <w:t>to de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termine the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true</w:t>
      </w:r>
      <w:r>
        <w:rPr>
          <w:rFonts w:ascii="Times New Roman" w:eastAsia="Times New Roman" w:hAnsi="Times New Roman" w:cs="Times New Roman"/>
          <w:spacing w:val="-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value of</w:t>
      </w:r>
      <w:r>
        <w:rPr>
          <w:rFonts w:ascii="Times New Roman" w:eastAsia="Times New Roman" w:hAnsi="Times New Roman" w:cs="Times New Roman"/>
          <w:spacing w:val="-9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a creative asset, leve</w:t>
      </w:r>
      <w:r>
        <w:rPr>
          <w:rFonts w:ascii="Times New Roman" w:eastAsia="Times New Roman" w:hAnsi="Times New Roman" w:cs="Times New Roman"/>
          <w:spacing w:val="4"/>
          <w:sz w:val="16"/>
          <w:szCs w:val="16"/>
        </w:rPr>
        <w:t>raging insights on how and</w:t>
      </w:r>
    </w:p>
    <w:p>
      <w:pPr>
        <w:spacing w:before="1" w:line="260" w:lineRule="auto"/>
        <w:ind w:left="7" w:right="448" w:hanging="7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when creative and content assets are used or re-used,</w:t>
      </w:r>
      <w:r>
        <w:rPr>
          <w:rFonts w:ascii="Times New Roman" w:eastAsia="Times New Roman" w:hAnsi="Times New Roman" w:cs="Times New Roman"/>
          <w:spacing w:val="1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16"/>
          <w:szCs w:val="16"/>
        </w:rPr>
        <w:t>where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and for how</w:t>
      </w:r>
      <w:r>
        <w:rPr>
          <w:rFonts w:ascii="Times New Roman" w:eastAsia="Times New Roman" w:hAnsi="Times New Roman" w:cs="Times New Roman"/>
          <w:spacing w:val="-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6"/>
          <w:szCs w:val="16"/>
        </w:rPr>
        <w:t>long.</w:t>
      </w:r>
    </w:p>
    <w:p>
      <w:pPr>
        <w:spacing w:line="260" w:lineRule="auto"/>
        <w:rPr>
          <w:rFonts w:ascii="Times New Roman" w:eastAsia="Times New Roman" w:hAnsi="Times New Roman" w:cs="Times New Roman"/>
          <w:sz w:val="16"/>
          <w:szCs w:val="16"/>
        </w:rPr>
        <w:sectPr>
          <w:headerReference w:type="default" r:id="rId76"/>
          <w:type w:val="continuous"/>
          <w:pgSz w:w="12240" w:h="15840"/>
          <w:pgMar w:top="400" w:right="1430" w:bottom="0" w:left="1440" w:header="0" w:footer="0" w:gutter="0"/>
          <w:pgNumType w:start="48"/>
          <w:cols w:num="2" w:space="708" w:equalWidth="0">
            <w:col w:w="4707" w:space="100"/>
            <w:col w:w="4564" w:space="0"/>
          </w:cols>
        </w:sectPr>
      </w:pPr>
    </w:p>
    <w:p>
      <w:pPr>
        <w:pStyle w:val="BodyText"/>
        <w:spacing w:line="303" w:lineRule="auto"/>
        <w:rPr>
          <w:sz w:val="21"/>
        </w:rPr>
      </w:pPr>
    </w:p>
    <w:p>
      <w:pPr>
        <w:spacing w:before="61" w:line="184" w:lineRule="auto"/>
        <w:ind w:left="1132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bCs/>
          <w:color w:val="4D4D4F"/>
          <w:spacing w:val="-6"/>
          <w:sz w:val="20"/>
          <w:szCs w:val="20"/>
        </w:rPr>
        <w:t>FIGURE 4 – CREATIVE</w:t>
      </w:r>
      <w:r>
        <w:rPr>
          <w:rFonts w:ascii="Tahoma" w:eastAsia="Tahoma" w:hAnsi="Tahoma" w:cs="Tahoma"/>
          <w:b/>
          <w:bCs/>
          <w:color w:val="4D4D4F"/>
          <w:spacing w:val="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6"/>
          <w:sz w:val="20"/>
          <w:szCs w:val="20"/>
        </w:rPr>
        <w:t>PRODUCTION AND CONTENT CR</w:t>
      </w:r>
      <w:r>
        <w:rPr>
          <w:rFonts w:ascii="Tahoma" w:eastAsia="Tahoma" w:hAnsi="Tahoma" w:cs="Tahoma"/>
          <w:b/>
          <w:bCs/>
          <w:color w:val="4D4D4F"/>
          <w:spacing w:val="-7"/>
          <w:sz w:val="20"/>
          <w:szCs w:val="20"/>
        </w:rPr>
        <w:t>EATION</w:t>
      </w:r>
      <w:r>
        <w:rPr>
          <w:rFonts w:ascii="Tahoma" w:eastAsia="Tahoma" w:hAnsi="Tahoma" w:cs="Tahoma"/>
          <w:b/>
          <w:bCs/>
          <w:color w:val="4D4D4F"/>
          <w:spacing w:val="11"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bCs/>
          <w:color w:val="4D4D4F"/>
          <w:spacing w:val="-7"/>
          <w:sz w:val="20"/>
          <w:szCs w:val="20"/>
        </w:rPr>
        <w:t>LIFECYCLE</w:t>
      </w:r>
    </w:p>
    <w:tbl>
      <w:tblPr>
        <w:tblStyle w:val="TableNormal6"/>
        <w:tblW w:w="9364" w:type="dxa"/>
        <w:tblInd w:w="0" w:type="dxa"/>
        <w:tblBorders>
          <w:top w:val="single" w:sz="4" w:space="0" w:color="CFD2D1"/>
          <w:left w:val="single" w:sz="4" w:space="0" w:color="CFD2D1"/>
          <w:bottom w:val="single" w:sz="4" w:space="0" w:color="CFD2D1"/>
          <w:right w:val="single" w:sz="4" w:space="0" w:color="CFD2D1"/>
          <w:insideH w:val="single" w:sz="4" w:space="0" w:color="CFD2D1"/>
          <w:insideV w:val="single" w:sz="4" w:space="0" w:color="CFD2D1"/>
        </w:tblBorders>
        <w:tblLayout w:type="fixed"/>
      </w:tblPr>
      <w:tblGrid>
        <w:gridCol w:w="1426"/>
        <w:gridCol w:w="2348"/>
        <w:gridCol w:w="2882"/>
        <w:gridCol w:w="2708"/>
      </w:tblGrid>
      <w:tr>
        <w:tblPrEx>
          <w:tblW w:w="9364" w:type="dxa"/>
          <w:tblInd w:w="0" w:type="dxa"/>
          <w:tblBorders>
            <w:top w:val="single" w:sz="4" w:space="0" w:color="CFD2D1"/>
            <w:left w:val="single" w:sz="4" w:space="0" w:color="CFD2D1"/>
            <w:bottom w:val="single" w:sz="4" w:space="0" w:color="CFD2D1"/>
            <w:right w:val="single" w:sz="4" w:space="0" w:color="CFD2D1"/>
            <w:insideH w:val="single" w:sz="4" w:space="0" w:color="CFD2D1"/>
            <w:insideV w:val="single" w:sz="4" w:space="0" w:color="CFD2D1"/>
          </w:tblBorders>
          <w:tblLayout w:type="fixed"/>
        </w:tblPrEx>
        <w:trPr>
          <w:trHeight w:val="753"/>
        </w:trPr>
        <w:tc>
          <w:tcPr>
            <w:tcW w:w="1426" w:type="dxa"/>
            <w:tcBorders>
              <w:top w:val="nil"/>
              <w:left w:val="nil"/>
              <w:bottom w:val="single" w:sz="2" w:space="0" w:color="FFFFFF"/>
              <w:right w:val="nil"/>
            </w:tcBorders>
            <w:shd w:val="clear" w:color="auto" w:fill="2D6058"/>
            <w:vAlign w:val="top"/>
          </w:tcPr>
          <w:p>
            <w:pPr>
              <w:pStyle w:val="TableText"/>
              <w:spacing w:line="270" w:lineRule="auto"/>
            </w:pPr>
          </w:p>
          <w:p>
            <w:pPr>
              <w:pStyle w:val="TableText"/>
              <w:spacing w:before="46" w:line="190" w:lineRule="auto"/>
              <w:ind w:left="459"/>
              <w:rPr>
                <w:sz w:val="16"/>
                <w:szCs w:val="16"/>
              </w:rPr>
            </w:pPr>
            <w:r>
              <w:rPr>
                <w:b/>
                <w:bCs/>
                <w:color w:val="FFFFFF"/>
                <w:spacing w:val="-7"/>
                <w:sz w:val="16"/>
                <w:szCs w:val="16"/>
              </w:rPr>
              <w:t>PHASE</w:t>
            </w:r>
          </w:p>
        </w:tc>
        <w:tc>
          <w:tcPr>
            <w:tcW w:w="2348" w:type="dxa"/>
            <w:tcBorders>
              <w:left w:val="nil"/>
            </w:tcBorders>
            <w:vAlign w:val="top"/>
          </w:tcPr>
          <w:p>
            <w:pPr>
              <w:pStyle w:val="TableText"/>
              <w:spacing w:line="270" w:lineRule="auto"/>
            </w:pPr>
          </w:p>
          <w:p>
            <w:pPr>
              <w:pStyle w:val="TableText"/>
              <w:spacing w:before="46" w:line="190" w:lineRule="auto"/>
              <w:ind w:left="781"/>
              <w:rPr>
                <w:sz w:val="16"/>
                <w:szCs w:val="16"/>
              </w:rPr>
            </w:pPr>
            <w:r>
              <w:rPr>
                <w:b/>
                <w:bCs/>
                <w:color w:val="2D6058"/>
                <w:spacing w:val="-4"/>
                <w:sz w:val="16"/>
                <w:szCs w:val="16"/>
              </w:rPr>
              <w:t>PLANNING</w:t>
            </w:r>
          </w:p>
        </w:tc>
        <w:tc>
          <w:tcPr>
            <w:tcW w:w="2882" w:type="dxa"/>
            <w:vAlign w:val="top"/>
          </w:tcPr>
          <w:p>
            <w:pPr>
              <w:pStyle w:val="TableText"/>
              <w:spacing w:before="221" w:line="220" w:lineRule="auto"/>
              <w:ind w:left="819" w:right="461" w:hanging="339"/>
              <w:rPr>
                <w:sz w:val="16"/>
                <w:szCs w:val="16"/>
              </w:rPr>
            </w:pPr>
            <w:r>
              <w:rPr>
                <w:b/>
                <w:bCs/>
                <w:color w:val="2D6058"/>
                <w:spacing w:val="-4"/>
                <w:sz w:val="16"/>
                <w:szCs w:val="16"/>
              </w:rPr>
              <w:t>PROCESS MANAGEMENT</w:t>
            </w:r>
            <w:r>
              <w:rPr>
                <w:b/>
                <w:bCs/>
                <w:color w:val="2D6058"/>
                <w:spacing w:val="9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2D6058"/>
                <w:spacing w:val="-5"/>
                <w:sz w:val="16"/>
                <w:szCs w:val="16"/>
              </w:rPr>
              <w:t>&amp; GOVERNANCE</w:t>
            </w:r>
          </w:p>
        </w:tc>
        <w:tc>
          <w:tcPr>
            <w:tcW w:w="2708" w:type="dxa"/>
            <w:vAlign w:val="top"/>
          </w:tcPr>
          <w:p>
            <w:pPr>
              <w:pStyle w:val="TableText"/>
              <w:spacing w:line="270" w:lineRule="auto"/>
            </w:pPr>
          </w:p>
          <w:p>
            <w:pPr>
              <w:pStyle w:val="TableText"/>
              <w:spacing w:before="46" w:line="190" w:lineRule="auto"/>
              <w:ind w:left="745"/>
              <w:rPr>
                <w:sz w:val="16"/>
                <w:szCs w:val="16"/>
              </w:rPr>
            </w:pPr>
            <w:r>
              <w:rPr>
                <w:b/>
                <w:bCs/>
                <w:color w:val="2D6058"/>
                <w:spacing w:val="-3"/>
                <w:sz w:val="16"/>
                <w:szCs w:val="16"/>
              </w:rPr>
              <w:t>MEASUREMENT</w:t>
            </w:r>
          </w:p>
        </w:tc>
      </w:tr>
      <w:tr>
        <w:tblPrEx>
          <w:tblW w:w="9364" w:type="dxa"/>
          <w:tblInd w:w="0" w:type="dxa"/>
          <w:tblLayout w:type="fixed"/>
        </w:tblPrEx>
        <w:trPr>
          <w:trHeight w:val="4492"/>
        </w:trPr>
        <w:tc>
          <w:tcPr>
            <w:tcW w:w="1426" w:type="dxa"/>
            <w:tcBorders>
              <w:top w:val="single" w:sz="2" w:space="0" w:color="FFFFFF"/>
              <w:left w:val="nil"/>
              <w:bottom w:val="single" w:sz="2" w:space="0" w:color="FFFFFF"/>
              <w:right w:val="nil"/>
            </w:tcBorders>
            <w:shd w:val="clear" w:color="auto" w:fill="2D6058"/>
            <w:vAlign w:val="top"/>
          </w:tcPr>
          <w:p>
            <w:pPr>
              <w:pStyle w:val="TableText"/>
              <w:spacing w:before="210" w:line="213" w:lineRule="auto"/>
              <w:ind w:left="347"/>
              <w:rPr>
                <w:sz w:val="15"/>
                <w:szCs w:val="15"/>
              </w:rPr>
            </w:pPr>
            <w:r>
              <w:rPr>
                <w:color w:val="FFFFFF"/>
                <w:spacing w:val="10"/>
                <w:sz w:val="15"/>
                <w:szCs w:val="15"/>
              </w:rPr>
              <w:t>Definition</w:t>
            </w:r>
          </w:p>
        </w:tc>
        <w:tc>
          <w:tcPr>
            <w:tcW w:w="2348" w:type="dxa"/>
            <w:tcBorders>
              <w:left w:val="nil"/>
            </w:tcBorders>
            <w:vAlign w:val="top"/>
          </w:tcPr>
          <w:p>
            <w:pPr>
              <w:pStyle w:val="TableText"/>
              <w:spacing w:before="174" w:line="253" w:lineRule="auto"/>
              <w:ind w:left="195" w:right="191" w:hanging="4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The production planning</w:t>
            </w:r>
            <w:r>
              <w:rPr>
                <w:color w:val="2D6058"/>
                <w:spacing w:val="4"/>
                <w:sz w:val="15"/>
                <w:szCs w:val="15"/>
              </w:rPr>
              <w:t xml:space="preserve">    </w:t>
            </w:r>
            <w:r>
              <w:rPr>
                <w:color w:val="2D6058"/>
                <w:spacing w:val="7"/>
                <w:sz w:val="15"/>
                <w:szCs w:val="15"/>
              </w:rPr>
              <w:t>phase provides a strategic</w:t>
            </w:r>
            <w:r>
              <w:rPr>
                <w:color w:val="2D6058"/>
                <w:spacing w:val="10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roadmap for a project that</w:t>
            </w:r>
            <w:r>
              <w:rPr>
                <w:color w:val="2D6058"/>
                <w:spacing w:val="3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clearly defines the me</w:t>
            </w:r>
            <w:r>
              <w:rPr>
                <w:color w:val="2D6058"/>
                <w:spacing w:val="7"/>
                <w:sz w:val="15"/>
                <w:szCs w:val="15"/>
              </w:rPr>
              <w:t>trics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sz w:val="15"/>
                <w:szCs w:val="15"/>
              </w:rPr>
              <w:t>of success.</w:t>
            </w:r>
            <w:r>
              <w:rPr>
                <w:color w:val="2D6058"/>
                <w:spacing w:val="34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sz w:val="15"/>
                <w:szCs w:val="15"/>
              </w:rPr>
              <w:t>It outlines</w:t>
            </w:r>
          </w:p>
          <w:p>
            <w:pPr>
              <w:pStyle w:val="TableText"/>
              <w:spacing w:line="180" w:lineRule="exact"/>
              <w:ind w:left="199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in detail what will be</w:t>
            </w:r>
          </w:p>
          <w:p>
            <w:pPr>
              <w:pStyle w:val="TableText"/>
              <w:spacing w:line="250" w:lineRule="auto"/>
              <w:ind w:left="200" w:right="327" w:hanging="6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achieved throughout the</w:t>
            </w:r>
            <w:r>
              <w:rPr>
                <w:color w:val="2D6058"/>
                <w:spacing w:val="3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production process,</w:t>
            </w:r>
          </w:p>
          <w:p>
            <w:pPr>
              <w:pStyle w:val="TableText"/>
              <w:spacing w:line="205" w:lineRule="exact"/>
              <w:ind w:left="200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3"/>
                <w:sz w:val="15"/>
                <w:szCs w:val="15"/>
              </w:rPr>
              <w:t>by whom,</w:t>
            </w:r>
            <w:r>
              <w:rPr>
                <w:color w:val="2D6058"/>
                <w:spacing w:val="23"/>
                <w:w w:val="102"/>
                <w:position w:val="3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position w:val="3"/>
                <w:sz w:val="15"/>
                <w:szCs w:val="15"/>
              </w:rPr>
              <w:t>when,</w:t>
            </w:r>
            <w:r>
              <w:rPr>
                <w:color w:val="2D6058"/>
                <w:spacing w:val="23"/>
                <w:w w:val="101"/>
                <w:position w:val="3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position w:val="3"/>
                <w:sz w:val="15"/>
                <w:szCs w:val="15"/>
              </w:rPr>
              <w:t>on</w:t>
            </w:r>
          </w:p>
          <w:p>
            <w:pPr>
              <w:pStyle w:val="TableText"/>
              <w:spacing w:line="176" w:lineRule="exact"/>
              <w:ind w:left="192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position w:val="1"/>
                <w:sz w:val="15"/>
                <w:szCs w:val="15"/>
              </w:rPr>
              <w:t>which channels,</w:t>
            </w:r>
            <w:r>
              <w:rPr>
                <w:color w:val="2D6058"/>
                <w:spacing w:val="39"/>
                <w:position w:val="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position w:val="1"/>
                <w:sz w:val="15"/>
                <w:szCs w:val="15"/>
              </w:rPr>
              <w:t>and</w:t>
            </w:r>
          </w:p>
          <w:p>
            <w:pPr>
              <w:pStyle w:val="TableText"/>
              <w:spacing w:line="198" w:lineRule="exact"/>
              <w:ind w:left="194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1"/>
                <w:sz w:val="15"/>
                <w:szCs w:val="15"/>
              </w:rPr>
              <w:t>at what cost</w:t>
            </w:r>
            <w:r>
              <w:rPr>
                <w:color w:val="2D6058"/>
                <w:spacing w:val="-11"/>
                <w:position w:val="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position w:val="1"/>
                <w:sz w:val="15"/>
                <w:szCs w:val="15"/>
              </w:rPr>
              <w:t>.</w:t>
            </w:r>
          </w:p>
          <w:p>
            <w:pPr>
              <w:pStyle w:val="TableText"/>
              <w:spacing w:before="130" w:line="257" w:lineRule="auto"/>
              <w:ind w:left="196" w:right="175" w:hanging="1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It includes key infor</w:t>
            </w:r>
            <w:r>
              <w:rPr>
                <w:color w:val="2D6058"/>
                <w:spacing w:val="8"/>
                <w:sz w:val="15"/>
                <w:szCs w:val="15"/>
              </w:rPr>
              <w:t>mation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6"/>
                <w:sz w:val="15"/>
                <w:szCs w:val="15"/>
              </w:rPr>
              <w:t>such as the overarching</w:t>
            </w:r>
          </w:p>
          <w:p>
            <w:pPr>
              <w:pStyle w:val="TableText"/>
              <w:spacing w:line="180" w:lineRule="exact"/>
              <w:ind w:left="196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2"/>
                <w:sz w:val="15"/>
                <w:szCs w:val="15"/>
              </w:rPr>
              <w:t>strategy and approach,</w:t>
            </w:r>
          </w:p>
          <w:p>
            <w:pPr>
              <w:pStyle w:val="TableText"/>
              <w:spacing w:before="1" w:line="250" w:lineRule="auto"/>
              <w:ind w:left="195" w:right="217" w:firstLine="5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project overview,</w:t>
            </w:r>
            <w:r>
              <w:rPr>
                <w:color w:val="2D6058"/>
                <w:spacing w:val="3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creative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concept,</w:t>
            </w:r>
            <w:r>
              <w:rPr>
                <w:color w:val="2D6058"/>
                <w:spacing w:val="30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budget,</w:t>
            </w:r>
          </w:p>
          <w:p>
            <w:pPr>
              <w:pStyle w:val="TableText"/>
              <w:spacing w:line="207" w:lineRule="exact"/>
              <w:ind w:left="200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position w:val="3"/>
                <w:sz w:val="15"/>
                <w:szCs w:val="15"/>
              </w:rPr>
              <w:t>production strategy,</w:t>
            </w:r>
          </w:p>
          <w:p>
            <w:pPr>
              <w:pStyle w:val="TableText"/>
              <w:spacing w:line="236" w:lineRule="auto"/>
              <w:ind w:left="200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brand and production</w:t>
            </w:r>
          </w:p>
          <w:p>
            <w:pPr>
              <w:pStyle w:val="TableText"/>
              <w:spacing w:before="8" w:line="234" w:lineRule="auto"/>
              <w:ind w:left="192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guidelines and agreed</w:t>
            </w:r>
          </w:p>
          <w:p>
            <w:pPr>
              <w:pStyle w:val="TableText"/>
              <w:spacing w:before="10" w:line="236" w:lineRule="auto"/>
              <w:ind w:left="199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upon deliverables</w:t>
            </w:r>
          </w:p>
        </w:tc>
        <w:tc>
          <w:tcPr>
            <w:tcW w:w="2882" w:type="dxa"/>
            <w:vAlign w:val="top"/>
          </w:tcPr>
          <w:p>
            <w:pPr>
              <w:pStyle w:val="TableText"/>
              <w:spacing w:before="211" w:line="241" w:lineRule="auto"/>
              <w:ind w:left="185" w:right="248" w:firstLine="9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Production process mana</w:t>
            </w:r>
            <w:r>
              <w:rPr>
                <w:color w:val="2D6058"/>
                <w:spacing w:val="7"/>
                <w:sz w:val="15"/>
                <w:szCs w:val="15"/>
              </w:rPr>
              <w:t>gement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sz w:val="15"/>
                <w:szCs w:val="15"/>
              </w:rPr>
              <w:t>and governance is the execution</w:t>
            </w:r>
            <w:r>
              <w:rPr>
                <w:color w:val="2D6058"/>
                <w:spacing w:val="3"/>
                <w:sz w:val="15"/>
                <w:szCs w:val="15"/>
              </w:rPr>
              <w:t xml:space="preserve">  </w:t>
            </w:r>
            <w:r>
              <w:rPr>
                <w:color w:val="2D6058"/>
                <w:spacing w:val="8"/>
                <w:sz w:val="15"/>
                <w:szCs w:val="15"/>
              </w:rPr>
              <w:t>and coordination of resources,</w:t>
            </w:r>
            <w:r>
              <w:rPr>
                <w:color w:val="2D6058"/>
                <w:spacing w:val="1"/>
                <w:sz w:val="15"/>
                <w:szCs w:val="15"/>
              </w:rPr>
              <w:t xml:space="preserve">     </w:t>
            </w:r>
            <w:r>
              <w:rPr>
                <w:color w:val="2D6058"/>
                <w:spacing w:val="8"/>
                <w:sz w:val="15"/>
                <w:szCs w:val="15"/>
              </w:rPr>
              <w:t>personnel,</w:t>
            </w:r>
            <w:r>
              <w:rPr>
                <w:color w:val="2D6058"/>
                <w:spacing w:val="36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and schedules to</w:t>
            </w:r>
          </w:p>
          <w:p>
            <w:pPr>
              <w:pStyle w:val="TableText"/>
              <w:spacing w:line="257" w:lineRule="auto"/>
              <w:ind w:left="184" w:right="494" w:firstLine="2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ensure successful completi</w:t>
            </w:r>
            <w:r>
              <w:rPr>
                <w:color w:val="2D6058"/>
                <w:spacing w:val="7"/>
                <w:sz w:val="15"/>
                <w:szCs w:val="15"/>
              </w:rPr>
              <w:t>on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from concept to delivery.</w:t>
            </w:r>
          </w:p>
          <w:p>
            <w:pPr>
              <w:pStyle w:val="TableText"/>
              <w:spacing w:before="160" w:line="257" w:lineRule="auto"/>
              <w:ind w:left="185" w:right="250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It requires oversight into bidding</w:t>
            </w:r>
            <w:r>
              <w:rPr>
                <w:color w:val="2D6058"/>
                <w:spacing w:val="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and awarding,</w:t>
            </w:r>
            <w:r>
              <w:rPr>
                <w:color w:val="2D6058"/>
                <w:spacing w:val="4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production</w:t>
            </w:r>
          </w:p>
          <w:p>
            <w:pPr>
              <w:pStyle w:val="TableText"/>
              <w:spacing w:line="180" w:lineRule="exact"/>
              <w:ind w:left="192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2"/>
                <w:sz w:val="15"/>
                <w:szCs w:val="15"/>
              </w:rPr>
              <w:t>meetings,</w:t>
            </w:r>
            <w:r>
              <w:rPr>
                <w:color w:val="2D6058"/>
                <w:spacing w:val="25"/>
                <w:position w:val="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position w:val="2"/>
                <w:sz w:val="15"/>
                <w:szCs w:val="15"/>
              </w:rPr>
              <w:t>content creation,</w:t>
            </w:r>
          </w:p>
          <w:p>
            <w:pPr>
              <w:pStyle w:val="TableText"/>
              <w:spacing w:line="180" w:lineRule="exact"/>
              <w:ind w:left="186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position w:val="2"/>
                <w:sz w:val="15"/>
                <w:szCs w:val="15"/>
              </w:rPr>
              <w:t>contracts,</w:t>
            </w:r>
            <w:r>
              <w:rPr>
                <w:color w:val="2D6058"/>
                <w:spacing w:val="33"/>
                <w:position w:val="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position w:val="2"/>
                <w:sz w:val="15"/>
                <w:szCs w:val="15"/>
              </w:rPr>
              <w:t>licensing and asset</w:t>
            </w:r>
          </w:p>
          <w:p>
            <w:pPr>
              <w:pStyle w:val="TableText"/>
              <w:spacing w:line="180" w:lineRule="exact"/>
              <w:ind w:left="192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position w:val="2"/>
                <w:sz w:val="15"/>
                <w:szCs w:val="15"/>
              </w:rPr>
              <w:t>management,</w:t>
            </w:r>
            <w:r>
              <w:rPr>
                <w:color w:val="2D6058"/>
                <w:spacing w:val="23"/>
                <w:w w:val="101"/>
                <w:position w:val="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position w:val="2"/>
                <w:sz w:val="15"/>
                <w:szCs w:val="15"/>
              </w:rPr>
              <w:t>and involves</w:t>
            </w:r>
          </w:p>
          <w:p>
            <w:pPr>
              <w:pStyle w:val="TableText"/>
              <w:spacing w:line="180" w:lineRule="exact"/>
              <w:ind w:left="186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2"/>
                <w:sz w:val="15"/>
                <w:szCs w:val="15"/>
              </w:rPr>
              <w:t>considerable risk mitigation,</w:t>
            </w:r>
          </w:p>
          <w:p>
            <w:pPr>
              <w:pStyle w:val="TableText"/>
              <w:spacing w:line="250" w:lineRule="auto"/>
              <w:ind w:left="185" w:right="212" w:firstLine="1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ensures the production approach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and strategy align to creat</w:t>
            </w:r>
            <w:r>
              <w:rPr>
                <w:color w:val="2D6058"/>
                <w:spacing w:val="7"/>
                <w:sz w:val="15"/>
                <w:szCs w:val="15"/>
              </w:rPr>
              <w:t>ive</w:t>
            </w:r>
          </w:p>
          <w:p>
            <w:pPr>
              <w:pStyle w:val="TableText"/>
              <w:spacing w:line="250" w:lineRule="auto"/>
              <w:ind w:left="183" w:right="402" w:firstLine="7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 xml:space="preserve">intention and ensures optimal  </w:t>
            </w:r>
            <w:r>
              <w:rPr>
                <w:color w:val="2D6058"/>
                <w:spacing w:val="7"/>
                <w:sz w:val="15"/>
                <w:szCs w:val="15"/>
              </w:rPr>
              <w:t>value is achieved via objective,</w:t>
            </w:r>
            <w:r>
              <w:rPr>
                <w:color w:val="2D6058"/>
                <w:spacing w:val="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7"/>
                <w:sz w:val="15"/>
                <w:szCs w:val="15"/>
              </w:rPr>
              <w:t>unbiased governance over</w:t>
            </w:r>
          </w:p>
          <w:p>
            <w:pPr>
              <w:pStyle w:val="TableText"/>
              <w:spacing w:line="190" w:lineRule="exact"/>
              <w:ind w:left="183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position w:val="2"/>
                <w:sz w:val="15"/>
                <w:szCs w:val="15"/>
              </w:rPr>
              <w:t>the ecosystem</w:t>
            </w:r>
          </w:p>
        </w:tc>
        <w:tc>
          <w:tcPr>
            <w:tcW w:w="2708" w:type="dxa"/>
            <w:vAlign w:val="top"/>
          </w:tcPr>
          <w:p>
            <w:pPr>
              <w:pStyle w:val="TableText"/>
              <w:spacing w:before="211" w:line="198" w:lineRule="auto"/>
              <w:ind w:left="197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Production measurement</w:t>
            </w:r>
          </w:p>
          <w:p>
            <w:pPr>
              <w:pStyle w:val="TableText"/>
              <w:spacing w:line="189" w:lineRule="exact"/>
              <w:ind w:left="194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position w:val="2"/>
                <w:sz w:val="15"/>
                <w:szCs w:val="15"/>
              </w:rPr>
              <w:t>provides understanding</w:t>
            </w:r>
          </w:p>
          <w:p>
            <w:pPr>
              <w:pStyle w:val="TableText"/>
              <w:spacing w:line="180" w:lineRule="exact"/>
              <w:ind w:left="193"/>
              <w:rPr>
                <w:sz w:val="15"/>
                <w:szCs w:val="15"/>
              </w:rPr>
            </w:pPr>
            <w:r>
              <w:rPr>
                <w:color w:val="2D6058"/>
                <w:spacing w:val="10"/>
                <w:position w:val="2"/>
                <w:sz w:val="15"/>
                <w:szCs w:val="15"/>
              </w:rPr>
              <w:t>into production str</w:t>
            </w:r>
            <w:r>
              <w:rPr>
                <w:color w:val="2D6058"/>
                <w:spacing w:val="9"/>
                <w:position w:val="2"/>
                <w:sz w:val="15"/>
                <w:szCs w:val="15"/>
              </w:rPr>
              <w:t>ategy</w:t>
            </w:r>
          </w:p>
          <w:p>
            <w:pPr>
              <w:pStyle w:val="TableText"/>
              <w:spacing w:line="250" w:lineRule="auto"/>
              <w:ind w:left="189" w:right="448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 xml:space="preserve">effectiveness and needs for </w:t>
            </w:r>
            <w:r>
              <w:rPr>
                <w:color w:val="2D6058"/>
                <w:spacing w:val="9"/>
                <w:sz w:val="15"/>
                <w:szCs w:val="15"/>
              </w:rPr>
              <w:t>optimization,</w:t>
            </w:r>
            <w:r>
              <w:rPr>
                <w:color w:val="2D6058"/>
                <w:spacing w:val="20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the cost a</w:t>
            </w:r>
            <w:r>
              <w:rPr>
                <w:color w:val="2D6058"/>
                <w:spacing w:val="8"/>
                <w:sz w:val="15"/>
                <w:szCs w:val="15"/>
              </w:rPr>
              <w:t>nd</w:t>
            </w:r>
          </w:p>
          <w:p>
            <w:pPr>
              <w:pStyle w:val="TableText"/>
              <w:spacing w:line="250" w:lineRule="auto"/>
              <w:ind w:left="185" w:right="330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value of each asset prod</w:t>
            </w:r>
            <w:r>
              <w:rPr>
                <w:color w:val="2D6058"/>
                <w:spacing w:val="7"/>
                <w:sz w:val="15"/>
                <w:szCs w:val="15"/>
              </w:rPr>
              <w:t>uced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10"/>
                <w:sz w:val="15"/>
                <w:szCs w:val="15"/>
              </w:rPr>
              <w:t>throughout the content</w:t>
            </w:r>
          </w:p>
          <w:p>
            <w:pPr>
              <w:pStyle w:val="TableText"/>
              <w:spacing w:before="1" w:line="258" w:lineRule="auto"/>
              <w:ind w:left="189" w:right="339" w:firstLine="4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lifecycle and the productivity</w:t>
            </w:r>
            <w:r>
              <w:rPr>
                <w:color w:val="2D6058"/>
                <w:spacing w:val="17"/>
                <w:w w:val="10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of partners involve</w:t>
            </w:r>
            <w:r>
              <w:rPr>
                <w:color w:val="2D6058"/>
                <w:spacing w:val="8"/>
                <w:sz w:val="15"/>
                <w:szCs w:val="15"/>
              </w:rPr>
              <w:t>d.</w:t>
            </w:r>
          </w:p>
          <w:p>
            <w:pPr>
              <w:pStyle w:val="TableText"/>
              <w:spacing w:before="159" w:line="190" w:lineRule="exact"/>
              <w:ind w:left="188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sz w:val="15"/>
                <w:szCs w:val="15"/>
              </w:rPr>
              <w:t>It includes an assessment of</w:t>
            </w:r>
          </w:p>
          <w:p>
            <w:pPr>
              <w:pStyle w:val="TableText"/>
              <w:spacing w:line="180" w:lineRule="exact"/>
              <w:ind w:left="189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position w:val="2"/>
                <w:sz w:val="15"/>
                <w:szCs w:val="15"/>
              </w:rPr>
              <w:t>creative and production</w:t>
            </w:r>
          </w:p>
          <w:p>
            <w:pPr>
              <w:pStyle w:val="TableText"/>
              <w:spacing w:line="180" w:lineRule="exact"/>
              <w:ind w:left="194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2"/>
                <w:sz w:val="15"/>
                <w:szCs w:val="15"/>
              </w:rPr>
              <w:t>partners to ensure delivery</w:t>
            </w:r>
          </w:p>
          <w:p>
            <w:pPr>
              <w:pStyle w:val="TableText"/>
              <w:spacing w:line="180" w:lineRule="exact"/>
              <w:ind w:left="193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position w:val="1"/>
                <w:sz w:val="15"/>
                <w:szCs w:val="15"/>
              </w:rPr>
              <w:t>in a cost-effective,</w:t>
            </w:r>
            <w:r>
              <w:rPr>
                <w:color w:val="2D6058"/>
                <w:spacing w:val="34"/>
                <w:w w:val="101"/>
                <w:position w:val="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position w:val="1"/>
                <w:sz w:val="15"/>
                <w:szCs w:val="15"/>
              </w:rPr>
              <w:t>efficient</w:t>
            </w:r>
          </w:p>
          <w:p>
            <w:pPr>
              <w:pStyle w:val="TableText"/>
              <w:spacing w:line="180" w:lineRule="exact"/>
              <w:ind w:left="188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position w:val="2"/>
                <w:sz w:val="15"/>
                <w:szCs w:val="15"/>
              </w:rPr>
              <w:t>and timely manner and an</w:t>
            </w:r>
          </w:p>
          <w:p>
            <w:pPr>
              <w:pStyle w:val="TableText"/>
              <w:spacing w:line="250" w:lineRule="auto"/>
              <w:ind w:left="185" w:right="398" w:firstLine="3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15"/>
                <w:szCs w:val="15"/>
              </w:rPr>
              <w:t>evaluation of whether or not</w:t>
            </w:r>
            <w:r>
              <w:rPr>
                <w:color w:val="2D6058"/>
                <w:spacing w:val="5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10"/>
                <w:sz w:val="15"/>
                <w:szCs w:val="15"/>
              </w:rPr>
              <w:t>they delivered produced</w:t>
            </w:r>
          </w:p>
          <w:p>
            <w:pPr>
              <w:pStyle w:val="TableText"/>
              <w:spacing w:before="1" w:line="250" w:lineRule="auto"/>
              <w:ind w:left="189" w:right="288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content that achieves cr</w:t>
            </w:r>
            <w:r>
              <w:rPr>
                <w:color w:val="2D6058"/>
                <w:spacing w:val="7"/>
                <w:sz w:val="15"/>
                <w:szCs w:val="15"/>
              </w:rPr>
              <w:t>eative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expectations,</w:t>
            </w:r>
            <w:r>
              <w:rPr>
                <w:color w:val="2D6058"/>
                <w:spacing w:val="30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corporate and</w:t>
            </w:r>
            <w:r>
              <w:rPr>
                <w:color w:val="2D6058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8"/>
                <w:sz w:val="15"/>
                <w:szCs w:val="15"/>
              </w:rPr>
              <w:t>brand guidelines,</w:t>
            </w:r>
            <w:r>
              <w:rPr>
                <w:color w:val="2D6058"/>
                <w:spacing w:val="29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marketer</w:t>
            </w:r>
          </w:p>
          <w:p>
            <w:pPr>
              <w:pStyle w:val="TableText"/>
              <w:spacing w:line="180" w:lineRule="exact"/>
              <w:ind w:left="197"/>
              <w:rPr>
                <w:sz w:val="15"/>
                <w:szCs w:val="15"/>
              </w:rPr>
            </w:pPr>
            <w:r>
              <w:rPr>
                <w:color w:val="2D6058"/>
                <w:spacing w:val="7"/>
                <w:sz w:val="15"/>
                <w:szCs w:val="15"/>
              </w:rPr>
              <w:t>KPIs and other relevant</w:t>
            </w:r>
          </w:p>
          <w:p>
            <w:pPr>
              <w:pStyle w:val="TableText"/>
              <w:spacing w:before="1" w:line="257" w:lineRule="auto"/>
              <w:ind w:left="196" w:right="222" w:hanging="2"/>
              <w:rPr>
                <w:sz w:val="15"/>
                <w:szCs w:val="15"/>
              </w:rPr>
            </w:pPr>
            <w:r>
              <w:rPr>
                <w:color w:val="2D6058"/>
                <w:spacing w:val="11"/>
                <w:sz w:val="15"/>
                <w:szCs w:val="15"/>
              </w:rPr>
              <w:t>mandates (e.g.,sustainability,</w:t>
            </w:r>
            <w:r>
              <w:rPr>
                <w:color w:val="2D6058"/>
                <w:spacing w:val="6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16"/>
                <w:w w:val="102"/>
                <w:sz w:val="15"/>
                <w:szCs w:val="15"/>
              </w:rPr>
              <w:t>DE&amp;I,etc.)</w:t>
            </w:r>
          </w:p>
        </w:tc>
      </w:tr>
    </w:tbl>
    <w:p>
      <w:pPr>
        <w:sectPr>
          <w:headerReference w:type="default" r:id="rId77"/>
          <w:type w:val="continuous"/>
          <w:pgSz w:w="12240" w:h="15840"/>
          <w:pgMar w:top="400" w:right="1430" w:bottom="0" w:left="1440" w:header="0" w:footer="0" w:gutter="0"/>
          <w:pgNumType w:start="49"/>
          <w:cols w:num="1" w:space="708" w:equalWidth="0">
            <w:col w:w="9370" w:space="0"/>
          </w:cols>
        </w:sectPr>
      </w:pPr>
    </w:p>
    <w:tbl>
      <w:tblPr>
        <w:tblStyle w:val="TableNormal7"/>
        <w:tblW w:w="9364" w:type="dxa"/>
        <w:tblInd w:w="0" w:type="dxa"/>
        <w:tblBorders>
          <w:top w:val="single" w:sz="4" w:space="0" w:color="CFD2D1"/>
          <w:left w:val="single" w:sz="4" w:space="0" w:color="CFD2D1"/>
          <w:bottom w:val="single" w:sz="4" w:space="0" w:color="CFD2D1"/>
          <w:right w:val="single" w:sz="4" w:space="0" w:color="CFD2D1"/>
          <w:insideH w:val="single" w:sz="4" w:space="0" w:color="CFD2D1"/>
          <w:insideV w:val="single" w:sz="4" w:space="0" w:color="CFD2D1"/>
        </w:tblBorders>
        <w:tblLayout w:type="fixed"/>
      </w:tblPr>
      <w:tblGrid>
        <w:gridCol w:w="1426"/>
        <w:gridCol w:w="2348"/>
        <w:gridCol w:w="2882"/>
        <w:gridCol w:w="2708"/>
      </w:tblGrid>
      <w:tr>
        <w:tblPrEx>
          <w:tblW w:w="9364" w:type="dxa"/>
          <w:tblInd w:w="0" w:type="dxa"/>
          <w:tblBorders>
            <w:top w:val="single" w:sz="4" w:space="0" w:color="CFD2D1"/>
            <w:left w:val="single" w:sz="4" w:space="0" w:color="CFD2D1"/>
            <w:bottom w:val="single" w:sz="4" w:space="0" w:color="CFD2D1"/>
            <w:right w:val="single" w:sz="4" w:space="0" w:color="CFD2D1"/>
            <w:insideH w:val="single" w:sz="4" w:space="0" w:color="CFD2D1"/>
            <w:insideV w:val="single" w:sz="4" w:space="0" w:color="CFD2D1"/>
          </w:tblBorders>
          <w:tblLayout w:type="fixed"/>
        </w:tblPrEx>
        <w:trPr>
          <w:trHeight w:val="2838"/>
        </w:trPr>
        <w:tc>
          <w:tcPr>
            <w:tcW w:w="1426" w:type="dxa"/>
            <w:tcBorders>
              <w:top w:val="single" w:sz="2" w:space="0" w:color="FFFFFF"/>
              <w:left w:val="nil"/>
              <w:bottom w:val="nil"/>
              <w:right w:val="nil"/>
            </w:tcBorders>
            <w:shd w:val="clear" w:color="auto" w:fill="2D6058"/>
            <w:vAlign w:val="top"/>
          </w:tcPr>
          <w:p>
            <w:pPr>
              <w:pStyle w:val="TableText"/>
              <w:spacing w:before="212" w:line="211" w:lineRule="auto"/>
              <w:ind w:left="321"/>
              <w:rPr>
                <w:sz w:val="15"/>
                <w:szCs w:val="15"/>
              </w:rPr>
            </w:pPr>
            <w:r>
              <w:rPr>
                <w:color w:val="FFFFFF"/>
                <w:spacing w:val="9"/>
                <w:sz w:val="15"/>
                <w:szCs w:val="15"/>
              </w:rPr>
              <w:t>Functional</w:t>
            </w:r>
          </w:p>
          <w:p>
            <w:pPr>
              <w:pStyle w:val="TableText"/>
              <w:spacing w:before="28" w:line="211" w:lineRule="auto"/>
              <w:ind w:left="418"/>
              <w:rPr>
                <w:sz w:val="15"/>
                <w:szCs w:val="15"/>
              </w:rPr>
            </w:pPr>
            <w:r>
              <w:rPr>
                <w:color w:val="FFFFFF"/>
                <w:spacing w:val="5"/>
                <w:sz w:val="15"/>
                <w:szCs w:val="15"/>
              </w:rPr>
              <w:t>Roles at</w:t>
            </w:r>
          </w:p>
          <w:p>
            <w:pPr>
              <w:pStyle w:val="TableText"/>
              <w:spacing w:before="28" w:line="211" w:lineRule="auto"/>
              <w:ind w:left="358"/>
              <w:rPr>
                <w:sz w:val="15"/>
                <w:szCs w:val="15"/>
              </w:rPr>
            </w:pPr>
            <w:r>
              <w:rPr>
                <w:color w:val="FFFFFF"/>
                <w:spacing w:val="6"/>
                <w:sz w:val="15"/>
                <w:szCs w:val="15"/>
              </w:rPr>
              <w:t>Brands or</w:t>
            </w:r>
          </w:p>
          <w:p>
            <w:pPr>
              <w:pStyle w:val="TableText"/>
              <w:spacing w:before="30" w:line="211" w:lineRule="auto"/>
              <w:ind w:left="362"/>
              <w:rPr>
                <w:sz w:val="15"/>
                <w:szCs w:val="15"/>
              </w:rPr>
            </w:pPr>
            <w:r>
              <w:rPr>
                <w:color w:val="FFFFFF"/>
                <w:spacing w:val="9"/>
                <w:sz w:val="15"/>
                <w:szCs w:val="15"/>
              </w:rPr>
              <w:t>Agencies</w:t>
            </w:r>
          </w:p>
          <w:p>
            <w:pPr>
              <w:pStyle w:val="TableText"/>
              <w:spacing w:before="26" w:line="211" w:lineRule="auto"/>
              <w:ind w:left="378"/>
              <w:rPr>
                <w:sz w:val="15"/>
                <w:szCs w:val="15"/>
              </w:rPr>
            </w:pPr>
            <w:r>
              <w:rPr>
                <w:color w:val="FFFFFF"/>
                <w:spacing w:val="13"/>
                <w:sz w:val="15"/>
                <w:szCs w:val="15"/>
              </w:rPr>
              <w:t>Involved</w:t>
            </w:r>
          </w:p>
        </w:tc>
        <w:tc>
          <w:tcPr>
            <w:tcW w:w="2348" w:type="dxa"/>
            <w:tcBorders>
              <w:left w:val="nil"/>
            </w:tcBorders>
            <w:vAlign w:val="top"/>
          </w:tcPr>
          <w:p>
            <w:pPr>
              <w:pStyle w:val="TableText"/>
              <w:spacing w:before="253" w:line="207" w:lineRule="auto"/>
              <w:ind w:left="116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•   Creative</w:t>
            </w:r>
          </w:p>
          <w:p>
            <w:pPr>
              <w:pStyle w:val="TableText"/>
              <w:spacing w:before="117" w:line="163" w:lineRule="exact"/>
              <w:ind w:left="116"/>
              <w:rPr>
                <w:sz w:val="15"/>
                <w:szCs w:val="15"/>
              </w:rPr>
            </w:pPr>
            <w:r>
              <w:rPr>
                <w:color w:val="2D6058"/>
                <w:spacing w:val="6"/>
                <w:position w:val="1"/>
                <w:sz w:val="22"/>
                <w:szCs w:val="22"/>
              </w:rPr>
              <w:t>•</w:t>
            </w:r>
            <w:r>
              <w:rPr>
                <w:color w:val="2D6058"/>
                <w:spacing w:val="13"/>
                <w:position w:val="1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6"/>
                <w:position w:val="1"/>
                <w:sz w:val="15"/>
                <w:szCs w:val="15"/>
              </w:rPr>
              <w:t>Strategy</w:t>
            </w:r>
          </w:p>
          <w:p>
            <w:pPr>
              <w:pStyle w:val="TableText"/>
              <w:spacing w:before="84" w:line="186" w:lineRule="auto"/>
              <w:ind w:left="116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22"/>
                <w:szCs w:val="22"/>
              </w:rPr>
              <w:t>•</w:t>
            </w:r>
            <w:r>
              <w:rPr>
                <w:color w:val="2D6058"/>
                <w:spacing w:val="19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8"/>
                <w:sz w:val="15"/>
                <w:szCs w:val="15"/>
              </w:rPr>
              <w:t>Data/Audience</w:t>
            </w:r>
          </w:p>
          <w:p>
            <w:pPr>
              <w:pStyle w:val="TableText"/>
              <w:spacing w:before="67" w:line="169" w:lineRule="auto"/>
              <w:ind w:left="116"/>
              <w:rPr>
                <w:sz w:val="15"/>
                <w:szCs w:val="15"/>
              </w:rPr>
            </w:pPr>
            <w:r>
              <w:rPr>
                <w:color w:val="2D6058"/>
                <w:spacing w:val="10"/>
                <w:sz w:val="22"/>
                <w:szCs w:val="22"/>
              </w:rPr>
              <w:t xml:space="preserve">•  </w:t>
            </w:r>
            <w:r>
              <w:rPr>
                <w:color w:val="2D6058"/>
                <w:spacing w:val="10"/>
                <w:sz w:val="15"/>
                <w:szCs w:val="15"/>
              </w:rPr>
              <w:t>Media/Delivery</w:t>
            </w:r>
          </w:p>
          <w:p>
            <w:pPr>
              <w:pStyle w:val="TableText"/>
              <w:spacing w:before="61" w:line="220" w:lineRule="auto"/>
              <w:ind w:left="339" w:right="229" w:hanging="223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22"/>
                <w:szCs w:val="22"/>
              </w:rPr>
              <w:t>•</w:t>
            </w:r>
            <w:r>
              <w:rPr>
                <w:color w:val="2D6058"/>
                <w:spacing w:val="18"/>
                <w:w w:val="101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8"/>
                <w:sz w:val="15"/>
                <w:szCs w:val="15"/>
              </w:rPr>
              <w:t>Production and Content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Lifecycle Management</w:t>
            </w:r>
            <w:r>
              <w:rPr>
                <w:color w:val="2D6058"/>
                <w:spacing w:val="4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9"/>
                <w:sz w:val="15"/>
                <w:szCs w:val="15"/>
              </w:rPr>
              <w:t>Advisor</w:t>
            </w:r>
          </w:p>
        </w:tc>
        <w:tc>
          <w:tcPr>
            <w:tcW w:w="2882" w:type="dxa"/>
            <w:vAlign w:val="top"/>
          </w:tcPr>
          <w:p>
            <w:pPr>
              <w:pStyle w:val="TableText"/>
              <w:spacing w:before="253" w:line="207" w:lineRule="auto"/>
              <w:ind w:left="377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•   Creative</w:t>
            </w:r>
          </w:p>
          <w:p>
            <w:pPr>
              <w:pStyle w:val="TableText"/>
              <w:spacing w:before="74" w:line="214" w:lineRule="auto"/>
              <w:ind w:left="605" w:right="705" w:hanging="228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22"/>
                <w:szCs w:val="22"/>
              </w:rPr>
              <w:t>•</w:t>
            </w:r>
            <w:r>
              <w:rPr>
                <w:color w:val="2D6058"/>
                <w:spacing w:val="24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9"/>
                <w:sz w:val="15"/>
                <w:szCs w:val="15"/>
              </w:rPr>
              <w:t>Production partners/</w:t>
            </w:r>
            <w:r>
              <w:rPr>
                <w:color w:val="2D6058"/>
                <w:spacing w:val="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5"/>
                <w:sz w:val="15"/>
                <w:szCs w:val="15"/>
              </w:rPr>
              <w:t>agencies</w:t>
            </w:r>
          </w:p>
          <w:p>
            <w:pPr>
              <w:pStyle w:val="TableText"/>
              <w:spacing w:before="63" w:line="225" w:lineRule="auto"/>
              <w:ind w:left="605" w:right="405" w:hanging="228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22"/>
                <w:szCs w:val="22"/>
              </w:rPr>
              <w:t xml:space="preserve">•  </w:t>
            </w:r>
            <w:r>
              <w:rPr>
                <w:color w:val="2D6058"/>
                <w:spacing w:val="9"/>
                <w:sz w:val="15"/>
                <w:szCs w:val="15"/>
              </w:rPr>
              <w:t>Other resource</w:t>
            </w:r>
            <w:r>
              <w:rPr>
                <w:color w:val="2D6058"/>
                <w:spacing w:val="20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9"/>
                <w:sz w:val="15"/>
                <w:szCs w:val="15"/>
              </w:rPr>
              <w:t>partners/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6"/>
                <w:sz w:val="15"/>
                <w:szCs w:val="15"/>
              </w:rPr>
              <w:t>agencies</w:t>
            </w:r>
            <w:r>
              <w:rPr>
                <w:color w:val="2D6058"/>
                <w:spacing w:val="50"/>
                <w:w w:val="101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6"/>
                <w:sz w:val="15"/>
                <w:szCs w:val="15"/>
              </w:rPr>
              <w:t>(talent,</w:t>
            </w:r>
            <w:r>
              <w:rPr>
                <w:color w:val="2D6058"/>
                <w:spacing w:val="28"/>
                <w:w w:val="102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6"/>
                <w:sz w:val="15"/>
                <w:szCs w:val="15"/>
              </w:rPr>
              <w:t>music,</w:t>
            </w:r>
            <w:r>
              <w:rPr>
                <w:color w:val="2D6058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12"/>
                <w:w w:val="112"/>
                <w:sz w:val="15"/>
                <w:szCs w:val="15"/>
              </w:rPr>
              <w:t>etc.)</w:t>
            </w:r>
          </w:p>
          <w:p>
            <w:pPr>
              <w:pStyle w:val="TableText"/>
              <w:spacing w:before="65" w:line="220" w:lineRule="auto"/>
              <w:ind w:left="600" w:right="496" w:hanging="223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22"/>
                <w:szCs w:val="22"/>
              </w:rPr>
              <w:t>•</w:t>
            </w:r>
            <w:r>
              <w:rPr>
                <w:color w:val="2D6058"/>
                <w:spacing w:val="18"/>
                <w:w w:val="101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8"/>
                <w:sz w:val="15"/>
                <w:szCs w:val="15"/>
              </w:rPr>
              <w:t>Production and Content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Lifecycle Management</w:t>
            </w:r>
            <w:r>
              <w:rPr>
                <w:color w:val="2D6058"/>
                <w:spacing w:val="4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9"/>
                <w:sz w:val="15"/>
                <w:szCs w:val="15"/>
              </w:rPr>
              <w:t>Advisor</w:t>
            </w:r>
          </w:p>
        </w:tc>
        <w:tc>
          <w:tcPr>
            <w:tcW w:w="2708" w:type="dxa"/>
            <w:vAlign w:val="top"/>
          </w:tcPr>
          <w:p>
            <w:pPr>
              <w:pStyle w:val="TableText"/>
              <w:spacing w:before="253" w:line="207" w:lineRule="auto"/>
              <w:ind w:left="289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•   Creative</w:t>
            </w:r>
          </w:p>
          <w:p>
            <w:pPr>
              <w:pStyle w:val="TableText"/>
              <w:spacing w:before="117" w:line="163" w:lineRule="exact"/>
              <w:ind w:left="289"/>
              <w:rPr>
                <w:sz w:val="15"/>
                <w:szCs w:val="15"/>
              </w:rPr>
            </w:pPr>
            <w:r>
              <w:rPr>
                <w:color w:val="2D6058"/>
                <w:spacing w:val="6"/>
                <w:position w:val="1"/>
                <w:sz w:val="22"/>
                <w:szCs w:val="22"/>
              </w:rPr>
              <w:t>•</w:t>
            </w:r>
            <w:r>
              <w:rPr>
                <w:color w:val="2D6058"/>
                <w:spacing w:val="13"/>
                <w:position w:val="1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6"/>
                <w:position w:val="1"/>
                <w:sz w:val="15"/>
                <w:szCs w:val="15"/>
              </w:rPr>
              <w:t>Strategy</w:t>
            </w:r>
          </w:p>
          <w:p>
            <w:pPr>
              <w:pStyle w:val="TableText"/>
              <w:spacing w:before="95" w:line="160" w:lineRule="auto"/>
              <w:ind w:left="289"/>
              <w:rPr>
                <w:sz w:val="15"/>
                <w:szCs w:val="15"/>
              </w:rPr>
            </w:pPr>
            <w:r>
              <w:rPr>
                <w:color w:val="2D6058"/>
                <w:spacing w:val="9"/>
                <w:sz w:val="22"/>
                <w:szCs w:val="22"/>
              </w:rPr>
              <w:t xml:space="preserve">•  </w:t>
            </w:r>
            <w:r>
              <w:rPr>
                <w:color w:val="2D6058"/>
                <w:spacing w:val="9"/>
                <w:sz w:val="15"/>
                <w:szCs w:val="15"/>
              </w:rPr>
              <w:t>Marketing Operations</w:t>
            </w:r>
          </w:p>
          <w:p>
            <w:pPr>
              <w:pStyle w:val="TableText"/>
              <w:spacing w:before="104" w:line="199" w:lineRule="auto"/>
              <w:ind w:left="289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15"/>
                <w:szCs w:val="15"/>
              </w:rPr>
              <w:t>•</w:t>
            </w:r>
            <w:r>
              <w:rPr>
                <w:color w:val="2D6058"/>
                <w:spacing w:val="12"/>
                <w:w w:val="102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8"/>
                <w:sz w:val="15"/>
                <w:szCs w:val="15"/>
              </w:rPr>
              <w:t>Procurement</w:t>
            </w:r>
          </w:p>
          <w:p>
            <w:pPr>
              <w:pStyle w:val="TableText"/>
              <w:spacing w:before="75" w:line="220" w:lineRule="auto"/>
              <w:ind w:left="512" w:right="410" w:hanging="223"/>
              <w:rPr>
                <w:sz w:val="15"/>
                <w:szCs w:val="15"/>
              </w:rPr>
            </w:pPr>
            <w:r>
              <w:rPr>
                <w:color w:val="2D6058"/>
                <w:spacing w:val="8"/>
                <w:sz w:val="22"/>
                <w:szCs w:val="22"/>
              </w:rPr>
              <w:t>•</w:t>
            </w:r>
            <w:r>
              <w:rPr>
                <w:color w:val="2D6058"/>
                <w:spacing w:val="18"/>
                <w:w w:val="101"/>
                <w:sz w:val="22"/>
                <w:szCs w:val="22"/>
              </w:rPr>
              <w:t xml:space="preserve">  </w:t>
            </w:r>
            <w:r>
              <w:rPr>
                <w:color w:val="2D6058"/>
                <w:spacing w:val="8"/>
                <w:sz w:val="15"/>
                <w:szCs w:val="15"/>
              </w:rPr>
              <w:t>Production and Content</w:t>
            </w:r>
            <w:r>
              <w:rPr>
                <w:color w:val="2D6058"/>
                <w:sz w:val="15"/>
                <w:szCs w:val="15"/>
              </w:rPr>
              <w:t xml:space="preserve"> </w:t>
            </w:r>
            <w:r>
              <w:rPr>
                <w:color w:val="2D6058"/>
                <w:spacing w:val="8"/>
                <w:sz w:val="15"/>
                <w:szCs w:val="15"/>
              </w:rPr>
              <w:t>Lifecycle Management</w:t>
            </w:r>
            <w:r>
              <w:rPr>
                <w:color w:val="2D6058"/>
                <w:spacing w:val="4"/>
                <w:sz w:val="15"/>
                <w:szCs w:val="15"/>
              </w:rPr>
              <w:t xml:space="preserve">   </w:t>
            </w:r>
            <w:r>
              <w:rPr>
                <w:color w:val="2D6058"/>
                <w:spacing w:val="9"/>
                <w:sz w:val="15"/>
                <w:szCs w:val="15"/>
              </w:rPr>
              <w:t>Advisor</w:t>
            </w:r>
          </w:p>
        </w:tc>
      </w:tr>
    </w:tbl>
    <w:p>
      <w:pPr>
        <w:spacing w:before="181" w:line="200" w:lineRule="auto"/>
        <w:ind w:left="194"/>
        <w:rPr>
          <w:rFonts w:ascii="Tahoma" w:eastAsia="Tahoma" w:hAnsi="Tahoma" w:cs="Tahoma"/>
          <w:sz w:val="14"/>
          <w:szCs w:val="14"/>
        </w:rPr>
      </w:pPr>
      <w:r>
        <w:rPr>
          <w:rFonts w:ascii="Tahoma" w:eastAsia="Tahoma" w:hAnsi="Tahoma" w:cs="Tahoma"/>
          <w:sz w:val="14"/>
          <w:szCs w:val="14"/>
        </w:rPr>
        <w:t>Sources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: </w:t>
      </w:r>
      <w:r>
        <w:rPr>
          <w:rFonts w:ascii="Tahoma" w:eastAsia="Tahoma" w:hAnsi="Tahoma" w:cs="Tahoma"/>
          <w:sz w:val="14"/>
          <w:szCs w:val="14"/>
        </w:rPr>
        <w:t>Winter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 </w:t>
      </w:r>
      <w:r>
        <w:rPr>
          <w:rFonts w:ascii="Tahoma" w:eastAsia="Tahoma" w:hAnsi="Tahoma" w:cs="Tahoma"/>
          <w:sz w:val="14"/>
          <w:szCs w:val="14"/>
        </w:rPr>
        <w:t>erry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Group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(2023); </w:t>
      </w:r>
      <w:r>
        <w:rPr>
          <w:rFonts w:ascii="Tahoma" w:eastAsia="Tahoma" w:hAnsi="Tahoma" w:cs="Tahoma"/>
          <w:sz w:val="14"/>
          <w:szCs w:val="14"/>
        </w:rPr>
        <w:t>Gi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   </w:t>
      </w:r>
      <w:r>
        <w:rPr>
          <w:rFonts w:ascii="Tahoma" w:eastAsia="Tahoma" w:hAnsi="Tahoma" w:cs="Tahoma"/>
          <w:sz w:val="14"/>
          <w:szCs w:val="14"/>
        </w:rPr>
        <w:t>s</w:t>
      </w:r>
      <w:r>
        <w:rPr>
          <w:rFonts w:ascii="Tahoma" w:eastAsia="Tahoma" w:hAnsi="Tahoma" w:cs="Tahoma"/>
          <w:spacing w:val="6"/>
          <w:sz w:val="14"/>
          <w:szCs w:val="14"/>
        </w:rPr>
        <w:t>,</w:t>
      </w:r>
      <w:r>
        <w:rPr>
          <w:rFonts w:ascii="Tahoma" w:eastAsia="Tahoma" w:hAnsi="Tahoma" w:cs="Tahoma"/>
          <w:spacing w:val="-8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Jillian</w:t>
      </w:r>
      <w:r>
        <w:rPr>
          <w:rFonts w:ascii="Tahoma" w:eastAsia="Tahoma" w:hAnsi="Tahoma" w:cs="Tahoma"/>
          <w:spacing w:val="6"/>
          <w:sz w:val="14"/>
          <w:szCs w:val="14"/>
        </w:rPr>
        <w:t>.</w:t>
      </w:r>
      <w:r>
        <w:rPr>
          <w:rFonts w:ascii="Tahoma" w:eastAsia="Tahoma" w:hAnsi="Tahoma" w:cs="Tahoma"/>
          <w:spacing w:val="-7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The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Marketer</w:t>
      </w:r>
      <w:r>
        <w:rPr>
          <w:rFonts w:ascii="Tahoma" w:eastAsia="Tahoma" w:hAnsi="Tahoma" w:cs="Tahoma"/>
          <w:spacing w:val="6"/>
          <w:sz w:val="14"/>
          <w:szCs w:val="14"/>
        </w:rPr>
        <w:t>’</w:t>
      </w:r>
      <w:r>
        <w:rPr>
          <w:rFonts w:ascii="Tahoma" w:eastAsia="Tahoma" w:hAnsi="Tahoma" w:cs="Tahoma"/>
          <w:sz w:val="14"/>
          <w:szCs w:val="14"/>
        </w:rPr>
        <w:t>s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Guide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to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Creative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</w:t>
      </w:r>
      <w:r>
        <w:rPr>
          <w:rFonts w:ascii="Tahoma" w:eastAsia="Tahoma" w:hAnsi="Tahoma" w:cs="Tahoma"/>
          <w:sz w:val="14"/>
          <w:szCs w:val="14"/>
        </w:rPr>
        <w:t>Production</w:t>
      </w:r>
      <w:r>
        <w:rPr>
          <w:rFonts w:ascii="Tahoma" w:eastAsia="Tahoma" w:hAnsi="Tahoma" w:cs="Tahoma"/>
          <w:spacing w:val="6"/>
          <w:sz w:val="14"/>
          <w:szCs w:val="14"/>
        </w:rPr>
        <w:t xml:space="preserve"> (2023)</w:t>
      </w:r>
    </w:p>
    <w:p>
      <w:pPr>
        <w:spacing w:before="92"/>
      </w:pPr>
    </w:p>
    <w:p>
      <w:pPr>
        <w:spacing w:before="91"/>
      </w:pPr>
    </w:p>
    <w:p>
      <w:pPr>
        <w:sectPr>
          <w:headerReference w:type="default" r:id="rId78"/>
          <w:type w:val="nextPage"/>
          <w:pgSz w:w="12240" w:h="15840"/>
          <w:pgMar w:top="400" w:right="1430" w:bottom="0" w:left="1440" w:header="0" w:footer="0" w:gutter="0"/>
          <w:pgNumType w:start="50"/>
          <w:cols w:num="1" w:space="708" w:equalWidth="0">
            <w:col w:w="9370" w:space="0"/>
          </w:cols>
          <w:titlePg w:val="0"/>
        </w:sectPr>
      </w:pPr>
    </w:p>
    <w:p>
      <w:pPr>
        <w:pStyle w:val="BodyText"/>
        <w:spacing w:before="11" w:line="203" w:lineRule="auto"/>
        <w:ind w:left="196"/>
        <w:rPr>
          <w:sz w:val="16"/>
          <w:szCs w:val="16"/>
        </w:rPr>
      </w:pPr>
      <w:r>
        <w:rPr>
          <w:color w:val="4D4D4F"/>
          <w:sz w:val="16"/>
          <w:szCs w:val="16"/>
        </w:rPr>
        <w:t>UNDERSTANDING</w:t>
      </w:r>
      <w:r>
        <w:rPr>
          <w:color w:val="4D4D4F"/>
          <w:spacing w:val="12"/>
          <w:sz w:val="16"/>
          <w:szCs w:val="16"/>
        </w:rPr>
        <w:t xml:space="preserve"> </w:t>
      </w:r>
      <w:r>
        <w:rPr>
          <w:color w:val="4D4D4F"/>
          <w:sz w:val="16"/>
          <w:szCs w:val="16"/>
        </w:rPr>
        <w:t>THE</w:t>
      </w:r>
      <w:r>
        <w:rPr>
          <w:color w:val="4D4D4F"/>
          <w:spacing w:val="17"/>
          <w:w w:val="102"/>
          <w:sz w:val="16"/>
          <w:szCs w:val="16"/>
        </w:rPr>
        <w:t xml:space="preserve"> </w:t>
      </w:r>
      <w:r>
        <w:rPr>
          <w:color w:val="4D4D4F"/>
          <w:sz w:val="16"/>
          <w:szCs w:val="16"/>
        </w:rPr>
        <w:t>NEW</w:t>
      </w:r>
      <w:r>
        <w:rPr>
          <w:color w:val="4D4D4F"/>
          <w:spacing w:val="12"/>
          <w:sz w:val="16"/>
          <w:szCs w:val="16"/>
        </w:rPr>
        <w:t xml:space="preserve"> </w:t>
      </w:r>
      <w:r>
        <w:rPr>
          <w:color w:val="4D4D4F"/>
          <w:sz w:val="16"/>
          <w:szCs w:val="16"/>
        </w:rPr>
        <w:t>CONTENT</w:t>
      </w:r>
      <w:r>
        <w:rPr>
          <w:color w:val="4D4D4F"/>
          <w:spacing w:val="17"/>
          <w:w w:val="102"/>
          <w:sz w:val="16"/>
          <w:szCs w:val="16"/>
        </w:rPr>
        <w:t xml:space="preserve"> </w:t>
      </w:r>
      <w:r>
        <w:rPr>
          <w:color w:val="4D4D4F"/>
          <w:sz w:val="16"/>
          <w:szCs w:val="16"/>
        </w:rPr>
        <w:t>PRODUCTION</w:t>
      </w:r>
      <w:r>
        <w:rPr>
          <w:color w:val="4D4D4F"/>
          <w:spacing w:val="17"/>
          <w:w w:val="102"/>
          <w:sz w:val="16"/>
          <w:szCs w:val="16"/>
        </w:rPr>
        <w:t xml:space="preserve"> </w:t>
      </w:r>
      <w:r>
        <w:rPr>
          <w:color w:val="4D4D4F"/>
          <w:sz w:val="16"/>
          <w:szCs w:val="16"/>
        </w:rPr>
        <w:t>PARADIGM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323" w:lineRule="exact"/>
      </w:pPr>
      <w:r>
        <w:rPr>
          <w:position w:val="-6"/>
        </w:rPr>
        <w:drawing>
          <wp:inline distT="0" distB="0" distL="0" distR="0">
            <wp:extent cx="285745" cy="205128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85745" cy="20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before="1" w:line="205" w:lineRule="auto"/>
        <w:ind w:left="348"/>
        <w:rPr>
          <w:sz w:val="16"/>
          <w:szCs w:val="16"/>
        </w:rPr>
      </w:pPr>
      <w:r>
        <w:rPr>
          <w:spacing w:val="1"/>
          <w:sz w:val="16"/>
          <w:szCs w:val="16"/>
        </w:rPr>
        <w:t>12</w:t>
      </w:r>
    </w:p>
    <w:p>
      <w:pPr>
        <w:spacing w:line="205" w:lineRule="auto"/>
        <w:rPr>
          <w:sz w:val="16"/>
          <w:szCs w:val="16"/>
        </w:rPr>
        <w:sectPr>
          <w:headerReference w:type="default" r:id="rId80"/>
          <w:type w:val="continuous"/>
          <w:pgSz w:w="12240" w:h="15840"/>
          <w:pgMar w:top="400" w:right="1430" w:bottom="0" w:left="1440" w:header="0" w:footer="0" w:gutter="0"/>
          <w:pgNumType w:start="51"/>
          <w:cols w:num="3" w:space="708" w:equalWidth="0">
            <w:col w:w="6615" w:space="100"/>
            <w:col w:w="1836" w:space="100"/>
            <w:col w:w="720" w:space="0"/>
          </w:cols>
        </w:sectPr>
      </w:pPr>
    </w:p>
    <w:p>
      <w:pPr>
        <w:pStyle w:val="BodyText"/>
        <w:spacing w:line="1708" w:lineRule="exact"/>
        <w:ind w:firstLine="69"/>
      </w:pPr>
      <w:r>
        <w:drawing>
          <wp:anchor distT="0" distB="0" distL="0" distR="0" simplePos="0" relativeHeight="251694080" behindDoc="0" locked="0" layoutInCell="0" allowOverlap="1">
            <wp:simplePos x="0" y="0"/>
            <wp:positionH relativeFrom="page">
              <wp:posOffset>895380</wp:posOffset>
            </wp:positionH>
            <wp:positionV relativeFrom="page">
              <wp:posOffset>9328153</wp:posOffset>
            </wp:positionV>
            <wp:extent cx="5968970" cy="6350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6897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34"/>
        </w:rPr>
        <w:pict>
          <v:group id="_x0000_i1088" style="width:466.05pt;height:85.5pt;mso-position-horizontal-relative:char;mso-position-vertical-relative:line" coordorigin="0,0" coordsize="9320,1710" filled="f" stroked="f">
            <v:shape id="_x0000_s1089" type="#_x0000_t75" style="width:9320;height:1710;position:absolute" filled="f" stroked="f">
              <v:imagedata r:id="rId82" o:title=""/>
            </v:shape>
            <v:shape id="_x0000_s1090" type="#_x0000_t202" style="width:9360;height:1750;left:-20;position:absolute;top:-20" filled="f" stroked="f">
              <o:lock v:ext="edit" aspectratio="f"/>
              <v:textbox inset="0,0,0,0">
                <w:txbxContent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line="263" w:lineRule="auto"/>
                      <w:rPr>
                        <w:rFonts w:ascii="Arial"/>
                        <w:sz w:val="21"/>
                      </w:rPr>
                    </w:pPr>
                  </w:p>
                  <w:p>
                    <w:pPr>
                      <w:spacing w:before="66" w:line="198" w:lineRule="auto"/>
                      <w:ind w:left="1410"/>
                      <w:rPr>
                        <w:rFonts w:ascii="Arial" w:eastAsia="Arial" w:hAnsi="Arial" w:cs="Arial"/>
                        <w:sz w:val="23"/>
                        <w:szCs w:val="23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PRODUCTION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4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IN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32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THE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44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ERA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37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OF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27"/>
                        <w:w w:val="101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ARTIFICIAL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43"/>
                        <w:sz w:val="23"/>
                        <w:szCs w:val="23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FFFFFF"/>
                        <w:spacing w:val="-2"/>
                        <w:sz w:val="23"/>
                        <w:szCs w:val="23"/>
                      </w:rPr>
                      <w:t>INTELLIGENCE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291" w:line="279" w:lineRule="auto"/>
        <w:ind w:left="39" w:right="380"/>
        <w:rPr>
          <w:sz w:val="23"/>
          <w:szCs w:val="23"/>
        </w:rPr>
      </w:pPr>
      <w:r>
        <w:rPr>
          <w:spacing w:val="-1"/>
          <w:sz w:val="23"/>
          <w:szCs w:val="23"/>
        </w:rPr>
        <w:t>As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the</w:t>
      </w:r>
      <w:r>
        <w:rPr>
          <w:spacing w:val="5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content</w:t>
      </w:r>
      <w:r>
        <w:rPr>
          <w:spacing w:val="5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lifecycle</w:t>
      </w:r>
      <w:r>
        <w:rPr>
          <w:spacing w:val="52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evolves</w:t>
      </w:r>
      <w:r>
        <w:rPr>
          <w:spacing w:val="48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to</w:t>
      </w:r>
      <w:r>
        <w:rPr>
          <w:spacing w:val="5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support</w:t>
      </w:r>
      <w:r>
        <w:rPr>
          <w:spacing w:val="50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shifting</w:t>
      </w:r>
      <w:r>
        <w:rPr>
          <w:spacing w:val="58"/>
          <w:w w:val="10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market</w:t>
      </w:r>
      <w:r>
        <w:rPr>
          <w:spacing w:val="51"/>
          <w:sz w:val="23"/>
          <w:szCs w:val="23"/>
        </w:rPr>
        <w:t xml:space="preserve"> </w:t>
      </w:r>
      <w:r>
        <w:rPr>
          <w:spacing w:val="-1"/>
          <w:sz w:val="23"/>
          <w:szCs w:val="23"/>
        </w:rPr>
        <w:t>dynamics</w:t>
      </w:r>
      <w:r>
        <w:rPr>
          <w:spacing w:val="-2"/>
          <w:sz w:val="23"/>
          <w:szCs w:val="23"/>
        </w:rPr>
        <w:t>,AI,in</w:t>
      </w:r>
      <w:r>
        <w:rPr>
          <w:spacing w:val="47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the</w:t>
      </w:r>
      <w:r>
        <w:rPr>
          <w:spacing w:val="45"/>
          <w:w w:val="10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form</w:t>
      </w:r>
      <w:r>
        <w:rPr>
          <w:spacing w:val="51"/>
          <w:sz w:val="23"/>
          <w:szCs w:val="23"/>
        </w:rPr>
        <w:t xml:space="preserve"> </w:t>
      </w:r>
      <w:r>
        <w:rPr>
          <w:spacing w:val="-2"/>
          <w:sz w:val="23"/>
          <w:szCs w:val="23"/>
        </w:rPr>
        <w:t>of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  <w:t>machine  learning  and-more</w:t>
      </w:r>
      <w:r>
        <w:rPr>
          <w:spacing w:val="12"/>
          <w:sz w:val="23"/>
          <w:szCs w:val="23"/>
        </w:rPr>
        <w:t xml:space="preserve">  </w:t>
      </w:r>
      <w:r>
        <w:rPr>
          <w:sz w:val="23"/>
          <w:szCs w:val="23"/>
        </w:rPr>
        <w:t>recently-generat</w:t>
      </w:r>
      <w:r>
        <w:rPr>
          <w:spacing w:val="-1"/>
          <w:sz w:val="23"/>
          <w:szCs w:val="23"/>
        </w:rPr>
        <w:t>ive  AI,is</w:t>
      </w:r>
      <w:r>
        <w:rPr>
          <w:spacing w:val="8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dramatically</w:t>
      </w:r>
      <w:r>
        <w:rPr>
          <w:spacing w:val="12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reshaping</w:t>
      </w:r>
      <w:r>
        <w:rPr>
          <w:spacing w:val="6"/>
          <w:sz w:val="23"/>
          <w:szCs w:val="23"/>
        </w:rPr>
        <w:t xml:space="preserve">  </w:t>
      </w:r>
      <w:r>
        <w:rPr>
          <w:spacing w:val="-1"/>
          <w:sz w:val="23"/>
          <w:szCs w:val="23"/>
        </w:rPr>
        <w:t>the</w:t>
      </w:r>
    </w:p>
    <w:p>
      <w:pPr>
        <w:pStyle w:val="BodyText"/>
        <w:spacing w:before="48" w:line="245" w:lineRule="exact"/>
        <w:ind w:left="39"/>
        <w:rPr>
          <w:sz w:val="18"/>
          <w:szCs w:val="18"/>
        </w:rPr>
      </w:pPr>
      <w:r>
        <w:rPr>
          <w:spacing w:val="-1"/>
          <w:position w:val="3"/>
          <w:sz w:val="18"/>
          <w:szCs w:val="18"/>
        </w:rPr>
        <w:t>process      once      again.</w:t>
      </w:r>
    </w:p>
    <w:p>
      <w:pPr>
        <w:spacing w:before="18"/>
      </w:pPr>
    </w:p>
    <w:p>
      <w:pPr>
        <w:sectPr>
          <w:headerReference w:type="default" r:id="rId83"/>
          <w:pgSz w:w="12240" w:h="15840"/>
          <w:pgMar w:top="1" w:right="1349" w:bottom="0" w:left="1380" w:header="0" w:footer="0" w:gutter="0"/>
          <w:pgNumType w:start="52"/>
          <w:cols w:num="1" w:space="708" w:equalWidth="0">
            <w:col w:w="9510" w:space="0"/>
          </w:cols>
        </w:sectPr>
      </w:pPr>
    </w:p>
    <w:p>
      <w:pPr>
        <w:spacing w:before="5" w:line="192" w:lineRule="auto"/>
        <w:ind w:left="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Generative AI (GenAl)is a br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oad term</w:t>
      </w:r>
    </w:p>
    <w:p>
      <w:pPr>
        <w:spacing w:before="54" w:line="200" w:lineRule="auto"/>
        <w:ind w:left="39" w:right="18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describing AI techniques that can gen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erate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new content.It utilizes deep learnin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g,</w:t>
      </w:r>
    </w:p>
    <w:p>
      <w:pPr>
        <w:spacing w:before="45" w:line="192" w:lineRule="auto"/>
        <w:ind w:left="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neural networks and mach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ine learning</w:t>
      </w:r>
    </w:p>
    <w:p>
      <w:pPr>
        <w:spacing w:before="35" w:line="200" w:lineRule="auto"/>
        <w:ind w:left="39" w:right="35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to learn patterns from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training data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create unique outputs.GenAI has only</w:t>
      </w:r>
    </w:p>
    <w:p>
      <w:pPr>
        <w:spacing w:before="34" w:line="212" w:lineRule="auto"/>
        <w:ind w:left="39" w:right="233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recently become widely accessible bu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t has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quickly become the mo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st talked about</w:t>
      </w:r>
    </w:p>
    <w:p>
      <w:pPr>
        <w:spacing w:before="34" w:line="192" w:lineRule="auto"/>
        <w:ind w:left="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innovation in recent years,with most</w:t>
      </w:r>
    </w:p>
    <w:p>
      <w:pPr>
        <w:spacing w:before="35" w:line="192" w:lineRule="auto"/>
        <w:ind w:left="39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marketers and agencies beginning to</w:t>
      </w:r>
    </w:p>
    <w:p>
      <w:pPr>
        <w:spacing w:before="45" w:line="218" w:lineRule="auto"/>
        <w:ind w:left="39" w:right="35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explore the myriad use cases GenAI can</w:t>
      </w:r>
      <w:r>
        <w:rPr>
          <w:rFonts w:ascii="Times New Roman" w:eastAsia="Times New Roman" w:hAnsi="Times New Roman" w:cs="Times New Roman"/>
          <w:spacing w:val="12"/>
          <w:w w:val="10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support.Despite  widespread</w:t>
      </w:r>
      <w:r>
        <w:rPr>
          <w:rFonts w:ascii="Times New Roman" w:eastAsia="Times New Roman" w:hAnsi="Times New Roman" w:cs="Times New Roman"/>
          <w:spacing w:val="8"/>
          <w:sz w:val="17"/>
          <w:szCs w:val="17"/>
        </w:rPr>
        <w:t xml:space="preserve">  </w:t>
      </w:r>
      <w:r>
        <w:rPr>
          <w:rFonts w:ascii="Times New Roman" w:eastAsia="Times New Roman" w:hAnsi="Times New Roman" w:cs="Times New Roman"/>
          <w:sz w:val="17"/>
          <w:szCs w:val="17"/>
        </w:rPr>
        <w:t>inte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rest</w:t>
      </w:r>
    </w:p>
    <w:p>
      <w:pPr>
        <w:spacing w:before="43" w:line="192" w:lineRule="auto"/>
        <w:ind w:left="39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and  exploration  ofg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enerative  AI,most</w:t>
      </w:r>
    </w:p>
    <w:p>
      <w:pPr>
        <w:spacing w:before="4" w:line="200" w:lineRule="auto"/>
        <w:ind w:left="39" w:right="314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companies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have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not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yet</w:t>
      </w:r>
      <w:r>
        <w:rPr>
          <w:rFonts w:ascii="Times New Roman" w:eastAsia="Times New Roman" w:hAnsi="Times New Roman" w:cs="Times New Roman"/>
          <w:spacing w:val="1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>established</w:t>
      </w:r>
      <w:r>
        <w:rPr>
          <w:rFonts w:ascii="Times New Roman" w:eastAsia="Times New Roman" w:hAnsi="Times New Roman" w:cs="Times New Roman"/>
          <w:spacing w:val="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basic </w:t>
      </w:r>
      <w:r>
        <w:rPr>
          <w:rFonts w:ascii="Times New Roman" w:eastAsia="Times New Roman" w:hAnsi="Times New Roman" w:cs="Times New Roman"/>
          <w:sz w:val="17"/>
          <w:szCs w:val="17"/>
        </w:rPr>
        <w:t>usage guidelines for the too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ls.</w:t>
      </w:r>
    </w:p>
    <w:p>
      <w:pPr>
        <w:spacing w:before="284" w:line="207" w:lineRule="auto"/>
        <w:ind w:left="39" w:right="355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Within the TV and digital video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creat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ive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and content production lifecycle,GenAI</w:t>
      </w:r>
      <w:r>
        <w:rPr>
          <w:rFonts w:ascii="Times New Roman" w:eastAsia="Times New Roman" w:hAnsi="Times New Roman" w:cs="Times New Roman"/>
          <w:spacing w:val="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currently has the largest impact o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n the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3" w:line="218" w:lineRule="auto"/>
        <w:ind w:right="316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earlier stages of</w:t>
      </w:r>
      <w:r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the pr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ocess,supporting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concept ideation,faster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creative and</w:t>
      </w:r>
    </w:p>
    <w:p>
      <w:pPr>
        <w:spacing w:before="63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content</w:t>
      </w:r>
      <w:r>
        <w:rPr>
          <w:rFonts w:ascii="Times New Roman" w:eastAsia="Times New Roman" w:hAnsi="Times New Roman" w:cs="Times New Roman"/>
          <w:spacing w:val="7"/>
          <w:sz w:val="16"/>
          <w:szCs w:val="16"/>
        </w:rPr>
        <w:t xml:space="preserve">      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creation,pre-activation</w:t>
      </w:r>
    </w:p>
    <w:p>
      <w:pPr>
        <w:spacing w:before="52" w:line="192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versioning   and   reformatting.Whi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le   GenAI</w:t>
      </w:r>
    </w:p>
    <w:p>
      <w:pPr>
        <w:spacing w:before="14" w:line="192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can support creative conceptin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g by</w:t>
      </w:r>
    </w:p>
    <w:p>
      <w:pPr>
        <w:spacing w:before="44" w:line="219" w:lineRule="auto"/>
        <w:ind w:right="280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drawing</w:t>
      </w:r>
      <w:r>
        <w:rPr>
          <w:rFonts w:ascii="Times New Roman" w:eastAsia="Times New Roman" w:hAnsi="Times New Roman" w:cs="Times New Roman"/>
          <w:spacing w:val="28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insights</w:t>
      </w:r>
      <w:r>
        <w:rPr>
          <w:rFonts w:ascii="Times New Roman" w:eastAsia="Times New Roman" w:hAnsi="Times New Roman" w:cs="Times New Roman"/>
          <w:spacing w:val="2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from</w:t>
      </w:r>
      <w:r>
        <w:rPr>
          <w:rFonts w:ascii="Times New Roman" w:eastAsia="Times New Roman" w:hAnsi="Times New Roman" w:cs="Times New Roman"/>
          <w:spacing w:val="15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historical</w:t>
      </w:r>
      <w:r>
        <w:rPr>
          <w:rFonts w:ascii="Times New Roman" w:eastAsia="Times New Roman" w:hAnsi="Times New Roman" w:cs="Times New Roman"/>
          <w:spacing w:val="20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content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19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trend</w:t>
      </w:r>
      <w:r>
        <w:rPr>
          <w:rFonts w:ascii="Times New Roman" w:eastAsia="Times New Roman" w:hAnsi="Times New Roman" w:cs="Times New Roman"/>
          <w:spacing w:val="20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data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to</w:t>
      </w:r>
      <w:r>
        <w:rPr>
          <w:rFonts w:ascii="Times New Roman" w:eastAsia="Times New Roman" w:hAnsi="Times New Roman" w:cs="Times New Roman"/>
          <w:spacing w:val="1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generate</w:t>
      </w:r>
      <w:r>
        <w:rPr>
          <w:rFonts w:ascii="Times New Roman" w:eastAsia="Times New Roman" w:hAnsi="Times New Roman" w:cs="Times New Roman"/>
          <w:spacing w:val="2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suggestions,</w:t>
      </w:r>
    </w:p>
    <w:p>
      <w:pPr>
        <w:spacing w:before="43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human</w:t>
      </w:r>
      <w:r>
        <w:rPr>
          <w:rFonts w:ascii="Times New Roman" w:eastAsia="Times New Roman" w:hAnsi="Times New Roman" w:cs="Times New Roman"/>
          <w:spacing w:val="28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creativity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is</w:t>
      </w:r>
      <w:r>
        <w:rPr>
          <w:rFonts w:ascii="Times New Roman" w:eastAsia="Times New Roman" w:hAnsi="Times New Roman" w:cs="Times New Roman"/>
          <w:spacing w:val="13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essential to</w:t>
      </w:r>
      <w:r>
        <w:rPr>
          <w:rFonts w:ascii="Times New Roman" w:eastAsia="Times New Roman" w:hAnsi="Times New Roman" w:cs="Times New Roman"/>
          <w:spacing w:val="1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deliver</w:t>
      </w:r>
    </w:p>
    <w:p>
      <w:pPr>
        <w:spacing w:before="25" w:line="192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genuinely new concepts,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curate and</w:t>
      </w:r>
    </w:p>
    <w:p>
      <w:pPr>
        <w:spacing w:before="34" w:line="212" w:lineRule="auto"/>
        <w:ind w:right="28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>validate GenAI outputs and av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>oid biased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or non-compliant concepts.GenAI's</w:t>
      </w:r>
    </w:p>
    <w:p>
      <w:pPr>
        <w:spacing w:before="44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z w:val="17"/>
          <w:szCs w:val="17"/>
        </w:rPr>
        <w:t>ability to rapidly generate hi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gh volumes</w:t>
      </w:r>
    </w:p>
    <w:p>
      <w:pPr>
        <w:spacing w:before="43" w:line="192" w:lineRule="auto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of content</w:t>
      </w:r>
      <w:r>
        <w:rPr>
          <w:rFonts w:ascii="Times New Roman" w:eastAsia="Times New Roman" w:hAnsi="Times New Roman" w:cs="Times New Roman"/>
          <w:spacing w:val="3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supports</w:t>
      </w:r>
      <w:r>
        <w:rPr>
          <w:rFonts w:ascii="Times New Roman" w:eastAsia="Times New Roman" w:hAnsi="Times New Roman" w:cs="Times New Roman"/>
          <w:spacing w:val="16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faster</w:t>
      </w:r>
      <w:r>
        <w:rPr>
          <w:rFonts w:ascii="Times New Roman" w:eastAsia="Times New Roman" w:hAnsi="Times New Roman" w:cs="Times New Roman"/>
          <w:spacing w:val="14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cycle</w:t>
      </w:r>
      <w:r>
        <w:rPr>
          <w:rFonts w:ascii="Times New Roman" w:eastAsia="Times New Roman" w:hAnsi="Times New Roman" w:cs="Times New Roman"/>
          <w:spacing w:val="11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times</w:t>
      </w:r>
    </w:p>
    <w:p>
      <w:pPr>
        <w:spacing w:before="34" w:line="224" w:lineRule="auto"/>
        <w:ind w:right="227"/>
        <w:rPr>
          <w:rFonts w:ascii="Times New Roman" w:eastAsia="Times New Roman" w:hAnsi="Times New Roman" w:cs="Times New Roman"/>
          <w:sz w:val="17"/>
          <w:szCs w:val="17"/>
        </w:rPr>
      </w:pP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and</w:t>
      </w:r>
      <w:r>
        <w:rPr>
          <w:rFonts w:ascii="Times New Roman" w:eastAsia="Times New Roman" w:hAnsi="Times New Roman" w:cs="Times New Roman"/>
          <w:spacing w:val="24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accelerates</w:t>
      </w:r>
      <w:r>
        <w:rPr>
          <w:rFonts w:ascii="Times New Roman" w:eastAsia="Times New Roman" w:hAnsi="Times New Roman" w:cs="Times New Roman"/>
          <w:spacing w:val="13"/>
          <w:w w:val="102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speed to</w:t>
      </w:r>
      <w:r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concept</w:t>
      </w:r>
      <w:r>
        <w:rPr>
          <w:rFonts w:ascii="Times New Roman" w:eastAsia="Times New Roman" w:hAnsi="Times New Roman" w:cs="Times New Roman"/>
          <w:spacing w:val="1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or brief.</w:t>
      </w:r>
      <w:r>
        <w:rPr>
          <w:rFonts w:ascii="Times New Roman" w:eastAsia="Times New Roman" w:hAnsi="Times New Roman" w:cs="Times New Roman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Before</w:t>
      </w:r>
      <w:r>
        <w:rPr>
          <w:rFonts w:ascii="Times New Roman" w:eastAsia="Times New Roman" w:hAnsi="Times New Roman" w:cs="Times New Roman"/>
          <w:spacing w:val="29"/>
          <w:w w:val="101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activation,GenAI</w:t>
      </w:r>
      <w:r>
        <w:rPr>
          <w:rFonts w:ascii="Times New Roman" w:eastAsia="Times New Roman" w:hAnsi="Times New Roman" w:cs="Times New Roman"/>
          <w:spacing w:val="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can</w:t>
      </w:r>
      <w:r>
        <w:rPr>
          <w:rFonts w:ascii="Times New Roman" w:eastAsia="Times New Roman" w:hAnsi="Times New Roman" w:cs="Times New Roman"/>
          <w:spacing w:val="14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7"/>
          <w:szCs w:val="17"/>
        </w:rPr>
        <w:t>also be</w:t>
      </w:r>
    </w:p>
    <w:p>
      <w:pPr>
        <w:spacing w:before="16" w:line="212" w:lineRule="auto"/>
        <w:ind w:right="20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leveraged to support creative and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content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versioning and reformatti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ng to support</w:t>
      </w:r>
    </w:p>
    <w:p>
      <w:pPr>
        <w:spacing w:before="43" w:line="226" w:lineRule="auto"/>
        <w:ind w:right="48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the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range</w:t>
      </w:r>
      <w:r>
        <w:rPr>
          <w:rFonts w:ascii="Times New Roman" w:eastAsia="Times New Roman" w:hAnsi="Times New Roman" w:cs="Times New Roman"/>
          <w:spacing w:val="10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of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campaigns</w:t>
      </w:r>
      <w:r>
        <w:rPr>
          <w:rFonts w:ascii="Times New Roman" w:eastAsia="Times New Roman" w:hAnsi="Times New Roman" w:cs="Times New Roman"/>
          <w:spacing w:val="2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sz w:val="16"/>
          <w:szCs w:val="16"/>
        </w:rPr>
        <w:t>channels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and</w:t>
      </w:r>
      <w:r>
        <w:rPr>
          <w:rFonts w:ascii="Times New Roman" w:eastAsia="Times New Roman" w:hAnsi="Times New Roman" w:cs="Times New Roman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platforms</w:t>
      </w:r>
      <w:r>
        <w:rPr>
          <w:rFonts w:ascii="Times New Roman" w:eastAsia="Times New Roman" w:hAnsi="Times New Roman" w:cs="Times New Roman"/>
          <w:spacing w:val="8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being</w:t>
      </w:r>
      <w:r>
        <w:rPr>
          <w:rFonts w:ascii="Times New Roman" w:eastAsia="Times New Roman" w:hAnsi="Times New Roman" w:cs="Times New Roman"/>
          <w:spacing w:val="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sz w:val="16"/>
          <w:szCs w:val="16"/>
        </w:rPr>
        <w:t>utilize</w:t>
      </w:r>
      <w:r>
        <w:rPr>
          <w:rFonts w:ascii="Times New Roman" w:eastAsia="Times New Roman" w:hAnsi="Times New Roman" w:cs="Times New Roman"/>
          <w:spacing w:val="-1"/>
          <w:sz w:val="16"/>
          <w:szCs w:val="16"/>
        </w:rPr>
        <w:t>d.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tbl>
      <w:tblPr>
        <w:tblStyle w:val="TableNormal8"/>
        <w:tblW w:w="3009" w:type="dxa"/>
        <w:tblInd w:w="5" w:type="dxa"/>
        <w:tblBorders>
          <w:top w:val="single" w:sz="2" w:space="0" w:color="FF0000"/>
          <w:left w:val="single" w:sz="4" w:space="0" w:color="FF0000"/>
          <w:bottom w:val="single" w:sz="2" w:space="0" w:color="FF0000"/>
          <w:right w:val="single" w:sz="4" w:space="0" w:color="FF0000"/>
        </w:tblBorders>
        <w:tblLayout w:type="fixed"/>
      </w:tblPr>
      <w:tblGrid>
        <w:gridCol w:w="3009"/>
      </w:tblGrid>
      <w:tr>
        <w:tblPrEx>
          <w:tblW w:w="3009" w:type="dxa"/>
          <w:tblInd w:w="5" w:type="dxa"/>
          <w:tblBorders>
            <w:top w:val="single" w:sz="2" w:space="0" w:color="FF0000"/>
            <w:left w:val="single" w:sz="4" w:space="0" w:color="FF0000"/>
            <w:bottom w:val="single" w:sz="2" w:space="0" w:color="FF0000"/>
            <w:right w:val="single" w:sz="4" w:space="0" w:color="FF0000"/>
          </w:tblBorders>
          <w:tblLayout w:type="fixed"/>
        </w:tblPrEx>
        <w:trPr>
          <w:trHeight w:val="3727"/>
        </w:trPr>
        <w:tc>
          <w:tcPr>
            <w:tcW w:w="3009" w:type="dxa"/>
            <w:vAlign w:val="top"/>
          </w:tcPr>
          <w:p>
            <w:pPr>
              <w:pStyle w:val="TableText"/>
              <w:spacing w:line="394" w:lineRule="auto"/>
            </w:pPr>
          </w:p>
          <w:p>
            <w:pPr>
              <w:spacing w:before="329" w:line="183" w:lineRule="auto"/>
              <w:ind w:left="214"/>
              <w:rPr>
                <w:rFonts w:ascii="SimSun" w:eastAsia="SimSun" w:hAnsi="SimSun" w:cs="SimSun"/>
                <w:sz w:val="101"/>
                <w:szCs w:val="101"/>
              </w:rPr>
            </w:pPr>
            <w:r>
              <w:rPr>
                <w:rFonts w:ascii="SimSun" w:eastAsia="SimSun" w:hAnsi="SimSun" w:cs="SimSun"/>
                <w:b/>
                <w:bCs/>
                <w:spacing w:val="-21"/>
                <w:sz w:val="101"/>
                <w:szCs w:val="101"/>
              </w:rPr>
              <w:t>62.7%</w:t>
            </w:r>
          </w:p>
          <w:p>
            <w:pPr>
              <w:pStyle w:val="TableText"/>
              <w:spacing w:before="111" w:line="230" w:lineRule="exact"/>
              <w:ind w:left="699"/>
              <w:rPr>
                <w:sz w:val="18"/>
                <w:szCs w:val="18"/>
              </w:rPr>
            </w:pPr>
            <w:r>
              <w:rPr>
                <w:b/>
                <w:bCs/>
                <w:color w:val="E71E00"/>
                <w:spacing w:val="-2"/>
                <w:position w:val="5"/>
                <w:sz w:val="18"/>
                <w:szCs w:val="18"/>
              </w:rPr>
              <w:t>OF    MARKETERS</w:t>
            </w:r>
          </w:p>
          <w:p>
            <w:pPr>
              <w:pStyle w:val="TableText"/>
              <w:spacing w:line="198" w:lineRule="auto"/>
              <w:ind w:left="699"/>
              <w:rPr>
                <w:sz w:val="18"/>
                <w:szCs w:val="18"/>
              </w:rPr>
            </w:pPr>
            <w:r>
              <w:rPr>
                <w:b/>
                <w:bCs/>
                <w:color w:val="E71E00"/>
                <w:spacing w:val="-1"/>
                <w:sz w:val="18"/>
                <w:szCs w:val="18"/>
              </w:rPr>
              <w:t>ARE</w:t>
            </w:r>
            <w:r>
              <w:rPr>
                <w:b/>
                <w:bCs/>
                <w:color w:val="E71E00"/>
                <w:spacing w:val="25"/>
                <w:w w:val="101"/>
                <w:sz w:val="18"/>
                <w:szCs w:val="18"/>
              </w:rPr>
              <w:t xml:space="preserve">  </w:t>
            </w:r>
            <w:r>
              <w:rPr>
                <w:b/>
                <w:bCs/>
                <w:color w:val="E71E00"/>
                <w:spacing w:val="-1"/>
                <w:sz w:val="18"/>
                <w:szCs w:val="18"/>
              </w:rPr>
              <w:t>CURRENTLY</w:t>
            </w:r>
          </w:p>
          <w:p>
            <w:pPr>
              <w:pStyle w:val="TableText"/>
              <w:spacing w:before="89" w:line="244" w:lineRule="auto"/>
              <w:ind w:left="398" w:right="262" w:hanging="219"/>
              <w:rPr>
                <w:sz w:val="18"/>
                <w:szCs w:val="18"/>
              </w:rPr>
            </w:pPr>
            <w:r>
              <w:rPr>
                <w:color w:val="E71E00"/>
                <w:spacing w:val="-1"/>
                <w:sz w:val="18"/>
                <w:szCs w:val="18"/>
              </w:rPr>
              <w:t>LE</w:t>
            </w:r>
            <w:r>
              <w:rPr>
                <w:b/>
                <w:bCs/>
                <w:color w:val="E71E00"/>
                <w:spacing w:val="-1"/>
                <w:sz w:val="18"/>
                <w:szCs w:val="18"/>
              </w:rPr>
              <w:t>VERAGING   SOME</w:t>
            </w:r>
            <w:r>
              <w:rPr>
                <w:b/>
                <w:bCs/>
                <w:color w:val="E71E00"/>
                <w:spacing w:val="12"/>
                <w:sz w:val="18"/>
                <w:szCs w:val="18"/>
              </w:rPr>
              <w:t xml:space="preserve">   </w:t>
            </w:r>
            <w:r>
              <w:rPr>
                <w:b/>
                <w:bCs/>
                <w:color w:val="E71E00"/>
                <w:spacing w:val="-1"/>
                <w:sz w:val="18"/>
                <w:szCs w:val="18"/>
              </w:rPr>
              <w:t>FOR</w:t>
            </w:r>
            <w:r>
              <w:rPr>
                <w:color w:val="E71E00"/>
                <w:spacing w:val="-1"/>
                <w:sz w:val="18"/>
                <w:szCs w:val="18"/>
              </w:rPr>
              <w:t>M</w:t>
            </w:r>
            <w:r>
              <w:rPr>
                <w:color w:val="E71E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OF</w:t>
            </w:r>
            <w:r>
              <w:rPr>
                <w:b/>
                <w:bCs/>
                <w:color w:val="E71E00"/>
                <w:spacing w:val="20"/>
                <w:w w:val="101"/>
                <w:sz w:val="18"/>
                <w:szCs w:val="18"/>
              </w:rPr>
              <w:t xml:space="preserve"> 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GENERATIVE</w:t>
            </w:r>
            <w:r>
              <w:rPr>
                <w:b/>
                <w:bCs/>
                <w:color w:val="E71E00"/>
                <w:spacing w:val="11"/>
                <w:sz w:val="18"/>
                <w:szCs w:val="18"/>
              </w:rPr>
              <w:t xml:space="preserve"> 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AI</w:t>
            </w:r>
            <w:r>
              <w:rPr>
                <w:b/>
                <w:bCs/>
                <w:color w:val="E71E00"/>
                <w:spacing w:val="13"/>
                <w:w w:val="101"/>
                <w:sz w:val="18"/>
                <w:szCs w:val="18"/>
              </w:rPr>
              <w:t xml:space="preserve"> 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TO</w:t>
            </w:r>
          </w:p>
          <w:p>
            <w:pPr>
              <w:pStyle w:val="TableText"/>
              <w:spacing w:before="68" w:line="227" w:lineRule="auto"/>
              <w:ind w:left="698" w:right="500" w:hanging="189"/>
              <w:rPr>
                <w:sz w:val="18"/>
                <w:szCs w:val="18"/>
              </w:rPr>
            </w:pP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SUPPORT</w:t>
            </w:r>
            <w:r>
              <w:rPr>
                <w:b/>
                <w:bCs/>
                <w:color w:val="E71E00"/>
                <w:spacing w:val="9"/>
                <w:sz w:val="18"/>
                <w:szCs w:val="18"/>
              </w:rPr>
              <w:t xml:space="preserve">   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CREATIVE</w:t>
            </w:r>
            <w:r>
              <w:rPr>
                <w:b/>
                <w:bCs/>
                <w:color w:val="E71E00"/>
                <w:spacing w:val="1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E71E00"/>
                <w:spacing w:val="-2"/>
                <w:sz w:val="18"/>
                <w:szCs w:val="18"/>
              </w:rPr>
              <w:t>DEVELOPMENT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spacing w:line="14" w:lineRule="auto"/>
        <w:rPr>
          <w:sz w:val="2"/>
          <w:szCs w:val="2"/>
        </w:rPr>
        <w:sectPr>
          <w:headerReference w:type="default" r:id="rId84"/>
          <w:type w:val="continuous"/>
          <w:pgSz w:w="12240" w:h="15840"/>
          <w:pgMar w:top="1" w:right="1349" w:bottom="0" w:left="1380" w:header="0" w:footer="0" w:gutter="0"/>
          <w:pgNumType w:start="53"/>
          <w:cols w:num="3" w:space="708" w:equalWidth="0">
            <w:col w:w="3160" w:space="100"/>
            <w:col w:w="3051" w:space="100"/>
            <w:col w:w="3101" w:space="0"/>
          </w:cols>
        </w:sectPr>
      </w:pPr>
    </w:p>
    <w:p>
      <w:pPr>
        <w:pStyle w:val="BodyText"/>
        <w:spacing w:line="278" w:lineRule="auto"/>
        <w:rPr>
          <w:sz w:val="21"/>
        </w:rPr>
        <w:sectPr>
          <w:headerReference w:type="default" r:id="rId85"/>
          <w:type w:val="continuous"/>
          <w:pgSz w:w="12240" w:h="15840"/>
          <w:pgMar w:top="1" w:right="1349" w:bottom="0" w:left="1380" w:header="0" w:footer="0" w:gutter="0"/>
          <w:pgNumType w:start="54"/>
          <w:cols w:num="1" w:space="708" w:equalWidth="0">
            <w:col w:w="9510" w:space="0"/>
          </w:cols>
        </w:sectPr>
      </w:pPr>
    </w:p>
    <w:p>
      <w:pPr>
        <w:spacing w:line="7180" w:lineRule="exact"/>
      </w:pPr>
      <w:r>
        <w:rPr>
          <w:position w:val="-143"/>
        </w:rPr>
        <w:drawing>
          <wp:inline distT="0" distB="0" distL="0" distR="0">
            <wp:extent cx="6038843" cy="4559372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038843" cy="4559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line="265" w:lineRule="auto"/>
        <w:rPr>
          <w:sz w:val="21"/>
        </w:rPr>
      </w:pPr>
    </w:p>
    <w:p>
      <w:pPr>
        <w:pStyle w:val="BodyText"/>
        <w:spacing w:before="102" w:line="182" w:lineRule="auto"/>
        <w:ind w:left="249"/>
        <w:rPr>
          <w:rFonts w:ascii="SimSun" w:eastAsia="SimSun" w:hAnsi="SimSun" w:cs="SimSun"/>
          <w:sz w:val="18"/>
          <w:szCs w:val="18"/>
        </w:rPr>
      </w:pPr>
      <w:r>
        <w:rPr>
          <w:spacing w:val="-10"/>
          <w:position w:val="1"/>
          <w:sz w:val="18"/>
          <w:szCs w:val="18"/>
        </w:rPr>
        <w:t>PRODUCTION</w:t>
      </w:r>
      <w:r>
        <w:rPr>
          <w:spacing w:val="11"/>
          <w:position w:val="1"/>
          <w:sz w:val="18"/>
          <w:szCs w:val="18"/>
        </w:rPr>
        <w:t xml:space="preserve"> </w:t>
      </w:r>
      <w:r>
        <w:rPr>
          <w:spacing w:val="-10"/>
          <w:position w:val="1"/>
          <w:sz w:val="18"/>
          <w:szCs w:val="18"/>
        </w:rPr>
        <w:t>IN THE</w:t>
      </w:r>
      <w:r>
        <w:rPr>
          <w:spacing w:val="9"/>
          <w:position w:val="1"/>
          <w:sz w:val="18"/>
          <w:szCs w:val="18"/>
        </w:rPr>
        <w:t xml:space="preserve"> </w:t>
      </w:r>
      <w:r>
        <w:rPr>
          <w:spacing w:val="-10"/>
          <w:position w:val="1"/>
          <w:sz w:val="18"/>
          <w:szCs w:val="18"/>
        </w:rPr>
        <w:t>ERA OF ARTIFICIAL</w:t>
      </w:r>
      <w:r>
        <w:rPr>
          <w:spacing w:val="10"/>
          <w:position w:val="1"/>
          <w:sz w:val="18"/>
          <w:szCs w:val="18"/>
        </w:rPr>
        <w:t xml:space="preserve"> </w:t>
      </w:r>
      <w:r>
        <w:rPr>
          <w:spacing w:val="-10"/>
          <w:position w:val="1"/>
          <w:sz w:val="18"/>
          <w:szCs w:val="18"/>
        </w:rPr>
        <w:t>INTELLIGENC</w:t>
      </w:r>
      <w:r>
        <w:rPr>
          <w:spacing w:val="-11"/>
          <w:position w:val="1"/>
          <w:sz w:val="18"/>
          <w:szCs w:val="18"/>
        </w:rPr>
        <w:t>E</w:t>
      </w:r>
      <w:r>
        <w:rPr>
          <w:spacing w:val="1"/>
          <w:position w:val="1"/>
          <w:sz w:val="18"/>
          <w:szCs w:val="18"/>
        </w:rPr>
        <w:t xml:space="preserve">                                  </w:t>
      </w:r>
      <w:r>
        <w:rPr>
          <w:color w:val="E81E00"/>
          <w:spacing w:val="-11"/>
          <w:position w:val="-8"/>
          <w:sz w:val="35"/>
          <w:szCs w:val="35"/>
        </w:rPr>
        <w:t>wg</w:t>
      </w:r>
      <w:r>
        <w:rPr>
          <w:color w:val="E81E00"/>
          <w:spacing w:val="3"/>
          <w:position w:val="-8"/>
          <w:sz w:val="35"/>
          <w:szCs w:val="35"/>
        </w:rPr>
        <w:t xml:space="preserve">                     </w:t>
      </w:r>
      <w:r>
        <w:rPr>
          <w:rFonts w:ascii="SimSun" w:eastAsia="SimSun" w:hAnsi="SimSun" w:cs="SimSun"/>
          <w:spacing w:val="-11"/>
          <w:sz w:val="18"/>
          <w:szCs w:val="18"/>
        </w:rPr>
        <w:t>13</w:t>
      </w:r>
    </w:p>
    <w:p>
      <w:pPr>
        <w:spacing w:line="182" w:lineRule="auto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sz w:val="18"/>
          <w:szCs w:val="18"/>
        </w:rPr>
        <w:br/>
      </w:r>
      <w:r>
        <w:rPr>
          <w:rFonts w:ascii="SimSun" w:eastAsia="SimSun" w:hAnsi="SimSun" w:cs="SimSun"/>
          <w:sz w:val="18"/>
          <w:szCs w:val="18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7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https://d.book118.com/796152024200010055</w:t>
        </w:r>
      </w:hyperlink>
    </w:p>
    <w:p>
      <w:pPr>
        <w:spacing w:line="182" w:lineRule="auto"/>
        <w:rPr>
          <w:rFonts w:ascii="SimSun" w:eastAsia="SimSun" w:hAnsi="SimSun" w:cs="SimSun"/>
          <w:sz w:val="18"/>
          <w:szCs w:val="18"/>
        </w:rPr>
      </w:pPr>
    </w:p>
    <w:sectPr>
      <w:headerReference w:type="default" r:id="rId88"/>
      <w:type w:val="nextPage"/>
      <w:pgSz w:w="12240" w:h="15840"/>
      <w:pgMar w:top="1" w:right="1349" w:bottom="0" w:left="1380" w:header="0" w:footer="0" w:gutter="0"/>
      <w:pgNumType w:start="55"/>
      <w:cols w:num="1" w:space="708" w:equalWidth="0">
        <w:col w:w="9510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9"/>
      <w:szCs w:val="29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header" Target="header1.xml" /><Relationship Id="rId15" Type="http://schemas.openxmlformats.org/officeDocument/2006/relationships/header" Target="header2.xml" /><Relationship Id="rId16" Type="http://schemas.openxmlformats.org/officeDocument/2006/relationships/header" Target="header3.xml" /><Relationship Id="rId17" Type="http://schemas.openxmlformats.org/officeDocument/2006/relationships/header" Target="header4.xml" /><Relationship Id="rId18" Type="http://schemas.openxmlformats.org/officeDocument/2006/relationships/header" Target="header5.xml" /><Relationship Id="rId19" Type="http://schemas.openxmlformats.org/officeDocument/2006/relationships/header" Target="header6.xml" /><Relationship Id="rId2" Type="http://schemas.openxmlformats.org/officeDocument/2006/relationships/webSettings" Target="webSettings.xml" /><Relationship Id="rId20" Type="http://schemas.openxmlformats.org/officeDocument/2006/relationships/image" Target="media/image11.jpeg" /><Relationship Id="rId21" Type="http://schemas.openxmlformats.org/officeDocument/2006/relationships/image" Target="media/image12.jpeg" /><Relationship Id="rId22" Type="http://schemas.openxmlformats.org/officeDocument/2006/relationships/header" Target="header7.xml" /><Relationship Id="rId23" Type="http://schemas.openxmlformats.org/officeDocument/2006/relationships/header" Target="header8.xml" /><Relationship Id="rId24" Type="http://schemas.openxmlformats.org/officeDocument/2006/relationships/image" Target="media/image13.jpeg" /><Relationship Id="rId25" Type="http://schemas.openxmlformats.org/officeDocument/2006/relationships/header" Target="header9.xml" /><Relationship Id="rId26" Type="http://schemas.openxmlformats.org/officeDocument/2006/relationships/header" Target="header10.xml" /><Relationship Id="rId27" Type="http://schemas.openxmlformats.org/officeDocument/2006/relationships/header" Target="header11.xml" /><Relationship Id="rId28" Type="http://schemas.openxmlformats.org/officeDocument/2006/relationships/image" Target="media/image14.png" /><Relationship Id="rId29" Type="http://schemas.openxmlformats.org/officeDocument/2006/relationships/header" Target="header12.xml" /><Relationship Id="rId3" Type="http://schemas.openxmlformats.org/officeDocument/2006/relationships/fontTable" Target="fontTable.xml" /><Relationship Id="rId30" Type="http://schemas.openxmlformats.org/officeDocument/2006/relationships/header" Target="header13.xml" /><Relationship Id="rId31" Type="http://schemas.openxmlformats.org/officeDocument/2006/relationships/header" Target="header14.xml" /><Relationship Id="rId32" Type="http://schemas.openxmlformats.org/officeDocument/2006/relationships/image" Target="media/image15.jpeg" /><Relationship Id="rId33" Type="http://schemas.openxmlformats.org/officeDocument/2006/relationships/header" Target="header15.xml" /><Relationship Id="rId34" Type="http://schemas.openxmlformats.org/officeDocument/2006/relationships/header" Target="header16.xml" /><Relationship Id="rId35" Type="http://schemas.openxmlformats.org/officeDocument/2006/relationships/image" Target="media/image16.png" /><Relationship Id="rId36" Type="http://schemas.openxmlformats.org/officeDocument/2006/relationships/header" Target="header17.xml" /><Relationship Id="rId37" Type="http://schemas.openxmlformats.org/officeDocument/2006/relationships/image" Target="media/image17.png" /><Relationship Id="rId38" Type="http://schemas.openxmlformats.org/officeDocument/2006/relationships/image" Target="media/image18.png" /><Relationship Id="rId39" Type="http://schemas.openxmlformats.org/officeDocument/2006/relationships/image" Target="media/image19.png" /><Relationship Id="rId4" Type="http://schemas.openxmlformats.org/officeDocument/2006/relationships/image" Target="media/image1.jpeg" /><Relationship Id="rId40" Type="http://schemas.openxmlformats.org/officeDocument/2006/relationships/header" Target="header18.xml" /><Relationship Id="rId41" Type="http://schemas.openxmlformats.org/officeDocument/2006/relationships/image" Target="media/image20.png" /><Relationship Id="rId42" Type="http://schemas.openxmlformats.org/officeDocument/2006/relationships/header" Target="header19.xml" /><Relationship Id="rId43" Type="http://schemas.openxmlformats.org/officeDocument/2006/relationships/image" Target="media/image21.png" /><Relationship Id="rId44" Type="http://schemas.openxmlformats.org/officeDocument/2006/relationships/image" Target="media/image22.png" /><Relationship Id="rId45" Type="http://schemas.openxmlformats.org/officeDocument/2006/relationships/image" Target="media/image23.png" /><Relationship Id="rId46" Type="http://schemas.openxmlformats.org/officeDocument/2006/relationships/image" Target="media/image24.png" /><Relationship Id="rId47" Type="http://schemas.openxmlformats.org/officeDocument/2006/relationships/header" Target="header20.xml" /><Relationship Id="rId48" Type="http://schemas.openxmlformats.org/officeDocument/2006/relationships/header" Target="header21.xml" /><Relationship Id="rId49" Type="http://schemas.openxmlformats.org/officeDocument/2006/relationships/image" Target="media/image25.png" /><Relationship Id="rId5" Type="http://schemas.openxmlformats.org/officeDocument/2006/relationships/image" Target="media/image2.jpeg" /><Relationship Id="rId50" Type="http://schemas.openxmlformats.org/officeDocument/2006/relationships/image" Target="media/image26.png" /><Relationship Id="rId51" Type="http://schemas.openxmlformats.org/officeDocument/2006/relationships/image" Target="media/image27.png" /><Relationship Id="rId52" Type="http://schemas.openxmlformats.org/officeDocument/2006/relationships/image" Target="media/image28.png" /><Relationship Id="rId53" Type="http://schemas.openxmlformats.org/officeDocument/2006/relationships/image" Target="media/image29.png" /><Relationship Id="rId54" Type="http://schemas.openxmlformats.org/officeDocument/2006/relationships/header" Target="header22.xml" /><Relationship Id="rId55" Type="http://schemas.openxmlformats.org/officeDocument/2006/relationships/header" Target="header23.xml" /><Relationship Id="rId56" Type="http://schemas.openxmlformats.org/officeDocument/2006/relationships/header" Target="header24.xml" /><Relationship Id="rId57" Type="http://schemas.openxmlformats.org/officeDocument/2006/relationships/header" Target="header25.xml" /><Relationship Id="rId58" Type="http://schemas.openxmlformats.org/officeDocument/2006/relationships/header" Target="header26.xml" /><Relationship Id="rId59" Type="http://schemas.openxmlformats.org/officeDocument/2006/relationships/header" Target="header27.xml" /><Relationship Id="rId6" Type="http://schemas.openxmlformats.org/officeDocument/2006/relationships/image" Target="media/image3.jpeg" /><Relationship Id="rId60" Type="http://schemas.openxmlformats.org/officeDocument/2006/relationships/image" Target="media/image30.jpeg" /><Relationship Id="rId61" Type="http://schemas.openxmlformats.org/officeDocument/2006/relationships/header" Target="header28.xml" /><Relationship Id="rId62" Type="http://schemas.openxmlformats.org/officeDocument/2006/relationships/header" Target="header29.xml" /><Relationship Id="rId63" Type="http://schemas.openxmlformats.org/officeDocument/2006/relationships/header" Target="header30.xml" /><Relationship Id="rId64" Type="http://schemas.openxmlformats.org/officeDocument/2006/relationships/header" Target="header31.xml" /><Relationship Id="rId65" Type="http://schemas.openxmlformats.org/officeDocument/2006/relationships/image" Target="media/image31.jpeg" /><Relationship Id="rId66" Type="http://schemas.openxmlformats.org/officeDocument/2006/relationships/header" Target="header32.xml" /><Relationship Id="rId67" Type="http://schemas.openxmlformats.org/officeDocument/2006/relationships/header" Target="header33.xml" /><Relationship Id="rId68" Type="http://schemas.openxmlformats.org/officeDocument/2006/relationships/image" Target="media/image32.jpeg" /><Relationship Id="rId69" Type="http://schemas.openxmlformats.org/officeDocument/2006/relationships/header" Target="header34.xml" /><Relationship Id="rId7" Type="http://schemas.openxmlformats.org/officeDocument/2006/relationships/image" Target="media/image4.png" /><Relationship Id="rId70" Type="http://schemas.openxmlformats.org/officeDocument/2006/relationships/header" Target="header35.xml" /><Relationship Id="rId71" Type="http://schemas.openxmlformats.org/officeDocument/2006/relationships/header" Target="header36.xml" /><Relationship Id="rId72" Type="http://schemas.openxmlformats.org/officeDocument/2006/relationships/image" Target="media/image33.jpeg" /><Relationship Id="rId73" Type="http://schemas.openxmlformats.org/officeDocument/2006/relationships/header" Target="header37.xml" /><Relationship Id="rId74" Type="http://schemas.openxmlformats.org/officeDocument/2006/relationships/header" Target="header38.xml" /><Relationship Id="rId75" Type="http://schemas.openxmlformats.org/officeDocument/2006/relationships/header" Target="header39.xml" /><Relationship Id="rId76" Type="http://schemas.openxmlformats.org/officeDocument/2006/relationships/header" Target="header40.xml" /><Relationship Id="rId77" Type="http://schemas.openxmlformats.org/officeDocument/2006/relationships/header" Target="header41.xml" /><Relationship Id="rId78" Type="http://schemas.openxmlformats.org/officeDocument/2006/relationships/header" Target="header42.xml" /><Relationship Id="rId79" Type="http://schemas.openxmlformats.org/officeDocument/2006/relationships/image" Target="media/image34.png" /><Relationship Id="rId8" Type="http://schemas.openxmlformats.org/officeDocument/2006/relationships/image" Target="media/image5.png" /><Relationship Id="rId80" Type="http://schemas.openxmlformats.org/officeDocument/2006/relationships/header" Target="header43.xml" /><Relationship Id="rId81" Type="http://schemas.openxmlformats.org/officeDocument/2006/relationships/image" Target="media/image35.jpeg" /><Relationship Id="rId82" Type="http://schemas.openxmlformats.org/officeDocument/2006/relationships/image" Target="media/image36.jpeg" /><Relationship Id="rId83" Type="http://schemas.openxmlformats.org/officeDocument/2006/relationships/header" Target="header44.xml" /><Relationship Id="rId84" Type="http://schemas.openxmlformats.org/officeDocument/2006/relationships/header" Target="header45.xml" /><Relationship Id="rId85" Type="http://schemas.openxmlformats.org/officeDocument/2006/relationships/header" Target="header46.xml" /><Relationship Id="rId86" Type="http://schemas.openxmlformats.org/officeDocument/2006/relationships/image" Target="media/image37.jpeg" /><Relationship Id="rId87" Type="http://schemas.openxmlformats.org/officeDocument/2006/relationships/hyperlink" Target="https://d.book118.com/796152024200010055" TargetMode="External" /><Relationship Id="rId88" Type="http://schemas.openxmlformats.org/officeDocument/2006/relationships/header" Target="header47.xml" /><Relationship Id="rId89" Type="http://schemas.openxmlformats.org/officeDocument/2006/relationships/theme" Target="theme/theme1.xml" /><Relationship Id="rId9" Type="http://schemas.openxmlformats.org/officeDocument/2006/relationships/image" Target="media/image6.png" /><Relationship Id="rId9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2024-03-08T22:56:02Z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2024-03-08T22:56:19Z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65eb26fdcc71d6001fdc9a8ewl</vt:lpwstr>
  </property>
</Properties>
</file>