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包装件试验机项目计划设计方案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171" w:history="1">
        <w:r>
          <w:rPr>
            <w:rFonts w:ascii="仿宋" w:eastAsia="仿宋" w:hAnsi="仿宋" w:cs="仿宋" w:hint="eastAsia"/>
            <w:lang w:eastAsia="zh-CN"/>
          </w:rPr>
          <w:t>前言</w:t>
        </w:r>
        <w:r>
          <w:tab/>
        </w:r>
        <w:r>
          <w:fldChar w:fldCharType="begin"/>
        </w:r>
        <w:r>
          <w:instrText xml:space="preserve"> PAGEREF _Toc17171 \h </w:instrText>
        </w:r>
        <w:r>
          <w:fldChar w:fldCharType="separate"/>
        </w:r>
        <w:r>
          <w:t>3</w:t>
        </w:r>
        <w:r>
          <w:fldChar w:fldCharType="end"/>
        </w:r>
      </w:hyperlink>
    </w:p>
    <w:p>
      <w:pPr>
        <w:pStyle w:val="TOC1"/>
        <w:tabs>
          <w:tab w:val="right" w:leader="dot" w:pos="8306"/>
        </w:tabs>
      </w:pPr>
      <w:hyperlink w:anchor="_Toc25578" w:history="1">
        <w:r>
          <w:rPr>
            <w:rFonts w:ascii="仿宋" w:eastAsia="仿宋" w:hAnsi="仿宋" w:cs="仿宋" w:hint="eastAsia"/>
            <w:lang w:eastAsia="zh-CN"/>
          </w:rPr>
          <w:t>一、包装件试验机项目选址可行性分析</w:t>
        </w:r>
        <w:r>
          <w:tab/>
        </w:r>
        <w:r>
          <w:fldChar w:fldCharType="begin"/>
        </w:r>
        <w:r>
          <w:instrText xml:space="preserve"> PAGEREF _Toc25578 \h </w:instrText>
        </w:r>
        <w:r>
          <w:fldChar w:fldCharType="separate"/>
        </w:r>
        <w:r>
          <w:t>3</w:t>
        </w:r>
        <w:r>
          <w:fldChar w:fldCharType="end"/>
        </w:r>
      </w:hyperlink>
    </w:p>
    <w:p>
      <w:pPr>
        <w:pStyle w:val="TOC2"/>
        <w:tabs>
          <w:tab w:val="right" w:leader="dot" w:pos="8306"/>
        </w:tabs>
      </w:pPr>
      <w:hyperlink w:anchor="_Toc20869" w:history="1">
        <w:r>
          <w:rPr>
            <w:rFonts w:ascii="仿宋" w:eastAsia="仿宋" w:hAnsi="仿宋" w:cs="仿宋" w:hint="eastAsia"/>
            <w:lang w:eastAsia="zh-CN"/>
          </w:rPr>
          <w:t>(一)、包装件试验机项目选址</w:t>
        </w:r>
        <w:r>
          <w:tab/>
        </w:r>
        <w:r>
          <w:fldChar w:fldCharType="begin"/>
        </w:r>
        <w:r>
          <w:instrText xml:space="preserve"> PAGEREF _Toc20869 \h </w:instrText>
        </w:r>
        <w:r>
          <w:fldChar w:fldCharType="separate"/>
        </w:r>
        <w:r>
          <w:t>3</w:t>
        </w:r>
        <w:r>
          <w:fldChar w:fldCharType="end"/>
        </w:r>
      </w:hyperlink>
    </w:p>
    <w:p>
      <w:pPr>
        <w:pStyle w:val="TOC2"/>
        <w:tabs>
          <w:tab w:val="right" w:leader="dot" w:pos="8306"/>
        </w:tabs>
      </w:pPr>
      <w:hyperlink w:anchor="_Toc27648" w:history="1">
        <w:r>
          <w:rPr>
            <w:rFonts w:ascii="仿宋" w:eastAsia="仿宋" w:hAnsi="仿宋" w:cs="仿宋" w:hint="eastAsia"/>
            <w:lang w:eastAsia="zh-CN"/>
          </w:rPr>
          <w:t>(二)、用地控制指标</w:t>
        </w:r>
        <w:r>
          <w:tab/>
        </w:r>
        <w:r>
          <w:fldChar w:fldCharType="begin"/>
        </w:r>
        <w:r>
          <w:instrText xml:space="preserve"> PAGEREF _Toc27648 \h </w:instrText>
        </w:r>
        <w:r>
          <w:fldChar w:fldCharType="separate"/>
        </w:r>
        <w:r>
          <w:t>3</w:t>
        </w:r>
        <w:r>
          <w:fldChar w:fldCharType="end"/>
        </w:r>
      </w:hyperlink>
    </w:p>
    <w:p>
      <w:pPr>
        <w:pStyle w:val="TOC2"/>
        <w:tabs>
          <w:tab w:val="right" w:leader="dot" w:pos="8306"/>
        </w:tabs>
      </w:pPr>
      <w:hyperlink w:anchor="_Toc14233" w:history="1">
        <w:r>
          <w:rPr>
            <w:rFonts w:ascii="仿宋" w:eastAsia="仿宋" w:hAnsi="仿宋" w:cs="仿宋" w:hint="eastAsia"/>
            <w:lang w:eastAsia="zh-CN"/>
          </w:rPr>
          <w:t>(三)、节约用地措施</w:t>
        </w:r>
        <w:r>
          <w:tab/>
        </w:r>
        <w:r>
          <w:fldChar w:fldCharType="begin"/>
        </w:r>
        <w:r>
          <w:instrText xml:space="preserve"> PAGEREF _Toc14233 \h </w:instrText>
        </w:r>
        <w:r>
          <w:fldChar w:fldCharType="separate"/>
        </w:r>
        <w:r>
          <w:t>5</w:t>
        </w:r>
        <w:r>
          <w:fldChar w:fldCharType="end"/>
        </w:r>
      </w:hyperlink>
    </w:p>
    <w:p>
      <w:pPr>
        <w:pStyle w:val="TOC2"/>
        <w:tabs>
          <w:tab w:val="right" w:leader="dot" w:pos="8306"/>
        </w:tabs>
      </w:pPr>
      <w:hyperlink w:anchor="_Toc29919" w:history="1">
        <w:r>
          <w:rPr>
            <w:rFonts w:ascii="仿宋" w:eastAsia="仿宋" w:hAnsi="仿宋" w:cs="仿宋" w:hint="eastAsia"/>
            <w:lang w:eastAsia="zh-CN"/>
          </w:rPr>
          <w:t>(四)、总图布置方案</w:t>
        </w:r>
        <w:r>
          <w:tab/>
        </w:r>
        <w:r>
          <w:fldChar w:fldCharType="begin"/>
        </w:r>
        <w:r>
          <w:instrText xml:space="preserve"> PAGEREF _Toc29919 \h </w:instrText>
        </w:r>
        <w:r>
          <w:fldChar w:fldCharType="separate"/>
        </w:r>
        <w:r>
          <w:t>6</w:t>
        </w:r>
        <w:r>
          <w:fldChar w:fldCharType="end"/>
        </w:r>
      </w:hyperlink>
    </w:p>
    <w:p>
      <w:pPr>
        <w:pStyle w:val="TOC2"/>
        <w:tabs>
          <w:tab w:val="right" w:leader="dot" w:pos="8306"/>
        </w:tabs>
      </w:pPr>
      <w:hyperlink w:anchor="_Toc18763" w:history="1">
        <w:r>
          <w:rPr>
            <w:rFonts w:ascii="仿宋" w:eastAsia="仿宋" w:hAnsi="仿宋" w:cs="仿宋" w:hint="eastAsia"/>
            <w:lang w:eastAsia="zh-CN"/>
          </w:rPr>
          <w:t>(五)、选址综合评价</w:t>
        </w:r>
        <w:r>
          <w:tab/>
        </w:r>
        <w:r>
          <w:fldChar w:fldCharType="begin"/>
        </w:r>
        <w:r>
          <w:instrText xml:space="preserve"> PAGEREF _Toc18763 \h </w:instrText>
        </w:r>
        <w:r>
          <w:fldChar w:fldCharType="separate"/>
        </w:r>
        <w:r>
          <w:t>7</w:t>
        </w:r>
        <w:r>
          <w:fldChar w:fldCharType="end"/>
        </w:r>
      </w:hyperlink>
    </w:p>
    <w:p>
      <w:pPr>
        <w:pStyle w:val="TOC1"/>
        <w:tabs>
          <w:tab w:val="right" w:leader="dot" w:pos="8306"/>
        </w:tabs>
      </w:pPr>
      <w:hyperlink w:anchor="_Toc8698" w:history="1">
        <w:r>
          <w:rPr>
            <w:rFonts w:ascii="仿宋" w:eastAsia="仿宋" w:hAnsi="仿宋" w:cs="仿宋" w:hint="eastAsia"/>
            <w:lang w:eastAsia="zh-CN"/>
          </w:rPr>
          <w:t>二、包装件试验机项目建设背景及必要性分析</w:t>
        </w:r>
        <w:r>
          <w:tab/>
        </w:r>
        <w:r>
          <w:fldChar w:fldCharType="begin"/>
        </w:r>
        <w:r>
          <w:instrText xml:space="preserve"> PAGEREF _Toc8698 \h </w:instrText>
        </w:r>
        <w:r>
          <w:fldChar w:fldCharType="separate"/>
        </w:r>
        <w:r>
          <w:t>8</w:t>
        </w:r>
        <w:r>
          <w:fldChar w:fldCharType="end"/>
        </w:r>
      </w:hyperlink>
    </w:p>
    <w:p>
      <w:pPr>
        <w:pStyle w:val="TOC2"/>
        <w:tabs>
          <w:tab w:val="right" w:leader="dot" w:pos="8306"/>
        </w:tabs>
      </w:pPr>
      <w:hyperlink w:anchor="_Toc26115" w:history="1">
        <w:r>
          <w:rPr>
            <w:rFonts w:ascii="仿宋" w:eastAsia="仿宋" w:hAnsi="仿宋" w:cs="仿宋" w:hint="eastAsia"/>
            <w:lang w:eastAsia="zh-CN"/>
          </w:rPr>
          <w:t>(一)、包装件试验机项目背景分析</w:t>
        </w:r>
        <w:r>
          <w:tab/>
        </w:r>
        <w:r>
          <w:fldChar w:fldCharType="begin"/>
        </w:r>
        <w:r>
          <w:instrText xml:space="preserve"> PAGEREF _Toc26115 \h </w:instrText>
        </w:r>
        <w:r>
          <w:fldChar w:fldCharType="separate"/>
        </w:r>
        <w:r>
          <w:t>8</w:t>
        </w:r>
        <w:r>
          <w:fldChar w:fldCharType="end"/>
        </w:r>
      </w:hyperlink>
    </w:p>
    <w:p>
      <w:pPr>
        <w:pStyle w:val="TOC2"/>
        <w:tabs>
          <w:tab w:val="right" w:leader="dot" w:pos="8306"/>
        </w:tabs>
      </w:pPr>
      <w:hyperlink w:anchor="_Toc32725" w:history="1">
        <w:r>
          <w:rPr>
            <w:rFonts w:ascii="仿宋" w:eastAsia="仿宋" w:hAnsi="仿宋" w:cs="仿宋" w:hint="eastAsia"/>
            <w:lang w:eastAsia="zh-CN"/>
          </w:rPr>
          <w:t>(二)、包装件试验机项目建设必要性分析</w:t>
        </w:r>
        <w:r>
          <w:tab/>
        </w:r>
        <w:r>
          <w:fldChar w:fldCharType="begin"/>
        </w:r>
        <w:r>
          <w:instrText xml:space="preserve"> PAGEREF _Toc32725 \h </w:instrText>
        </w:r>
        <w:r>
          <w:fldChar w:fldCharType="separate"/>
        </w:r>
        <w:r>
          <w:t>10</w:t>
        </w:r>
        <w:r>
          <w:fldChar w:fldCharType="end"/>
        </w:r>
      </w:hyperlink>
    </w:p>
    <w:p>
      <w:pPr>
        <w:pStyle w:val="TOC1"/>
        <w:tabs>
          <w:tab w:val="right" w:leader="dot" w:pos="8306"/>
        </w:tabs>
      </w:pPr>
      <w:hyperlink w:anchor="_Toc20488" w:history="1">
        <w:r>
          <w:rPr>
            <w:rFonts w:ascii="仿宋" w:eastAsia="仿宋" w:hAnsi="仿宋" w:cs="仿宋" w:hint="eastAsia"/>
            <w:lang w:eastAsia="zh-CN"/>
          </w:rPr>
          <w:t>三、包装件试验机项目绩效评估</w:t>
        </w:r>
        <w:r>
          <w:tab/>
        </w:r>
        <w:r>
          <w:fldChar w:fldCharType="begin"/>
        </w:r>
        <w:r>
          <w:instrText xml:space="preserve"> PAGEREF _Toc20488 \h </w:instrText>
        </w:r>
        <w:r>
          <w:fldChar w:fldCharType="separate"/>
        </w:r>
        <w:r>
          <w:t>11</w:t>
        </w:r>
        <w:r>
          <w:fldChar w:fldCharType="end"/>
        </w:r>
      </w:hyperlink>
    </w:p>
    <w:p>
      <w:pPr>
        <w:pStyle w:val="TOC2"/>
        <w:tabs>
          <w:tab w:val="right" w:leader="dot" w:pos="8306"/>
        </w:tabs>
      </w:pPr>
      <w:hyperlink w:anchor="_Toc22567" w:history="1">
        <w:r>
          <w:rPr>
            <w:rFonts w:ascii="仿宋" w:eastAsia="仿宋" w:hAnsi="仿宋" w:cs="仿宋" w:hint="eastAsia"/>
            <w:lang w:eastAsia="zh-CN"/>
          </w:rPr>
          <w:t>(一)、绩效评估指标</w:t>
        </w:r>
        <w:r>
          <w:tab/>
        </w:r>
        <w:r>
          <w:fldChar w:fldCharType="begin"/>
        </w:r>
        <w:r>
          <w:instrText xml:space="preserve"> PAGEREF _Toc22567 \h </w:instrText>
        </w:r>
        <w:r>
          <w:fldChar w:fldCharType="separate"/>
        </w:r>
        <w:r>
          <w:t>11</w:t>
        </w:r>
        <w:r>
          <w:fldChar w:fldCharType="end"/>
        </w:r>
      </w:hyperlink>
    </w:p>
    <w:p>
      <w:pPr>
        <w:pStyle w:val="TOC2"/>
        <w:tabs>
          <w:tab w:val="right" w:leader="dot" w:pos="8306"/>
        </w:tabs>
      </w:pPr>
      <w:hyperlink w:anchor="_Toc8344" w:history="1">
        <w:r>
          <w:rPr>
            <w:rFonts w:ascii="仿宋" w:eastAsia="仿宋" w:hAnsi="仿宋" w:cs="仿宋" w:hint="eastAsia"/>
            <w:lang w:eastAsia="zh-CN"/>
          </w:rPr>
          <w:t>(二)、绩效评估方法</w:t>
        </w:r>
        <w:r>
          <w:tab/>
        </w:r>
        <w:r>
          <w:fldChar w:fldCharType="begin"/>
        </w:r>
        <w:r>
          <w:instrText xml:space="preserve"> PAGEREF _Toc8344 \h </w:instrText>
        </w:r>
        <w:r>
          <w:fldChar w:fldCharType="separate"/>
        </w:r>
        <w:r>
          <w:t>13</w:t>
        </w:r>
        <w:r>
          <w:fldChar w:fldCharType="end"/>
        </w:r>
      </w:hyperlink>
    </w:p>
    <w:p>
      <w:pPr>
        <w:pStyle w:val="TOC2"/>
        <w:tabs>
          <w:tab w:val="right" w:leader="dot" w:pos="8306"/>
        </w:tabs>
      </w:pPr>
      <w:hyperlink w:anchor="_Toc1034" w:history="1">
        <w:r>
          <w:rPr>
            <w:rFonts w:ascii="仿宋" w:eastAsia="仿宋" w:hAnsi="仿宋" w:cs="仿宋" w:hint="eastAsia"/>
            <w:lang w:eastAsia="zh-CN"/>
          </w:rPr>
          <w:t>(三)、绩效评估周期</w:t>
        </w:r>
        <w:r>
          <w:tab/>
        </w:r>
        <w:r>
          <w:fldChar w:fldCharType="begin"/>
        </w:r>
        <w:r>
          <w:instrText xml:space="preserve"> PAGEREF _Toc1034 \h </w:instrText>
        </w:r>
        <w:r>
          <w:fldChar w:fldCharType="separate"/>
        </w:r>
        <w:r>
          <w:t>14</w:t>
        </w:r>
        <w:r>
          <w:fldChar w:fldCharType="end"/>
        </w:r>
      </w:hyperlink>
    </w:p>
    <w:p>
      <w:pPr>
        <w:pStyle w:val="TOC1"/>
        <w:tabs>
          <w:tab w:val="right" w:leader="dot" w:pos="8306"/>
        </w:tabs>
      </w:pPr>
      <w:hyperlink w:anchor="_Toc17875" w:history="1">
        <w:r>
          <w:rPr>
            <w:rFonts w:ascii="仿宋" w:eastAsia="仿宋" w:hAnsi="仿宋" w:cs="仿宋" w:hint="eastAsia"/>
            <w:lang w:eastAsia="zh-CN"/>
          </w:rPr>
          <w:t>四、包装件试验机项目危机管理</w:t>
        </w:r>
        <w:r>
          <w:tab/>
        </w:r>
        <w:r>
          <w:fldChar w:fldCharType="begin"/>
        </w:r>
        <w:r>
          <w:instrText xml:space="preserve"> PAGEREF _Toc17875 \h </w:instrText>
        </w:r>
        <w:r>
          <w:fldChar w:fldCharType="separate"/>
        </w:r>
        <w:r>
          <w:t>15</w:t>
        </w:r>
        <w:r>
          <w:fldChar w:fldCharType="end"/>
        </w:r>
      </w:hyperlink>
    </w:p>
    <w:p>
      <w:pPr>
        <w:pStyle w:val="TOC2"/>
        <w:tabs>
          <w:tab w:val="right" w:leader="dot" w:pos="8306"/>
        </w:tabs>
      </w:pPr>
      <w:hyperlink w:anchor="_Toc5324" w:history="1">
        <w:r>
          <w:rPr>
            <w:rFonts w:ascii="仿宋" w:eastAsia="仿宋" w:hAnsi="仿宋" w:cs="仿宋" w:hint="eastAsia"/>
            <w:lang w:eastAsia="zh-CN"/>
          </w:rPr>
          <w:t>(一)、危机预警与识别</w:t>
        </w:r>
        <w:r>
          <w:tab/>
        </w:r>
        <w:r>
          <w:fldChar w:fldCharType="begin"/>
        </w:r>
        <w:r>
          <w:instrText xml:space="preserve"> PAGEREF _Toc5324 \h </w:instrText>
        </w:r>
        <w:r>
          <w:fldChar w:fldCharType="separate"/>
        </w:r>
        <w:r>
          <w:t>15</w:t>
        </w:r>
        <w:r>
          <w:fldChar w:fldCharType="end"/>
        </w:r>
      </w:hyperlink>
    </w:p>
    <w:p>
      <w:pPr>
        <w:pStyle w:val="TOC2"/>
        <w:tabs>
          <w:tab w:val="right" w:leader="dot" w:pos="8306"/>
        </w:tabs>
      </w:pPr>
      <w:hyperlink w:anchor="_Toc8403" w:history="1">
        <w:r>
          <w:rPr>
            <w:rFonts w:ascii="仿宋" w:eastAsia="仿宋" w:hAnsi="仿宋" w:cs="仿宋" w:hint="eastAsia"/>
            <w:lang w:eastAsia="zh-CN"/>
          </w:rPr>
          <w:t>(二)、危机应对与恢复</w:t>
        </w:r>
        <w:r>
          <w:tab/>
        </w:r>
        <w:r>
          <w:fldChar w:fldCharType="begin"/>
        </w:r>
        <w:r>
          <w:instrText xml:space="preserve"> PAGEREF _Toc8403 \h </w:instrText>
        </w:r>
        <w:r>
          <w:fldChar w:fldCharType="separate"/>
        </w:r>
        <w:r>
          <w:t>16</w:t>
        </w:r>
        <w:r>
          <w:fldChar w:fldCharType="end"/>
        </w:r>
      </w:hyperlink>
    </w:p>
    <w:p>
      <w:pPr>
        <w:pStyle w:val="TOC1"/>
        <w:tabs>
          <w:tab w:val="right" w:leader="dot" w:pos="8306"/>
        </w:tabs>
      </w:pPr>
      <w:hyperlink w:anchor="_Toc12314" w:history="1">
        <w:r>
          <w:rPr>
            <w:rFonts w:ascii="仿宋" w:eastAsia="仿宋" w:hAnsi="仿宋" w:cs="仿宋" w:hint="eastAsia"/>
            <w:lang w:eastAsia="zh-CN"/>
          </w:rPr>
          <w:t>五、包装件试验机项目建设单位说明</w:t>
        </w:r>
        <w:r>
          <w:tab/>
        </w:r>
        <w:r>
          <w:fldChar w:fldCharType="begin"/>
        </w:r>
        <w:r>
          <w:instrText xml:space="preserve"> PAGEREF _Toc12314 \h </w:instrText>
        </w:r>
        <w:r>
          <w:fldChar w:fldCharType="separate"/>
        </w:r>
        <w:r>
          <w:t>17</w:t>
        </w:r>
        <w:r>
          <w:fldChar w:fldCharType="end"/>
        </w:r>
      </w:hyperlink>
    </w:p>
    <w:p>
      <w:pPr>
        <w:pStyle w:val="TOC2"/>
        <w:tabs>
          <w:tab w:val="right" w:leader="dot" w:pos="8306"/>
        </w:tabs>
      </w:pPr>
      <w:hyperlink w:anchor="_Toc19877" w:history="1">
        <w:r>
          <w:rPr>
            <w:rFonts w:ascii="仿宋" w:eastAsia="仿宋" w:hAnsi="仿宋" w:cs="仿宋" w:hint="eastAsia"/>
            <w:lang w:eastAsia="zh-CN"/>
          </w:rPr>
          <w:t>(一)、包装件试验机项目承办单位基本情况</w:t>
        </w:r>
        <w:r>
          <w:tab/>
        </w:r>
        <w:r>
          <w:fldChar w:fldCharType="begin"/>
        </w:r>
        <w:r>
          <w:instrText xml:space="preserve"> PAGEREF _Toc19877 \h </w:instrText>
        </w:r>
        <w:r>
          <w:fldChar w:fldCharType="separate"/>
        </w:r>
        <w:r>
          <w:t>17</w:t>
        </w:r>
        <w:r>
          <w:fldChar w:fldCharType="end"/>
        </w:r>
      </w:hyperlink>
    </w:p>
    <w:p>
      <w:pPr>
        <w:pStyle w:val="TOC2"/>
        <w:tabs>
          <w:tab w:val="right" w:leader="dot" w:pos="8306"/>
        </w:tabs>
      </w:pPr>
      <w:hyperlink w:anchor="_Toc8852" w:history="1">
        <w:r>
          <w:rPr>
            <w:rFonts w:ascii="仿宋" w:eastAsia="仿宋" w:hAnsi="仿宋" w:cs="仿宋" w:hint="eastAsia"/>
            <w:lang w:eastAsia="zh-CN"/>
          </w:rPr>
          <w:t>(二)、公司经济效益分析</w:t>
        </w:r>
        <w:r>
          <w:tab/>
        </w:r>
        <w:r>
          <w:fldChar w:fldCharType="begin"/>
        </w:r>
        <w:r>
          <w:instrText xml:space="preserve"> PAGEREF _Toc8852 \h </w:instrText>
        </w:r>
        <w:r>
          <w:fldChar w:fldCharType="separate"/>
        </w:r>
        <w:r>
          <w:t>18</w:t>
        </w:r>
        <w:r>
          <w:fldChar w:fldCharType="end"/>
        </w:r>
      </w:hyperlink>
    </w:p>
    <w:p>
      <w:pPr>
        <w:pStyle w:val="TOC1"/>
        <w:tabs>
          <w:tab w:val="right" w:leader="dot" w:pos="8306"/>
        </w:tabs>
      </w:pPr>
      <w:hyperlink w:anchor="_Toc11272" w:history="1">
        <w:r>
          <w:rPr>
            <w:rFonts w:ascii="仿宋" w:eastAsia="仿宋" w:hAnsi="仿宋" w:cs="仿宋" w:hint="eastAsia"/>
            <w:lang w:eastAsia="zh-CN"/>
          </w:rPr>
          <w:t>六、市场分析、调研</w:t>
        </w:r>
        <w:r>
          <w:tab/>
        </w:r>
        <w:r>
          <w:fldChar w:fldCharType="begin"/>
        </w:r>
        <w:r>
          <w:instrText xml:space="preserve"> PAGEREF _Toc11272 \h </w:instrText>
        </w:r>
        <w:r>
          <w:fldChar w:fldCharType="separate"/>
        </w:r>
        <w:r>
          <w:t>19</w:t>
        </w:r>
        <w:r>
          <w:fldChar w:fldCharType="end"/>
        </w:r>
      </w:hyperlink>
    </w:p>
    <w:p>
      <w:pPr>
        <w:pStyle w:val="TOC2"/>
        <w:tabs>
          <w:tab w:val="right" w:leader="dot" w:pos="8306"/>
        </w:tabs>
      </w:pPr>
      <w:hyperlink w:anchor="_Toc1047" w:history="1">
        <w:r>
          <w:rPr>
            <w:rFonts w:ascii="仿宋" w:eastAsia="仿宋" w:hAnsi="仿宋" w:cs="仿宋" w:hint="eastAsia"/>
            <w:lang w:eastAsia="zh-CN"/>
          </w:rPr>
          <w:t>(一)、包装件试验机行业分析</w:t>
        </w:r>
        <w:r>
          <w:tab/>
        </w:r>
        <w:r>
          <w:fldChar w:fldCharType="begin"/>
        </w:r>
        <w:r>
          <w:instrText xml:space="preserve"> PAGEREF _Toc1047 \h </w:instrText>
        </w:r>
        <w:r>
          <w:fldChar w:fldCharType="separate"/>
        </w:r>
        <w:r>
          <w:t>19</w:t>
        </w:r>
        <w:r>
          <w:fldChar w:fldCharType="end"/>
        </w:r>
      </w:hyperlink>
    </w:p>
    <w:p>
      <w:pPr>
        <w:pStyle w:val="TOC2"/>
        <w:tabs>
          <w:tab w:val="right" w:leader="dot" w:pos="8306"/>
        </w:tabs>
      </w:pPr>
      <w:hyperlink w:anchor="_Toc14103" w:history="1">
        <w:r>
          <w:rPr>
            <w:rFonts w:ascii="仿宋" w:eastAsia="仿宋" w:hAnsi="仿宋" w:cs="仿宋" w:hint="eastAsia"/>
            <w:lang w:eastAsia="zh-CN"/>
          </w:rPr>
          <w:t>(二)、包装件试验机市场分析预测</w:t>
        </w:r>
        <w:r>
          <w:tab/>
        </w:r>
        <w:r>
          <w:fldChar w:fldCharType="begin"/>
        </w:r>
        <w:r>
          <w:instrText xml:space="preserve"> PAGEREF _Toc14103 \h </w:instrText>
        </w:r>
        <w:r>
          <w:fldChar w:fldCharType="separate"/>
        </w:r>
        <w:r>
          <w:t>19</w:t>
        </w:r>
        <w:r>
          <w:fldChar w:fldCharType="end"/>
        </w:r>
      </w:hyperlink>
    </w:p>
    <w:p>
      <w:pPr>
        <w:pStyle w:val="TOC1"/>
        <w:tabs>
          <w:tab w:val="right" w:leader="dot" w:pos="8306"/>
        </w:tabs>
      </w:pPr>
      <w:hyperlink w:anchor="_Toc25405" w:history="1">
        <w:r>
          <w:rPr>
            <w:rFonts w:ascii="仿宋" w:eastAsia="仿宋" w:hAnsi="仿宋" w:cs="仿宋" w:hint="eastAsia"/>
            <w:lang w:eastAsia="zh-CN"/>
          </w:rPr>
          <w:t>七、包装件试验机项目社会影响</w:t>
        </w:r>
        <w:r>
          <w:tab/>
        </w:r>
        <w:r>
          <w:fldChar w:fldCharType="begin"/>
        </w:r>
        <w:r>
          <w:instrText xml:space="preserve"> PAGEREF _Toc25405 \h </w:instrText>
        </w:r>
        <w:r>
          <w:fldChar w:fldCharType="separate"/>
        </w:r>
        <w:r>
          <w:t>20</w:t>
        </w:r>
        <w:r>
          <w:fldChar w:fldCharType="end"/>
        </w:r>
      </w:hyperlink>
    </w:p>
    <w:p>
      <w:pPr>
        <w:pStyle w:val="TOC2"/>
        <w:tabs>
          <w:tab w:val="right" w:leader="dot" w:pos="8306"/>
        </w:tabs>
      </w:pPr>
      <w:hyperlink w:anchor="_Toc27465" w:history="1">
        <w:r>
          <w:rPr>
            <w:rFonts w:ascii="仿宋" w:eastAsia="仿宋" w:hAnsi="仿宋" w:cs="仿宋" w:hint="eastAsia"/>
            <w:lang w:eastAsia="zh-CN"/>
          </w:rPr>
          <w:t>(一)、社会责任与义务</w:t>
        </w:r>
        <w:r>
          <w:tab/>
        </w:r>
        <w:r>
          <w:fldChar w:fldCharType="begin"/>
        </w:r>
        <w:r>
          <w:instrText xml:space="preserve"> PAGEREF _Toc27465 \h </w:instrText>
        </w:r>
        <w:r>
          <w:fldChar w:fldCharType="separate"/>
        </w:r>
        <w:r>
          <w:t>20</w:t>
        </w:r>
        <w:r>
          <w:fldChar w:fldCharType="end"/>
        </w:r>
      </w:hyperlink>
    </w:p>
    <w:p>
      <w:pPr>
        <w:pStyle w:val="TOC2"/>
        <w:tabs>
          <w:tab w:val="right" w:leader="dot" w:pos="8306"/>
        </w:tabs>
      </w:pPr>
      <w:hyperlink w:anchor="_Toc23003" w:history="1">
        <w:r>
          <w:rPr>
            <w:rFonts w:ascii="仿宋" w:eastAsia="仿宋" w:hAnsi="仿宋" w:cs="仿宋" w:hint="eastAsia"/>
            <w:lang w:eastAsia="zh-CN"/>
          </w:rPr>
          <w:t>(二)、社会参与与沟通</w:t>
        </w:r>
        <w:r>
          <w:tab/>
        </w:r>
        <w:r>
          <w:fldChar w:fldCharType="begin"/>
        </w:r>
        <w:r>
          <w:instrText xml:space="preserve"> PAGEREF _Toc23003 \h </w:instrText>
        </w:r>
        <w:r>
          <w:fldChar w:fldCharType="separate"/>
        </w:r>
        <w:r>
          <w:t>21</w:t>
        </w:r>
        <w:r>
          <w:fldChar w:fldCharType="end"/>
        </w:r>
      </w:hyperlink>
    </w:p>
    <w:p>
      <w:pPr>
        <w:pStyle w:val="TOC1"/>
        <w:tabs>
          <w:tab w:val="right" w:leader="dot" w:pos="8306"/>
        </w:tabs>
      </w:pPr>
      <w:hyperlink w:anchor="_Toc13677" w:history="1">
        <w:r>
          <w:rPr>
            <w:rFonts w:ascii="仿宋" w:eastAsia="仿宋" w:hAnsi="仿宋" w:cs="仿宋" w:hint="eastAsia"/>
            <w:lang w:eastAsia="zh-CN"/>
          </w:rPr>
          <w:t>八、包装件试验机项目环境影响分析</w:t>
        </w:r>
        <w:r>
          <w:tab/>
        </w:r>
        <w:r>
          <w:fldChar w:fldCharType="begin"/>
        </w:r>
        <w:r>
          <w:instrText xml:space="preserve"> PAGEREF _Toc13677 \h </w:instrText>
        </w:r>
        <w:r>
          <w:fldChar w:fldCharType="separate"/>
        </w:r>
        <w:r>
          <w:t>22</w:t>
        </w:r>
        <w:r>
          <w:fldChar w:fldCharType="end"/>
        </w:r>
      </w:hyperlink>
    </w:p>
    <w:p>
      <w:pPr>
        <w:pStyle w:val="TOC2"/>
        <w:tabs>
          <w:tab w:val="right" w:leader="dot" w:pos="8306"/>
        </w:tabs>
      </w:pPr>
      <w:hyperlink w:anchor="_Toc14993" w:history="1">
        <w:r>
          <w:rPr>
            <w:rFonts w:ascii="仿宋" w:eastAsia="仿宋" w:hAnsi="仿宋" w:cs="仿宋" w:hint="eastAsia"/>
            <w:lang w:eastAsia="zh-CN"/>
          </w:rPr>
          <w:t>(一)、建设区域环境质量现状</w:t>
        </w:r>
        <w:r>
          <w:tab/>
        </w:r>
        <w:r>
          <w:fldChar w:fldCharType="begin"/>
        </w:r>
        <w:r>
          <w:instrText xml:space="preserve"> PAGEREF _Toc14993 \h </w:instrText>
        </w:r>
        <w:r>
          <w:fldChar w:fldCharType="separate"/>
        </w:r>
        <w:r>
          <w:t>22</w:t>
        </w:r>
        <w:r>
          <w:fldChar w:fldCharType="end"/>
        </w:r>
      </w:hyperlink>
    </w:p>
    <w:p>
      <w:pPr>
        <w:pStyle w:val="TOC2"/>
        <w:tabs>
          <w:tab w:val="right" w:leader="dot" w:pos="8306"/>
        </w:tabs>
      </w:pPr>
      <w:hyperlink w:anchor="_Toc31371" w:history="1">
        <w:r>
          <w:rPr>
            <w:rFonts w:ascii="仿宋" w:eastAsia="仿宋" w:hAnsi="仿宋" w:cs="仿宋" w:hint="eastAsia"/>
            <w:lang w:eastAsia="zh-CN"/>
          </w:rPr>
          <w:t>(二)、建设期环境保护</w:t>
        </w:r>
        <w:r>
          <w:tab/>
        </w:r>
        <w:r>
          <w:fldChar w:fldCharType="begin"/>
        </w:r>
        <w:r>
          <w:instrText xml:space="preserve"> PAGEREF _Toc31371 \h </w:instrText>
        </w:r>
        <w:r>
          <w:fldChar w:fldCharType="separate"/>
        </w:r>
        <w:r>
          <w:t>23</w:t>
        </w:r>
        <w:r>
          <w:fldChar w:fldCharType="end"/>
        </w:r>
      </w:hyperlink>
    </w:p>
    <w:p>
      <w:pPr>
        <w:pStyle w:val="TOC2"/>
        <w:tabs>
          <w:tab w:val="right" w:leader="dot" w:pos="8306"/>
        </w:tabs>
      </w:pPr>
      <w:hyperlink w:anchor="_Toc18333" w:history="1">
        <w:r>
          <w:rPr>
            <w:rFonts w:ascii="仿宋" w:eastAsia="仿宋" w:hAnsi="仿宋" w:cs="仿宋" w:hint="eastAsia"/>
            <w:lang w:eastAsia="zh-CN"/>
          </w:rPr>
          <w:t>(三)、运营期环境保护</w:t>
        </w:r>
        <w:r>
          <w:tab/>
        </w:r>
        <w:r>
          <w:fldChar w:fldCharType="begin"/>
        </w:r>
        <w:r>
          <w:instrText xml:space="preserve"> PAGEREF _Toc18333 \h </w:instrText>
        </w:r>
        <w:r>
          <w:fldChar w:fldCharType="separate"/>
        </w:r>
        <w:r>
          <w:t>25</w:t>
        </w:r>
        <w:r>
          <w:fldChar w:fldCharType="end"/>
        </w:r>
      </w:hyperlink>
    </w:p>
    <w:p>
      <w:pPr>
        <w:pStyle w:val="TOC2"/>
        <w:tabs>
          <w:tab w:val="right" w:leader="dot" w:pos="8306"/>
        </w:tabs>
      </w:pPr>
      <w:hyperlink w:anchor="_Toc2004" w:history="1">
        <w:r>
          <w:rPr>
            <w:rFonts w:ascii="仿宋" w:eastAsia="仿宋" w:hAnsi="仿宋" w:cs="仿宋" w:hint="eastAsia"/>
            <w:lang w:eastAsia="zh-CN"/>
          </w:rPr>
          <w:t>(四)、包装件试验机项目建设对区域经济的影响</w:t>
        </w:r>
        <w:r>
          <w:tab/>
        </w:r>
        <w:r>
          <w:fldChar w:fldCharType="begin"/>
        </w:r>
        <w:r>
          <w:instrText xml:space="preserve"> PAGEREF _Toc2004 \h </w:instrText>
        </w:r>
        <w:r>
          <w:fldChar w:fldCharType="separate"/>
        </w:r>
        <w:r>
          <w:t>26</w:t>
        </w:r>
        <w:r>
          <w:fldChar w:fldCharType="end"/>
        </w:r>
      </w:hyperlink>
    </w:p>
    <w:p>
      <w:pPr>
        <w:pStyle w:val="TOC2"/>
        <w:tabs>
          <w:tab w:val="right" w:leader="dot" w:pos="8306"/>
        </w:tabs>
      </w:pPr>
      <w:hyperlink w:anchor="_Toc9624" w:history="1">
        <w:r>
          <w:rPr>
            <w:rFonts w:ascii="仿宋" w:eastAsia="仿宋" w:hAnsi="仿宋" w:cs="仿宋" w:hint="eastAsia"/>
            <w:lang w:eastAsia="zh-CN"/>
          </w:rPr>
          <w:t>(五)、废弃物处理</w:t>
        </w:r>
        <w:r>
          <w:tab/>
        </w:r>
        <w:r>
          <w:fldChar w:fldCharType="begin"/>
        </w:r>
        <w:r>
          <w:instrText xml:space="preserve"> PAGEREF _Toc9624 \h </w:instrText>
        </w:r>
        <w:r>
          <w:fldChar w:fldCharType="separate"/>
        </w:r>
        <w:r>
          <w:t>28</w:t>
        </w:r>
        <w:r>
          <w:fldChar w:fldCharType="end"/>
        </w:r>
      </w:hyperlink>
    </w:p>
    <w:p>
      <w:pPr>
        <w:pStyle w:val="TOC2"/>
        <w:tabs>
          <w:tab w:val="right" w:leader="dot" w:pos="8306"/>
        </w:tabs>
      </w:pPr>
      <w:hyperlink w:anchor="_Toc29445" w:history="1">
        <w:r>
          <w:rPr>
            <w:rFonts w:ascii="仿宋" w:eastAsia="仿宋" w:hAnsi="仿宋" w:cs="仿宋" w:hint="eastAsia"/>
            <w:lang w:eastAsia="zh-CN"/>
          </w:rPr>
          <w:t>(六)、特殊环境影响分析</w:t>
        </w:r>
        <w:r>
          <w:tab/>
        </w:r>
        <w:r>
          <w:fldChar w:fldCharType="begin"/>
        </w:r>
        <w:r>
          <w:instrText xml:space="preserve"> PAGEREF _Toc29445 \h </w:instrText>
        </w:r>
        <w:r>
          <w:fldChar w:fldCharType="separate"/>
        </w:r>
        <w:r>
          <w:t>29</w:t>
        </w:r>
        <w:r>
          <w:fldChar w:fldCharType="end"/>
        </w:r>
      </w:hyperlink>
    </w:p>
    <w:p>
      <w:pPr>
        <w:pStyle w:val="TOC2"/>
        <w:tabs>
          <w:tab w:val="right" w:leader="dot" w:pos="8306"/>
        </w:tabs>
      </w:pPr>
      <w:hyperlink w:anchor="_Toc4291" w:history="1">
        <w:r>
          <w:rPr>
            <w:rFonts w:ascii="仿宋" w:eastAsia="仿宋" w:hAnsi="仿宋" w:cs="仿宋" w:hint="eastAsia"/>
            <w:lang w:eastAsia="zh-CN"/>
          </w:rPr>
          <w:t>(七)、清洁生产</w:t>
        </w:r>
        <w:r>
          <w:tab/>
        </w:r>
        <w:r>
          <w:fldChar w:fldCharType="begin"/>
        </w:r>
        <w:r>
          <w:instrText xml:space="preserve"> PAGEREF _Toc4291 \h </w:instrText>
        </w:r>
        <w:r>
          <w:fldChar w:fldCharType="separate"/>
        </w:r>
        <w:r>
          <w:t>30</w:t>
        </w:r>
        <w:r>
          <w:fldChar w:fldCharType="end"/>
        </w:r>
      </w:hyperlink>
    </w:p>
    <w:p>
      <w:pPr>
        <w:pStyle w:val="TOC2"/>
        <w:tabs>
          <w:tab w:val="right" w:leader="dot" w:pos="8306"/>
        </w:tabs>
      </w:pPr>
      <w:hyperlink w:anchor="_Toc30440" w:history="1">
        <w:r>
          <w:rPr>
            <w:rFonts w:ascii="仿宋" w:eastAsia="仿宋" w:hAnsi="仿宋" w:cs="仿宋" w:hint="eastAsia"/>
            <w:lang w:eastAsia="zh-CN"/>
          </w:rPr>
          <w:t>(八)、环境保护综合评价</w:t>
        </w:r>
        <w:r>
          <w:tab/>
        </w:r>
        <w:r>
          <w:fldChar w:fldCharType="begin"/>
        </w:r>
        <w:r>
          <w:instrText xml:space="preserve"> PAGEREF _Toc30440 \h </w:instrText>
        </w:r>
        <w:r>
          <w:fldChar w:fldCharType="separate"/>
        </w:r>
        <w:r>
          <w:t>31</w:t>
        </w:r>
        <w:r>
          <w:fldChar w:fldCharType="end"/>
        </w:r>
      </w:hyperlink>
    </w:p>
    <w:p>
      <w:pPr>
        <w:pStyle w:val="TOC1"/>
        <w:tabs>
          <w:tab w:val="right" w:leader="dot" w:pos="8306"/>
        </w:tabs>
      </w:pPr>
      <w:hyperlink w:anchor="_Toc21004" w:history="1">
        <w:r>
          <w:rPr>
            <w:rFonts w:ascii="仿宋" w:eastAsia="仿宋" w:hAnsi="仿宋" w:cs="仿宋" w:hint="eastAsia"/>
            <w:lang w:eastAsia="zh-CN"/>
          </w:rPr>
          <w:t>九、包装件试验机项目人力资源管理</w:t>
        </w:r>
        <w:r>
          <w:tab/>
        </w:r>
        <w:r>
          <w:fldChar w:fldCharType="begin"/>
        </w:r>
        <w:r>
          <w:instrText xml:space="preserve"> PAGEREF _Toc21004 \h </w:instrText>
        </w:r>
        <w:r>
          <w:fldChar w:fldCharType="separate"/>
        </w:r>
        <w:r>
          <w:t>33</w:t>
        </w:r>
        <w:r>
          <w:fldChar w:fldCharType="end"/>
        </w:r>
      </w:hyperlink>
    </w:p>
    <w:p>
      <w:pPr>
        <w:pStyle w:val="TOC2"/>
        <w:tabs>
          <w:tab w:val="right" w:leader="dot" w:pos="8306"/>
        </w:tabs>
      </w:pPr>
      <w:hyperlink w:anchor="_Toc29913" w:history="1">
        <w:r>
          <w:rPr>
            <w:rFonts w:ascii="仿宋" w:eastAsia="仿宋" w:hAnsi="仿宋" w:cs="仿宋" w:hint="eastAsia"/>
            <w:lang w:eastAsia="zh-CN"/>
          </w:rPr>
          <w:t>(一)、建立健全的预算管理制度</w:t>
        </w:r>
        <w:r>
          <w:tab/>
        </w:r>
        <w:r>
          <w:fldChar w:fldCharType="begin"/>
        </w:r>
        <w:r>
          <w:instrText xml:space="preserve"> PAGEREF _Toc29913 \h </w:instrText>
        </w:r>
        <w:r>
          <w:fldChar w:fldCharType="separate"/>
        </w:r>
        <w:r>
          <w:t>33</w:t>
        </w:r>
        <w:r>
          <w:fldChar w:fldCharType="end"/>
        </w:r>
      </w:hyperlink>
    </w:p>
    <w:p>
      <w:pPr>
        <w:pStyle w:val="TOC2"/>
        <w:tabs>
          <w:tab w:val="right" w:leader="dot" w:pos="8306"/>
        </w:tabs>
      </w:pPr>
      <w:hyperlink w:anchor="_Toc6391" w:history="1">
        <w:r>
          <w:rPr>
            <w:rFonts w:ascii="仿宋" w:eastAsia="仿宋" w:hAnsi="仿宋" w:cs="仿宋" w:hint="eastAsia"/>
            <w:lang w:eastAsia="zh-CN"/>
          </w:rPr>
          <w:t>(二)、加强资金流动监控</w:t>
        </w:r>
        <w:r>
          <w:tab/>
        </w:r>
        <w:r>
          <w:fldChar w:fldCharType="begin"/>
        </w:r>
        <w:r>
          <w:instrText xml:space="preserve"> PAGEREF _Toc6391 \h </w:instrText>
        </w:r>
        <w:r>
          <w:fldChar w:fldCharType="separate"/>
        </w:r>
        <w:r>
          <w:t>34</w:t>
        </w:r>
        <w:r>
          <w:fldChar w:fldCharType="end"/>
        </w:r>
      </w:hyperlink>
    </w:p>
    <w:p>
      <w:pPr>
        <w:pStyle w:val="TOC2"/>
        <w:tabs>
          <w:tab w:val="right" w:leader="dot" w:pos="8306"/>
        </w:tabs>
      </w:pPr>
      <w:hyperlink w:anchor="_Toc19321" w:history="1">
        <w:r>
          <w:rPr>
            <w:rFonts w:ascii="仿宋" w:eastAsia="仿宋" w:hAnsi="仿宋" w:cs="仿宋" w:hint="eastAsia"/>
            <w:lang w:eastAsia="zh-CN"/>
          </w:rPr>
          <w:t>(三)、制定完善的风险控制机制</w:t>
        </w:r>
        <w:r>
          <w:tab/>
        </w:r>
        <w:r>
          <w:fldChar w:fldCharType="begin"/>
        </w:r>
        <w:r>
          <w:instrText xml:space="preserve"> PAGEREF _Toc19321 \h </w:instrText>
        </w:r>
        <w:r>
          <w:fldChar w:fldCharType="separate"/>
        </w:r>
        <w:r>
          <w:t>36</w:t>
        </w:r>
        <w:r>
          <w:fldChar w:fldCharType="end"/>
        </w:r>
      </w:hyperlink>
    </w:p>
    <w:p>
      <w:pPr>
        <w:pStyle w:val="TOC2"/>
        <w:tabs>
          <w:tab w:val="right" w:leader="dot" w:pos="8306"/>
        </w:tabs>
      </w:pPr>
      <w:hyperlink w:anchor="_Toc18957" w:history="1">
        <w:r>
          <w:rPr>
            <w:rFonts w:ascii="仿宋" w:eastAsia="仿宋" w:hAnsi="仿宋" w:cs="仿宋" w:hint="eastAsia"/>
            <w:lang w:eastAsia="zh-CN"/>
          </w:rPr>
          <w:t>(四)、优化成本管理</w:t>
        </w:r>
        <w:r>
          <w:tab/>
        </w:r>
        <w:r>
          <w:fldChar w:fldCharType="begin"/>
        </w:r>
        <w:r>
          <w:instrText xml:space="preserve"> PAGEREF _Toc18957 \h </w:instrText>
        </w:r>
        <w:r>
          <w:fldChar w:fldCharType="separate"/>
        </w:r>
        <w:r>
          <w:t>37</w:t>
        </w:r>
        <w:r>
          <w:fldChar w:fldCharType="end"/>
        </w:r>
      </w:hyperlink>
    </w:p>
    <w:p>
      <w:pPr>
        <w:pStyle w:val="TOC1"/>
        <w:tabs>
          <w:tab w:val="right" w:leader="dot" w:pos="8306"/>
        </w:tabs>
      </w:pPr>
      <w:hyperlink w:anchor="_Toc29686" w:history="1">
        <w:r>
          <w:rPr>
            <w:rFonts w:ascii="仿宋" w:eastAsia="仿宋" w:hAnsi="仿宋" w:cs="仿宋" w:hint="eastAsia"/>
            <w:lang w:eastAsia="zh-CN"/>
          </w:rPr>
          <w:t>十、包装件试验机项目风险管理</w:t>
        </w:r>
        <w:r>
          <w:tab/>
        </w:r>
        <w:r>
          <w:fldChar w:fldCharType="begin"/>
        </w:r>
        <w:r>
          <w:instrText xml:space="preserve"> PAGEREF _Toc29686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453" w:history="1">
        <w:r>
          <w:rPr>
            <w:rFonts w:ascii="仿宋" w:eastAsia="仿宋" w:hAnsi="仿宋" w:cs="仿宋" w:hint="eastAsia"/>
            <w:lang w:eastAsia="zh-CN"/>
          </w:rPr>
          <w:t>(一)、风险识别与评估</w:t>
        </w:r>
        <w:r>
          <w:tab/>
        </w:r>
        <w:r>
          <w:fldChar w:fldCharType="begin"/>
        </w:r>
        <w:r>
          <w:instrText xml:space="preserve"> PAGEREF _Toc3453 \h </w:instrText>
        </w:r>
        <w:r>
          <w:fldChar w:fldCharType="separate"/>
        </w:r>
        <w:r>
          <w:t>38</w:t>
        </w:r>
        <w:r>
          <w:fldChar w:fldCharType="end"/>
        </w:r>
      </w:hyperlink>
    </w:p>
    <w:p>
      <w:pPr>
        <w:pStyle w:val="TOC2"/>
        <w:tabs>
          <w:tab w:val="right" w:leader="dot" w:pos="8306"/>
        </w:tabs>
      </w:pPr>
      <w:hyperlink w:anchor="_Toc8847" w:history="1">
        <w:r>
          <w:rPr>
            <w:rFonts w:ascii="仿宋" w:eastAsia="仿宋" w:hAnsi="仿宋" w:cs="仿宋" w:hint="eastAsia"/>
            <w:lang w:eastAsia="zh-CN"/>
          </w:rPr>
          <w:t>(二)、风险应对策略</w:t>
        </w:r>
        <w:r>
          <w:tab/>
        </w:r>
        <w:r>
          <w:fldChar w:fldCharType="begin"/>
        </w:r>
        <w:r>
          <w:instrText xml:space="preserve"> PAGEREF _Toc8847 \h </w:instrText>
        </w:r>
        <w:r>
          <w:fldChar w:fldCharType="separate"/>
        </w:r>
        <w:r>
          <w:t>39</w:t>
        </w:r>
        <w:r>
          <w:fldChar w:fldCharType="end"/>
        </w:r>
      </w:hyperlink>
    </w:p>
    <w:p>
      <w:pPr>
        <w:pStyle w:val="TOC2"/>
        <w:tabs>
          <w:tab w:val="right" w:leader="dot" w:pos="8306"/>
        </w:tabs>
      </w:pPr>
      <w:hyperlink w:anchor="_Toc2070" w:history="1">
        <w:r>
          <w:rPr>
            <w:rFonts w:ascii="仿宋" w:eastAsia="仿宋" w:hAnsi="仿宋" w:cs="仿宋" w:hint="eastAsia"/>
            <w:lang w:eastAsia="zh-CN"/>
          </w:rPr>
          <w:t>(三)、风险监控与控制</w:t>
        </w:r>
        <w:r>
          <w:tab/>
        </w:r>
        <w:r>
          <w:fldChar w:fldCharType="begin"/>
        </w:r>
        <w:r>
          <w:instrText xml:space="preserve"> PAGEREF _Toc2070 \h </w:instrText>
        </w:r>
        <w:r>
          <w:fldChar w:fldCharType="separate"/>
        </w:r>
        <w:r>
          <w:t>41</w:t>
        </w:r>
        <w:r>
          <w:fldChar w:fldCharType="end"/>
        </w:r>
      </w:hyperlink>
    </w:p>
    <w:p>
      <w:pPr>
        <w:pStyle w:val="TOC1"/>
        <w:tabs>
          <w:tab w:val="right" w:leader="dot" w:pos="8306"/>
        </w:tabs>
      </w:pPr>
      <w:hyperlink w:anchor="_Toc19517" w:history="1">
        <w:r>
          <w:rPr>
            <w:rFonts w:ascii="仿宋" w:eastAsia="仿宋" w:hAnsi="仿宋" w:cs="仿宋" w:hint="eastAsia"/>
            <w:lang w:eastAsia="zh-CN"/>
          </w:rPr>
          <w:t>十一、包装件试验机项目计划安排</w:t>
        </w:r>
        <w:r>
          <w:tab/>
        </w:r>
        <w:r>
          <w:fldChar w:fldCharType="begin"/>
        </w:r>
        <w:r>
          <w:instrText xml:space="preserve"> PAGEREF _Toc19517 \h </w:instrText>
        </w:r>
        <w:r>
          <w:fldChar w:fldCharType="separate"/>
        </w:r>
        <w:r>
          <w:t>42</w:t>
        </w:r>
        <w:r>
          <w:fldChar w:fldCharType="end"/>
        </w:r>
      </w:hyperlink>
    </w:p>
    <w:p>
      <w:pPr>
        <w:pStyle w:val="TOC2"/>
        <w:tabs>
          <w:tab w:val="right" w:leader="dot" w:pos="8306"/>
        </w:tabs>
      </w:pPr>
      <w:hyperlink w:anchor="_Toc14532" w:history="1">
        <w:r>
          <w:rPr>
            <w:rFonts w:ascii="仿宋" w:eastAsia="仿宋" w:hAnsi="仿宋" w:cs="仿宋" w:hint="eastAsia"/>
            <w:lang w:eastAsia="zh-CN"/>
          </w:rPr>
          <w:t>(一)、建设周期</w:t>
        </w:r>
        <w:r>
          <w:tab/>
        </w:r>
        <w:r>
          <w:fldChar w:fldCharType="begin"/>
        </w:r>
        <w:r>
          <w:instrText xml:space="preserve"> PAGEREF _Toc14532 \h </w:instrText>
        </w:r>
        <w:r>
          <w:fldChar w:fldCharType="separate"/>
        </w:r>
        <w:r>
          <w:t>42</w:t>
        </w:r>
        <w:r>
          <w:fldChar w:fldCharType="end"/>
        </w:r>
      </w:hyperlink>
    </w:p>
    <w:p>
      <w:pPr>
        <w:pStyle w:val="TOC2"/>
        <w:tabs>
          <w:tab w:val="right" w:leader="dot" w:pos="8306"/>
        </w:tabs>
      </w:pPr>
      <w:hyperlink w:anchor="_Toc17067" w:history="1">
        <w:r>
          <w:rPr>
            <w:rFonts w:ascii="仿宋" w:eastAsia="仿宋" w:hAnsi="仿宋" w:cs="仿宋" w:hint="eastAsia"/>
            <w:lang w:eastAsia="zh-CN"/>
          </w:rPr>
          <w:t>(二)、建设进度</w:t>
        </w:r>
        <w:r>
          <w:tab/>
        </w:r>
        <w:r>
          <w:fldChar w:fldCharType="begin"/>
        </w:r>
        <w:r>
          <w:instrText xml:space="preserve"> PAGEREF _Toc17067 \h </w:instrText>
        </w:r>
        <w:r>
          <w:fldChar w:fldCharType="separate"/>
        </w:r>
        <w:r>
          <w:t>43</w:t>
        </w:r>
        <w:r>
          <w:fldChar w:fldCharType="end"/>
        </w:r>
      </w:hyperlink>
    </w:p>
    <w:p>
      <w:pPr>
        <w:pStyle w:val="TOC2"/>
        <w:tabs>
          <w:tab w:val="right" w:leader="dot" w:pos="8306"/>
        </w:tabs>
      </w:pPr>
      <w:hyperlink w:anchor="_Toc1840" w:history="1">
        <w:r>
          <w:rPr>
            <w:rFonts w:ascii="仿宋" w:eastAsia="仿宋" w:hAnsi="仿宋" w:cs="仿宋" w:hint="eastAsia"/>
            <w:lang w:eastAsia="zh-CN"/>
          </w:rPr>
          <w:t>(三)、进度安排注意事项</w:t>
        </w:r>
        <w:r>
          <w:tab/>
        </w:r>
        <w:r>
          <w:fldChar w:fldCharType="begin"/>
        </w:r>
        <w:r>
          <w:instrText xml:space="preserve"> PAGEREF _Toc1840 \h </w:instrText>
        </w:r>
        <w:r>
          <w:fldChar w:fldCharType="separate"/>
        </w:r>
        <w:r>
          <w:t>44</w:t>
        </w:r>
        <w:r>
          <w:fldChar w:fldCharType="end"/>
        </w:r>
      </w:hyperlink>
    </w:p>
    <w:p>
      <w:pPr>
        <w:pStyle w:val="TOC2"/>
        <w:tabs>
          <w:tab w:val="right" w:leader="dot" w:pos="8306"/>
        </w:tabs>
      </w:pPr>
      <w:hyperlink w:anchor="_Toc24803" w:history="1">
        <w:r>
          <w:rPr>
            <w:rFonts w:ascii="仿宋" w:eastAsia="仿宋" w:hAnsi="仿宋" w:cs="仿宋" w:hint="eastAsia"/>
            <w:lang w:eastAsia="zh-CN"/>
          </w:rPr>
          <w:t>(四)、人力资源配置</w:t>
        </w:r>
        <w:r>
          <w:tab/>
        </w:r>
        <w:r>
          <w:fldChar w:fldCharType="begin"/>
        </w:r>
        <w:r>
          <w:instrText xml:space="preserve"> PAGEREF _Toc24803 \h </w:instrText>
        </w:r>
        <w:r>
          <w:fldChar w:fldCharType="separate"/>
        </w:r>
        <w:r>
          <w:t>46</w:t>
        </w:r>
        <w:r>
          <w:fldChar w:fldCharType="end"/>
        </w:r>
      </w:hyperlink>
    </w:p>
    <w:p>
      <w:pPr>
        <w:pStyle w:val="TOC1"/>
        <w:tabs>
          <w:tab w:val="right" w:leader="dot" w:pos="8306"/>
        </w:tabs>
      </w:pPr>
      <w:hyperlink w:anchor="_Toc13371" w:history="1">
        <w:r>
          <w:rPr>
            <w:rFonts w:ascii="仿宋" w:eastAsia="仿宋" w:hAnsi="仿宋" w:cs="仿宋" w:hint="eastAsia"/>
            <w:lang w:eastAsia="zh-CN"/>
          </w:rPr>
          <w:t>十二、包装件试验机项目人力资源培养与发展</w:t>
        </w:r>
        <w:r>
          <w:tab/>
        </w:r>
        <w:r>
          <w:fldChar w:fldCharType="begin"/>
        </w:r>
        <w:r>
          <w:instrText xml:space="preserve"> PAGEREF _Toc13371 \h </w:instrText>
        </w:r>
        <w:r>
          <w:fldChar w:fldCharType="separate"/>
        </w:r>
        <w:r>
          <w:t>46</w:t>
        </w:r>
        <w:r>
          <w:fldChar w:fldCharType="end"/>
        </w:r>
      </w:hyperlink>
    </w:p>
    <w:p>
      <w:pPr>
        <w:pStyle w:val="TOC2"/>
        <w:tabs>
          <w:tab w:val="right" w:leader="dot" w:pos="8306"/>
        </w:tabs>
      </w:pPr>
      <w:hyperlink w:anchor="_Toc22096" w:history="1">
        <w:r>
          <w:rPr>
            <w:rFonts w:ascii="仿宋" w:eastAsia="仿宋" w:hAnsi="仿宋" w:cs="仿宋" w:hint="eastAsia"/>
            <w:lang w:eastAsia="zh-CN"/>
          </w:rPr>
          <w:t>(一)、人才需求与规划</w:t>
        </w:r>
        <w:r>
          <w:tab/>
        </w:r>
        <w:r>
          <w:fldChar w:fldCharType="begin"/>
        </w:r>
        <w:r>
          <w:instrText xml:space="preserve"> PAGEREF _Toc22096 \h </w:instrText>
        </w:r>
        <w:r>
          <w:fldChar w:fldCharType="separate"/>
        </w:r>
        <w:r>
          <w:t>46</w:t>
        </w:r>
        <w:r>
          <w:fldChar w:fldCharType="end"/>
        </w:r>
      </w:hyperlink>
    </w:p>
    <w:p>
      <w:pPr>
        <w:pStyle w:val="TOC2"/>
        <w:tabs>
          <w:tab w:val="right" w:leader="dot" w:pos="8306"/>
        </w:tabs>
      </w:pPr>
      <w:hyperlink w:anchor="_Toc9061" w:history="1">
        <w:r>
          <w:rPr>
            <w:rFonts w:ascii="仿宋" w:eastAsia="仿宋" w:hAnsi="仿宋" w:cs="仿宋" w:hint="eastAsia"/>
            <w:lang w:eastAsia="zh-CN"/>
          </w:rPr>
          <w:t>(二)、培训与发展计划</w:t>
        </w:r>
        <w:r>
          <w:tab/>
        </w:r>
        <w:r>
          <w:fldChar w:fldCharType="begin"/>
        </w:r>
        <w:r>
          <w:instrText xml:space="preserve"> PAGEREF _Toc9061 \h </w:instrText>
        </w:r>
        <w:r>
          <w:fldChar w:fldCharType="separate"/>
        </w:r>
        <w:r>
          <w:t>47</w:t>
        </w:r>
        <w:r>
          <w:fldChar w:fldCharType="end"/>
        </w:r>
      </w:hyperlink>
    </w:p>
    <w:p>
      <w:pPr>
        <w:pStyle w:val="TOC1"/>
        <w:tabs>
          <w:tab w:val="right" w:leader="dot" w:pos="8306"/>
        </w:tabs>
      </w:pPr>
      <w:hyperlink w:anchor="_Toc19222" w:history="1">
        <w:r>
          <w:rPr>
            <w:rFonts w:ascii="仿宋" w:eastAsia="仿宋" w:hAnsi="仿宋" w:cs="仿宋" w:hint="eastAsia"/>
            <w:lang w:eastAsia="zh-CN"/>
          </w:rPr>
          <w:t>十三、包装件试验机项目治理与监督</w:t>
        </w:r>
        <w:r>
          <w:tab/>
        </w:r>
        <w:r>
          <w:fldChar w:fldCharType="begin"/>
        </w:r>
        <w:r>
          <w:instrText xml:space="preserve"> PAGEREF _Toc19222 \h </w:instrText>
        </w:r>
        <w:r>
          <w:fldChar w:fldCharType="separate"/>
        </w:r>
        <w:r>
          <w:t>48</w:t>
        </w:r>
        <w:r>
          <w:fldChar w:fldCharType="end"/>
        </w:r>
      </w:hyperlink>
    </w:p>
    <w:p>
      <w:pPr>
        <w:pStyle w:val="TOC2"/>
        <w:tabs>
          <w:tab w:val="right" w:leader="dot" w:pos="8306"/>
        </w:tabs>
      </w:pPr>
      <w:hyperlink w:anchor="_Toc27749" w:history="1">
        <w:r>
          <w:rPr>
            <w:rFonts w:ascii="仿宋" w:eastAsia="仿宋" w:hAnsi="仿宋" w:cs="仿宋" w:hint="eastAsia"/>
            <w:lang w:eastAsia="zh-CN"/>
          </w:rPr>
          <w:t>(一)、包装件试验机项目治理结构</w:t>
        </w:r>
        <w:r>
          <w:tab/>
        </w:r>
        <w:r>
          <w:fldChar w:fldCharType="begin"/>
        </w:r>
        <w:r>
          <w:instrText xml:space="preserve"> PAGEREF _Toc27749 \h </w:instrText>
        </w:r>
        <w:r>
          <w:fldChar w:fldCharType="separate"/>
        </w:r>
        <w:r>
          <w:t>48</w:t>
        </w:r>
        <w:r>
          <w:fldChar w:fldCharType="end"/>
        </w:r>
      </w:hyperlink>
    </w:p>
    <w:p>
      <w:pPr>
        <w:pStyle w:val="TOC2"/>
        <w:tabs>
          <w:tab w:val="right" w:leader="dot" w:pos="8306"/>
        </w:tabs>
      </w:pPr>
      <w:hyperlink w:anchor="_Toc12226" w:history="1">
        <w:r>
          <w:rPr>
            <w:rFonts w:ascii="仿宋" w:eastAsia="仿宋" w:hAnsi="仿宋" w:cs="仿宋" w:hint="eastAsia"/>
            <w:lang w:eastAsia="zh-CN"/>
          </w:rPr>
          <w:t>(二)、监督与审计</w:t>
        </w:r>
        <w:r>
          <w:tab/>
        </w:r>
        <w:r>
          <w:fldChar w:fldCharType="begin"/>
        </w:r>
        <w:r>
          <w:instrText xml:space="preserve"> PAGEREF _Toc12226 \h </w:instrText>
        </w:r>
        <w:r>
          <w:fldChar w:fldCharType="separate"/>
        </w:r>
        <w:r>
          <w:t>49</w:t>
        </w:r>
        <w:r>
          <w:fldChar w:fldCharType="end"/>
        </w:r>
      </w:hyperlink>
    </w:p>
    <w:p>
      <w:pPr>
        <w:pStyle w:val="TOC1"/>
        <w:tabs>
          <w:tab w:val="right" w:leader="dot" w:pos="8306"/>
        </w:tabs>
      </w:pPr>
      <w:hyperlink w:anchor="_Toc24184" w:history="1">
        <w:r>
          <w:rPr>
            <w:rFonts w:ascii="仿宋" w:eastAsia="仿宋" w:hAnsi="仿宋" w:cs="仿宋" w:hint="eastAsia"/>
            <w:lang w:eastAsia="zh-CN"/>
          </w:rPr>
          <w:t>十四、包装件试验机项目变更管理</w:t>
        </w:r>
        <w:r>
          <w:tab/>
        </w:r>
        <w:r>
          <w:fldChar w:fldCharType="begin"/>
        </w:r>
        <w:r>
          <w:instrText xml:space="preserve"> PAGEREF _Toc24184 \h </w:instrText>
        </w:r>
        <w:r>
          <w:fldChar w:fldCharType="separate"/>
        </w:r>
        <w:r>
          <w:t>51</w:t>
        </w:r>
        <w:r>
          <w:fldChar w:fldCharType="end"/>
        </w:r>
      </w:hyperlink>
    </w:p>
    <w:p>
      <w:pPr>
        <w:pStyle w:val="TOC2"/>
        <w:tabs>
          <w:tab w:val="right" w:leader="dot" w:pos="8306"/>
        </w:tabs>
      </w:pPr>
      <w:hyperlink w:anchor="_Toc23523" w:history="1">
        <w:r>
          <w:rPr>
            <w:rFonts w:ascii="仿宋" w:eastAsia="仿宋" w:hAnsi="仿宋" w:cs="仿宋" w:hint="eastAsia"/>
            <w:lang w:eastAsia="zh-CN"/>
          </w:rPr>
          <w:t>(一)、变更申请与评估</w:t>
        </w:r>
        <w:r>
          <w:tab/>
        </w:r>
        <w:r>
          <w:fldChar w:fldCharType="begin"/>
        </w:r>
        <w:r>
          <w:instrText xml:space="preserve"> PAGEREF _Toc23523 \h </w:instrText>
        </w:r>
        <w:r>
          <w:fldChar w:fldCharType="separate"/>
        </w:r>
        <w:r>
          <w:t>51</w:t>
        </w:r>
        <w:r>
          <w:fldChar w:fldCharType="end"/>
        </w:r>
      </w:hyperlink>
    </w:p>
    <w:p>
      <w:pPr>
        <w:pStyle w:val="TOC2"/>
        <w:tabs>
          <w:tab w:val="right" w:leader="dot" w:pos="8306"/>
        </w:tabs>
      </w:pPr>
      <w:hyperlink w:anchor="_Toc11056" w:history="1">
        <w:r>
          <w:rPr>
            <w:rFonts w:ascii="仿宋" w:eastAsia="仿宋" w:hAnsi="仿宋" w:cs="仿宋" w:hint="eastAsia"/>
            <w:lang w:eastAsia="zh-CN"/>
          </w:rPr>
          <w:t>(二)、变更实施与控制</w:t>
        </w:r>
        <w:r>
          <w:tab/>
        </w:r>
        <w:r>
          <w:fldChar w:fldCharType="begin"/>
        </w:r>
        <w:r>
          <w:instrText xml:space="preserve"> PAGEREF _Toc11056 \h </w:instrText>
        </w:r>
        <w:r>
          <w:fldChar w:fldCharType="separate"/>
        </w:r>
        <w:r>
          <w:t>51</w:t>
        </w:r>
        <w:r>
          <w:fldChar w:fldCharType="end"/>
        </w:r>
      </w:hyperlink>
    </w:p>
    <w:p>
      <w:pPr>
        <w:pStyle w:val="TOC1"/>
        <w:tabs>
          <w:tab w:val="right" w:leader="dot" w:pos="8306"/>
        </w:tabs>
      </w:pPr>
      <w:hyperlink w:anchor="_Toc31246" w:history="1">
        <w:r>
          <w:rPr>
            <w:rFonts w:ascii="仿宋" w:eastAsia="仿宋" w:hAnsi="仿宋" w:cs="仿宋" w:hint="eastAsia"/>
            <w:lang w:eastAsia="zh-CN"/>
          </w:rPr>
          <w:t>十五、包装件试验机项目实施时间节点</w:t>
        </w:r>
        <w:r>
          <w:tab/>
        </w:r>
        <w:r>
          <w:fldChar w:fldCharType="begin"/>
        </w:r>
        <w:r>
          <w:instrText xml:space="preserve"> PAGEREF _Toc31246 \h </w:instrText>
        </w:r>
        <w:r>
          <w:fldChar w:fldCharType="separate"/>
        </w:r>
        <w:r>
          <w:t>52</w:t>
        </w:r>
        <w:r>
          <w:fldChar w:fldCharType="end"/>
        </w:r>
      </w:hyperlink>
    </w:p>
    <w:p>
      <w:pPr>
        <w:pStyle w:val="TOC2"/>
        <w:tabs>
          <w:tab w:val="right" w:leader="dot" w:pos="8306"/>
        </w:tabs>
      </w:pPr>
      <w:hyperlink w:anchor="_Toc23763" w:history="1">
        <w:r>
          <w:rPr>
            <w:rFonts w:ascii="仿宋" w:eastAsia="仿宋" w:hAnsi="仿宋" w:cs="仿宋" w:hint="eastAsia"/>
            <w:lang w:eastAsia="zh-CN"/>
          </w:rPr>
          <w:t>(一)、包装件试验机项目启动阶段时间节点</w:t>
        </w:r>
        <w:r>
          <w:tab/>
        </w:r>
        <w:r>
          <w:fldChar w:fldCharType="begin"/>
        </w:r>
        <w:r>
          <w:instrText xml:space="preserve"> PAGEREF _Toc23763 \h </w:instrText>
        </w:r>
        <w:r>
          <w:fldChar w:fldCharType="separate"/>
        </w:r>
        <w:r>
          <w:t>52</w:t>
        </w:r>
        <w:r>
          <w:fldChar w:fldCharType="end"/>
        </w:r>
      </w:hyperlink>
    </w:p>
    <w:p>
      <w:pPr>
        <w:pStyle w:val="TOC2"/>
        <w:tabs>
          <w:tab w:val="right" w:leader="dot" w:pos="8306"/>
        </w:tabs>
      </w:pPr>
      <w:hyperlink w:anchor="_Toc30039" w:history="1">
        <w:r>
          <w:rPr>
            <w:rFonts w:ascii="仿宋" w:eastAsia="仿宋" w:hAnsi="仿宋" w:cs="仿宋" w:hint="eastAsia"/>
            <w:lang w:eastAsia="zh-CN"/>
          </w:rPr>
          <w:t>(二)、包装件试验机项目执行阶段时间节点</w:t>
        </w:r>
        <w:r>
          <w:tab/>
        </w:r>
        <w:r>
          <w:fldChar w:fldCharType="begin"/>
        </w:r>
        <w:r>
          <w:instrText xml:space="preserve"> PAGEREF _Toc30039 \h </w:instrText>
        </w:r>
        <w:r>
          <w:fldChar w:fldCharType="separate"/>
        </w:r>
        <w:r>
          <w:t>53</w:t>
        </w:r>
        <w:r>
          <w:fldChar w:fldCharType="end"/>
        </w:r>
      </w:hyperlink>
    </w:p>
    <w:p>
      <w:pPr>
        <w:pStyle w:val="TOC2"/>
        <w:tabs>
          <w:tab w:val="right" w:leader="dot" w:pos="8306"/>
        </w:tabs>
      </w:pPr>
      <w:hyperlink w:anchor="_Toc7299" w:history="1">
        <w:r>
          <w:rPr>
            <w:rFonts w:ascii="仿宋" w:eastAsia="仿宋" w:hAnsi="仿宋" w:cs="仿宋" w:hint="eastAsia"/>
            <w:lang w:eastAsia="zh-CN"/>
          </w:rPr>
          <w:t>(三)、包装件试验机项目完成阶段时间节点</w:t>
        </w:r>
        <w:r>
          <w:tab/>
        </w:r>
        <w:r>
          <w:fldChar w:fldCharType="begin"/>
        </w:r>
        <w:r>
          <w:instrText xml:space="preserve"> PAGEREF _Toc7299 \h </w:instrText>
        </w:r>
        <w:r>
          <w:fldChar w:fldCharType="separate"/>
        </w:r>
        <w:r>
          <w:t>54</w:t>
        </w:r>
        <w:r>
          <w:fldChar w:fldCharType="end"/>
        </w:r>
      </w:hyperlink>
    </w:p>
    <w:p>
      <w:pPr>
        <w:pStyle w:val="TOC1"/>
        <w:tabs>
          <w:tab w:val="right" w:leader="dot" w:pos="8306"/>
        </w:tabs>
      </w:pPr>
      <w:hyperlink w:anchor="_Toc31562" w:history="1">
        <w:r>
          <w:rPr>
            <w:rFonts w:ascii="仿宋" w:eastAsia="仿宋" w:hAnsi="仿宋" w:cs="仿宋" w:hint="eastAsia"/>
            <w:lang w:eastAsia="zh-CN"/>
          </w:rPr>
          <w:t>十六、风险识别与分类</w:t>
        </w:r>
        <w:r>
          <w:tab/>
        </w:r>
        <w:r>
          <w:fldChar w:fldCharType="begin"/>
        </w:r>
        <w:r>
          <w:instrText xml:space="preserve"> PAGEREF _Toc31562 \h </w:instrText>
        </w:r>
        <w:r>
          <w:fldChar w:fldCharType="separate"/>
        </w:r>
        <w:r>
          <w:t>55</w:t>
        </w:r>
        <w:r>
          <w:fldChar w:fldCharType="end"/>
        </w:r>
      </w:hyperlink>
    </w:p>
    <w:p>
      <w:pPr>
        <w:pStyle w:val="TOC2"/>
        <w:tabs>
          <w:tab w:val="right" w:leader="dot" w:pos="8306"/>
        </w:tabs>
      </w:pPr>
      <w:hyperlink w:anchor="_Toc11969" w:history="1">
        <w:r>
          <w:rPr>
            <w:rFonts w:ascii="仿宋" w:eastAsia="仿宋" w:hAnsi="仿宋" w:cs="仿宋" w:hint="eastAsia"/>
            <w:lang w:eastAsia="zh-CN"/>
          </w:rPr>
          <w:t>(一)、风险识别</w:t>
        </w:r>
        <w:r>
          <w:tab/>
        </w:r>
        <w:r>
          <w:fldChar w:fldCharType="begin"/>
        </w:r>
        <w:r>
          <w:instrText xml:space="preserve"> PAGEREF _Toc11969 \h </w:instrText>
        </w:r>
        <w:r>
          <w:fldChar w:fldCharType="separate"/>
        </w:r>
        <w:r>
          <w:t>55</w:t>
        </w:r>
        <w:r>
          <w:fldChar w:fldCharType="end"/>
        </w:r>
      </w:hyperlink>
    </w:p>
    <w:p>
      <w:pPr>
        <w:pStyle w:val="TOC2"/>
        <w:tabs>
          <w:tab w:val="right" w:leader="dot" w:pos="8306"/>
        </w:tabs>
      </w:pPr>
      <w:hyperlink w:anchor="_Toc32484" w:history="1">
        <w:r>
          <w:rPr>
            <w:rFonts w:ascii="仿宋" w:eastAsia="仿宋" w:hAnsi="仿宋" w:cs="仿宋" w:hint="eastAsia"/>
            <w:lang w:eastAsia="zh-CN"/>
          </w:rPr>
          <w:t>(二)、风险分类</w:t>
        </w:r>
        <w:r>
          <w:tab/>
        </w:r>
        <w:r>
          <w:fldChar w:fldCharType="begin"/>
        </w:r>
        <w:r>
          <w:instrText xml:space="preserve"> PAGEREF _Toc32484 \h </w:instrText>
        </w:r>
        <w:r>
          <w:fldChar w:fldCharType="separate"/>
        </w:r>
        <w:r>
          <w:t>56</w:t>
        </w:r>
        <w:r>
          <w:fldChar w:fldCharType="end"/>
        </w:r>
      </w:hyperlink>
    </w:p>
    <w:p>
      <w:pPr>
        <w:pStyle w:val="TOC1"/>
        <w:tabs>
          <w:tab w:val="right" w:leader="dot" w:pos="8306"/>
        </w:tabs>
      </w:pPr>
      <w:hyperlink w:anchor="_Toc278" w:history="1">
        <w:r>
          <w:rPr>
            <w:rFonts w:ascii="仿宋" w:eastAsia="仿宋" w:hAnsi="仿宋" w:cs="仿宋" w:hint="eastAsia"/>
            <w:lang w:eastAsia="zh-CN"/>
          </w:rPr>
          <w:t>十七、供应链管理</w:t>
        </w:r>
        <w:r>
          <w:tab/>
        </w:r>
        <w:r>
          <w:fldChar w:fldCharType="begin"/>
        </w:r>
        <w:r>
          <w:instrText xml:space="preserve"> PAGEREF _Toc278 \h </w:instrText>
        </w:r>
        <w:r>
          <w:fldChar w:fldCharType="separate"/>
        </w:r>
        <w:r>
          <w:t>58</w:t>
        </w:r>
        <w:r>
          <w:fldChar w:fldCharType="end"/>
        </w:r>
      </w:hyperlink>
    </w:p>
    <w:p>
      <w:pPr>
        <w:pStyle w:val="TOC2"/>
        <w:tabs>
          <w:tab w:val="right" w:leader="dot" w:pos="8306"/>
        </w:tabs>
      </w:pPr>
      <w:hyperlink w:anchor="_Toc19486" w:history="1">
        <w:r>
          <w:rPr>
            <w:rFonts w:ascii="仿宋" w:eastAsia="仿宋" w:hAnsi="仿宋" w:cs="仿宋" w:hint="eastAsia"/>
            <w:lang w:eastAsia="zh-CN"/>
          </w:rPr>
          <w:t>(一)、供应链战略规划</w:t>
        </w:r>
        <w:r>
          <w:tab/>
        </w:r>
        <w:r>
          <w:fldChar w:fldCharType="begin"/>
        </w:r>
        <w:r>
          <w:instrText xml:space="preserve"> PAGEREF _Toc19486 \h </w:instrText>
        </w:r>
        <w:r>
          <w:fldChar w:fldCharType="separate"/>
        </w:r>
        <w:r>
          <w:t>58</w:t>
        </w:r>
        <w:r>
          <w:fldChar w:fldCharType="end"/>
        </w:r>
      </w:hyperlink>
    </w:p>
    <w:p>
      <w:pPr>
        <w:pStyle w:val="TOC2"/>
        <w:tabs>
          <w:tab w:val="right" w:leader="dot" w:pos="8306"/>
        </w:tabs>
      </w:pPr>
      <w:hyperlink w:anchor="_Toc14813" w:history="1">
        <w:r>
          <w:rPr>
            <w:rFonts w:ascii="仿宋" w:eastAsia="仿宋" w:hAnsi="仿宋" w:cs="仿宋" w:hint="eastAsia"/>
            <w:lang w:eastAsia="zh-CN"/>
          </w:rPr>
          <w:t>(二)、供应商选择与合作</w:t>
        </w:r>
        <w:r>
          <w:tab/>
        </w:r>
        <w:r>
          <w:fldChar w:fldCharType="begin"/>
        </w:r>
        <w:r>
          <w:instrText xml:space="preserve"> PAGEREF _Toc14813 \h </w:instrText>
        </w:r>
        <w:r>
          <w:fldChar w:fldCharType="separate"/>
        </w:r>
        <w:r>
          <w:t>60</w:t>
        </w:r>
        <w:r>
          <w:fldChar w:fldCharType="end"/>
        </w:r>
      </w:hyperlink>
    </w:p>
    <w:p>
      <w:pPr>
        <w:pStyle w:val="TOC2"/>
        <w:tabs>
          <w:tab w:val="right" w:leader="dot" w:pos="8306"/>
        </w:tabs>
      </w:pPr>
      <w:hyperlink w:anchor="_Toc30983" w:history="1">
        <w:r>
          <w:rPr>
            <w:rFonts w:ascii="仿宋" w:eastAsia="仿宋" w:hAnsi="仿宋" w:cs="仿宋" w:hint="eastAsia"/>
            <w:lang w:eastAsia="zh-CN"/>
          </w:rPr>
          <w:t>(三)、物流与库存管理</w:t>
        </w:r>
        <w:r>
          <w:tab/>
        </w:r>
        <w:r>
          <w:fldChar w:fldCharType="begin"/>
        </w:r>
        <w:r>
          <w:instrText xml:space="preserve"> PAGEREF _Toc30983 \h </w:instrText>
        </w:r>
        <w:r>
          <w:fldChar w:fldCharType="separate"/>
        </w:r>
        <w:r>
          <w:t>61</w:t>
        </w:r>
        <w:r>
          <w:fldChar w:fldCharType="end"/>
        </w:r>
      </w:hyperlink>
    </w:p>
    <w:p>
      <w:pPr>
        <w:pStyle w:val="TOC1"/>
        <w:tabs>
          <w:tab w:val="right" w:leader="dot" w:pos="8306"/>
        </w:tabs>
      </w:pPr>
      <w:hyperlink w:anchor="_Toc902" w:history="1">
        <w:r>
          <w:rPr>
            <w:rFonts w:ascii="仿宋" w:eastAsia="仿宋" w:hAnsi="仿宋" w:cs="仿宋" w:hint="eastAsia"/>
            <w:lang w:eastAsia="zh-CN"/>
          </w:rPr>
          <w:t>十八、营销与推广策略</w:t>
        </w:r>
        <w:r>
          <w:tab/>
        </w:r>
        <w:r>
          <w:fldChar w:fldCharType="begin"/>
        </w:r>
        <w:r>
          <w:instrText xml:space="preserve"> PAGEREF _Toc902 \h </w:instrText>
        </w:r>
        <w:r>
          <w:fldChar w:fldCharType="separate"/>
        </w:r>
        <w:r>
          <w:t>62</w:t>
        </w:r>
        <w:r>
          <w:fldChar w:fldCharType="end"/>
        </w:r>
      </w:hyperlink>
    </w:p>
    <w:p>
      <w:pPr>
        <w:pStyle w:val="TOC2"/>
        <w:tabs>
          <w:tab w:val="right" w:leader="dot" w:pos="8306"/>
        </w:tabs>
      </w:pPr>
      <w:hyperlink w:anchor="_Toc10372" w:history="1">
        <w:r>
          <w:rPr>
            <w:rFonts w:ascii="仿宋" w:eastAsia="仿宋" w:hAnsi="仿宋" w:cs="仿宋" w:hint="eastAsia"/>
            <w:lang w:eastAsia="zh-CN"/>
          </w:rPr>
          <w:t>(一)、产品/服务定位与特点</w:t>
        </w:r>
        <w:r>
          <w:tab/>
        </w:r>
        <w:r>
          <w:fldChar w:fldCharType="begin"/>
        </w:r>
        <w:r>
          <w:instrText xml:space="preserve"> PAGEREF _Toc10372 \h </w:instrText>
        </w:r>
        <w:r>
          <w:fldChar w:fldCharType="separate"/>
        </w:r>
        <w:r>
          <w:t>62</w:t>
        </w:r>
        <w:r>
          <w:fldChar w:fldCharType="end"/>
        </w:r>
      </w:hyperlink>
    </w:p>
    <w:p>
      <w:pPr>
        <w:pStyle w:val="TOC2"/>
        <w:tabs>
          <w:tab w:val="right" w:leader="dot" w:pos="8306"/>
        </w:tabs>
      </w:pPr>
      <w:hyperlink w:anchor="_Toc22219" w:history="1">
        <w:r>
          <w:rPr>
            <w:rFonts w:ascii="仿宋" w:eastAsia="仿宋" w:hAnsi="仿宋" w:cs="仿宋" w:hint="eastAsia"/>
            <w:lang w:eastAsia="zh-CN"/>
          </w:rPr>
          <w:t>(二)、市场定位与竞争分析</w:t>
        </w:r>
        <w:r>
          <w:tab/>
        </w:r>
        <w:r>
          <w:fldChar w:fldCharType="begin"/>
        </w:r>
        <w:r>
          <w:instrText xml:space="preserve"> PAGEREF _Toc22219 \h </w:instrText>
        </w:r>
        <w:r>
          <w:fldChar w:fldCharType="separate"/>
        </w:r>
        <w:r>
          <w:t>64</w:t>
        </w:r>
        <w:r>
          <w:fldChar w:fldCharType="end"/>
        </w:r>
      </w:hyperlink>
    </w:p>
    <w:p>
      <w:pPr>
        <w:pStyle w:val="TOC2"/>
        <w:tabs>
          <w:tab w:val="right" w:leader="dot" w:pos="8306"/>
        </w:tabs>
      </w:pPr>
      <w:hyperlink w:anchor="_Toc29736" w:history="1">
        <w:r>
          <w:rPr>
            <w:rFonts w:ascii="仿宋" w:eastAsia="仿宋" w:hAnsi="仿宋" w:cs="仿宋" w:hint="eastAsia"/>
            <w:lang w:eastAsia="zh-CN"/>
          </w:rPr>
          <w:t>(三)、营销渠道与策略</w:t>
        </w:r>
        <w:r>
          <w:tab/>
        </w:r>
        <w:r>
          <w:fldChar w:fldCharType="begin"/>
        </w:r>
        <w:r>
          <w:instrText xml:space="preserve"> PAGEREF _Toc29736 \h </w:instrText>
        </w:r>
        <w:r>
          <w:fldChar w:fldCharType="separate"/>
        </w:r>
        <w:r>
          <w:t>65</w:t>
        </w:r>
        <w:r>
          <w:fldChar w:fldCharType="end"/>
        </w:r>
      </w:hyperlink>
    </w:p>
    <w:p>
      <w:pPr>
        <w:pStyle w:val="TOC2"/>
        <w:tabs>
          <w:tab w:val="right" w:leader="dot" w:pos="8306"/>
        </w:tabs>
      </w:pPr>
      <w:hyperlink w:anchor="_Toc25513" w:history="1">
        <w:r>
          <w:rPr>
            <w:rFonts w:ascii="仿宋" w:eastAsia="仿宋" w:hAnsi="仿宋" w:cs="仿宋" w:hint="eastAsia"/>
            <w:lang w:eastAsia="zh-CN"/>
          </w:rPr>
          <w:t>(四)、推广与宣传活动</w:t>
        </w:r>
        <w:r>
          <w:tab/>
        </w:r>
        <w:r>
          <w:fldChar w:fldCharType="begin"/>
        </w:r>
        <w:r>
          <w:instrText xml:space="preserve"> PAGEREF _Toc25513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17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578"/>
      <w:r>
        <w:rPr>
          <w:rFonts w:ascii="仿宋" w:eastAsia="仿宋" w:hAnsi="仿宋" w:cs="仿宋" w:hint="eastAsia"/>
          <w:sz w:val="28"/>
          <w:lang w:eastAsia="zh-CN"/>
        </w:rPr>
        <w:t>一、包装件试验机项目选址可行性分析</w:t>
      </w:r>
      <w:bookmarkEnd w:id="2"/>
    </w:p>
    <w:p>
      <w:pPr>
        <w:pStyle w:val="Heading2"/>
        <w:rPr>
          <w:rFonts w:ascii="仿宋" w:eastAsia="仿宋" w:hAnsi="仿宋" w:cs="仿宋" w:hint="eastAsia"/>
          <w:lang w:eastAsia="zh-CN"/>
        </w:rPr>
      </w:pPr>
      <w:bookmarkStart w:id="3" w:name="_Toc20869"/>
      <w:r>
        <w:rPr>
          <w:rFonts w:ascii="仿宋" w:eastAsia="仿宋" w:hAnsi="仿宋" w:cs="仿宋" w:hint="eastAsia"/>
          <w:lang w:eastAsia="zh-CN"/>
        </w:rPr>
        <w:t>(一)、包装件试验机项目选址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该包装件试验机项目选址位于XX省XX市XX区XXX街道</w:t>
      </w:r>
    </w:p>
    <w:p>
      <w:pPr>
        <w:pStyle w:val="Heading2"/>
        <w:ind w:firstLine="560" w:firstLineChars="200"/>
        <w:rPr>
          <w:rFonts w:ascii="仿宋" w:eastAsia="仿宋" w:hAnsi="仿宋" w:cs="仿宋" w:hint="eastAsia"/>
          <w:sz w:val="28"/>
          <w:lang w:eastAsia="zh-CN"/>
        </w:rPr>
      </w:pPr>
      <w:bookmarkStart w:id="4" w:name="_Toc2764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包装件试验机项目的征地面积将根据包装件试验机项目的实际规模和需求进行精确规划。具体面积XXX平方米，旨在确保包装件试验机项目不仅能够满足当前的发展需求，还能够预留空间以适应未来的扩展。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净用地面积是在征地面积基础上去除不可利用面积后的实际可开发用地。具体面积XXX平方米，考虑到环保、交通、安全等多方面因素，以确保包装件试验机项目在整体利用效率上达到最优。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包装件试验机项目计划建设的建筑总规模具体面积XXX平方米。这一规模的确定综合考虑了包装件试验机项目的性质、规模，以及城市规划的相关要求，确保建筑布局与周边环境协调一致。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绿地率是包装件试验机项目用地中被规划为绿地的比例。具体面积XXX平方米，旨在通过合理规划绿地，改善包装件试验机项目周边环境，提升居民生活质量，并符合城市整体绿化规划。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容积率是用地上可以建设的建筑总体积与用地面积之比。具体面积XXX，通过合理的容积率规划，确保包装件试验机项目建筑规模与周边环境和谐共生。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包装件试验机项目选址与当地城市规划相一致，具体面积XXX平方米。通过与城市规划部门深入沟通，确保包装件试验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包装件试验机项目选址符合当地产业政策，具体面积XXX平方米。这包括包装件试验机项目对当地经济的促进作用，以及对相关产业的带动效应，确保包装件试验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用地总体要求必须符合环保和可持续发展的原则，具体面积XXX平方米。通过采用绿色建筑设计、节能减排等措施，确保包装件试验机项目在建设和运营过程中对环境的影响最小化，达到可持续发展的要求。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确保包装件试验机项目选址具备必要的公共设施配套，具体面积XXX平方米。这包括交通便利性、教育、医疗等基础设施，以提高居民生活品质，使得包装件试验机项目选址更具吸引力。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考虑用地总体要求对当地社会稳定性的影响，具体面积XXX平方米。通过深入了解当地社区反馈，确保包装件试验机项目的选址和建设过程对当地社会和谐稳定产生积极作用。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包装件试验机项目选址不仅符合法规和规划，还在实际操作中具有可行性。这一全面规划将为包装件试验机项目的成功实施提供坚实的基础，确保包装件试验机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4233"/>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包装件试验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包装件试验机项目的设备规划和空间设计中，我们将采取灵活设备布局的措施。设备布局将根据实际需求进行灵活设计，避免不必要的浪费。通过合理规划设备摆放位置，我们将提高设备的利用率，减少设备间距，以确保包装件试验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包装件试验机项目内部引入共享设施的概念，例如共享会议室、办公区等。通过这种方式，我们可以减少对资源的重复建设，提高资源共享效率，从而减小包装件试验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991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包装件试验机项目的总图布置中，我们将不同功能区域进行明确的规划，以最大程度满足包装件试验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8763"/>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包装件试验机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包装件试验机项目对环境的影响是综合评价的重要因素之一。我们将详细考虑选址周边的自然环境、生态保护区、水源地等情况，确保包装件试验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对选址的评价还需充分考虑当地政府的产业政策和法规。我们将详细了解包装件试验机项目所在地的相关政策，确保包装件试验机项目的规划和运营与当地法规相符，降低不必要的法律风险。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考虑到社会稳定性对企业运营的重要性，我们将评估选址地区的社会安全情况、劳工关系、社区反馈等方面，以确保包装件试验机项目的建设和运营不会受到社会稳定性的负面影响。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最后，我们将综合考虑用地成本，包括土地购置费用、土地开发成本等。通过对用地成本的详细评估，我们能够做出更为精确的经济效益分析，为包装件试验机项目的投资决策提供有力支持。</w:t>
      </w:r>
    </w:p>
    <w:p>
      <w:pPr>
        <w:pStyle w:val="Heading1"/>
        <w:ind w:firstLine="560" w:firstLineChars="200"/>
        <w:rPr>
          <w:rFonts w:ascii="仿宋" w:eastAsia="仿宋" w:hAnsi="仿宋" w:cs="仿宋" w:hint="eastAsia"/>
          <w:sz w:val="28"/>
          <w:lang w:eastAsia="zh-CN"/>
        </w:rPr>
      </w:pPr>
      <w:bookmarkStart w:id="8" w:name="_Toc8698"/>
      <w:r>
        <w:rPr>
          <w:rFonts w:ascii="仿宋" w:eastAsia="仿宋" w:hAnsi="仿宋" w:cs="仿宋" w:hint="eastAsia"/>
          <w:sz w:val="28"/>
          <w:lang w:eastAsia="zh-CN"/>
        </w:rPr>
        <w:t>二、包装件试验机项目建设背景及必要性分析</w:t>
      </w:r>
      <w:bookmarkEnd w:id="8"/>
    </w:p>
    <w:p>
      <w:pPr>
        <w:pStyle w:val="Heading2"/>
        <w:rPr>
          <w:rFonts w:ascii="仿宋" w:eastAsia="仿宋" w:hAnsi="仿宋" w:cs="仿宋" w:hint="eastAsia"/>
          <w:lang w:eastAsia="zh-CN"/>
        </w:rPr>
      </w:pPr>
      <w:bookmarkStart w:id="9" w:name="_Toc26115"/>
      <w:r>
        <w:rPr>
          <w:rFonts w:ascii="仿宋" w:eastAsia="仿宋" w:hAnsi="仿宋" w:cs="仿宋" w:hint="eastAsia"/>
          <w:lang w:eastAsia="zh-CN"/>
        </w:rPr>
        <w:t>(一)、包装件试验机项目背景分析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包装件试验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包装件试验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包装件试验机项目在这个潮流中的定位。同时，我们将关注行业内涌现的新兴机遇，以便包装件试验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包装件试验机项目提供了强大的发展动力。我们将聚焦于行业内最新的技术发展趋势，包括但不限于人工智能、大数据分析、物联网等领域。通过深度的技术研究，我们将确保包装件试验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包装件试验机项目发展的源泉。我们将投入更多的精力对市场需求进行深入剖析，超越表面的需求，深入挖掘潜在的市场痛点和机遇。通过对市场需求的细致了解，包装件试验机项目将更有针对性地设计解决方案，满足市场的多样化需求，从而更好地促进包装件试验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包装件试验机项目战略至关重要。我们将对竞争态势进行更为深入的分析，包括但不限于市场份额、产品特点、客户满意度等多个维度。通过深度的竞争分析，包装件试验机项目将能够更准确地把握市场脉搏，制定具有竞争力的包装件试验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包装件试验机项目的发展具有直接的影响。我们将进行更为全面的法规和政策分析，了解行业发展中的潜在法律风险和合规挑战。通过充分了解和遵守相关法规，包装件试验机项目将确保在法律框架内合法合规运营，为包装件试验机项目的稳健发展提供有力支持。</w:t>
      </w:r>
    </w:p>
    <w:p>
      <w:pPr>
        <w:pStyle w:val="Heading2"/>
        <w:ind w:firstLine="560" w:firstLineChars="200"/>
        <w:rPr>
          <w:rFonts w:ascii="仿宋" w:eastAsia="仿宋" w:hAnsi="仿宋" w:cs="仿宋" w:hint="eastAsia"/>
          <w:sz w:val="28"/>
          <w:lang w:eastAsia="zh-CN"/>
        </w:rPr>
      </w:pPr>
      <w:bookmarkStart w:id="10" w:name="_Toc32725"/>
      <w:r>
        <w:rPr>
          <w:rFonts w:ascii="仿宋" w:eastAsia="仿宋" w:hAnsi="仿宋" w:cs="仿宋" w:hint="eastAsia"/>
          <w:sz w:val="28"/>
          <w:lang w:eastAsia="zh-CN"/>
        </w:rPr>
        <w:t>(二)、包装件试验机项目建设必要性分析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件试验机项目建设的迫切性源于对行业发展趋势的深刻洞察。我们正处于一个行业变革的时代，科技创新、数字化转型成为企业发展的关键动力。包装件试验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包装件试验机项目建设不仅仅是为了跟上潮流，更是为了通过技术创新推动企业的持续发展。通过引入先进的技术和解决方案，包装件试验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包装件试验机项目的建设成为必然选择，通过提高产品质量、拓展服务领域，从而在竞争中获得更多的机会。包装件试验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包装件试验机项目建设的必要性体现在对客户需求更精准的满足。通过包装件试验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件试验机项目建设的背后是对企业持续创新的追求。只有通过不断创新，企业才能在竞争中立于不败之地。包装件试验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0488"/>
      <w:r>
        <w:rPr>
          <w:rFonts w:ascii="仿宋" w:eastAsia="仿宋" w:hAnsi="仿宋" w:cs="仿宋" w:hint="eastAsia"/>
          <w:sz w:val="28"/>
          <w:lang w:eastAsia="zh-CN"/>
        </w:rPr>
        <w:t>三、包装件试验机项目绩效评估</w:t>
      </w:r>
      <w:bookmarkEnd w:id="11"/>
    </w:p>
    <w:p>
      <w:pPr>
        <w:pStyle w:val="Heading2"/>
        <w:rPr>
          <w:rFonts w:ascii="仿宋" w:eastAsia="仿宋" w:hAnsi="仿宋" w:cs="仿宋" w:hint="eastAsia"/>
          <w:lang w:eastAsia="zh-CN"/>
        </w:rPr>
      </w:pPr>
      <w:bookmarkStart w:id="12" w:name="_Toc22567"/>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包装件试验机项目中，我们设计了一套全面的绩效评估指标，以确保包装件试验机项目的可控和成功交付。这些指标跨足包装件试验机项目目标、成本、进度和质量等多个维度，为我们提供了全面洞察包装件试验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件试验机项目目标达成率是我们关注的首要指标。我们设定了明确的目标，并通过定期监测和评估，迅速发现并应对潜在的目标偏差。这为包装件试验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成本绩效是另一个核心关注点。通过实际成本与预算成本的对比分析，我们深入了解成本差异的原因，及时调整资源分配，保持包装件试验机项目在经济效益方面的合理水平。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件试验机项目进度作为关键的绩效指标之一，得到了精心的关注。我们制定了详细的包装件试验机项目进度计划，并设立了进度符合度指标，确保实际进度与计划进度保持一致。这使我们能够快速发现和解决潜在的进度问题，保持包装件试验机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质量指标是我们评估包装件试验机项目绩效的不可或缺的一环。我们引入了一系列的质量标准和客户满意度指标，以确保包装件试验机项目交付的成果在质量上达到或超越预期水平。通过持续监测这些指标，我们努力提升包装件试验机项目整体质量水平，为包装件试验机项目的成功交付提供有力保障。通过这些科学且全面的绩效评估，我们能够更好地引导包装件试验机项目的持续改进，确保包装件试验机项目目标的顺利达成。</w:t>
      </w:r>
    </w:p>
    <w:p>
      <w:pPr>
        <w:pStyle w:val="Heading2"/>
        <w:ind w:firstLine="560" w:firstLineChars="200"/>
        <w:rPr>
          <w:rFonts w:ascii="仿宋" w:eastAsia="仿宋" w:hAnsi="仿宋" w:cs="仿宋" w:hint="eastAsia"/>
          <w:sz w:val="28"/>
          <w:lang w:eastAsia="zh-CN"/>
        </w:rPr>
      </w:pPr>
      <w:bookmarkStart w:id="13" w:name="_Toc8344"/>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绩效评估是包装件试验机项目中的关键环节，为确保包装件试验机项目达到预期目标，我们采用了多层次、多维度的绩效评估方法。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包装件试验机项目的战略目标对齐，确保每个决策和行动都与包装件试验机项目整体目标保持一致。团队会定期召开战略对齐会议，审视当前工作与包装件试验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包装件试验机项目进度、质量、成本和风险等方面。这些指标通过数据收集和分析，为包装件试验机项目管理团队提供了客观的评估依据。例如，我们通过包装件试验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绩效评估不仅仅停留在包装件试验机项目内部，还考虑了包装件试验机项目对外部环境的影响。我们定期进行干系人满意度调查，以了解各利益相关方对包装件试验机项目的期望和满意度，并及时做出调整。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这种多层次、多角度的绩效评估方法，使得我们能够全面了解包装件试验机项目的运行状态，及时做出调整，确保包装件试验机项目在不断变化的环境中保持稳健前行。</w:t>
      </w:r>
    </w:p>
    <w:p>
      <w:pPr>
        <w:pStyle w:val="Heading2"/>
        <w:ind w:firstLine="560" w:firstLineChars="200"/>
        <w:rPr>
          <w:rFonts w:ascii="仿宋" w:eastAsia="仿宋" w:hAnsi="仿宋" w:cs="仿宋" w:hint="eastAsia"/>
          <w:sz w:val="28"/>
          <w:lang w:eastAsia="zh-CN"/>
        </w:rPr>
      </w:pPr>
      <w:bookmarkStart w:id="14" w:name="_Toc1034"/>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为了确保包装件试验机项目的有效管理和不断优化，我们采用了精心设计的绩效评估周期。这个周期旨在实现灵活、实时和全面的评估，以适应包装件试验机项目执行中的各种挑战。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包装件试验机项目的不同需求，分为短期、中期和长期。短期评估关注每个迭代或工作周期，以及时发现和解决当前任务中的问题。中期评估涵盖几个迭代，深入了解整体包装件试验机项目的趋势和性能。长期评估则着眼于整个包装件试验机项目阶段，确保包装件试验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包装件试验机项目管理工具和协作平台，团队成员能够随时更新和分享包装件试验机项目数据。这种实时性的反馈机制使我们能够及时察觉潜在问题，快速调整，保持包装件试验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周期与包装件试验机项目的决策制定密不可分。每个周期的包装件试验机项目回顾会议成为集体总结经验、识别问题深层次原因并找到创新解决方案的平台。这种定期的反思与调整机制使包装件试验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7875"/>
      <w:r>
        <w:rPr>
          <w:rFonts w:ascii="仿宋" w:eastAsia="仿宋" w:hAnsi="仿宋" w:cs="仿宋" w:hint="eastAsia"/>
          <w:sz w:val="28"/>
          <w:lang w:eastAsia="zh-CN"/>
        </w:rPr>
        <w:t>四、包装件试验机项目危机管理</w:t>
      </w:r>
      <w:bookmarkEnd w:id="15"/>
    </w:p>
    <w:p>
      <w:pPr>
        <w:pStyle w:val="Heading2"/>
        <w:rPr>
          <w:rFonts w:ascii="仿宋" w:eastAsia="仿宋" w:hAnsi="仿宋" w:cs="仿宋" w:hint="eastAsia"/>
          <w:lang w:eastAsia="zh-CN"/>
        </w:rPr>
      </w:pPr>
      <w:bookmarkStart w:id="16" w:name="_Toc5324"/>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包装件试验机项目危机管理中，危机预警与识别是确保包装件试验机项目稳健运行的核心步骤。通过建立全面的监测机制，包装件试验机项目团队旨在及时发现和理解潜在的风险和危机因素，以便采取及时的预防和应对措施，确保包装件试验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首先，通过深入的风险评估，包装件试验机项目团队全面分析了整个包装件试验机项目和各个阶段可能存在的威胁。这包括准确评估每个潜在风险的发生概率和可能影响的程度，为后续危机预警提供了有力支持。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包装件试验机项目团队着重于明确定义包装件试验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包装件试验机项目进展的持续监控，团队能够及时发现潜在问题并作出迅速反应。包装件试验机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在这一阶段，团队的专业素养和反应速度将发挥至关重要的作用，以确保潜在危机能够在初期得到有效的处理，最大程度地减轻负面影响。通过危机预警与识别，包装件试验机项目得以更有序、可控地推进。</w:t>
      </w:r>
    </w:p>
    <w:p>
      <w:pPr>
        <w:pStyle w:val="Heading2"/>
        <w:ind w:firstLine="560" w:firstLineChars="200"/>
        <w:rPr>
          <w:rFonts w:ascii="仿宋" w:eastAsia="仿宋" w:hAnsi="仿宋" w:cs="仿宋" w:hint="eastAsia"/>
          <w:sz w:val="28"/>
          <w:lang w:eastAsia="zh-CN"/>
        </w:rPr>
      </w:pPr>
      <w:bookmarkStart w:id="17" w:name="_Toc8403"/>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在危机发生时，包装件试验机项目团队立即行动，成立了应急小组。该小组的任务是迅速制定并实施紧急应对措施，以最小化潜在损失。以下是采取的主要措施：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暂停包装件试验机项目进度：为遏制危机蔓延，包装件试验机项目暂时停止进行，以便全面评估当前状况。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资源重新分配：重新评估包装件试验机项目资源的分配，确保最大限度地减小损失。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实时沟通：与关键利益相关者建立实时沟通机制，向他们传递包装件试验机项目危机的实际状况，保障包装件试验机项目核心利益。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在紧急应对的同时，包装件试验机项目团队强调了团队协作和有效沟通的重要性。以下是团队协作的关键举措：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信息共享机制：建立了信息共享平台，确保团队成员能够及时获取包装件试验机项目危机的实时信息。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领导者沟通：包装件试验机项目领导者通过定期会议和即时沟通工具，指导团队应对危机，保持团队稳定运行。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https://d.book118.com/796154142110010101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包装件试验机项目计划设计方案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包装件试验机项目计划设计方案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包装件试验机项目计划设计方案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包装件试验机项目计划设计方案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包装件试验机项目计划设计方案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包装件试验机项目计划设计方案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包装件试验机项目计划设计方案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包装件试验机项目计划设计方案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包装件试验机项目计划设计方案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包装件试验机项目计划设计方案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包装件试验机项目计划设计方案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包装件试验机项目计划设计方案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包装件试验机项目计划设计方案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包装件试验机项目计划设计方案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包装件试验机项目计划设计方案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包装件试验机项目计划设计方案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包装件试验机项目计划设计方案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F712ED"/>
    <w:rsid w:val="6CF712E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6154142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2024-02-29T09:14:00Z</dcterms:created>
  <dcterms:modified xsi:type="dcterms:W3CDTF">2024-02-29T09:14:27Z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B2356409E09C41FCABDCDF511C9A8BF6_11</vt:lpwstr>
  </property>
  <property fmtid="{D5CDD505-2E9C-101B-9397-08002B2CF9AE}" pid="3" name="KSOProductBuildVer">
    <vt:lpwstr>2052-12.1.0.16388</vt:lpwstr>
  </property>
</Properties>
</file>