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不锈钢焊接管项目规划设计纲要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66" w:history="1">
        <w:r>
          <w:rPr>
            <w:rFonts w:ascii="仿宋" w:eastAsia="仿宋" w:hAnsi="仿宋" w:cs="仿宋" w:hint="eastAsia"/>
            <w:lang w:eastAsia="zh-CN"/>
          </w:rPr>
          <w:t>序言</w:t>
        </w:r>
        <w:r>
          <w:tab/>
        </w:r>
        <w:r>
          <w:fldChar w:fldCharType="begin"/>
        </w:r>
        <w:r>
          <w:instrText xml:space="preserve"> PAGEREF _Toc2366 \h </w:instrText>
        </w:r>
        <w:r>
          <w:fldChar w:fldCharType="separate"/>
        </w:r>
        <w:r>
          <w:t>3</w:t>
        </w:r>
        <w:r>
          <w:fldChar w:fldCharType="end"/>
        </w:r>
      </w:hyperlink>
    </w:p>
    <w:p>
      <w:pPr>
        <w:pStyle w:val="TOC1"/>
        <w:tabs>
          <w:tab w:val="right" w:leader="dot" w:pos="8306"/>
        </w:tabs>
      </w:pPr>
      <w:hyperlink w:anchor="_Toc14410" w:history="1">
        <w:r>
          <w:rPr>
            <w:rFonts w:ascii="仿宋" w:eastAsia="仿宋" w:hAnsi="仿宋" w:cs="仿宋" w:hint="eastAsia"/>
            <w:lang w:eastAsia="zh-CN"/>
          </w:rPr>
          <w:t>一、不锈钢焊接管项目建设单位说明</w:t>
        </w:r>
        <w:r>
          <w:tab/>
        </w:r>
        <w:r>
          <w:fldChar w:fldCharType="begin"/>
        </w:r>
        <w:r>
          <w:instrText xml:space="preserve"> PAGEREF _Toc14410 \h </w:instrText>
        </w:r>
        <w:r>
          <w:fldChar w:fldCharType="separate"/>
        </w:r>
        <w:r>
          <w:t>3</w:t>
        </w:r>
        <w:r>
          <w:fldChar w:fldCharType="end"/>
        </w:r>
      </w:hyperlink>
    </w:p>
    <w:p>
      <w:pPr>
        <w:pStyle w:val="TOC2"/>
        <w:tabs>
          <w:tab w:val="right" w:leader="dot" w:pos="8306"/>
        </w:tabs>
      </w:pPr>
      <w:hyperlink w:anchor="_Toc30562" w:history="1">
        <w:r>
          <w:rPr>
            <w:rFonts w:ascii="仿宋" w:eastAsia="仿宋" w:hAnsi="仿宋" w:cs="仿宋" w:hint="eastAsia"/>
            <w:lang w:eastAsia="zh-CN"/>
          </w:rPr>
          <w:t>(一)、不锈钢焊接管项目承办单位基本情况</w:t>
        </w:r>
        <w:r>
          <w:tab/>
        </w:r>
        <w:r>
          <w:fldChar w:fldCharType="begin"/>
        </w:r>
        <w:r>
          <w:instrText xml:space="preserve"> PAGEREF _Toc30562 \h </w:instrText>
        </w:r>
        <w:r>
          <w:fldChar w:fldCharType="separate"/>
        </w:r>
        <w:r>
          <w:t>3</w:t>
        </w:r>
        <w:r>
          <w:fldChar w:fldCharType="end"/>
        </w:r>
      </w:hyperlink>
    </w:p>
    <w:p>
      <w:pPr>
        <w:pStyle w:val="TOC2"/>
        <w:tabs>
          <w:tab w:val="right" w:leader="dot" w:pos="8306"/>
        </w:tabs>
      </w:pPr>
      <w:hyperlink w:anchor="_Toc19095" w:history="1">
        <w:r>
          <w:rPr>
            <w:rFonts w:ascii="仿宋" w:eastAsia="仿宋" w:hAnsi="仿宋" w:cs="仿宋" w:hint="eastAsia"/>
            <w:lang w:eastAsia="zh-CN"/>
          </w:rPr>
          <w:t>(二)、公司经济效益分析</w:t>
        </w:r>
        <w:r>
          <w:tab/>
        </w:r>
        <w:r>
          <w:fldChar w:fldCharType="begin"/>
        </w:r>
        <w:r>
          <w:instrText xml:space="preserve"> PAGEREF _Toc19095 \h </w:instrText>
        </w:r>
        <w:r>
          <w:fldChar w:fldCharType="separate"/>
        </w:r>
        <w:r>
          <w:t>4</w:t>
        </w:r>
        <w:r>
          <w:fldChar w:fldCharType="end"/>
        </w:r>
      </w:hyperlink>
    </w:p>
    <w:p>
      <w:pPr>
        <w:pStyle w:val="TOC1"/>
        <w:tabs>
          <w:tab w:val="right" w:leader="dot" w:pos="8306"/>
        </w:tabs>
      </w:pPr>
      <w:hyperlink w:anchor="_Toc32750" w:history="1">
        <w:r>
          <w:rPr>
            <w:rFonts w:ascii="仿宋" w:eastAsia="仿宋" w:hAnsi="仿宋" w:cs="仿宋" w:hint="eastAsia"/>
            <w:lang w:eastAsia="zh-CN"/>
          </w:rPr>
          <w:t>二、不锈钢焊接管项目概论</w:t>
        </w:r>
        <w:r>
          <w:tab/>
        </w:r>
        <w:r>
          <w:fldChar w:fldCharType="begin"/>
        </w:r>
        <w:r>
          <w:instrText xml:space="preserve"> PAGEREF _Toc32750 \h </w:instrText>
        </w:r>
        <w:r>
          <w:fldChar w:fldCharType="separate"/>
        </w:r>
        <w:r>
          <w:t>5</w:t>
        </w:r>
        <w:r>
          <w:fldChar w:fldCharType="end"/>
        </w:r>
      </w:hyperlink>
    </w:p>
    <w:p>
      <w:pPr>
        <w:pStyle w:val="TOC2"/>
        <w:tabs>
          <w:tab w:val="right" w:leader="dot" w:pos="8306"/>
        </w:tabs>
      </w:pPr>
      <w:hyperlink w:anchor="_Toc29105" w:history="1">
        <w:r>
          <w:rPr>
            <w:rFonts w:ascii="仿宋" w:eastAsia="仿宋" w:hAnsi="仿宋" w:cs="仿宋" w:hint="eastAsia"/>
            <w:lang w:eastAsia="zh-CN"/>
          </w:rPr>
          <w:t>(一)、不锈钢焊接管项目概况</w:t>
        </w:r>
        <w:r>
          <w:tab/>
        </w:r>
        <w:r>
          <w:fldChar w:fldCharType="begin"/>
        </w:r>
        <w:r>
          <w:instrText xml:space="preserve"> PAGEREF _Toc29105 \h </w:instrText>
        </w:r>
        <w:r>
          <w:fldChar w:fldCharType="separate"/>
        </w:r>
        <w:r>
          <w:t>5</w:t>
        </w:r>
        <w:r>
          <w:fldChar w:fldCharType="end"/>
        </w:r>
      </w:hyperlink>
    </w:p>
    <w:p>
      <w:pPr>
        <w:pStyle w:val="TOC2"/>
        <w:tabs>
          <w:tab w:val="right" w:leader="dot" w:pos="8306"/>
        </w:tabs>
      </w:pPr>
      <w:hyperlink w:anchor="_Toc19199" w:history="1">
        <w:r>
          <w:rPr>
            <w:rFonts w:ascii="仿宋" w:eastAsia="仿宋" w:hAnsi="仿宋" w:cs="仿宋" w:hint="eastAsia"/>
            <w:lang w:eastAsia="zh-CN"/>
          </w:rPr>
          <w:t>(二)、不锈钢焊接管项目目标</w:t>
        </w:r>
        <w:r>
          <w:tab/>
        </w:r>
        <w:r>
          <w:fldChar w:fldCharType="begin"/>
        </w:r>
        <w:r>
          <w:instrText xml:space="preserve"> PAGEREF _Toc19199 \h </w:instrText>
        </w:r>
        <w:r>
          <w:fldChar w:fldCharType="separate"/>
        </w:r>
        <w:r>
          <w:t>7</w:t>
        </w:r>
        <w:r>
          <w:fldChar w:fldCharType="end"/>
        </w:r>
      </w:hyperlink>
    </w:p>
    <w:p>
      <w:pPr>
        <w:pStyle w:val="TOC2"/>
        <w:tabs>
          <w:tab w:val="right" w:leader="dot" w:pos="8306"/>
        </w:tabs>
      </w:pPr>
      <w:hyperlink w:anchor="_Toc18305" w:history="1">
        <w:r>
          <w:rPr>
            <w:rFonts w:ascii="仿宋" w:eastAsia="仿宋" w:hAnsi="仿宋" w:cs="仿宋" w:hint="eastAsia"/>
            <w:lang w:eastAsia="zh-CN"/>
          </w:rPr>
          <w:t>(三)、不锈钢焊接管项目提出的理由</w:t>
        </w:r>
        <w:r>
          <w:tab/>
        </w:r>
        <w:r>
          <w:fldChar w:fldCharType="begin"/>
        </w:r>
        <w:r>
          <w:instrText xml:space="preserve"> PAGEREF _Toc18305 \h </w:instrText>
        </w:r>
        <w:r>
          <w:fldChar w:fldCharType="separate"/>
        </w:r>
        <w:r>
          <w:t>8</w:t>
        </w:r>
        <w:r>
          <w:fldChar w:fldCharType="end"/>
        </w:r>
      </w:hyperlink>
    </w:p>
    <w:p>
      <w:pPr>
        <w:pStyle w:val="TOC2"/>
        <w:tabs>
          <w:tab w:val="right" w:leader="dot" w:pos="8306"/>
        </w:tabs>
      </w:pPr>
      <w:hyperlink w:anchor="_Toc15405" w:history="1">
        <w:r>
          <w:rPr>
            <w:rFonts w:ascii="仿宋" w:eastAsia="仿宋" w:hAnsi="仿宋" w:cs="仿宋" w:hint="eastAsia"/>
            <w:lang w:eastAsia="zh-CN"/>
          </w:rPr>
          <w:t>(四)、不锈钢焊接管项目意义</w:t>
        </w:r>
        <w:r>
          <w:tab/>
        </w:r>
        <w:r>
          <w:fldChar w:fldCharType="begin"/>
        </w:r>
        <w:r>
          <w:instrText xml:space="preserve"> PAGEREF _Toc15405 \h </w:instrText>
        </w:r>
        <w:r>
          <w:fldChar w:fldCharType="separate"/>
        </w:r>
        <w:r>
          <w:t>10</w:t>
        </w:r>
        <w:r>
          <w:fldChar w:fldCharType="end"/>
        </w:r>
      </w:hyperlink>
    </w:p>
    <w:p>
      <w:pPr>
        <w:pStyle w:val="TOC2"/>
        <w:tabs>
          <w:tab w:val="right" w:leader="dot" w:pos="8306"/>
        </w:tabs>
      </w:pPr>
      <w:hyperlink w:anchor="_Toc21826" w:history="1">
        <w:r>
          <w:rPr>
            <w:rFonts w:ascii="仿宋" w:eastAsia="仿宋" w:hAnsi="仿宋" w:cs="仿宋" w:hint="eastAsia"/>
            <w:lang w:eastAsia="zh-CN"/>
          </w:rPr>
          <w:t>(五)、不锈钢焊接管项目背景</w:t>
        </w:r>
        <w:r>
          <w:tab/>
        </w:r>
        <w:r>
          <w:fldChar w:fldCharType="begin"/>
        </w:r>
        <w:r>
          <w:instrText xml:space="preserve"> PAGEREF _Toc21826 \h </w:instrText>
        </w:r>
        <w:r>
          <w:fldChar w:fldCharType="separate"/>
        </w:r>
        <w:r>
          <w:t>10</w:t>
        </w:r>
        <w:r>
          <w:fldChar w:fldCharType="end"/>
        </w:r>
      </w:hyperlink>
    </w:p>
    <w:p>
      <w:pPr>
        <w:pStyle w:val="TOC1"/>
        <w:tabs>
          <w:tab w:val="right" w:leader="dot" w:pos="8306"/>
        </w:tabs>
      </w:pPr>
      <w:hyperlink w:anchor="_Toc17315" w:history="1">
        <w:r>
          <w:rPr>
            <w:rFonts w:ascii="仿宋" w:eastAsia="仿宋" w:hAnsi="仿宋" w:cs="仿宋" w:hint="eastAsia"/>
            <w:lang w:eastAsia="zh-CN"/>
          </w:rPr>
          <w:t>三、不锈钢焊接管项目建设背景及必要性分析</w:t>
        </w:r>
        <w:r>
          <w:tab/>
        </w:r>
        <w:r>
          <w:fldChar w:fldCharType="begin"/>
        </w:r>
        <w:r>
          <w:instrText xml:space="preserve"> PAGEREF _Toc17315 \h </w:instrText>
        </w:r>
        <w:r>
          <w:fldChar w:fldCharType="separate"/>
        </w:r>
        <w:r>
          <w:t>11</w:t>
        </w:r>
        <w:r>
          <w:fldChar w:fldCharType="end"/>
        </w:r>
      </w:hyperlink>
    </w:p>
    <w:p>
      <w:pPr>
        <w:pStyle w:val="TOC2"/>
        <w:tabs>
          <w:tab w:val="right" w:leader="dot" w:pos="8306"/>
        </w:tabs>
      </w:pPr>
      <w:hyperlink w:anchor="_Toc11988" w:history="1">
        <w:r>
          <w:rPr>
            <w:rFonts w:ascii="仿宋" w:eastAsia="仿宋" w:hAnsi="仿宋" w:cs="仿宋" w:hint="eastAsia"/>
            <w:lang w:eastAsia="zh-CN"/>
          </w:rPr>
          <w:t>(一)、不锈钢焊接管项目背景分析</w:t>
        </w:r>
        <w:r>
          <w:tab/>
        </w:r>
        <w:r>
          <w:fldChar w:fldCharType="begin"/>
        </w:r>
        <w:r>
          <w:instrText xml:space="preserve"> PAGEREF _Toc11988 \h </w:instrText>
        </w:r>
        <w:r>
          <w:fldChar w:fldCharType="separate"/>
        </w:r>
        <w:r>
          <w:t>11</w:t>
        </w:r>
        <w:r>
          <w:fldChar w:fldCharType="end"/>
        </w:r>
      </w:hyperlink>
    </w:p>
    <w:p>
      <w:pPr>
        <w:pStyle w:val="TOC2"/>
        <w:tabs>
          <w:tab w:val="right" w:leader="dot" w:pos="8306"/>
        </w:tabs>
      </w:pPr>
      <w:hyperlink w:anchor="_Toc24758" w:history="1">
        <w:r>
          <w:rPr>
            <w:rFonts w:ascii="仿宋" w:eastAsia="仿宋" w:hAnsi="仿宋" w:cs="仿宋" w:hint="eastAsia"/>
            <w:lang w:eastAsia="zh-CN"/>
          </w:rPr>
          <w:t>(二)、不锈钢焊接管项目建设必要性分析</w:t>
        </w:r>
        <w:r>
          <w:tab/>
        </w:r>
        <w:r>
          <w:fldChar w:fldCharType="begin"/>
        </w:r>
        <w:r>
          <w:instrText xml:space="preserve"> PAGEREF _Toc24758 \h </w:instrText>
        </w:r>
        <w:r>
          <w:fldChar w:fldCharType="separate"/>
        </w:r>
        <w:r>
          <w:t>13</w:t>
        </w:r>
        <w:r>
          <w:fldChar w:fldCharType="end"/>
        </w:r>
      </w:hyperlink>
    </w:p>
    <w:p>
      <w:pPr>
        <w:pStyle w:val="TOC1"/>
        <w:tabs>
          <w:tab w:val="right" w:leader="dot" w:pos="8306"/>
        </w:tabs>
      </w:pPr>
      <w:hyperlink w:anchor="_Toc27994" w:history="1">
        <w:r>
          <w:rPr>
            <w:rFonts w:ascii="仿宋" w:eastAsia="仿宋" w:hAnsi="仿宋" w:cs="仿宋" w:hint="eastAsia"/>
            <w:lang w:eastAsia="zh-CN"/>
          </w:rPr>
          <w:t>四、不锈钢焊接管项目文档管理</w:t>
        </w:r>
        <w:r>
          <w:tab/>
        </w:r>
        <w:r>
          <w:fldChar w:fldCharType="begin"/>
        </w:r>
        <w:r>
          <w:instrText xml:space="preserve"> PAGEREF _Toc27994 \h </w:instrText>
        </w:r>
        <w:r>
          <w:fldChar w:fldCharType="separate"/>
        </w:r>
        <w:r>
          <w:t>14</w:t>
        </w:r>
        <w:r>
          <w:fldChar w:fldCharType="end"/>
        </w:r>
      </w:hyperlink>
    </w:p>
    <w:p>
      <w:pPr>
        <w:pStyle w:val="TOC2"/>
        <w:tabs>
          <w:tab w:val="right" w:leader="dot" w:pos="8306"/>
        </w:tabs>
      </w:pPr>
      <w:hyperlink w:anchor="_Toc10883" w:history="1">
        <w:r>
          <w:rPr>
            <w:rFonts w:ascii="仿宋" w:eastAsia="仿宋" w:hAnsi="仿宋" w:cs="仿宋" w:hint="eastAsia"/>
            <w:lang w:eastAsia="zh-CN"/>
          </w:rPr>
          <w:t>(一)、文档编制与审查</w:t>
        </w:r>
        <w:r>
          <w:tab/>
        </w:r>
        <w:r>
          <w:fldChar w:fldCharType="begin"/>
        </w:r>
        <w:r>
          <w:instrText xml:space="preserve"> PAGEREF _Toc10883 \h </w:instrText>
        </w:r>
        <w:r>
          <w:fldChar w:fldCharType="separate"/>
        </w:r>
        <w:r>
          <w:t>14</w:t>
        </w:r>
        <w:r>
          <w:fldChar w:fldCharType="end"/>
        </w:r>
      </w:hyperlink>
    </w:p>
    <w:p>
      <w:pPr>
        <w:pStyle w:val="TOC2"/>
        <w:tabs>
          <w:tab w:val="right" w:leader="dot" w:pos="8306"/>
        </w:tabs>
      </w:pPr>
      <w:hyperlink w:anchor="_Toc11263" w:history="1">
        <w:r>
          <w:rPr>
            <w:rFonts w:ascii="仿宋" w:eastAsia="仿宋" w:hAnsi="仿宋" w:cs="仿宋" w:hint="eastAsia"/>
            <w:lang w:eastAsia="zh-CN"/>
          </w:rPr>
          <w:t>(二)、文档发布与分发</w:t>
        </w:r>
        <w:r>
          <w:tab/>
        </w:r>
        <w:r>
          <w:fldChar w:fldCharType="begin"/>
        </w:r>
        <w:r>
          <w:instrText xml:space="preserve"> PAGEREF _Toc11263 \h </w:instrText>
        </w:r>
        <w:r>
          <w:fldChar w:fldCharType="separate"/>
        </w:r>
        <w:r>
          <w:t>16</w:t>
        </w:r>
        <w:r>
          <w:fldChar w:fldCharType="end"/>
        </w:r>
      </w:hyperlink>
    </w:p>
    <w:p>
      <w:pPr>
        <w:pStyle w:val="TOC2"/>
        <w:tabs>
          <w:tab w:val="right" w:leader="dot" w:pos="8306"/>
        </w:tabs>
      </w:pPr>
      <w:hyperlink w:anchor="_Toc5652" w:history="1">
        <w:r>
          <w:rPr>
            <w:rFonts w:ascii="仿宋" w:eastAsia="仿宋" w:hAnsi="仿宋" w:cs="仿宋" w:hint="eastAsia"/>
            <w:lang w:eastAsia="zh-CN"/>
          </w:rPr>
          <w:t>(三)、文档存档与归档</w:t>
        </w:r>
        <w:r>
          <w:tab/>
        </w:r>
        <w:r>
          <w:fldChar w:fldCharType="begin"/>
        </w:r>
        <w:r>
          <w:instrText xml:space="preserve"> PAGEREF _Toc5652 \h </w:instrText>
        </w:r>
        <w:r>
          <w:fldChar w:fldCharType="separate"/>
        </w:r>
        <w:r>
          <w:t>17</w:t>
        </w:r>
        <w:r>
          <w:fldChar w:fldCharType="end"/>
        </w:r>
      </w:hyperlink>
    </w:p>
    <w:p>
      <w:pPr>
        <w:pStyle w:val="TOC1"/>
        <w:tabs>
          <w:tab w:val="right" w:leader="dot" w:pos="8306"/>
        </w:tabs>
      </w:pPr>
      <w:hyperlink w:anchor="_Toc32744" w:history="1">
        <w:r>
          <w:rPr>
            <w:rFonts w:ascii="仿宋" w:eastAsia="仿宋" w:hAnsi="仿宋" w:cs="仿宋" w:hint="eastAsia"/>
            <w:lang w:eastAsia="zh-CN"/>
          </w:rPr>
          <w:t>五、不锈钢焊接管项目危机管理</w:t>
        </w:r>
        <w:r>
          <w:tab/>
        </w:r>
        <w:r>
          <w:fldChar w:fldCharType="begin"/>
        </w:r>
        <w:r>
          <w:instrText xml:space="preserve"> PAGEREF _Toc32744 \h </w:instrText>
        </w:r>
        <w:r>
          <w:fldChar w:fldCharType="separate"/>
        </w:r>
        <w:r>
          <w:t>18</w:t>
        </w:r>
        <w:r>
          <w:fldChar w:fldCharType="end"/>
        </w:r>
      </w:hyperlink>
    </w:p>
    <w:p>
      <w:pPr>
        <w:pStyle w:val="TOC2"/>
        <w:tabs>
          <w:tab w:val="right" w:leader="dot" w:pos="8306"/>
        </w:tabs>
      </w:pPr>
      <w:hyperlink w:anchor="_Toc12064" w:history="1">
        <w:r>
          <w:rPr>
            <w:rFonts w:ascii="仿宋" w:eastAsia="仿宋" w:hAnsi="仿宋" w:cs="仿宋" w:hint="eastAsia"/>
            <w:lang w:eastAsia="zh-CN"/>
          </w:rPr>
          <w:t>(一)、危机预警与识别</w:t>
        </w:r>
        <w:r>
          <w:tab/>
        </w:r>
        <w:r>
          <w:fldChar w:fldCharType="begin"/>
        </w:r>
        <w:r>
          <w:instrText xml:space="preserve"> PAGEREF _Toc12064 \h </w:instrText>
        </w:r>
        <w:r>
          <w:fldChar w:fldCharType="separate"/>
        </w:r>
        <w:r>
          <w:t>18</w:t>
        </w:r>
        <w:r>
          <w:fldChar w:fldCharType="end"/>
        </w:r>
      </w:hyperlink>
    </w:p>
    <w:p>
      <w:pPr>
        <w:pStyle w:val="TOC2"/>
        <w:tabs>
          <w:tab w:val="right" w:leader="dot" w:pos="8306"/>
        </w:tabs>
      </w:pPr>
      <w:hyperlink w:anchor="_Toc27793" w:history="1">
        <w:r>
          <w:rPr>
            <w:rFonts w:ascii="仿宋" w:eastAsia="仿宋" w:hAnsi="仿宋" w:cs="仿宋" w:hint="eastAsia"/>
            <w:lang w:eastAsia="zh-CN"/>
          </w:rPr>
          <w:t>(二)、危机应对与恢复</w:t>
        </w:r>
        <w:r>
          <w:tab/>
        </w:r>
        <w:r>
          <w:fldChar w:fldCharType="begin"/>
        </w:r>
        <w:r>
          <w:instrText xml:space="preserve"> PAGEREF _Toc27793 \h </w:instrText>
        </w:r>
        <w:r>
          <w:fldChar w:fldCharType="separate"/>
        </w:r>
        <w:r>
          <w:t>19</w:t>
        </w:r>
        <w:r>
          <w:fldChar w:fldCharType="end"/>
        </w:r>
      </w:hyperlink>
    </w:p>
    <w:p>
      <w:pPr>
        <w:pStyle w:val="TOC1"/>
        <w:tabs>
          <w:tab w:val="right" w:leader="dot" w:pos="8306"/>
        </w:tabs>
      </w:pPr>
      <w:hyperlink w:anchor="_Toc24421" w:history="1">
        <w:r>
          <w:rPr>
            <w:rFonts w:ascii="仿宋" w:eastAsia="仿宋" w:hAnsi="仿宋" w:cs="仿宋" w:hint="eastAsia"/>
            <w:lang w:eastAsia="zh-CN"/>
          </w:rPr>
          <w:t>六、产品规划分析</w:t>
        </w:r>
        <w:r>
          <w:tab/>
        </w:r>
        <w:r>
          <w:fldChar w:fldCharType="begin"/>
        </w:r>
        <w:r>
          <w:instrText xml:space="preserve"> PAGEREF _Toc24421 \h </w:instrText>
        </w:r>
        <w:r>
          <w:fldChar w:fldCharType="separate"/>
        </w:r>
        <w:r>
          <w:t>20</w:t>
        </w:r>
        <w:r>
          <w:fldChar w:fldCharType="end"/>
        </w:r>
      </w:hyperlink>
    </w:p>
    <w:p>
      <w:pPr>
        <w:pStyle w:val="TOC2"/>
        <w:tabs>
          <w:tab w:val="right" w:leader="dot" w:pos="8306"/>
        </w:tabs>
      </w:pPr>
      <w:hyperlink w:anchor="_Toc8227" w:history="1">
        <w:r>
          <w:rPr>
            <w:rFonts w:ascii="仿宋" w:eastAsia="仿宋" w:hAnsi="仿宋" w:cs="仿宋" w:hint="eastAsia"/>
            <w:lang w:eastAsia="zh-CN"/>
          </w:rPr>
          <w:t>(一)、产品规划</w:t>
        </w:r>
        <w:r>
          <w:tab/>
        </w:r>
        <w:r>
          <w:fldChar w:fldCharType="begin"/>
        </w:r>
        <w:r>
          <w:instrText xml:space="preserve"> PAGEREF _Toc8227 \h </w:instrText>
        </w:r>
        <w:r>
          <w:fldChar w:fldCharType="separate"/>
        </w:r>
        <w:r>
          <w:t>20</w:t>
        </w:r>
        <w:r>
          <w:fldChar w:fldCharType="end"/>
        </w:r>
      </w:hyperlink>
    </w:p>
    <w:p>
      <w:pPr>
        <w:pStyle w:val="TOC2"/>
        <w:tabs>
          <w:tab w:val="right" w:leader="dot" w:pos="8306"/>
        </w:tabs>
      </w:pPr>
      <w:hyperlink w:anchor="_Toc550" w:history="1">
        <w:r>
          <w:rPr>
            <w:rFonts w:ascii="仿宋" w:eastAsia="仿宋" w:hAnsi="仿宋" w:cs="仿宋" w:hint="eastAsia"/>
            <w:lang w:eastAsia="zh-CN"/>
          </w:rPr>
          <w:t>(二)、建设规模</w:t>
        </w:r>
        <w:r>
          <w:tab/>
        </w:r>
        <w:r>
          <w:fldChar w:fldCharType="begin"/>
        </w:r>
        <w:r>
          <w:instrText xml:space="preserve"> PAGEREF _Toc550 \h </w:instrText>
        </w:r>
        <w:r>
          <w:fldChar w:fldCharType="separate"/>
        </w:r>
        <w:r>
          <w:t>21</w:t>
        </w:r>
        <w:r>
          <w:fldChar w:fldCharType="end"/>
        </w:r>
      </w:hyperlink>
    </w:p>
    <w:p>
      <w:pPr>
        <w:pStyle w:val="TOC1"/>
        <w:tabs>
          <w:tab w:val="right" w:leader="dot" w:pos="8306"/>
        </w:tabs>
      </w:pPr>
      <w:hyperlink w:anchor="_Toc24467" w:history="1">
        <w:r>
          <w:rPr>
            <w:rFonts w:ascii="仿宋" w:eastAsia="仿宋" w:hAnsi="仿宋" w:cs="仿宋" w:hint="eastAsia"/>
            <w:lang w:eastAsia="zh-CN"/>
          </w:rPr>
          <w:t>七、不锈钢焊接管项目财务管理</w:t>
        </w:r>
        <w:r>
          <w:tab/>
        </w:r>
        <w:r>
          <w:fldChar w:fldCharType="begin"/>
        </w:r>
        <w:r>
          <w:instrText xml:space="preserve"> PAGEREF _Toc24467 \h </w:instrText>
        </w:r>
        <w:r>
          <w:fldChar w:fldCharType="separate"/>
        </w:r>
        <w:r>
          <w:t>22</w:t>
        </w:r>
        <w:r>
          <w:fldChar w:fldCharType="end"/>
        </w:r>
      </w:hyperlink>
    </w:p>
    <w:p>
      <w:pPr>
        <w:pStyle w:val="TOC2"/>
        <w:tabs>
          <w:tab w:val="right" w:leader="dot" w:pos="8306"/>
        </w:tabs>
      </w:pPr>
      <w:hyperlink w:anchor="_Toc11357" w:history="1">
        <w:r>
          <w:rPr>
            <w:rFonts w:ascii="仿宋" w:eastAsia="仿宋" w:hAnsi="仿宋" w:cs="仿宋" w:hint="eastAsia"/>
            <w:lang w:eastAsia="zh-CN"/>
          </w:rPr>
          <w:t>(一)、资金需求大</w:t>
        </w:r>
        <w:r>
          <w:tab/>
        </w:r>
        <w:r>
          <w:fldChar w:fldCharType="begin"/>
        </w:r>
        <w:r>
          <w:instrText xml:space="preserve"> PAGEREF _Toc11357 \h </w:instrText>
        </w:r>
        <w:r>
          <w:fldChar w:fldCharType="separate"/>
        </w:r>
        <w:r>
          <w:t>22</w:t>
        </w:r>
        <w:r>
          <w:fldChar w:fldCharType="end"/>
        </w:r>
      </w:hyperlink>
    </w:p>
    <w:p>
      <w:pPr>
        <w:pStyle w:val="TOC2"/>
        <w:tabs>
          <w:tab w:val="right" w:leader="dot" w:pos="8306"/>
        </w:tabs>
      </w:pPr>
      <w:hyperlink w:anchor="_Toc2173" w:history="1">
        <w:r>
          <w:rPr>
            <w:rFonts w:ascii="仿宋" w:eastAsia="仿宋" w:hAnsi="仿宋" w:cs="仿宋" w:hint="eastAsia"/>
            <w:lang w:eastAsia="zh-CN"/>
          </w:rPr>
          <w:t>(二)、研发周期长</w:t>
        </w:r>
        <w:r>
          <w:tab/>
        </w:r>
        <w:r>
          <w:fldChar w:fldCharType="begin"/>
        </w:r>
        <w:r>
          <w:instrText xml:space="preserve"> PAGEREF _Toc2173 \h </w:instrText>
        </w:r>
        <w:r>
          <w:fldChar w:fldCharType="separate"/>
        </w:r>
        <w:r>
          <w:t>23</w:t>
        </w:r>
        <w:r>
          <w:fldChar w:fldCharType="end"/>
        </w:r>
      </w:hyperlink>
    </w:p>
    <w:p>
      <w:pPr>
        <w:pStyle w:val="TOC2"/>
        <w:tabs>
          <w:tab w:val="right" w:leader="dot" w:pos="8306"/>
        </w:tabs>
      </w:pPr>
      <w:hyperlink w:anchor="_Toc6036" w:history="1">
        <w:r>
          <w:rPr>
            <w:rFonts w:ascii="仿宋" w:eastAsia="仿宋" w:hAnsi="仿宋" w:cs="仿宋" w:hint="eastAsia"/>
            <w:lang w:eastAsia="zh-CN"/>
          </w:rPr>
          <w:t>(三)、市场风险大</w:t>
        </w:r>
        <w:r>
          <w:tab/>
        </w:r>
        <w:r>
          <w:fldChar w:fldCharType="begin"/>
        </w:r>
        <w:r>
          <w:instrText xml:space="preserve"> PAGEREF _Toc6036 \h </w:instrText>
        </w:r>
        <w:r>
          <w:fldChar w:fldCharType="separate"/>
        </w:r>
        <w:r>
          <w:t>25</w:t>
        </w:r>
        <w:r>
          <w:fldChar w:fldCharType="end"/>
        </w:r>
      </w:hyperlink>
    </w:p>
    <w:p>
      <w:pPr>
        <w:pStyle w:val="TOC2"/>
        <w:tabs>
          <w:tab w:val="right" w:leader="dot" w:pos="8306"/>
        </w:tabs>
      </w:pPr>
      <w:hyperlink w:anchor="_Toc32539" w:history="1">
        <w:r>
          <w:rPr>
            <w:rFonts w:ascii="仿宋" w:eastAsia="仿宋" w:hAnsi="仿宋" w:cs="仿宋" w:hint="eastAsia"/>
            <w:lang w:eastAsia="zh-CN"/>
          </w:rPr>
          <w:t>(四)、利润率高</w:t>
        </w:r>
        <w:r>
          <w:tab/>
        </w:r>
        <w:r>
          <w:fldChar w:fldCharType="begin"/>
        </w:r>
        <w:r>
          <w:instrText xml:space="preserve"> PAGEREF _Toc32539 \h </w:instrText>
        </w:r>
        <w:r>
          <w:fldChar w:fldCharType="separate"/>
        </w:r>
        <w:r>
          <w:t>27</w:t>
        </w:r>
        <w:r>
          <w:fldChar w:fldCharType="end"/>
        </w:r>
      </w:hyperlink>
    </w:p>
    <w:p>
      <w:pPr>
        <w:pStyle w:val="TOC1"/>
        <w:tabs>
          <w:tab w:val="right" w:leader="dot" w:pos="8306"/>
        </w:tabs>
      </w:pPr>
      <w:hyperlink w:anchor="_Toc19598" w:history="1">
        <w:r>
          <w:rPr>
            <w:rFonts w:ascii="仿宋" w:eastAsia="仿宋" w:hAnsi="仿宋" w:cs="仿宋" w:hint="eastAsia"/>
            <w:lang w:eastAsia="zh-CN"/>
          </w:rPr>
          <w:t>八、不锈钢焊接管项目经营效益</w:t>
        </w:r>
        <w:r>
          <w:tab/>
        </w:r>
        <w:r>
          <w:fldChar w:fldCharType="begin"/>
        </w:r>
        <w:r>
          <w:instrText xml:space="preserve"> PAGEREF _Toc19598 \h </w:instrText>
        </w:r>
        <w:r>
          <w:fldChar w:fldCharType="separate"/>
        </w:r>
        <w:r>
          <w:t>29</w:t>
        </w:r>
        <w:r>
          <w:fldChar w:fldCharType="end"/>
        </w:r>
      </w:hyperlink>
    </w:p>
    <w:p>
      <w:pPr>
        <w:pStyle w:val="TOC2"/>
        <w:tabs>
          <w:tab w:val="right" w:leader="dot" w:pos="8306"/>
        </w:tabs>
      </w:pPr>
      <w:hyperlink w:anchor="_Toc20690" w:history="1">
        <w:r>
          <w:rPr>
            <w:rFonts w:ascii="仿宋" w:eastAsia="仿宋" w:hAnsi="仿宋" w:cs="仿宋" w:hint="eastAsia"/>
            <w:lang w:eastAsia="zh-CN"/>
          </w:rPr>
          <w:t>(一)、经济评价财务测算</w:t>
        </w:r>
        <w:r>
          <w:tab/>
        </w:r>
        <w:r>
          <w:fldChar w:fldCharType="begin"/>
        </w:r>
        <w:r>
          <w:instrText xml:space="preserve"> PAGEREF _Toc20690 \h </w:instrText>
        </w:r>
        <w:r>
          <w:fldChar w:fldCharType="separate"/>
        </w:r>
        <w:r>
          <w:t>29</w:t>
        </w:r>
        <w:r>
          <w:fldChar w:fldCharType="end"/>
        </w:r>
      </w:hyperlink>
    </w:p>
    <w:p>
      <w:pPr>
        <w:pStyle w:val="TOC2"/>
        <w:tabs>
          <w:tab w:val="right" w:leader="dot" w:pos="8306"/>
        </w:tabs>
      </w:pPr>
      <w:hyperlink w:anchor="_Toc21534" w:history="1">
        <w:r>
          <w:rPr>
            <w:rFonts w:ascii="仿宋" w:eastAsia="仿宋" w:hAnsi="仿宋" w:cs="仿宋" w:hint="eastAsia"/>
            <w:lang w:eastAsia="zh-CN"/>
          </w:rPr>
          <w:t>(二)、不锈钢焊接管项目盈利能力分析</w:t>
        </w:r>
        <w:r>
          <w:tab/>
        </w:r>
        <w:r>
          <w:fldChar w:fldCharType="begin"/>
        </w:r>
        <w:r>
          <w:instrText xml:space="preserve"> PAGEREF _Toc21534 \h </w:instrText>
        </w:r>
        <w:r>
          <w:fldChar w:fldCharType="separate"/>
        </w:r>
        <w:r>
          <w:t>31</w:t>
        </w:r>
        <w:r>
          <w:fldChar w:fldCharType="end"/>
        </w:r>
      </w:hyperlink>
    </w:p>
    <w:p>
      <w:pPr>
        <w:pStyle w:val="TOC1"/>
        <w:tabs>
          <w:tab w:val="right" w:leader="dot" w:pos="8306"/>
        </w:tabs>
      </w:pPr>
      <w:hyperlink w:anchor="_Toc22558" w:history="1">
        <w:r>
          <w:rPr>
            <w:rFonts w:ascii="仿宋" w:eastAsia="仿宋" w:hAnsi="仿宋" w:cs="仿宋" w:hint="eastAsia"/>
            <w:lang w:eastAsia="zh-CN"/>
          </w:rPr>
          <w:t>九、生产安全保护</w:t>
        </w:r>
        <w:r>
          <w:tab/>
        </w:r>
        <w:r>
          <w:fldChar w:fldCharType="begin"/>
        </w:r>
        <w:r>
          <w:instrText xml:space="preserve"> PAGEREF _Toc22558 \h </w:instrText>
        </w:r>
        <w:r>
          <w:fldChar w:fldCharType="separate"/>
        </w:r>
        <w:r>
          <w:t>31</w:t>
        </w:r>
        <w:r>
          <w:fldChar w:fldCharType="end"/>
        </w:r>
      </w:hyperlink>
    </w:p>
    <w:p>
      <w:pPr>
        <w:pStyle w:val="TOC2"/>
        <w:tabs>
          <w:tab w:val="right" w:leader="dot" w:pos="8306"/>
        </w:tabs>
      </w:pPr>
      <w:hyperlink w:anchor="_Toc10214" w:history="1">
        <w:r>
          <w:rPr>
            <w:rFonts w:ascii="仿宋" w:eastAsia="仿宋" w:hAnsi="仿宋" w:cs="仿宋" w:hint="eastAsia"/>
            <w:lang w:eastAsia="zh-CN"/>
          </w:rPr>
          <w:t>(一)、消防安全</w:t>
        </w:r>
        <w:r>
          <w:tab/>
        </w:r>
        <w:r>
          <w:fldChar w:fldCharType="begin"/>
        </w:r>
        <w:r>
          <w:instrText xml:space="preserve"> PAGEREF _Toc10214 \h </w:instrText>
        </w:r>
        <w:r>
          <w:fldChar w:fldCharType="separate"/>
        </w:r>
        <w:r>
          <w:t>31</w:t>
        </w:r>
        <w:r>
          <w:fldChar w:fldCharType="end"/>
        </w:r>
      </w:hyperlink>
    </w:p>
    <w:p>
      <w:pPr>
        <w:pStyle w:val="TOC2"/>
        <w:tabs>
          <w:tab w:val="right" w:leader="dot" w:pos="8306"/>
        </w:tabs>
      </w:pPr>
      <w:hyperlink w:anchor="_Toc21734" w:history="1">
        <w:r>
          <w:rPr>
            <w:rFonts w:ascii="仿宋" w:eastAsia="仿宋" w:hAnsi="仿宋" w:cs="仿宋" w:hint="eastAsia"/>
            <w:lang w:eastAsia="zh-CN"/>
          </w:rPr>
          <w:t>(二)、防火防爆总图布置措施</w:t>
        </w:r>
        <w:r>
          <w:tab/>
        </w:r>
        <w:r>
          <w:fldChar w:fldCharType="begin"/>
        </w:r>
        <w:r>
          <w:instrText xml:space="preserve"> PAGEREF _Toc21734 \h </w:instrText>
        </w:r>
        <w:r>
          <w:fldChar w:fldCharType="separate"/>
        </w:r>
        <w:r>
          <w:t>33</w:t>
        </w:r>
        <w:r>
          <w:fldChar w:fldCharType="end"/>
        </w:r>
      </w:hyperlink>
    </w:p>
    <w:p>
      <w:pPr>
        <w:pStyle w:val="TOC2"/>
        <w:tabs>
          <w:tab w:val="right" w:leader="dot" w:pos="8306"/>
        </w:tabs>
      </w:pPr>
      <w:hyperlink w:anchor="_Toc10704" w:history="1">
        <w:r>
          <w:rPr>
            <w:rFonts w:ascii="仿宋" w:eastAsia="仿宋" w:hAnsi="仿宋" w:cs="仿宋" w:hint="eastAsia"/>
            <w:lang w:eastAsia="zh-CN"/>
          </w:rPr>
          <w:t>(三)、自然灾害防范措施</w:t>
        </w:r>
        <w:r>
          <w:tab/>
        </w:r>
        <w:r>
          <w:fldChar w:fldCharType="begin"/>
        </w:r>
        <w:r>
          <w:instrText xml:space="preserve"> PAGEREF _Toc10704 \h </w:instrText>
        </w:r>
        <w:r>
          <w:fldChar w:fldCharType="separate"/>
        </w:r>
        <w:r>
          <w:t>34</w:t>
        </w:r>
        <w:r>
          <w:fldChar w:fldCharType="end"/>
        </w:r>
      </w:hyperlink>
    </w:p>
    <w:p>
      <w:pPr>
        <w:pStyle w:val="TOC2"/>
        <w:tabs>
          <w:tab w:val="right" w:leader="dot" w:pos="8306"/>
        </w:tabs>
      </w:pPr>
      <w:hyperlink w:anchor="_Toc17542" w:history="1">
        <w:r>
          <w:rPr>
            <w:rFonts w:ascii="仿宋" w:eastAsia="仿宋" w:hAnsi="仿宋" w:cs="仿宋" w:hint="eastAsia"/>
            <w:lang w:eastAsia="zh-CN"/>
          </w:rPr>
          <w:t>(四)、安全色及安全标志使用要求</w:t>
        </w:r>
        <w:r>
          <w:tab/>
        </w:r>
        <w:r>
          <w:fldChar w:fldCharType="begin"/>
        </w:r>
        <w:r>
          <w:instrText xml:space="preserve"> PAGEREF _Toc17542 \h </w:instrText>
        </w:r>
        <w:r>
          <w:fldChar w:fldCharType="separate"/>
        </w:r>
        <w:r>
          <w:t>35</w:t>
        </w:r>
        <w:r>
          <w:fldChar w:fldCharType="end"/>
        </w:r>
      </w:hyperlink>
    </w:p>
    <w:p>
      <w:pPr>
        <w:pStyle w:val="TOC2"/>
        <w:tabs>
          <w:tab w:val="right" w:leader="dot" w:pos="8306"/>
        </w:tabs>
      </w:pPr>
      <w:hyperlink w:anchor="_Toc24697" w:history="1">
        <w:r>
          <w:rPr>
            <w:rFonts w:ascii="仿宋" w:eastAsia="仿宋" w:hAnsi="仿宋" w:cs="仿宋" w:hint="eastAsia"/>
            <w:lang w:eastAsia="zh-CN"/>
          </w:rPr>
          <w:t>(五)、防尘防毒措施</w:t>
        </w:r>
        <w:r>
          <w:tab/>
        </w:r>
        <w:r>
          <w:fldChar w:fldCharType="begin"/>
        </w:r>
        <w:r>
          <w:instrText xml:space="preserve"> PAGEREF _Toc24697 \h </w:instrText>
        </w:r>
        <w:r>
          <w:fldChar w:fldCharType="separate"/>
        </w:r>
        <w:r>
          <w:t>36</w:t>
        </w:r>
        <w:r>
          <w:fldChar w:fldCharType="end"/>
        </w:r>
      </w:hyperlink>
    </w:p>
    <w:p>
      <w:pPr>
        <w:pStyle w:val="TOC2"/>
        <w:tabs>
          <w:tab w:val="right" w:leader="dot" w:pos="8306"/>
        </w:tabs>
      </w:pPr>
      <w:hyperlink w:anchor="_Toc24334" w:history="1">
        <w:r>
          <w:rPr>
            <w:rFonts w:ascii="仿宋" w:eastAsia="仿宋" w:hAnsi="仿宋" w:cs="仿宋" w:hint="eastAsia"/>
            <w:lang w:eastAsia="zh-CN"/>
          </w:rPr>
          <w:t>(六)、防静电、触电防护及防雷措施</w:t>
        </w:r>
        <w:r>
          <w:tab/>
        </w:r>
        <w:r>
          <w:fldChar w:fldCharType="begin"/>
        </w:r>
        <w:r>
          <w:instrText xml:space="preserve"> PAGEREF _Toc24334 \h </w:instrText>
        </w:r>
        <w:r>
          <w:fldChar w:fldCharType="separate"/>
        </w:r>
        <w:r>
          <w:t>37</w:t>
        </w:r>
        <w:r>
          <w:fldChar w:fldCharType="end"/>
        </w:r>
      </w:hyperlink>
    </w:p>
    <w:p>
      <w:pPr>
        <w:pStyle w:val="TOC2"/>
        <w:tabs>
          <w:tab w:val="right" w:leader="dot" w:pos="8306"/>
        </w:tabs>
      </w:pPr>
      <w:hyperlink w:anchor="_Toc26611" w:history="1">
        <w:r>
          <w:rPr>
            <w:rFonts w:ascii="仿宋" w:eastAsia="仿宋" w:hAnsi="仿宋" w:cs="仿宋" w:hint="eastAsia"/>
            <w:lang w:eastAsia="zh-CN"/>
          </w:rPr>
          <w:t>(七)、机械设备安全保障措施</w:t>
        </w:r>
        <w:r>
          <w:tab/>
        </w:r>
        <w:r>
          <w:fldChar w:fldCharType="begin"/>
        </w:r>
        <w:r>
          <w:instrText xml:space="preserve"> PAGEREF _Toc26611 \h </w:instrText>
        </w:r>
        <w:r>
          <w:fldChar w:fldCharType="separate"/>
        </w:r>
        <w:r>
          <w:t>38</w:t>
        </w:r>
        <w:r>
          <w:fldChar w:fldCharType="end"/>
        </w:r>
      </w:hyperlink>
    </w:p>
    <w:p>
      <w:pPr>
        <w:pStyle w:val="TOC1"/>
        <w:tabs>
          <w:tab w:val="right" w:leader="dot" w:pos="8306"/>
        </w:tabs>
      </w:pPr>
      <w:hyperlink w:anchor="_Toc2948" w:history="1">
        <w:r>
          <w:rPr>
            <w:rFonts w:ascii="仿宋" w:eastAsia="仿宋" w:hAnsi="仿宋" w:cs="仿宋" w:hint="eastAsia"/>
            <w:lang w:eastAsia="zh-CN"/>
          </w:rPr>
          <w:t>十、不锈钢焊接管项目人力资源培养与发展</w:t>
        </w:r>
        <w:r>
          <w:tab/>
        </w:r>
        <w:r>
          <w:fldChar w:fldCharType="begin"/>
        </w:r>
        <w:r>
          <w:instrText xml:space="preserve"> PAGEREF _Toc2948 \h </w:instrText>
        </w:r>
        <w:r>
          <w:fldChar w:fldCharType="separate"/>
        </w:r>
        <w:r>
          <w:t>40</w:t>
        </w:r>
        <w:r>
          <w:fldChar w:fldCharType="end"/>
        </w:r>
      </w:hyperlink>
    </w:p>
    <w:p>
      <w:pPr>
        <w:pStyle w:val="TOC2"/>
        <w:tabs>
          <w:tab w:val="right" w:leader="dot" w:pos="8306"/>
        </w:tabs>
      </w:pPr>
      <w:hyperlink w:anchor="_Toc16768" w:history="1">
        <w:r>
          <w:rPr>
            <w:rFonts w:ascii="仿宋" w:eastAsia="仿宋" w:hAnsi="仿宋" w:cs="仿宋" w:hint="eastAsia"/>
            <w:lang w:eastAsia="zh-CN"/>
          </w:rPr>
          <w:t>(一)、人才需求与规划</w:t>
        </w:r>
        <w:r>
          <w:tab/>
        </w:r>
        <w:r>
          <w:fldChar w:fldCharType="begin"/>
        </w:r>
        <w:r>
          <w:instrText xml:space="preserve"> PAGEREF _Toc16768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37" w:history="1">
        <w:r>
          <w:rPr>
            <w:rFonts w:ascii="仿宋" w:eastAsia="仿宋" w:hAnsi="仿宋" w:cs="仿宋" w:hint="eastAsia"/>
            <w:lang w:eastAsia="zh-CN"/>
          </w:rPr>
          <w:t>(二)、培训与发展计划</w:t>
        </w:r>
        <w:r>
          <w:tab/>
        </w:r>
        <w:r>
          <w:fldChar w:fldCharType="begin"/>
        </w:r>
        <w:r>
          <w:instrText xml:space="preserve"> PAGEREF _Toc27437 \h </w:instrText>
        </w:r>
        <w:r>
          <w:fldChar w:fldCharType="separate"/>
        </w:r>
        <w:r>
          <w:t>40</w:t>
        </w:r>
        <w:r>
          <w:fldChar w:fldCharType="end"/>
        </w:r>
      </w:hyperlink>
    </w:p>
    <w:p>
      <w:pPr>
        <w:pStyle w:val="TOC1"/>
        <w:tabs>
          <w:tab w:val="right" w:leader="dot" w:pos="8306"/>
        </w:tabs>
      </w:pPr>
      <w:hyperlink w:anchor="_Toc16948" w:history="1">
        <w:r>
          <w:rPr>
            <w:rFonts w:ascii="仿宋" w:eastAsia="仿宋" w:hAnsi="仿宋" w:cs="仿宋" w:hint="eastAsia"/>
            <w:lang w:eastAsia="zh-CN"/>
          </w:rPr>
          <w:t>十一、不锈钢焊接管项目创新与研发</w:t>
        </w:r>
        <w:r>
          <w:tab/>
        </w:r>
        <w:r>
          <w:fldChar w:fldCharType="begin"/>
        </w:r>
        <w:r>
          <w:instrText xml:space="preserve"> PAGEREF _Toc16948 \h </w:instrText>
        </w:r>
        <w:r>
          <w:fldChar w:fldCharType="separate"/>
        </w:r>
        <w:r>
          <w:t>41</w:t>
        </w:r>
        <w:r>
          <w:fldChar w:fldCharType="end"/>
        </w:r>
      </w:hyperlink>
    </w:p>
    <w:p>
      <w:pPr>
        <w:pStyle w:val="TOC2"/>
        <w:tabs>
          <w:tab w:val="right" w:leader="dot" w:pos="8306"/>
        </w:tabs>
      </w:pPr>
      <w:hyperlink w:anchor="_Toc23592" w:history="1">
        <w:r>
          <w:rPr>
            <w:rFonts w:ascii="仿宋" w:eastAsia="仿宋" w:hAnsi="仿宋" w:cs="仿宋" w:hint="eastAsia"/>
            <w:lang w:eastAsia="zh-CN"/>
          </w:rPr>
          <w:t>(一)、创新策略与方向</w:t>
        </w:r>
        <w:r>
          <w:tab/>
        </w:r>
        <w:r>
          <w:fldChar w:fldCharType="begin"/>
        </w:r>
        <w:r>
          <w:instrText xml:space="preserve"> PAGEREF _Toc23592 \h </w:instrText>
        </w:r>
        <w:r>
          <w:fldChar w:fldCharType="separate"/>
        </w:r>
        <w:r>
          <w:t>41</w:t>
        </w:r>
        <w:r>
          <w:fldChar w:fldCharType="end"/>
        </w:r>
      </w:hyperlink>
    </w:p>
    <w:p>
      <w:pPr>
        <w:pStyle w:val="TOC2"/>
        <w:tabs>
          <w:tab w:val="right" w:leader="dot" w:pos="8306"/>
        </w:tabs>
      </w:pPr>
      <w:hyperlink w:anchor="_Toc8098" w:history="1">
        <w:r>
          <w:rPr>
            <w:rFonts w:ascii="仿宋" w:eastAsia="仿宋" w:hAnsi="仿宋" w:cs="仿宋" w:hint="eastAsia"/>
            <w:lang w:eastAsia="zh-CN"/>
          </w:rPr>
          <w:t>(二)、研发规划与投入</w:t>
        </w:r>
        <w:r>
          <w:tab/>
        </w:r>
        <w:r>
          <w:fldChar w:fldCharType="begin"/>
        </w:r>
        <w:r>
          <w:instrText xml:space="preserve"> PAGEREF _Toc8098 \h </w:instrText>
        </w:r>
        <w:r>
          <w:fldChar w:fldCharType="separate"/>
        </w:r>
        <w:r>
          <w:t>42</w:t>
        </w:r>
        <w:r>
          <w:fldChar w:fldCharType="end"/>
        </w:r>
      </w:hyperlink>
    </w:p>
    <w:p>
      <w:pPr>
        <w:pStyle w:val="TOC1"/>
        <w:tabs>
          <w:tab w:val="right" w:leader="dot" w:pos="8306"/>
        </w:tabs>
      </w:pPr>
      <w:hyperlink w:anchor="_Toc5602" w:history="1">
        <w:r>
          <w:rPr>
            <w:rFonts w:ascii="仿宋" w:eastAsia="仿宋" w:hAnsi="仿宋" w:cs="仿宋" w:hint="eastAsia"/>
            <w:lang w:eastAsia="zh-CN"/>
          </w:rPr>
          <w:t>十二、不锈钢焊接管项目技术管理</w:t>
        </w:r>
        <w:r>
          <w:tab/>
        </w:r>
        <w:r>
          <w:fldChar w:fldCharType="begin"/>
        </w:r>
        <w:r>
          <w:instrText xml:space="preserve"> PAGEREF _Toc5602 \h </w:instrText>
        </w:r>
        <w:r>
          <w:fldChar w:fldCharType="separate"/>
        </w:r>
        <w:r>
          <w:t>44</w:t>
        </w:r>
        <w:r>
          <w:fldChar w:fldCharType="end"/>
        </w:r>
      </w:hyperlink>
    </w:p>
    <w:p>
      <w:pPr>
        <w:pStyle w:val="TOC2"/>
        <w:tabs>
          <w:tab w:val="right" w:leader="dot" w:pos="8306"/>
        </w:tabs>
      </w:pPr>
      <w:hyperlink w:anchor="_Toc21251" w:history="1">
        <w:r>
          <w:rPr>
            <w:rFonts w:ascii="仿宋" w:eastAsia="仿宋" w:hAnsi="仿宋" w:cs="仿宋" w:hint="eastAsia"/>
            <w:lang w:eastAsia="zh-CN"/>
          </w:rPr>
          <w:t>(一)、技术方案选用方向</w:t>
        </w:r>
        <w:r>
          <w:tab/>
        </w:r>
        <w:r>
          <w:fldChar w:fldCharType="begin"/>
        </w:r>
        <w:r>
          <w:instrText xml:space="preserve"> PAGEREF _Toc21251 \h </w:instrText>
        </w:r>
        <w:r>
          <w:fldChar w:fldCharType="separate"/>
        </w:r>
        <w:r>
          <w:t>44</w:t>
        </w:r>
        <w:r>
          <w:fldChar w:fldCharType="end"/>
        </w:r>
      </w:hyperlink>
    </w:p>
    <w:p>
      <w:pPr>
        <w:pStyle w:val="TOC2"/>
        <w:tabs>
          <w:tab w:val="right" w:leader="dot" w:pos="8306"/>
        </w:tabs>
      </w:pPr>
      <w:hyperlink w:anchor="_Toc22063" w:history="1">
        <w:r>
          <w:rPr>
            <w:rFonts w:ascii="仿宋" w:eastAsia="仿宋" w:hAnsi="仿宋" w:cs="仿宋" w:hint="eastAsia"/>
            <w:lang w:eastAsia="zh-CN"/>
          </w:rPr>
          <w:t>(二)、工艺技术方案选用原则</w:t>
        </w:r>
        <w:r>
          <w:tab/>
        </w:r>
        <w:r>
          <w:fldChar w:fldCharType="begin"/>
        </w:r>
        <w:r>
          <w:instrText xml:space="preserve"> PAGEREF _Toc22063 \h </w:instrText>
        </w:r>
        <w:r>
          <w:fldChar w:fldCharType="separate"/>
        </w:r>
        <w:r>
          <w:t>46</w:t>
        </w:r>
        <w:r>
          <w:fldChar w:fldCharType="end"/>
        </w:r>
      </w:hyperlink>
    </w:p>
    <w:p>
      <w:pPr>
        <w:pStyle w:val="TOC2"/>
        <w:tabs>
          <w:tab w:val="right" w:leader="dot" w:pos="8306"/>
        </w:tabs>
      </w:pPr>
      <w:hyperlink w:anchor="_Toc3699" w:history="1">
        <w:r>
          <w:rPr>
            <w:rFonts w:ascii="仿宋" w:eastAsia="仿宋" w:hAnsi="仿宋" w:cs="仿宋" w:hint="eastAsia"/>
            <w:lang w:eastAsia="zh-CN"/>
          </w:rPr>
          <w:t>(三)、工艺技术方案要求</w:t>
        </w:r>
        <w:r>
          <w:tab/>
        </w:r>
        <w:r>
          <w:fldChar w:fldCharType="begin"/>
        </w:r>
        <w:r>
          <w:instrText xml:space="preserve"> PAGEREF _Toc3699 \h </w:instrText>
        </w:r>
        <w:r>
          <w:fldChar w:fldCharType="separate"/>
        </w:r>
        <w:r>
          <w:t>48</w:t>
        </w:r>
        <w:r>
          <w:fldChar w:fldCharType="end"/>
        </w:r>
      </w:hyperlink>
    </w:p>
    <w:p>
      <w:pPr>
        <w:pStyle w:val="TOC1"/>
        <w:tabs>
          <w:tab w:val="right" w:leader="dot" w:pos="8306"/>
        </w:tabs>
      </w:pPr>
      <w:hyperlink w:anchor="_Toc3072" w:history="1">
        <w:r>
          <w:rPr>
            <w:rFonts w:ascii="仿宋" w:eastAsia="仿宋" w:hAnsi="仿宋" w:cs="仿宋" w:hint="eastAsia"/>
            <w:lang w:eastAsia="zh-CN"/>
          </w:rPr>
          <w:t>十三、质量管理体系</w:t>
        </w:r>
        <w:r>
          <w:tab/>
        </w:r>
        <w:r>
          <w:fldChar w:fldCharType="begin"/>
        </w:r>
        <w:r>
          <w:instrText xml:space="preserve"> PAGEREF _Toc3072 \h </w:instrText>
        </w:r>
        <w:r>
          <w:fldChar w:fldCharType="separate"/>
        </w:r>
        <w:r>
          <w:t>50</w:t>
        </w:r>
        <w:r>
          <w:fldChar w:fldCharType="end"/>
        </w:r>
      </w:hyperlink>
    </w:p>
    <w:p>
      <w:pPr>
        <w:pStyle w:val="TOC2"/>
        <w:tabs>
          <w:tab w:val="right" w:leader="dot" w:pos="8306"/>
        </w:tabs>
      </w:pPr>
      <w:hyperlink w:anchor="_Toc7482" w:history="1">
        <w:r>
          <w:rPr>
            <w:rFonts w:ascii="仿宋" w:eastAsia="仿宋" w:hAnsi="仿宋" w:cs="仿宋" w:hint="eastAsia"/>
            <w:lang w:eastAsia="zh-CN"/>
          </w:rPr>
          <w:t>(一)、质量目标与方针</w:t>
        </w:r>
        <w:r>
          <w:tab/>
        </w:r>
        <w:r>
          <w:fldChar w:fldCharType="begin"/>
        </w:r>
        <w:r>
          <w:instrText xml:space="preserve"> PAGEREF _Toc7482 \h </w:instrText>
        </w:r>
        <w:r>
          <w:fldChar w:fldCharType="separate"/>
        </w:r>
        <w:r>
          <w:t>50</w:t>
        </w:r>
        <w:r>
          <w:fldChar w:fldCharType="end"/>
        </w:r>
      </w:hyperlink>
    </w:p>
    <w:p>
      <w:pPr>
        <w:pStyle w:val="TOC2"/>
        <w:tabs>
          <w:tab w:val="right" w:leader="dot" w:pos="8306"/>
        </w:tabs>
      </w:pPr>
      <w:hyperlink w:anchor="_Toc5404" w:history="1">
        <w:r>
          <w:rPr>
            <w:rFonts w:ascii="仿宋" w:eastAsia="仿宋" w:hAnsi="仿宋" w:cs="仿宋" w:hint="eastAsia"/>
            <w:lang w:eastAsia="zh-CN"/>
          </w:rPr>
          <w:t>(二)、质量管理责任</w:t>
        </w:r>
        <w:r>
          <w:tab/>
        </w:r>
        <w:r>
          <w:fldChar w:fldCharType="begin"/>
        </w:r>
        <w:r>
          <w:instrText xml:space="preserve"> PAGEREF _Toc5404 \h </w:instrText>
        </w:r>
        <w:r>
          <w:fldChar w:fldCharType="separate"/>
        </w:r>
        <w:r>
          <w:t>51</w:t>
        </w:r>
        <w:r>
          <w:fldChar w:fldCharType="end"/>
        </w:r>
      </w:hyperlink>
    </w:p>
    <w:p>
      <w:pPr>
        <w:pStyle w:val="TOC2"/>
        <w:tabs>
          <w:tab w:val="right" w:leader="dot" w:pos="8306"/>
        </w:tabs>
      </w:pPr>
      <w:hyperlink w:anchor="_Toc3899" w:history="1">
        <w:r>
          <w:rPr>
            <w:rFonts w:ascii="仿宋" w:eastAsia="仿宋" w:hAnsi="仿宋" w:cs="仿宋" w:hint="eastAsia"/>
            <w:lang w:eastAsia="zh-CN"/>
          </w:rPr>
          <w:t>(三)、质量管理体系文件</w:t>
        </w:r>
        <w:r>
          <w:tab/>
        </w:r>
        <w:r>
          <w:fldChar w:fldCharType="begin"/>
        </w:r>
        <w:r>
          <w:instrText xml:space="preserve"> PAGEREF _Toc3899 \h </w:instrText>
        </w:r>
        <w:r>
          <w:fldChar w:fldCharType="separate"/>
        </w:r>
        <w:r>
          <w:t>53</w:t>
        </w:r>
        <w:r>
          <w:fldChar w:fldCharType="end"/>
        </w:r>
      </w:hyperlink>
    </w:p>
    <w:p>
      <w:pPr>
        <w:pStyle w:val="TOC2"/>
        <w:tabs>
          <w:tab w:val="right" w:leader="dot" w:pos="8306"/>
        </w:tabs>
      </w:pPr>
      <w:hyperlink w:anchor="_Toc3647" w:history="1">
        <w:r>
          <w:rPr>
            <w:rFonts w:ascii="仿宋" w:eastAsia="仿宋" w:hAnsi="仿宋" w:cs="仿宋" w:hint="eastAsia"/>
            <w:lang w:eastAsia="zh-CN"/>
          </w:rPr>
          <w:t>(四)、质量培训与教育</w:t>
        </w:r>
        <w:r>
          <w:tab/>
        </w:r>
        <w:r>
          <w:fldChar w:fldCharType="begin"/>
        </w:r>
        <w:r>
          <w:instrText xml:space="preserve"> PAGEREF _Toc3647 \h </w:instrText>
        </w:r>
        <w:r>
          <w:fldChar w:fldCharType="separate"/>
        </w:r>
        <w:r>
          <w:t>55</w:t>
        </w:r>
        <w:r>
          <w:fldChar w:fldCharType="end"/>
        </w:r>
      </w:hyperlink>
    </w:p>
    <w:p>
      <w:pPr>
        <w:pStyle w:val="TOC2"/>
        <w:tabs>
          <w:tab w:val="right" w:leader="dot" w:pos="8306"/>
        </w:tabs>
      </w:pPr>
      <w:hyperlink w:anchor="_Toc20735" w:history="1">
        <w:r>
          <w:rPr>
            <w:rFonts w:ascii="仿宋" w:eastAsia="仿宋" w:hAnsi="仿宋" w:cs="仿宋" w:hint="eastAsia"/>
            <w:lang w:eastAsia="zh-CN"/>
          </w:rPr>
          <w:t>(五)、质量审核与评价</w:t>
        </w:r>
        <w:r>
          <w:tab/>
        </w:r>
        <w:r>
          <w:fldChar w:fldCharType="begin"/>
        </w:r>
        <w:r>
          <w:instrText xml:space="preserve"> PAGEREF _Toc20735 \h </w:instrText>
        </w:r>
        <w:r>
          <w:fldChar w:fldCharType="separate"/>
        </w:r>
        <w:r>
          <w:t>56</w:t>
        </w:r>
        <w:r>
          <w:fldChar w:fldCharType="end"/>
        </w:r>
      </w:hyperlink>
    </w:p>
    <w:p>
      <w:pPr>
        <w:pStyle w:val="TOC2"/>
        <w:tabs>
          <w:tab w:val="right" w:leader="dot" w:pos="8306"/>
        </w:tabs>
      </w:pPr>
      <w:hyperlink w:anchor="_Toc29066" w:history="1">
        <w:r>
          <w:rPr>
            <w:rFonts w:ascii="仿宋" w:eastAsia="仿宋" w:hAnsi="仿宋" w:cs="仿宋" w:hint="eastAsia"/>
            <w:lang w:eastAsia="zh-CN"/>
          </w:rPr>
          <w:t>(六)、不符合与纠正措施</w:t>
        </w:r>
        <w:r>
          <w:tab/>
        </w:r>
        <w:r>
          <w:fldChar w:fldCharType="begin"/>
        </w:r>
        <w:r>
          <w:instrText xml:space="preserve"> PAGEREF _Toc29066 \h </w:instrText>
        </w:r>
        <w:r>
          <w:fldChar w:fldCharType="separate"/>
        </w:r>
        <w:r>
          <w:t>57</w:t>
        </w:r>
        <w:r>
          <w:fldChar w:fldCharType="end"/>
        </w:r>
      </w:hyperlink>
    </w:p>
    <w:p>
      <w:pPr>
        <w:pStyle w:val="TOC1"/>
        <w:tabs>
          <w:tab w:val="right" w:leader="dot" w:pos="8306"/>
        </w:tabs>
      </w:pPr>
      <w:hyperlink w:anchor="_Toc7416" w:history="1">
        <w:r>
          <w:rPr>
            <w:rFonts w:ascii="仿宋" w:eastAsia="仿宋" w:hAnsi="仿宋" w:cs="仿宋" w:hint="eastAsia"/>
            <w:lang w:eastAsia="zh-CN"/>
          </w:rPr>
          <w:t>十四、风险识别与分类</w:t>
        </w:r>
        <w:r>
          <w:tab/>
        </w:r>
        <w:r>
          <w:fldChar w:fldCharType="begin"/>
        </w:r>
        <w:r>
          <w:instrText xml:space="preserve"> PAGEREF _Toc7416 \h </w:instrText>
        </w:r>
        <w:r>
          <w:fldChar w:fldCharType="separate"/>
        </w:r>
        <w:r>
          <w:t>58</w:t>
        </w:r>
        <w:r>
          <w:fldChar w:fldCharType="end"/>
        </w:r>
      </w:hyperlink>
    </w:p>
    <w:p>
      <w:pPr>
        <w:pStyle w:val="TOC2"/>
        <w:tabs>
          <w:tab w:val="right" w:leader="dot" w:pos="8306"/>
        </w:tabs>
      </w:pPr>
      <w:hyperlink w:anchor="_Toc23857" w:history="1">
        <w:r>
          <w:rPr>
            <w:rFonts w:ascii="仿宋" w:eastAsia="仿宋" w:hAnsi="仿宋" w:cs="仿宋" w:hint="eastAsia"/>
            <w:lang w:eastAsia="zh-CN"/>
          </w:rPr>
          <w:t>(一)、风险识别</w:t>
        </w:r>
        <w:r>
          <w:tab/>
        </w:r>
        <w:r>
          <w:fldChar w:fldCharType="begin"/>
        </w:r>
        <w:r>
          <w:instrText xml:space="preserve"> PAGEREF _Toc23857 \h </w:instrText>
        </w:r>
        <w:r>
          <w:fldChar w:fldCharType="separate"/>
        </w:r>
        <w:r>
          <w:t>58</w:t>
        </w:r>
        <w:r>
          <w:fldChar w:fldCharType="end"/>
        </w:r>
      </w:hyperlink>
    </w:p>
    <w:p>
      <w:pPr>
        <w:pStyle w:val="TOC2"/>
        <w:tabs>
          <w:tab w:val="right" w:leader="dot" w:pos="8306"/>
        </w:tabs>
      </w:pPr>
      <w:hyperlink w:anchor="_Toc22507" w:history="1">
        <w:r>
          <w:rPr>
            <w:rFonts w:ascii="仿宋" w:eastAsia="仿宋" w:hAnsi="仿宋" w:cs="仿宋" w:hint="eastAsia"/>
            <w:lang w:eastAsia="zh-CN"/>
          </w:rPr>
          <w:t>(二)、风险分类</w:t>
        </w:r>
        <w:r>
          <w:tab/>
        </w:r>
        <w:r>
          <w:fldChar w:fldCharType="begin"/>
        </w:r>
        <w:r>
          <w:instrText xml:space="preserve"> PAGEREF _Toc22507 \h </w:instrText>
        </w:r>
        <w:r>
          <w:fldChar w:fldCharType="separate"/>
        </w:r>
        <w:r>
          <w:t>59</w:t>
        </w:r>
        <w:r>
          <w:fldChar w:fldCharType="end"/>
        </w:r>
      </w:hyperlink>
    </w:p>
    <w:p>
      <w:pPr>
        <w:pStyle w:val="TOC1"/>
        <w:tabs>
          <w:tab w:val="right" w:leader="dot" w:pos="8306"/>
        </w:tabs>
      </w:pPr>
      <w:hyperlink w:anchor="_Toc27840" w:history="1">
        <w:r>
          <w:rPr>
            <w:rFonts w:ascii="仿宋" w:eastAsia="仿宋" w:hAnsi="仿宋" w:cs="仿宋" w:hint="eastAsia"/>
            <w:lang w:eastAsia="zh-CN"/>
          </w:rPr>
          <w:t>十五、供应链管理</w:t>
        </w:r>
        <w:r>
          <w:tab/>
        </w:r>
        <w:r>
          <w:fldChar w:fldCharType="begin"/>
        </w:r>
        <w:r>
          <w:instrText xml:space="preserve"> PAGEREF _Toc27840 \h </w:instrText>
        </w:r>
        <w:r>
          <w:fldChar w:fldCharType="separate"/>
        </w:r>
        <w:r>
          <w:t>61</w:t>
        </w:r>
        <w:r>
          <w:fldChar w:fldCharType="end"/>
        </w:r>
      </w:hyperlink>
    </w:p>
    <w:p>
      <w:pPr>
        <w:pStyle w:val="TOC2"/>
        <w:tabs>
          <w:tab w:val="right" w:leader="dot" w:pos="8306"/>
        </w:tabs>
      </w:pPr>
      <w:hyperlink w:anchor="_Toc14758" w:history="1">
        <w:r>
          <w:rPr>
            <w:rFonts w:ascii="仿宋" w:eastAsia="仿宋" w:hAnsi="仿宋" w:cs="仿宋" w:hint="eastAsia"/>
            <w:lang w:eastAsia="zh-CN"/>
          </w:rPr>
          <w:t>(一)、供应链战略规划</w:t>
        </w:r>
        <w:r>
          <w:tab/>
        </w:r>
        <w:r>
          <w:fldChar w:fldCharType="begin"/>
        </w:r>
        <w:r>
          <w:instrText xml:space="preserve"> PAGEREF _Toc14758 \h </w:instrText>
        </w:r>
        <w:r>
          <w:fldChar w:fldCharType="separate"/>
        </w:r>
        <w:r>
          <w:t>61</w:t>
        </w:r>
        <w:r>
          <w:fldChar w:fldCharType="end"/>
        </w:r>
      </w:hyperlink>
    </w:p>
    <w:p>
      <w:pPr>
        <w:pStyle w:val="TOC2"/>
        <w:tabs>
          <w:tab w:val="right" w:leader="dot" w:pos="8306"/>
        </w:tabs>
      </w:pPr>
      <w:hyperlink w:anchor="_Toc8567" w:history="1">
        <w:r>
          <w:rPr>
            <w:rFonts w:ascii="仿宋" w:eastAsia="仿宋" w:hAnsi="仿宋" w:cs="仿宋" w:hint="eastAsia"/>
            <w:lang w:eastAsia="zh-CN"/>
          </w:rPr>
          <w:t>(二)、供应商选择与合作</w:t>
        </w:r>
        <w:r>
          <w:tab/>
        </w:r>
        <w:r>
          <w:fldChar w:fldCharType="begin"/>
        </w:r>
        <w:r>
          <w:instrText xml:space="preserve"> PAGEREF _Toc8567 \h </w:instrText>
        </w:r>
        <w:r>
          <w:fldChar w:fldCharType="separate"/>
        </w:r>
        <w:r>
          <w:t>63</w:t>
        </w:r>
        <w:r>
          <w:fldChar w:fldCharType="end"/>
        </w:r>
      </w:hyperlink>
    </w:p>
    <w:p>
      <w:pPr>
        <w:pStyle w:val="TOC2"/>
        <w:tabs>
          <w:tab w:val="right" w:leader="dot" w:pos="8306"/>
        </w:tabs>
      </w:pPr>
      <w:hyperlink w:anchor="_Toc27756" w:history="1">
        <w:r>
          <w:rPr>
            <w:rFonts w:ascii="仿宋" w:eastAsia="仿宋" w:hAnsi="仿宋" w:cs="仿宋" w:hint="eastAsia"/>
            <w:lang w:eastAsia="zh-CN"/>
          </w:rPr>
          <w:t>(三)、物流与库存管理</w:t>
        </w:r>
        <w:r>
          <w:tab/>
        </w:r>
        <w:r>
          <w:fldChar w:fldCharType="begin"/>
        </w:r>
        <w:r>
          <w:instrText xml:space="preserve"> PAGEREF _Toc27756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6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410"/>
      <w:r>
        <w:rPr>
          <w:rFonts w:ascii="仿宋" w:eastAsia="仿宋" w:hAnsi="仿宋" w:cs="仿宋" w:hint="eastAsia"/>
          <w:sz w:val="28"/>
          <w:lang w:eastAsia="zh-CN"/>
        </w:rPr>
        <w:t>一、不锈钢焊接管项目建设单位说明</w:t>
      </w:r>
      <w:bookmarkEnd w:id="2"/>
    </w:p>
    <w:p>
      <w:pPr>
        <w:pStyle w:val="Heading2"/>
        <w:rPr>
          <w:rFonts w:ascii="仿宋" w:eastAsia="仿宋" w:hAnsi="仿宋" w:cs="仿宋" w:hint="eastAsia"/>
          <w:lang w:eastAsia="zh-CN"/>
        </w:rPr>
      </w:pPr>
      <w:bookmarkStart w:id="3" w:name="_Toc30562"/>
      <w:r>
        <w:rPr>
          <w:rFonts w:ascii="仿宋" w:eastAsia="仿宋" w:hAnsi="仿宋" w:cs="仿宋" w:hint="eastAsia"/>
          <w:lang w:eastAsia="zh-CN"/>
        </w:rPr>
        <w:t>(一)、不锈钢焊接管项目承办单位基本情况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909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不锈钢焊接管项目承办单位的XXXX，我们着眼于实现可持续的经济效益。通过技术创新和解决方案的提供，公司预计在不锈钢焊接管项目执行期间将获得可观的收入增长。这一收入来源主要包括不锈钢焊接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同时，我们注重成本控制和效率提升，以确保不锈钢焊接管项目的可持续盈利。透过精细的管理和资源优化，公司期望实现不锈钢焊接管项目利润最大化。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不锈钢焊接管项目实施进行全面的投资评估，包括不锈钢焊接管项目启动阶段的资金投入和后续运营成本。通过对不锈钢焊接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不锈钢焊接管项目实施过程中具备足够的资金流动性，公司将进行详尽的现金流分析。这包括资金需求的合理预测、不锈钢焊接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750"/>
      <w:r>
        <w:rPr>
          <w:rFonts w:ascii="仿宋" w:eastAsia="仿宋" w:hAnsi="仿宋" w:cs="仿宋" w:hint="eastAsia"/>
          <w:sz w:val="28"/>
          <w:lang w:eastAsia="zh-CN"/>
        </w:rPr>
        <w:t>二、不锈钢焊接管项目概论</w:t>
      </w:r>
      <w:bookmarkEnd w:id="5"/>
    </w:p>
    <w:p>
      <w:pPr>
        <w:pStyle w:val="Heading2"/>
        <w:rPr>
          <w:rFonts w:ascii="仿宋" w:eastAsia="仿宋" w:hAnsi="仿宋" w:cs="仿宋" w:hint="eastAsia"/>
          <w:lang w:eastAsia="zh-CN"/>
        </w:rPr>
      </w:pPr>
      <w:bookmarkStart w:id="6" w:name="_Toc29105"/>
      <w:r>
        <w:rPr>
          <w:rFonts w:ascii="仿宋" w:eastAsia="仿宋" w:hAnsi="仿宋" w:cs="仿宋" w:hint="eastAsia"/>
          <w:lang w:eastAsia="zh-CN"/>
        </w:rPr>
        <w:t>(一)、不锈钢焊接管项目概况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起源追溯至对市场的深入洞察。市场的不断演变与变革为不锈钢焊接管项目提供了难得的机遇。当前市场存在的需求缺口和变革的大环境共同构成了不锈钢焊接管项目的背景。这个不锈钢焊接管项目旨在充分利用市场机遇，填补行业中尚未满足的需求，为客户提供全新的解决方案。市场的变革和需求的增长使得这个不锈钢焊接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不锈钢焊接管项目名称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正式命名为不锈钢焊接管。这个名称不仅仅是一个标识，更代表了不锈钢焊接管项目的核心理念和愿景。它蕴含着不锈钢焊接管项目所要解决问题的关键字，具有强烈的表达和辨识度，为不锈钢焊接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不锈钢焊接管项目目标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核心目标是提供一种全新、高效的解决方案，满足客户日益增长的需求。不锈钢焊接管项目追求的不仅仅是满足市场需求，更是在市场中获得卓越的竞争优势。通过不断提升产品或服务的质量和创新水平，不锈钢焊接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不锈钢焊接管项目范围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全面涵盖了产品研发、制造、市场推广和售后服务，确保从产品设计到最终用户体验的全方位关注。这一全面的不锈钢焊接管项目范围是为了确保不锈钢焊接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不锈钢焊接管项目时间表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不锈钢焊接管项目计划在未来18个月内完成，包括研发、测试、市场试点和正式推出等不同阶段。这个时间表的合理设计是为了确保不锈钢焊接管项目各个阶段的顺利推进，以便按时交付高质量的成果。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不锈钢焊接管项目预算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总预算估算为XX百万美元，主要分配在研发、市场推广、人员培训和运营等方面。这一充足的预算为不锈钢焊接管项目提供了充足的资源，确保不锈钢焊接管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不锈钢焊接管项目风险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可能面临的风险包括市场接受度低、技术难题、竞争激烈等。不锈钢焊接管项目团队已经制定了相应的风险应对计划，通过前瞻性的风险管理，确保不锈钢焊接管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不锈钢焊接管项目团队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不锈钢焊接管项目汇聚了一支经验丰富、多领域专业素养的核心团队，确保不锈钢焊接管项目在各个方面都能拥有高水平的执行力。团队的协同作战是不锈钢焊接管项目成功的关键因素之一。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不锈钢焊接管项目背景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不锈钢焊接管项目的背景根植于市场对更高效、创新产品的渴望，同时也受到科技发展对行业格局的深刻改变的影响。这为不锈钢焊接管项目提供了广阔的发展空间和市场需求。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不锈钢焊接管项目现状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截至目前，不锈钢焊接管项目已完成市场调研和技术验证，取得了初步的成功。这为不锈钢焊接管项目在未来的发展奠定了坚实的基础，为更远大的目标打下了坚实的基石。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9199"/>
      <w:r>
        <w:rPr>
          <w:rFonts w:ascii="仿宋" w:eastAsia="仿宋" w:hAnsi="仿宋" w:cs="仿宋" w:hint="eastAsia"/>
          <w:sz w:val="28"/>
          <w:lang w:eastAsia="zh-CN"/>
        </w:rPr>
        <w:t>(二)、不锈钢焊接管项目目标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keyword》不锈钢焊接管项目首要业务目标是在市场中占据有利地位，实现产品/服务的成功推广和销售。通过不断提升产品质量、创新性，不锈钢焊接管项目追求成为行业中的领导者，赢得更多客户的青睐。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在科技迅速发展的时代，不锈钢焊接管项目着眼于技术创新。通过持续的研发和技术升级，不锈钢焊接管项目旨在推出更具创新性的产品或服务，以满足市场对新鲜、先进解决方案的需求。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为了建立可持续的客户关系，不锈钢焊接管项目设定了客户满意度目标。通过提供卓越的产品质量和优质的客户服务，不锈钢焊接管项目追求赢得客户的信任和忠诚度，确保他们的满意度达到行业领先水平。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不锈钢焊接管项目注重社会责任和可持续发展。通过实施环保、社会责任不锈钢焊接管项目，不锈钢焊接管项目致力于在经济发展的同时保护环境，促进社会公平，实现可持续经营。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不锈钢焊接管项目的团队是实现目标的核心驱动力。因此，不锈钢焊接管项目设定了团队发展目标，包括提升团队成员的专业技能、培养领导力，以及搭建协同高效的团队工作氛围。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8305"/>
      <w:r>
        <w:rPr>
          <w:rFonts w:ascii="仿宋" w:eastAsia="仿宋" w:hAnsi="仿宋" w:cs="仿宋" w:hint="eastAsia"/>
          <w:sz w:val="28"/>
          <w:lang w:eastAsia="zh-CN"/>
        </w:rPr>
        <w:t>(三)、不锈钢焊接管项目提出的理由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不锈钢焊接管项目提出的理由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提出源于对市场机遇的深刻洞察。当前市场中存在的需求缺口和行业发展趋势表明，有巨大的商业机会等待被开发。通过准确捕捉市场机遇，不锈钢焊接管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理念基于对技术创新的信仰。通过持续的研发和技术投入，不锈钢焊接管项目有望推出更具创新性的产品或服务。在科技飞速发展的当下，不锈钢焊接管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不锈钢焊接管项目的提出是为了增强企业的行业竞争力。通过提升产品或服务的质量和独特性，不锈钢焊接管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响应了消费者需求的变化。随着社会和科技的不断发展，消费者对产品和服务的需求也在发生变化。通过深入了解并及时回应消费者的新需求，不锈钢焊接管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不锈钢焊接管项目的提出是企业战略发展规划的一部分。在面对日益激烈的市场竞争和不断变化的商业环境中，不锈钢焊接管项目作为企业战略的一环，旨在为企业开辟新的增长领域，巩固企业在行业中的地位。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提出不仅仅是基于商业考量，还注重社会责任。通过推出环保、社会责任等方面的不锈钢焊接管项目，不锈钢焊接管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不锈钢焊接管项目的提出反映了对利益相关者期望的关注。包括客户、员工、投资者等利益相关者在企业发展中都有着各自的期望，不锈钢焊接管项目力求在满足这些期望的同时，取得更大的共赢。</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9" w:name="_Toc15405"/>
      <w:r>
        <w:rPr>
          <w:rFonts w:ascii="仿宋" w:eastAsia="仿宋" w:hAnsi="仿宋" w:cs="仿宋" w:hint="eastAsia"/>
          <w:sz w:val="28"/>
          <w:lang w:eastAsia="zh-CN"/>
        </w:rPr>
        <w:t>(四)、不锈钢焊接管项目意义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在实施不锈钢焊接管项目的过程中，我们不仅仅是在追逐商业成功，更是为企业和社会的多个层面创造了深远的意义。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首要意义在于提升企业的市场竞争力。通过持续的创新和对产品质量的高标准要求，不锈钢焊接管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焊接管项目的推进将促使行业技术水平的提升。通过引入先进技术和创新性解决方案，不锈钢焊接管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不锈钢焊接管项目不仅创造了大量就业机会，提高了就业水平，还注重社会责任和环保。通过参与社会公益事业和推动环保不锈钢焊接管项目，不锈钢焊接管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综合而言，不锈钢焊接管项目意义重大，不仅推动了企业的发展，也为行业和社会的进步贡献了积极力量。这是一个全面而深刻的影响，将在未来产生可持续的正面效应。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1826"/>
      <w:r>
        <w:rPr>
          <w:rFonts w:ascii="仿宋" w:eastAsia="仿宋" w:hAnsi="仿宋" w:cs="仿宋" w:hint="eastAsia"/>
          <w:sz w:val="28"/>
          <w:lang w:eastAsia="zh-CN"/>
        </w:rPr>
        <w:t>(五)、不锈钢焊接管项目背景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在当今迅猛发展的商业环境中，不锈钢焊接管项目的动因根植于对多方面因素的审慎考量。这个不锈钢焊接管项目的提出并非孤立的决策，而是对企业所处背景深入思考的产物。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不锈钢焊接管项目背后的首要原因。科技的迅速发展和全球市场的快速变化使得企业必须灵活应对。不锈钢焊接管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竞争的激烈程度也是不锈钢焊接管项目背景中不可忽视的一环。企业需要在激烈竞争中脱颖而出，为此，不锈钢焊接管项目致力于打破常规，提供独特的价值主张，以吸引客户并确保市场份额的增长。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技术的迅速发展为企业带来了机遇与挑战。作为不锈钢焊接管项目启动的背景之一，对新兴技术的应用将有助于提升企业的技术水平，使其在不断演进的商业环境中保持竞争优势。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此外，社会对企业责任的期望也在逐渐升高。不锈钢焊接管项目充分融入了社会责任的理念，通过可持续经营和社会公益不锈钢焊接管项目，企图为社会贡献一份力量，在商业成功的同时关注社会价值。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7315"/>
      <w:r>
        <w:rPr>
          <w:rFonts w:ascii="仿宋" w:eastAsia="仿宋" w:hAnsi="仿宋" w:cs="仿宋" w:hint="eastAsia"/>
          <w:sz w:val="28"/>
          <w:lang w:eastAsia="zh-CN"/>
        </w:rPr>
        <w:t>三、不锈钢焊接管项目建设背景及必要性分析</w:t>
      </w:r>
      <w:bookmarkEnd w:id="11"/>
    </w:p>
    <w:p>
      <w:pPr>
        <w:pStyle w:val="Heading2"/>
        <w:rPr>
          <w:rFonts w:ascii="仿宋" w:eastAsia="仿宋" w:hAnsi="仿宋" w:cs="仿宋" w:hint="eastAsia"/>
          <w:lang w:eastAsia="zh-CN"/>
        </w:rPr>
      </w:pPr>
      <w:bookmarkStart w:id="12" w:name="_Toc11988"/>
      <w:r>
        <w:rPr>
          <w:rFonts w:ascii="仿宋" w:eastAsia="仿宋" w:hAnsi="仿宋" w:cs="仿宋" w:hint="eastAsia"/>
          <w:lang w:eastAsia="zh-CN"/>
        </w:rPr>
        <w:t>(一)、不锈钢焊接管项目背景分析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不锈钢焊接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不锈钢焊接管项目在这个潮流中的定位。同时，我们将关注行业内涌现的新兴机遇，以便不锈钢焊接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不锈钢焊接管项目提供了强大的发展动力。我们将聚焦于行业内最新的技术发展趋势，包括但不限于人工智能、大数据分析、物联网等领域。通过深度的技术研究，我们将确保不锈钢焊接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不锈钢焊接管项目发展的源泉。我们将投入更多的精力对市场需求进行深入剖析，超越表面的需求，深入挖掘潜在的市场痛点和机遇。通过对市场需求的细致了解，不锈钢焊接管项目将更有针对性地设计解决方案，满足市场的多样化需求，从而更好地促进不锈钢焊接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不锈钢焊接管项目战略至关重要。我们将对竞争态势进行更为深入的分析，包括但不限于市场份额、产品特点、客户满意度等多个维度。通过深度的竞争分析，不锈钢焊接管项目将能够更准确地把握市场脉搏，制定具有竞争力的不锈钢焊接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不锈钢焊接管项目的发展具有直接的影响。我们将进行更为全面的法规和政策分析，了解行业发展中的潜在法律风险和合规挑战。通过充分了解和遵守相关法规，不锈钢焊接管项目将确保在法律框架内合法合规运营，为不锈钢焊接管项目的稳健发展提供有力支持。</w:t>
      </w:r>
    </w:p>
    <w:p>
      <w:pPr>
        <w:pStyle w:val="Heading2"/>
        <w:ind w:firstLine="560" w:firstLineChars="200"/>
        <w:rPr>
          <w:rFonts w:ascii="仿宋" w:eastAsia="仿宋" w:hAnsi="仿宋" w:cs="仿宋" w:hint="eastAsia"/>
          <w:sz w:val="28"/>
          <w:lang w:eastAsia="zh-CN"/>
        </w:rPr>
      </w:pPr>
      <w:bookmarkStart w:id="13" w:name="_Toc24758"/>
      <w:r>
        <w:rPr>
          <w:rFonts w:ascii="仿宋" w:eastAsia="仿宋" w:hAnsi="仿宋" w:cs="仿宋" w:hint="eastAsia"/>
          <w:sz w:val="28"/>
          <w:lang w:eastAsia="zh-CN"/>
        </w:rPr>
        <w:t>(二)、不锈钢焊接管项目建设必要性分析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建设的迫切性源于对行业发展趋势的深刻洞察。我们正处于一个行业变革的时代，科技创新、数字化转型成为企业发展的关键动力。不锈钢焊接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不锈钢焊接管项目建设不仅仅是为了跟上潮流，更是为了通过技术创新推动企业的持续发展。通过引入先进的技术和解决方案，不锈钢焊接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不锈钢焊接管项目的建设成为必然选择，通过提高产品质量、拓展服务领域，从而在竞争中获得更多的机会。不锈钢焊接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不锈钢焊接管项目建设的必要性体现在对客户需求更精准的满足。通过不锈钢焊接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建设的背后是对企业持续创新的追求。只有通过不断创新，企业才能在竞争中立于不败之地。不锈钢焊接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7994"/>
      <w:r>
        <w:rPr>
          <w:rFonts w:ascii="仿宋" w:eastAsia="仿宋" w:hAnsi="仿宋" w:cs="仿宋" w:hint="eastAsia"/>
          <w:sz w:val="28"/>
          <w:lang w:eastAsia="zh-CN"/>
        </w:rPr>
        <w:t>四、不锈钢焊接管项目文档管理</w:t>
      </w:r>
      <w:bookmarkEnd w:id="14"/>
    </w:p>
    <w:p>
      <w:pPr>
        <w:pStyle w:val="Heading2"/>
        <w:rPr>
          <w:rFonts w:ascii="仿宋" w:eastAsia="仿宋" w:hAnsi="仿宋" w:cs="仿宋" w:hint="eastAsia"/>
          <w:lang w:eastAsia="zh-CN"/>
        </w:rPr>
      </w:pPr>
      <w:bookmarkStart w:id="15" w:name="_Toc10883"/>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不锈钢焊接管项目高度重视文档的质量和准确性，以支持不锈钢焊接管项目的各项活动和决策。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文档的编制始于不锈钢焊接管项目计划的初期，我们制定了详细的文档编制计划，明确了每个文档的内容、格式和编写责任人。在不锈钢焊接管项目启动阶段，我们首先编制了不锈钢焊接管项目章程，明确定义了不锈钢焊接管项目的目标、范围、风险等关键要素。随后，不锈钢焊接管项目团队根据计划陆续编制了需求文档、设计文档、测试文档等各类文档，确保不锈钢焊接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锈钢焊接管项目管理中的重要环节，旨在确保不锈钢焊接管项目文档符合质量标准和不锈钢焊接管项目需求。在不锈钢焊接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除了内部审查，我们还进行了外部审查，邀请不锈钢焊接管项目相关利益方和专业领域的专家对文档进行独立审查。这有助于获取更全面、客观的反馈，确保不锈钢焊接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不锈钢焊接管项目在文档编制与审查方面建立了严格的管理机制，通过规范的流程和多维度的审查，确保不锈钢焊接管项目文档的质量、准确性和可靠性，为不锈钢焊接管项目的顺利推进提供了有力支持。</w:t>
      </w:r>
    </w:p>
    <w:p>
      <w:pPr>
        <w:pStyle w:val="Heading2"/>
        <w:ind w:firstLine="560" w:firstLineChars="200"/>
        <w:rPr>
          <w:rFonts w:ascii="仿宋" w:eastAsia="仿宋" w:hAnsi="仿宋" w:cs="仿宋" w:hint="eastAsia"/>
          <w:sz w:val="28"/>
          <w:lang w:eastAsia="zh-CN"/>
        </w:rPr>
      </w:pPr>
      <w:bookmarkStart w:id="16" w:name="_Toc11263"/>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我们通过多渠道发布文档，包括电子邮件、不锈钢焊接管项目管理平台、内部网站等，以满足不同团队成员的偏好和需求。多渠道发布确保了信息的全面覆盖。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我们采用了精细的权限控制，确保只有授权人员可以访问敏感信息。这种安全措施保护了不锈钢焊接管项目文档的机密性，防止了未经授权的信息泄露。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https://d.book118.com/796211114032010044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C91004"/>
    <w:rsid w:val="60C910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962111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2024-02-02T03:44:00Z</dcterms:created>
  <dcterms:modified xsi:type="dcterms:W3CDTF">2024-02-02T03:44:50Z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7BCC185752744D81AC082BD68F646F85_11</vt:lpwstr>
  </property>
  <property fmtid="{D5CDD505-2E9C-101B-9397-08002B2CF9AE}" pid="3" name="KSOProductBuildVer">
    <vt:lpwstr>2052-12.1.0.16250</vt:lpwstr>
  </property>
</Properties>
</file>