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保温材料珍珠岩项目建设方案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20" w:history="1">
        <w:r>
          <w:rPr>
            <w:rFonts w:ascii="仿宋" w:eastAsia="仿宋" w:hAnsi="仿宋" w:cs="仿宋" w:hint="eastAsia"/>
            <w:lang w:eastAsia="zh-CN"/>
          </w:rPr>
          <w:t>前言</w:t>
        </w:r>
        <w:r>
          <w:tab/>
        </w:r>
        <w:r>
          <w:fldChar w:fldCharType="begin"/>
        </w:r>
        <w:r>
          <w:instrText xml:space="preserve"> PAGEREF _Toc9620 \h </w:instrText>
        </w:r>
        <w:r>
          <w:fldChar w:fldCharType="separate"/>
        </w:r>
        <w:r>
          <w:t>3</w:t>
        </w:r>
        <w:r>
          <w:fldChar w:fldCharType="end"/>
        </w:r>
      </w:hyperlink>
    </w:p>
    <w:p>
      <w:pPr>
        <w:pStyle w:val="TOC1"/>
        <w:tabs>
          <w:tab w:val="right" w:leader="dot" w:pos="8306"/>
        </w:tabs>
      </w:pPr>
      <w:hyperlink w:anchor="_Toc29183" w:history="1">
        <w:r>
          <w:rPr>
            <w:rFonts w:ascii="仿宋" w:eastAsia="仿宋" w:hAnsi="仿宋" w:cs="仿宋" w:hint="eastAsia"/>
            <w:lang w:eastAsia="zh-CN"/>
          </w:rPr>
          <w:t>一、环境和生态影响分析</w:t>
        </w:r>
        <w:r>
          <w:tab/>
        </w:r>
        <w:r>
          <w:fldChar w:fldCharType="begin"/>
        </w:r>
        <w:r>
          <w:instrText xml:space="preserve"> PAGEREF _Toc29183 \h </w:instrText>
        </w:r>
        <w:r>
          <w:fldChar w:fldCharType="separate"/>
        </w:r>
        <w:r>
          <w:t>3</w:t>
        </w:r>
        <w:r>
          <w:fldChar w:fldCharType="end"/>
        </w:r>
      </w:hyperlink>
    </w:p>
    <w:p>
      <w:pPr>
        <w:pStyle w:val="TOC2"/>
        <w:tabs>
          <w:tab w:val="right" w:leader="dot" w:pos="8306"/>
        </w:tabs>
      </w:pPr>
      <w:hyperlink w:anchor="_Toc11533" w:history="1">
        <w:r>
          <w:rPr>
            <w:rFonts w:ascii="仿宋" w:eastAsia="仿宋" w:hAnsi="仿宋" w:cs="仿宋" w:hint="eastAsia"/>
            <w:lang w:eastAsia="zh-CN"/>
          </w:rPr>
          <w:t>(一)、环境和生态现状</w:t>
        </w:r>
        <w:r>
          <w:tab/>
        </w:r>
        <w:r>
          <w:fldChar w:fldCharType="begin"/>
        </w:r>
        <w:r>
          <w:instrText xml:space="preserve"> PAGEREF _Toc11533 \h </w:instrText>
        </w:r>
        <w:r>
          <w:fldChar w:fldCharType="separate"/>
        </w:r>
        <w:r>
          <w:t>3</w:t>
        </w:r>
        <w:r>
          <w:fldChar w:fldCharType="end"/>
        </w:r>
      </w:hyperlink>
    </w:p>
    <w:p>
      <w:pPr>
        <w:pStyle w:val="TOC2"/>
        <w:tabs>
          <w:tab w:val="right" w:leader="dot" w:pos="8306"/>
        </w:tabs>
      </w:pPr>
      <w:hyperlink w:anchor="_Toc5220" w:history="1">
        <w:r>
          <w:rPr>
            <w:rFonts w:ascii="仿宋" w:eastAsia="仿宋" w:hAnsi="仿宋" w:cs="仿宋" w:hint="eastAsia"/>
            <w:lang w:eastAsia="zh-CN"/>
          </w:rPr>
          <w:t>(二)、生态环境影响分析</w:t>
        </w:r>
        <w:r>
          <w:tab/>
        </w:r>
        <w:r>
          <w:fldChar w:fldCharType="begin"/>
        </w:r>
        <w:r>
          <w:instrText xml:space="preserve"> PAGEREF _Toc5220 \h </w:instrText>
        </w:r>
        <w:r>
          <w:fldChar w:fldCharType="separate"/>
        </w:r>
        <w:r>
          <w:t>5</w:t>
        </w:r>
        <w:r>
          <w:fldChar w:fldCharType="end"/>
        </w:r>
      </w:hyperlink>
    </w:p>
    <w:p>
      <w:pPr>
        <w:pStyle w:val="TOC2"/>
        <w:tabs>
          <w:tab w:val="right" w:leader="dot" w:pos="8306"/>
        </w:tabs>
      </w:pPr>
      <w:hyperlink w:anchor="_Toc26763" w:history="1">
        <w:r>
          <w:rPr>
            <w:rFonts w:ascii="仿宋" w:eastAsia="仿宋" w:hAnsi="仿宋" w:cs="仿宋" w:hint="eastAsia"/>
            <w:lang w:eastAsia="zh-CN"/>
          </w:rPr>
          <w:t>(三)、生态环境保护措施</w:t>
        </w:r>
        <w:r>
          <w:tab/>
        </w:r>
        <w:r>
          <w:fldChar w:fldCharType="begin"/>
        </w:r>
        <w:r>
          <w:instrText xml:space="preserve"> PAGEREF _Toc26763 \h </w:instrText>
        </w:r>
        <w:r>
          <w:fldChar w:fldCharType="separate"/>
        </w:r>
        <w:r>
          <w:t>6</w:t>
        </w:r>
        <w:r>
          <w:fldChar w:fldCharType="end"/>
        </w:r>
      </w:hyperlink>
    </w:p>
    <w:p>
      <w:pPr>
        <w:pStyle w:val="TOC2"/>
        <w:tabs>
          <w:tab w:val="right" w:leader="dot" w:pos="8306"/>
        </w:tabs>
      </w:pPr>
      <w:hyperlink w:anchor="_Toc4737" w:history="1">
        <w:r>
          <w:rPr>
            <w:rFonts w:ascii="仿宋" w:eastAsia="仿宋" w:hAnsi="仿宋" w:cs="仿宋" w:hint="eastAsia"/>
            <w:lang w:eastAsia="zh-CN"/>
          </w:rPr>
          <w:t>(四)、地质灾害影响分析</w:t>
        </w:r>
        <w:r>
          <w:tab/>
        </w:r>
        <w:r>
          <w:fldChar w:fldCharType="begin"/>
        </w:r>
        <w:r>
          <w:instrText xml:space="preserve"> PAGEREF _Toc4737 \h </w:instrText>
        </w:r>
        <w:r>
          <w:fldChar w:fldCharType="separate"/>
        </w:r>
        <w:r>
          <w:t>8</w:t>
        </w:r>
        <w:r>
          <w:fldChar w:fldCharType="end"/>
        </w:r>
      </w:hyperlink>
    </w:p>
    <w:p>
      <w:pPr>
        <w:pStyle w:val="TOC2"/>
        <w:tabs>
          <w:tab w:val="right" w:leader="dot" w:pos="8306"/>
        </w:tabs>
      </w:pPr>
      <w:hyperlink w:anchor="_Toc4750" w:history="1">
        <w:r>
          <w:rPr>
            <w:rFonts w:ascii="仿宋" w:eastAsia="仿宋" w:hAnsi="仿宋" w:cs="仿宋" w:hint="eastAsia"/>
            <w:lang w:eastAsia="zh-CN"/>
          </w:rPr>
          <w:t>(五)、特殊环境影响</w:t>
        </w:r>
        <w:r>
          <w:tab/>
        </w:r>
        <w:r>
          <w:fldChar w:fldCharType="begin"/>
        </w:r>
        <w:r>
          <w:instrText xml:space="preserve"> PAGEREF _Toc4750 \h </w:instrText>
        </w:r>
        <w:r>
          <w:fldChar w:fldCharType="separate"/>
        </w:r>
        <w:r>
          <w:t>9</w:t>
        </w:r>
        <w:r>
          <w:fldChar w:fldCharType="end"/>
        </w:r>
      </w:hyperlink>
    </w:p>
    <w:p>
      <w:pPr>
        <w:pStyle w:val="TOC1"/>
        <w:tabs>
          <w:tab w:val="right" w:leader="dot" w:pos="8306"/>
        </w:tabs>
      </w:pPr>
      <w:hyperlink w:anchor="_Toc1288" w:history="1">
        <w:r>
          <w:rPr>
            <w:rFonts w:ascii="仿宋" w:eastAsia="仿宋" w:hAnsi="仿宋" w:cs="仿宋" w:hint="eastAsia"/>
            <w:lang w:eastAsia="zh-CN"/>
          </w:rPr>
          <w:t>二、经济影响分析</w:t>
        </w:r>
        <w:r>
          <w:tab/>
        </w:r>
        <w:r>
          <w:fldChar w:fldCharType="begin"/>
        </w:r>
        <w:r>
          <w:instrText xml:space="preserve"> PAGEREF _Toc1288 \h </w:instrText>
        </w:r>
        <w:r>
          <w:fldChar w:fldCharType="separate"/>
        </w:r>
        <w:r>
          <w:t>10</w:t>
        </w:r>
        <w:r>
          <w:fldChar w:fldCharType="end"/>
        </w:r>
      </w:hyperlink>
    </w:p>
    <w:p>
      <w:pPr>
        <w:pStyle w:val="TOC2"/>
        <w:tabs>
          <w:tab w:val="right" w:leader="dot" w:pos="8306"/>
        </w:tabs>
      </w:pPr>
      <w:hyperlink w:anchor="_Toc20590" w:history="1">
        <w:r>
          <w:rPr>
            <w:rFonts w:ascii="仿宋" w:eastAsia="仿宋" w:hAnsi="仿宋" w:cs="仿宋" w:hint="eastAsia"/>
            <w:lang w:eastAsia="zh-CN"/>
          </w:rPr>
          <w:t>(一)、经济费用效益或费用效果分析</w:t>
        </w:r>
        <w:r>
          <w:tab/>
        </w:r>
        <w:r>
          <w:fldChar w:fldCharType="begin"/>
        </w:r>
        <w:r>
          <w:instrText xml:space="preserve"> PAGEREF _Toc20590 \h </w:instrText>
        </w:r>
        <w:r>
          <w:fldChar w:fldCharType="separate"/>
        </w:r>
        <w:r>
          <w:t>10</w:t>
        </w:r>
        <w:r>
          <w:fldChar w:fldCharType="end"/>
        </w:r>
      </w:hyperlink>
    </w:p>
    <w:p>
      <w:pPr>
        <w:pStyle w:val="TOC2"/>
        <w:tabs>
          <w:tab w:val="right" w:leader="dot" w:pos="8306"/>
        </w:tabs>
      </w:pPr>
      <w:hyperlink w:anchor="_Toc21938" w:history="1">
        <w:r>
          <w:rPr>
            <w:rFonts w:ascii="仿宋" w:eastAsia="仿宋" w:hAnsi="仿宋" w:cs="仿宋" w:hint="eastAsia"/>
            <w:lang w:eastAsia="zh-CN"/>
          </w:rPr>
          <w:t>(二)、行业影响分析</w:t>
        </w:r>
        <w:r>
          <w:tab/>
        </w:r>
        <w:r>
          <w:fldChar w:fldCharType="begin"/>
        </w:r>
        <w:r>
          <w:instrText xml:space="preserve"> PAGEREF _Toc21938 \h </w:instrText>
        </w:r>
        <w:r>
          <w:fldChar w:fldCharType="separate"/>
        </w:r>
        <w:r>
          <w:t>13</w:t>
        </w:r>
        <w:r>
          <w:fldChar w:fldCharType="end"/>
        </w:r>
      </w:hyperlink>
    </w:p>
    <w:p>
      <w:pPr>
        <w:pStyle w:val="TOC2"/>
        <w:tabs>
          <w:tab w:val="right" w:leader="dot" w:pos="8306"/>
        </w:tabs>
      </w:pPr>
      <w:hyperlink w:anchor="_Toc24498" w:history="1">
        <w:r>
          <w:rPr>
            <w:rFonts w:ascii="仿宋" w:eastAsia="仿宋" w:hAnsi="仿宋" w:cs="仿宋" w:hint="eastAsia"/>
            <w:lang w:eastAsia="zh-CN"/>
          </w:rPr>
          <w:t>(三)、区域经济影响分析</w:t>
        </w:r>
        <w:r>
          <w:tab/>
        </w:r>
        <w:r>
          <w:fldChar w:fldCharType="begin"/>
        </w:r>
        <w:r>
          <w:instrText xml:space="preserve"> PAGEREF _Toc24498 \h </w:instrText>
        </w:r>
        <w:r>
          <w:fldChar w:fldCharType="separate"/>
        </w:r>
        <w:r>
          <w:t>14</w:t>
        </w:r>
        <w:r>
          <w:fldChar w:fldCharType="end"/>
        </w:r>
      </w:hyperlink>
    </w:p>
    <w:p>
      <w:pPr>
        <w:pStyle w:val="TOC2"/>
        <w:tabs>
          <w:tab w:val="right" w:leader="dot" w:pos="8306"/>
        </w:tabs>
      </w:pPr>
      <w:hyperlink w:anchor="_Toc17339" w:history="1">
        <w:r>
          <w:rPr>
            <w:rFonts w:ascii="仿宋" w:eastAsia="仿宋" w:hAnsi="仿宋" w:cs="仿宋" w:hint="eastAsia"/>
            <w:lang w:eastAsia="zh-CN"/>
          </w:rPr>
          <w:t>(四)、宏观经济影响分析</w:t>
        </w:r>
        <w:r>
          <w:tab/>
        </w:r>
        <w:r>
          <w:fldChar w:fldCharType="begin"/>
        </w:r>
        <w:r>
          <w:instrText xml:space="preserve"> PAGEREF _Toc17339 \h </w:instrText>
        </w:r>
        <w:r>
          <w:fldChar w:fldCharType="separate"/>
        </w:r>
        <w:r>
          <w:t>15</w:t>
        </w:r>
        <w:r>
          <w:fldChar w:fldCharType="end"/>
        </w:r>
      </w:hyperlink>
    </w:p>
    <w:p>
      <w:pPr>
        <w:pStyle w:val="TOC1"/>
        <w:tabs>
          <w:tab w:val="right" w:leader="dot" w:pos="8306"/>
        </w:tabs>
      </w:pPr>
      <w:hyperlink w:anchor="_Toc25397" w:history="1">
        <w:r>
          <w:rPr>
            <w:rFonts w:ascii="仿宋" w:eastAsia="仿宋" w:hAnsi="仿宋" w:cs="仿宋" w:hint="eastAsia"/>
            <w:lang w:eastAsia="zh-CN"/>
          </w:rPr>
          <w:t>三、背景、必要性分析</w:t>
        </w:r>
        <w:r>
          <w:tab/>
        </w:r>
        <w:r>
          <w:fldChar w:fldCharType="begin"/>
        </w:r>
        <w:r>
          <w:instrText xml:space="preserve"> PAGEREF _Toc25397 \h </w:instrText>
        </w:r>
        <w:r>
          <w:fldChar w:fldCharType="separate"/>
        </w:r>
        <w:r>
          <w:t>17</w:t>
        </w:r>
        <w:r>
          <w:fldChar w:fldCharType="end"/>
        </w:r>
      </w:hyperlink>
    </w:p>
    <w:p>
      <w:pPr>
        <w:pStyle w:val="TOC2"/>
        <w:tabs>
          <w:tab w:val="right" w:leader="dot" w:pos="8306"/>
        </w:tabs>
      </w:pPr>
      <w:hyperlink w:anchor="_Toc27895" w:history="1">
        <w:r>
          <w:rPr>
            <w:rFonts w:ascii="仿宋" w:eastAsia="仿宋" w:hAnsi="仿宋" w:cs="仿宋" w:hint="eastAsia"/>
            <w:lang w:eastAsia="zh-CN"/>
          </w:rPr>
          <w:t>(一)、项目建设背景</w:t>
        </w:r>
        <w:r>
          <w:tab/>
        </w:r>
        <w:r>
          <w:fldChar w:fldCharType="begin"/>
        </w:r>
        <w:r>
          <w:instrText xml:space="preserve"> PAGEREF _Toc27895 \h </w:instrText>
        </w:r>
        <w:r>
          <w:fldChar w:fldCharType="separate"/>
        </w:r>
        <w:r>
          <w:t>17</w:t>
        </w:r>
        <w:r>
          <w:fldChar w:fldCharType="end"/>
        </w:r>
      </w:hyperlink>
    </w:p>
    <w:p>
      <w:pPr>
        <w:pStyle w:val="TOC2"/>
        <w:tabs>
          <w:tab w:val="right" w:leader="dot" w:pos="8306"/>
        </w:tabs>
      </w:pPr>
      <w:hyperlink w:anchor="_Toc30294" w:history="1">
        <w:r>
          <w:rPr>
            <w:rFonts w:ascii="仿宋" w:eastAsia="仿宋" w:hAnsi="仿宋" w:cs="仿宋" w:hint="eastAsia"/>
            <w:lang w:eastAsia="zh-CN"/>
          </w:rPr>
          <w:t>(二)、必要性分析</w:t>
        </w:r>
        <w:r>
          <w:tab/>
        </w:r>
        <w:r>
          <w:fldChar w:fldCharType="begin"/>
        </w:r>
        <w:r>
          <w:instrText xml:space="preserve"> PAGEREF _Toc30294 \h </w:instrText>
        </w:r>
        <w:r>
          <w:fldChar w:fldCharType="separate"/>
        </w:r>
        <w:r>
          <w:t>18</w:t>
        </w:r>
        <w:r>
          <w:fldChar w:fldCharType="end"/>
        </w:r>
      </w:hyperlink>
    </w:p>
    <w:p>
      <w:pPr>
        <w:pStyle w:val="TOC2"/>
        <w:tabs>
          <w:tab w:val="right" w:leader="dot" w:pos="8306"/>
        </w:tabs>
      </w:pPr>
      <w:hyperlink w:anchor="_Toc2232" w:history="1">
        <w:r>
          <w:rPr>
            <w:rFonts w:ascii="仿宋" w:eastAsia="仿宋" w:hAnsi="仿宋" w:cs="仿宋" w:hint="eastAsia"/>
            <w:lang w:eastAsia="zh-CN"/>
          </w:rPr>
          <w:t>(三)、项目建设有利条件</w:t>
        </w:r>
        <w:r>
          <w:tab/>
        </w:r>
        <w:r>
          <w:fldChar w:fldCharType="begin"/>
        </w:r>
        <w:r>
          <w:instrText xml:space="preserve"> PAGEREF _Toc2232 \h </w:instrText>
        </w:r>
        <w:r>
          <w:fldChar w:fldCharType="separate"/>
        </w:r>
        <w:r>
          <w:t>19</w:t>
        </w:r>
        <w:r>
          <w:fldChar w:fldCharType="end"/>
        </w:r>
      </w:hyperlink>
    </w:p>
    <w:p>
      <w:pPr>
        <w:pStyle w:val="TOC1"/>
        <w:tabs>
          <w:tab w:val="right" w:leader="dot" w:pos="8306"/>
        </w:tabs>
      </w:pPr>
      <w:hyperlink w:anchor="_Toc7879" w:history="1">
        <w:r>
          <w:rPr>
            <w:rFonts w:ascii="仿宋" w:eastAsia="仿宋" w:hAnsi="仿宋" w:cs="仿宋" w:hint="eastAsia"/>
            <w:lang w:eastAsia="zh-CN"/>
          </w:rPr>
          <w:t>四、社会影响分析</w:t>
        </w:r>
        <w:r>
          <w:tab/>
        </w:r>
        <w:r>
          <w:fldChar w:fldCharType="begin"/>
        </w:r>
        <w:r>
          <w:instrText xml:space="preserve"> PAGEREF _Toc7879 \h </w:instrText>
        </w:r>
        <w:r>
          <w:fldChar w:fldCharType="separate"/>
        </w:r>
        <w:r>
          <w:t>21</w:t>
        </w:r>
        <w:r>
          <w:fldChar w:fldCharType="end"/>
        </w:r>
      </w:hyperlink>
    </w:p>
    <w:p>
      <w:pPr>
        <w:pStyle w:val="TOC2"/>
        <w:tabs>
          <w:tab w:val="right" w:leader="dot" w:pos="8306"/>
        </w:tabs>
      </w:pPr>
      <w:hyperlink w:anchor="_Toc10988" w:history="1">
        <w:r>
          <w:rPr>
            <w:rFonts w:ascii="仿宋" w:eastAsia="仿宋" w:hAnsi="仿宋" w:cs="仿宋" w:hint="eastAsia"/>
            <w:lang w:eastAsia="zh-CN"/>
          </w:rPr>
          <w:t>(一)、社会影响效果分析</w:t>
        </w:r>
        <w:r>
          <w:tab/>
        </w:r>
        <w:r>
          <w:fldChar w:fldCharType="begin"/>
        </w:r>
        <w:r>
          <w:instrText xml:space="preserve"> PAGEREF _Toc10988 \h </w:instrText>
        </w:r>
        <w:r>
          <w:fldChar w:fldCharType="separate"/>
        </w:r>
        <w:r>
          <w:t>21</w:t>
        </w:r>
        <w:r>
          <w:fldChar w:fldCharType="end"/>
        </w:r>
      </w:hyperlink>
    </w:p>
    <w:p>
      <w:pPr>
        <w:pStyle w:val="TOC2"/>
        <w:tabs>
          <w:tab w:val="right" w:leader="dot" w:pos="8306"/>
        </w:tabs>
      </w:pPr>
      <w:hyperlink w:anchor="_Toc14775" w:history="1">
        <w:r>
          <w:rPr>
            <w:rFonts w:ascii="仿宋" w:eastAsia="仿宋" w:hAnsi="仿宋" w:cs="仿宋" w:hint="eastAsia"/>
            <w:lang w:eastAsia="zh-CN"/>
          </w:rPr>
          <w:t>(二)、社会适应性分析</w:t>
        </w:r>
        <w:r>
          <w:tab/>
        </w:r>
        <w:r>
          <w:fldChar w:fldCharType="begin"/>
        </w:r>
        <w:r>
          <w:instrText xml:space="preserve"> PAGEREF _Toc14775 \h </w:instrText>
        </w:r>
        <w:r>
          <w:fldChar w:fldCharType="separate"/>
        </w:r>
        <w:r>
          <w:t>23</w:t>
        </w:r>
        <w:r>
          <w:fldChar w:fldCharType="end"/>
        </w:r>
      </w:hyperlink>
    </w:p>
    <w:p>
      <w:pPr>
        <w:pStyle w:val="TOC2"/>
        <w:tabs>
          <w:tab w:val="right" w:leader="dot" w:pos="8306"/>
        </w:tabs>
      </w:pPr>
      <w:hyperlink w:anchor="_Toc22804" w:history="1">
        <w:r>
          <w:rPr>
            <w:rFonts w:ascii="仿宋" w:eastAsia="仿宋" w:hAnsi="仿宋" w:cs="仿宋" w:hint="eastAsia"/>
            <w:lang w:eastAsia="zh-CN"/>
          </w:rPr>
          <w:t>(三)、社会风险及对策分析</w:t>
        </w:r>
        <w:r>
          <w:tab/>
        </w:r>
        <w:r>
          <w:fldChar w:fldCharType="begin"/>
        </w:r>
        <w:r>
          <w:instrText xml:space="preserve"> PAGEREF _Toc22804 \h </w:instrText>
        </w:r>
        <w:r>
          <w:fldChar w:fldCharType="separate"/>
        </w:r>
        <w:r>
          <w:t>25</w:t>
        </w:r>
        <w:r>
          <w:fldChar w:fldCharType="end"/>
        </w:r>
      </w:hyperlink>
    </w:p>
    <w:p>
      <w:pPr>
        <w:pStyle w:val="TOC1"/>
        <w:tabs>
          <w:tab w:val="right" w:leader="dot" w:pos="8306"/>
        </w:tabs>
      </w:pPr>
      <w:hyperlink w:anchor="_Toc10093" w:history="1">
        <w:r>
          <w:rPr>
            <w:rFonts w:ascii="仿宋" w:eastAsia="仿宋" w:hAnsi="仿宋" w:cs="仿宋" w:hint="eastAsia"/>
            <w:lang w:eastAsia="zh-CN"/>
          </w:rPr>
          <w:t>五、财务管理与成本控制</w:t>
        </w:r>
        <w:r>
          <w:tab/>
        </w:r>
        <w:r>
          <w:fldChar w:fldCharType="begin"/>
        </w:r>
        <w:r>
          <w:instrText xml:space="preserve"> PAGEREF _Toc10093 \h </w:instrText>
        </w:r>
        <w:r>
          <w:fldChar w:fldCharType="separate"/>
        </w:r>
        <w:r>
          <w:t>28</w:t>
        </w:r>
        <w:r>
          <w:fldChar w:fldCharType="end"/>
        </w:r>
      </w:hyperlink>
    </w:p>
    <w:p>
      <w:pPr>
        <w:pStyle w:val="TOC2"/>
        <w:tabs>
          <w:tab w:val="right" w:leader="dot" w:pos="8306"/>
        </w:tabs>
      </w:pPr>
      <w:hyperlink w:anchor="_Toc18437" w:history="1">
        <w:r>
          <w:rPr>
            <w:rFonts w:ascii="仿宋" w:eastAsia="仿宋" w:hAnsi="仿宋" w:cs="仿宋" w:hint="eastAsia"/>
            <w:lang w:eastAsia="zh-CN"/>
          </w:rPr>
          <w:t>(一)、财务管理体系建设</w:t>
        </w:r>
        <w:r>
          <w:tab/>
        </w:r>
        <w:r>
          <w:fldChar w:fldCharType="begin"/>
        </w:r>
        <w:r>
          <w:instrText xml:space="preserve"> PAGEREF _Toc18437 \h </w:instrText>
        </w:r>
        <w:r>
          <w:fldChar w:fldCharType="separate"/>
        </w:r>
        <w:r>
          <w:t>28</w:t>
        </w:r>
        <w:r>
          <w:fldChar w:fldCharType="end"/>
        </w:r>
      </w:hyperlink>
    </w:p>
    <w:p>
      <w:pPr>
        <w:pStyle w:val="TOC2"/>
        <w:tabs>
          <w:tab w:val="right" w:leader="dot" w:pos="8306"/>
        </w:tabs>
      </w:pPr>
      <w:hyperlink w:anchor="_Toc20616" w:history="1">
        <w:r>
          <w:rPr>
            <w:rFonts w:ascii="仿宋" w:eastAsia="仿宋" w:hAnsi="仿宋" w:cs="仿宋" w:hint="eastAsia"/>
            <w:lang w:eastAsia="zh-CN"/>
          </w:rPr>
          <w:t>(二)、成本控制措施</w:t>
        </w:r>
        <w:r>
          <w:tab/>
        </w:r>
        <w:r>
          <w:fldChar w:fldCharType="begin"/>
        </w:r>
        <w:r>
          <w:instrText xml:space="preserve"> PAGEREF _Toc20616 \h </w:instrText>
        </w:r>
        <w:r>
          <w:fldChar w:fldCharType="separate"/>
        </w:r>
        <w:r>
          <w:t>29</w:t>
        </w:r>
        <w:r>
          <w:fldChar w:fldCharType="end"/>
        </w:r>
      </w:hyperlink>
    </w:p>
    <w:p>
      <w:pPr>
        <w:pStyle w:val="TOC1"/>
        <w:tabs>
          <w:tab w:val="right" w:leader="dot" w:pos="8306"/>
        </w:tabs>
      </w:pPr>
      <w:hyperlink w:anchor="_Toc4236" w:history="1">
        <w:r>
          <w:rPr>
            <w:rFonts w:ascii="仿宋" w:eastAsia="仿宋" w:hAnsi="仿宋" w:cs="仿宋" w:hint="eastAsia"/>
            <w:lang w:eastAsia="zh-CN"/>
          </w:rPr>
          <w:t>六、项目监理与质量保证</w:t>
        </w:r>
        <w:r>
          <w:tab/>
        </w:r>
        <w:r>
          <w:fldChar w:fldCharType="begin"/>
        </w:r>
        <w:r>
          <w:instrText xml:space="preserve"> PAGEREF _Toc4236 \h </w:instrText>
        </w:r>
        <w:r>
          <w:fldChar w:fldCharType="separate"/>
        </w:r>
        <w:r>
          <w:t>31</w:t>
        </w:r>
        <w:r>
          <w:fldChar w:fldCharType="end"/>
        </w:r>
      </w:hyperlink>
    </w:p>
    <w:p>
      <w:pPr>
        <w:pStyle w:val="TOC2"/>
        <w:tabs>
          <w:tab w:val="right" w:leader="dot" w:pos="8306"/>
        </w:tabs>
      </w:pPr>
      <w:hyperlink w:anchor="_Toc14982" w:history="1">
        <w:r>
          <w:rPr>
            <w:rFonts w:ascii="仿宋" w:eastAsia="仿宋" w:hAnsi="仿宋" w:cs="仿宋" w:hint="eastAsia"/>
            <w:lang w:eastAsia="zh-CN"/>
          </w:rPr>
          <w:t>(一)、监理体系构建</w:t>
        </w:r>
        <w:r>
          <w:tab/>
        </w:r>
        <w:r>
          <w:fldChar w:fldCharType="begin"/>
        </w:r>
        <w:r>
          <w:instrText xml:space="preserve"> PAGEREF _Toc14982 \h </w:instrText>
        </w:r>
        <w:r>
          <w:fldChar w:fldCharType="separate"/>
        </w:r>
        <w:r>
          <w:t>31</w:t>
        </w:r>
        <w:r>
          <w:fldChar w:fldCharType="end"/>
        </w:r>
      </w:hyperlink>
    </w:p>
    <w:p>
      <w:pPr>
        <w:pStyle w:val="TOC2"/>
        <w:tabs>
          <w:tab w:val="right" w:leader="dot" w:pos="8306"/>
        </w:tabs>
      </w:pPr>
      <w:hyperlink w:anchor="_Toc23157" w:history="1">
        <w:r>
          <w:rPr>
            <w:rFonts w:ascii="仿宋" w:eastAsia="仿宋" w:hAnsi="仿宋" w:cs="仿宋" w:hint="eastAsia"/>
            <w:lang w:eastAsia="zh-CN"/>
          </w:rPr>
          <w:t>(二)、质量保证体系实施</w:t>
        </w:r>
        <w:r>
          <w:tab/>
        </w:r>
        <w:r>
          <w:fldChar w:fldCharType="begin"/>
        </w:r>
        <w:r>
          <w:instrText xml:space="preserve"> PAGEREF _Toc23157 \h </w:instrText>
        </w:r>
        <w:r>
          <w:fldChar w:fldCharType="separate"/>
        </w:r>
        <w:r>
          <w:t>31</w:t>
        </w:r>
        <w:r>
          <w:fldChar w:fldCharType="end"/>
        </w:r>
      </w:hyperlink>
    </w:p>
    <w:p>
      <w:pPr>
        <w:pStyle w:val="TOC2"/>
        <w:tabs>
          <w:tab w:val="right" w:leader="dot" w:pos="8306"/>
        </w:tabs>
      </w:pPr>
      <w:hyperlink w:anchor="_Toc19778" w:history="1">
        <w:r>
          <w:rPr>
            <w:rFonts w:ascii="仿宋" w:eastAsia="仿宋" w:hAnsi="仿宋" w:cs="仿宋" w:hint="eastAsia"/>
            <w:lang w:eastAsia="zh-CN"/>
          </w:rPr>
          <w:t>(三)、监理与质量控制流程</w:t>
        </w:r>
        <w:r>
          <w:tab/>
        </w:r>
        <w:r>
          <w:fldChar w:fldCharType="begin"/>
        </w:r>
        <w:r>
          <w:instrText xml:space="preserve"> PAGEREF _Toc19778 \h </w:instrText>
        </w:r>
        <w:r>
          <w:fldChar w:fldCharType="separate"/>
        </w:r>
        <w:r>
          <w:t>32</w:t>
        </w:r>
        <w:r>
          <w:fldChar w:fldCharType="end"/>
        </w:r>
      </w:hyperlink>
    </w:p>
    <w:p>
      <w:pPr>
        <w:pStyle w:val="TOC1"/>
        <w:tabs>
          <w:tab w:val="right" w:leader="dot" w:pos="8306"/>
        </w:tabs>
      </w:pPr>
      <w:hyperlink w:anchor="_Toc14465" w:history="1">
        <w:r>
          <w:rPr>
            <w:rFonts w:ascii="仿宋" w:eastAsia="仿宋" w:hAnsi="仿宋" w:cs="仿宋" w:hint="eastAsia"/>
            <w:lang w:eastAsia="zh-CN"/>
          </w:rPr>
          <w:t>七、安全与应急管理</w:t>
        </w:r>
        <w:r>
          <w:tab/>
        </w:r>
        <w:r>
          <w:fldChar w:fldCharType="begin"/>
        </w:r>
        <w:r>
          <w:instrText xml:space="preserve"> PAGEREF _Toc14465 \h </w:instrText>
        </w:r>
        <w:r>
          <w:fldChar w:fldCharType="separate"/>
        </w:r>
        <w:r>
          <w:t>33</w:t>
        </w:r>
        <w:r>
          <w:fldChar w:fldCharType="end"/>
        </w:r>
      </w:hyperlink>
    </w:p>
    <w:p>
      <w:pPr>
        <w:pStyle w:val="TOC2"/>
        <w:tabs>
          <w:tab w:val="right" w:leader="dot" w:pos="8306"/>
        </w:tabs>
      </w:pPr>
      <w:hyperlink w:anchor="_Toc14717" w:history="1">
        <w:r>
          <w:rPr>
            <w:rFonts w:ascii="仿宋" w:eastAsia="仿宋" w:hAnsi="仿宋" w:cs="仿宋" w:hint="eastAsia"/>
            <w:lang w:eastAsia="zh-CN"/>
          </w:rPr>
          <w:t>(一)、安全生产管理</w:t>
        </w:r>
        <w:r>
          <w:tab/>
        </w:r>
        <w:r>
          <w:fldChar w:fldCharType="begin"/>
        </w:r>
        <w:r>
          <w:instrText xml:space="preserve"> PAGEREF _Toc14717 \h </w:instrText>
        </w:r>
        <w:r>
          <w:fldChar w:fldCharType="separate"/>
        </w:r>
        <w:r>
          <w:t>33</w:t>
        </w:r>
        <w:r>
          <w:fldChar w:fldCharType="end"/>
        </w:r>
      </w:hyperlink>
    </w:p>
    <w:p>
      <w:pPr>
        <w:pStyle w:val="TOC2"/>
        <w:tabs>
          <w:tab w:val="right" w:leader="dot" w:pos="8306"/>
        </w:tabs>
      </w:pPr>
      <w:hyperlink w:anchor="_Toc1358" w:history="1">
        <w:r>
          <w:rPr>
            <w:rFonts w:ascii="仿宋" w:eastAsia="仿宋" w:hAnsi="仿宋" w:cs="仿宋" w:hint="eastAsia"/>
            <w:lang w:eastAsia="zh-CN"/>
          </w:rPr>
          <w:t>(二)、应急预案与响应</w:t>
        </w:r>
        <w:r>
          <w:tab/>
        </w:r>
        <w:r>
          <w:fldChar w:fldCharType="begin"/>
        </w:r>
        <w:r>
          <w:instrText xml:space="preserve"> PAGEREF _Toc1358 \h </w:instrText>
        </w:r>
        <w:r>
          <w:fldChar w:fldCharType="separate"/>
        </w:r>
        <w:r>
          <w:t>34</w:t>
        </w:r>
        <w:r>
          <w:fldChar w:fldCharType="end"/>
        </w:r>
      </w:hyperlink>
    </w:p>
    <w:p>
      <w:pPr>
        <w:pStyle w:val="TOC1"/>
        <w:tabs>
          <w:tab w:val="right" w:leader="dot" w:pos="8306"/>
        </w:tabs>
      </w:pPr>
      <w:hyperlink w:anchor="_Toc12476" w:history="1">
        <w:r>
          <w:rPr>
            <w:rFonts w:ascii="仿宋" w:eastAsia="仿宋" w:hAnsi="仿宋" w:cs="仿宋" w:hint="eastAsia"/>
            <w:lang w:eastAsia="zh-CN"/>
          </w:rPr>
          <w:t>八、项目质量与标准</w:t>
        </w:r>
        <w:r>
          <w:tab/>
        </w:r>
        <w:r>
          <w:fldChar w:fldCharType="begin"/>
        </w:r>
        <w:r>
          <w:instrText xml:space="preserve"> PAGEREF _Toc12476 \h </w:instrText>
        </w:r>
        <w:r>
          <w:fldChar w:fldCharType="separate"/>
        </w:r>
        <w:r>
          <w:t>36</w:t>
        </w:r>
        <w:r>
          <w:fldChar w:fldCharType="end"/>
        </w:r>
      </w:hyperlink>
    </w:p>
    <w:p>
      <w:pPr>
        <w:pStyle w:val="TOC2"/>
        <w:tabs>
          <w:tab w:val="right" w:leader="dot" w:pos="8306"/>
        </w:tabs>
      </w:pPr>
      <w:hyperlink w:anchor="_Toc20545" w:history="1">
        <w:r>
          <w:rPr>
            <w:rFonts w:ascii="仿宋" w:eastAsia="仿宋" w:hAnsi="仿宋" w:cs="仿宋" w:hint="eastAsia"/>
            <w:lang w:eastAsia="zh-CN"/>
          </w:rPr>
          <w:t>(一)、质量保障体系</w:t>
        </w:r>
        <w:r>
          <w:tab/>
        </w:r>
        <w:r>
          <w:fldChar w:fldCharType="begin"/>
        </w:r>
        <w:r>
          <w:instrText xml:space="preserve"> PAGEREF _Toc20545 \h </w:instrText>
        </w:r>
        <w:r>
          <w:fldChar w:fldCharType="separate"/>
        </w:r>
        <w:r>
          <w:t>36</w:t>
        </w:r>
        <w:r>
          <w:fldChar w:fldCharType="end"/>
        </w:r>
      </w:hyperlink>
    </w:p>
    <w:p>
      <w:pPr>
        <w:pStyle w:val="TOC2"/>
        <w:tabs>
          <w:tab w:val="right" w:leader="dot" w:pos="8306"/>
        </w:tabs>
      </w:pPr>
      <w:hyperlink w:anchor="_Toc24825" w:history="1">
        <w:r>
          <w:rPr>
            <w:rFonts w:ascii="仿宋" w:eastAsia="仿宋" w:hAnsi="仿宋" w:cs="仿宋" w:hint="eastAsia"/>
            <w:lang w:eastAsia="zh-CN"/>
          </w:rPr>
          <w:t>(二)、标准化作业流程</w:t>
        </w:r>
        <w:r>
          <w:tab/>
        </w:r>
        <w:r>
          <w:fldChar w:fldCharType="begin"/>
        </w:r>
        <w:r>
          <w:instrText xml:space="preserve"> PAGEREF _Toc24825 \h </w:instrText>
        </w:r>
        <w:r>
          <w:fldChar w:fldCharType="separate"/>
        </w:r>
        <w:r>
          <w:t>37</w:t>
        </w:r>
        <w:r>
          <w:fldChar w:fldCharType="end"/>
        </w:r>
      </w:hyperlink>
    </w:p>
    <w:p>
      <w:pPr>
        <w:pStyle w:val="TOC2"/>
        <w:tabs>
          <w:tab w:val="right" w:leader="dot" w:pos="8306"/>
        </w:tabs>
      </w:pPr>
      <w:hyperlink w:anchor="_Toc8938" w:history="1">
        <w:r>
          <w:rPr>
            <w:rFonts w:ascii="仿宋" w:eastAsia="仿宋" w:hAnsi="仿宋" w:cs="仿宋" w:hint="eastAsia"/>
            <w:lang w:eastAsia="zh-CN"/>
          </w:rPr>
          <w:t>(三)、质量监控与评估</w:t>
        </w:r>
        <w:r>
          <w:tab/>
        </w:r>
        <w:r>
          <w:fldChar w:fldCharType="begin"/>
        </w:r>
        <w:r>
          <w:instrText xml:space="preserve"> PAGEREF _Toc8938 \h </w:instrText>
        </w:r>
        <w:r>
          <w:fldChar w:fldCharType="separate"/>
        </w:r>
        <w:r>
          <w:t>39</w:t>
        </w:r>
        <w:r>
          <w:fldChar w:fldCharType="end"/>
        </w:r>
      </w:hyperlink>
    </w:p>
    <w:p>
      <w:pPr>
        <w:pStyle w:val="TOC2"/>
        <w:tabs>
          <w:tab w:val="right" w:leader="dot" w:pos="8306"/>
        </w:tabs>
      </w:pPr>
      <w:hyperlink w:anchor="_Toc31483" w:history="1">
        <w:r>
          <w:rPr>
            <w:rFonts w:ascii="仿宋" w:eastAsia="仿宋" w:hAnsi="仿宋" w:cs="仿宋" w:hint="eastAsia"/>
            <w:lang w:eastAsia="zh-CN"/>
          </w:rPr>
          <w:t>(四)、质量改进计划</w:t>
        </w:r>
        <w:r>
          <w:tab/>
        </w:r>
        <w:r>
          <w:fldChar w:fldCharType="begin"/>
        </w:r>
        <w:r>
          <w:instrText xml:space="preserve"> PAGEREF _Toc31483 \h </w:instrText>
        </w:r>
        <w:r>
          <w:fldChar w:fldCharType="separate"/>
        </w:r>
        <w:r>
          <w:t>40</w:t>
        </w:r>
        <w:r>
          <w:fldChar w:fldCharType="end"/>
        </w:r>
      </w:hyperlink>
    </w:p>
    <w:p>
      <w:pPr>
        <w:pStyle w:val="TOC1"/>
        <w:tabs>
          <w:tab w:val="right" w:leader="dot" w:pos="8306"/>
        </w:tabs>
      </w:pPr>
      <w:hyperlink w:anchor="_Toc27272" w:history="1">
        <w:r>
          <w:rPr>
            <w:rFonts w:ascii="仿宋" w:eastAsia="仿宋" w:hAnsi="仿宋" w:cs="仿宋" w:hint="eastAsia"/>
            <w:lang w:eastAsia="zh-CN"/>
          </w:rPr>
          <w:t>九、经济效益与社会效益优化</w:t>
        </w:r>
        <w:r>
          <w:tab/>
        </w:r>
        <w:r>
          <w:fldChar w:fldCharType="begin"/>
        </w:r>
        <w:r>
          <w:instrText xml:space="preserve"> PAGEREF _Toc27272 \h </w:instrText>
        </w:r>
        <w:r>
          <w:fldChar w:fldCharType="separate"/>
        </w:r>
        <w:r>
          <w:t>41</w:t>
        </w:r>
        <w:r>
          <w:fldChar w:fldCharType="end"/>
        </w:r>
      </w:hyperlink>
    </w:p>
    <w:p>
      <w:pPr>
        <w:pStyle w:val="TOC2"/>
        <w:tabs>
          <w:tab w:val="right" w:leader="dot" w:pos="8306"/>
        </w:tabs>
      </w:pPr>
      <w:hyperlink w:anchor="_Toc83" w:history="1">
        <w:r>
          <w:rPr>
            <w:rFonts w:ascii="仿宋" w:eastAsia="仿宋" w:hAnsi="仿宋" w:cs="仿宋" w:hint="eastAsia"/>
            <w:lang w:eastAsia="zh-CN"/>
          </w:rPr>
          <w:t>(一)、经济效益提升策略</w:t>
        </w:r>
        <w:r>
          <w:tab/>
        </w:r>
        <w:r>
          <w:fldChar w:fldCharType="begin"/>
        </w:r>
        <w:r>
          <w:instrText xml:space="preserve"> PAGEREF _Toc83 \h </w:instrText>
        </w:r>
        <w:r>
          <w:fldChar w:fldCharType="separate"/>
        </w:r>
        <w:r>
          <w:t>41</w:t>
        </w:r>
        <w:r>
          <w:fldChar w:fldCharType="end"/>
        </w:r>
      </w:hyperlink>
    </w:p>
    <w:p>
      <w:pPr>
        <w:pStyle w:val="TOC2"/>
        <w:tabs>
          <w:tab w:val="right" w:leader="dot" w:pos="8306"/>
        </w:tabs>
      </w:pPr>
      <w:hyperlink w:anchor="_Toc28299" w:history="1">
        <w:r>
          <w:rPr>
            <w:rFonts w:ascii="仿宋" w:eastAsia="仿宋" w:hAnsi="仿宋" w:cs="仿宋" w:hint="eastAsia"/>
            <w:lang w:eastAsia="zh-CN"/>
          </w:rPr>
          <w:t>(二)、社会效益增强方案</w:t>
        </w:r>
        <w:r>
          <w:tab/>
        </w:r>
        <w:r>
          <w:fldChar w:fldCharType="begin"/>
        </w:r>
        <w:r>
          <w:instrText xml:space="preserve"> PAGEREF _Toc28299 \h </w:instrText>
        </w:r>
        <w:r>
          <w:fldChar w:fldCharType="separate"/>
        </w:r>
        <w:r>
          <w:t>42</w:t>
        </w:r>
        <w:r>
          <w:fldChar w:fldCharType="end"/>
        </w:r>
      </w:hyperlink>
    </w:p>
    <w:p>
      <w:pPr>
        <w:pStyle w:val="TOC1"/>
        <w:tabs>
          <w:tab w:val="right" w:leader="dot" w:pos="8306"/>
        </w:tabs>
      </w:pPr>
      <w:hyperlink w:anchor="_Toc15947" w:history="1">
        <w:r>
          <w:rPr>
            <w:rFonts w:ascii="仿宋" w:eastAsia="仿宋" w:hAnsi="仿宋" w:cs="仿宋" w:hint="eastAsia"/>
            <w:lang w:eastAsia="zh-CN"/>
          </w:rPr>
          <w:t>十、项目实施与管理方案</w:t>
        </w:r>
        <w:r>
          <w:tab/>
        </w:r>
        <w:r>
          <w:fldChar w:fldCharType="begin"/>
        </w:r>
        <w:r>
          <w:instrText xml:space="preserve"> PAGEREF _Toc15947 \h </w:instrText>
        </w:r>
        <w:r>
          <w:fldChar w:fldCharType="separate"/>
        </w:r>
        <w:r>
          <w:t>43</w:t>
        </w:r>
        <w:r>
          <w:fldChar w:fldCharType="end"/>
        </w:r>
      </w:hyperlink>
    </w:p>
    <w:p>
      <w:pPr>
        <w:pStyle w:val="TOC2"/>
        <w:tabs>
          <w:tab w:val="right" w:leader="dot" w:pos="8306"/>
        </w:tabs>
      </w:pPr>
      <w:hyperlink w:anchor="_Toc17479" w:history="1">
        <w:r>
          <w:rPr>
            <w:rFonts w:ascii="仿宋" w:eastAsia="仿宋" w:hAnsi="仿宋" w:cs="仿宋" w:hint="eastAsia"/>
            <w:lang w:eastAsia="zh-CN"/>
          </w:rPr>
          <w:t>(一)、项目实施计划</w:t>
        </w:r>
        <w:r>
          <w:tab/>
        </w:r>
        <w:r>
          <w:fldChar w:fldCharType="begin"/>
        </w:r>
        <w:r>
          <w:instrText xml:space="preserve"> PAGEREF _Toc17479 \h </w:instrText>
        </w:r>
        <w:r>
          <w:fldChar w:fldCharType="separate"/>
        </w:r>
        <w:r>
          <w:t>43</w:t>
        </w:r>
        <w:r>
          <w:fldChar w:fldCharType="end"/>
        </w:r>
      </w:hyperlink>
    </w:p>
    <w:p>
      <w:pPr>
        <w:pStyle w:val="TOC2"/>
        <w:tabs>
          <w:tab w:val="right" w:leader="dot" w:pos="8306"/>
        </w:tabs>
      </w:pPr>
      <w:hyperlink w:anchor="_Toc17741" w:history="1">
        <w:r>
          <w:rPr>
            <w:rFonts w:ascii="仿宋" w:eastAsia="仿宋" w:hAnsi="仿宋" w:cs="仿宋" w:hint="eastAsia"/>
            <w:lang w:eastAsia="zh-CN"/>
          </w:rPr>
          <w:t>(二)、项目组织机构与职责</w:t>
        </w:r>
        <w:r>
          <w:tab/>
        </w:r>
        <w:r>
          <w:fldChar w:fldCharType="begin"/>
        </w:r>
        <w:r>
          <w:instrText xml:space="preserve"> PAGEREF _Toc17741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90" w:history="1">
        <w:r>
          <w:rPr>
            <w:rFonts w:ascii="仿宋" w:eastAsia="仿宋" w:hAnsi="仿宋" w:cs="仿宋" w:hint="eastAsia"/>
            <w:lang w:eastAsia="zh-CN"/>
          </w:rPr>
          <w:t>(三)、项目管理与监控体系</w:t>
        </w:r>
        <w:r>
          <w:tab/>
        </w:r>
        <w:r>
          <w:fldChar w:fldCharType="begin"/>
        </w:r>
        <w:r>
          <w:instrText xml:space="preserve"> PAGEREF _Toc28990 \h </w:instrText>
        </w:r>
        <w:r>
          <w:fldChar w:fldCharType="separate"/>
        </w:r>
        <w:r>
          <w:t>47</w:t>
        </w:r>
        <w:r>
          <w:fldChar w:fldCharType="end"/>
        </w:r>
      </w:hyperlink>
    </w:p>
    <w:p>
      <w:pPr>
        <w:pStyle w:val="TOC1"/>
        <w:tabs>
          <w:tab w:val="right" w:leader="dot" w:pos="8306"/>
        </w:tabs>
      </w:pPr>
      <w:hyperlink w:anchor="_Toc26766" w:history="1">
        <w:r>
          <w:rPr>
            <w:rFonts w:ascii="仿宋" w:eastAsia="仿宋" w:hAnsi="仿宋" w:cs="仿宋" w:hint="eastAsia"/>
            <w:lang w:eastAsia="zh-CN"/>
          </w:rPr>
          <w:t>十一、环境保护与绿色发展</w:t>
        </w:r>
        <w:r>
          <w:tab/>
        </w:r>
        <w:r>
          <w:fldChar w:fldCharType="begin"/>
        </w:r>
        <w:r>
          <w:instrText xml:space="preserve"> PAGEREF _Toc26766 \h </w:instrText>
        </w:r>
        <w:r>
          <w:fldChar w:fldCharType="separate"/>
        </w:r>
        <w:r>
          <w:t>49</w:t>
        </w:r>
        <w:r>
          <w:fldChar w:fldCharType="end"/>
        </w:r>
      </w:hyperlink>
    </w:p>
    <w:p>
      <w:pPr>
        <w:pStyle w:val="TOC2"/>
        <w:tabs>
          <w:tab w:val="right" w:leader="dot" w:pos="8306"/>
        </w:tabs>
      </w:pPr>
      <w:hyperlink w:anchor="_Toc14499" w:history="1">
        <w:r>
          <w:rPr>
            <w:rFonts w:ascii="仿宋" w:eastAsia="仿宋" w:hAnsi="仿宋" w:cs="仿宋" w:hint="eastAsia"/>
            <w:lang w:eastAsia="zh-CN"/>
          </w:rPr>
          <w:t>(一)、环境保护措施</w:t>
        </w:r>
        <w:r>
          <w:tab/>
        </w:r>
        <w:r>
          <w:fldChar w:fldCharType="begin"/>
        </w:r>
        <w:r>
          <w:instrText xml:space="preserve"> PAGEREF _Toc14499 \h </w:instrText>
        </w:r>
        <w:r>
          <w:fldChar w:fldCharType="separate"/>
        </w:r>
        <w:r>
          <w:t>49</w:t>
        </w:r>
        <w:r>
          <w:fldChar w:fldCharType="end"/>
        </w:r>
      </w:hyperlink>
    </w:p>
    <w:p>
      <w:pPr>
        <w:pStyle w:val="TOC2"/>
        <w:tabs>
          <w:tab w:val="right" w:leader="dot" w:pos="8306"/>
        </w:tabs>
      </w:pPr>
      <w:hyperlink w:anchor="_Toc28673" w:history="1">
        <w:r>
          <w:rPr>
            <w:rFonts w:ascii="仿宋" w:eastAsia="仿宋" w:hAnsi="仿宋" w:cs="仿宋" w:hint="eastAsia"/>
            <w:lang w:eastAsia="zh-CN"/>
          </w:rPr>
          <w:t>(二)、绿色发展与可持续发展策略</w:t>
        </w:r>
        <w:r>
          <w:tab/>
        </w:r>
        <w:r>
          <w:fldChar w:fldCharType="begin"/>
        </w:r>
        <w:r>
          <w:instrText xml:space="preserve"> PAGEREF _Toc28673 \h </w:instrText>
        </w:r>
        <w:r>
          <w:fldChar w:fldCharType="separate"/>
        </w:r>
        <w:r>
          <w:t>51</w:t>
        </w:r>
        <w:r>
          <w:fldChar w:fldCharType="end"/>
        </w:r>
      </w:hyperlink>
    </w:p>
    <w:p>
      <w:pPr>
        <w:pStyle w:val="TOC1"/>
        <w:tabs>
          <w:tab w:val="right" w:leader="dot" w:pos="8306"/>
        </w:tabs>
      </w:pPr>
      <w:hyperlink w:anchor="_Toc13829" w:history="1">
        <w:r>
          <w:rPr>
            <w:rFonts w:ascii="仿宋" w:eastAsia="仿宋" w:hAnsi="仿宋" w:cs="仿宋" w:hint="eastAsia"/>
            <w:lang w:eastAsia="zh-CN"/>
          </w:rPr>
          <w:t>十二、土地利用与规划方案</w:t>
        </w:r>
        <w:r>
          <w:tab/>
        </w:r>
        <w:r>
          <w:fldChar w:fldCharType="begin"/>
        </w:r>
        <w:r>
          <w:instrText xml:space="preserve"> PAGEREF _Toc13829 \h </w:instrText>
        </w:r>
        <w:r>
          <w:fldChar w:fldCharType="separate"/>
        </w:r>
        <w:r>
          <w:t>52</w:t>
        </w:r>
        <w:r>
          <w:fldChar w:fldCharType="end"/>
        </w:r>
      </w:hyperlink>
    </w:p>
    <w:p>
      <w:pPr>
        <w:pStyle w:val="TOC2"/>
        <w:tabs>
          <w:tab w:val="right" w:leader="dot" w:pos="8306"/>
        </w:tabs>
      </w:pPr>
      <w:hyperlink w:anchor="_Toc14037" w:history="1">
        <w:r>
          <w:rPr>
            <w:rFonts w:ascii="仿宋" w:eastAsia="仿宋" w:hAnsi="仿宋" w:cs="仿宋" w:hint="eastAsia"/>
            <w:lang w:eastAsia="zh-CN"/>
          </w:rPr>
          <w:t>(一)、项目用地情况分析</w:t>
        </w:r>
        <w:r>
          <w:tab/>
        </w:r>
        <w:r>
          <w:fldChar w:fldCharType="begin"/>
        </w:r>
        <w:r>
          <w:instrText xml:space="preserve"> PAGEREF _Toc14037 \h </w:instrText>
        </w:r>
        <w:r>
          <w:fldChar w:fldCharType="separate"/>
        </w:r>
        <w:r>
          <w:t>52</w:t>
        </w:r>
        <w:r>
          <w:fldChar w:fldCharType="end"/>
        </w:r>
      </w:hyperlink>
    </w:p>
    <w:p>
      <w:pPr>
        <w:pStyle w:val="TOC2"/>
        <w:tabs>
          <w:tab w:val="right" w:leader="dot" w:pos="8306"/>
        </w:tabs>
      </w:pPr>
      <w:hyperlink w:anchor="_Toc13889" w:history="1">
        <w:r>
          <w:rPr>
            <w:rFonts w:ascii="仿宋" w:eastAsia="仿宋" w:hAnsi="仿宋" w:cs="仿宋" w:hint="eastAsia"/>
            <w:lang w:eastAsia="zh-CN"/>
          </w:rPr>
          <w:t>(二)、土地利用规划方案</w:t>
        </w:r>
        <w:r>
          <w:tab/>
        </w:r>
        <w:r>
          <w:fldChar w:fldCharType="begin"/>
        </w:r>
        <w:r>
          <w:instrText xml:space="preserve"> PAGEREF _Toc13889 \h </w:instrText>
        </w:r>
        <w:r>
          <w:fldChar w:fldCharType="separate"/>
        </w:r>
        <w:r>
          <w:t>53</w:t>
        </w:r>
        <w:r>
          <w:fldChar w:fldCharType="end"/>
        </w:r>
      </w:hyperlink>
    </w:p>
    <w:p>
      <w:pPr>
        <w:pStyle w:val="TOC1"/>
        <w:tabs>
          <w:tab w:val="right" w:leader="dot" w:pos="8306"/>
        </w:tabs>
      </w:pPr>
      <w:hyperlink w:anchor="_Toc791" w:history="1">
        <w:r>
          <w:rPr>
            <w:rFonts w:ascii="仿宋" w:eastAsia="仿宋" w:hAnsi="仿宋" w:cs="仿宋" w:hint="eastAsia"/>
            <w:lang w:eastAsia="zh-CN"/>
          </w:rPr>
          <w:t>十三、创新驱动与持续发展</w:t>
        </w:r>
        <w:r>
          <w:tab/>
        </w:r>
        <w:r>
          <w:fldChar w:fldCharType="begin"/>
        </w:r>
        <w:r>
          <w:instrText xml:space="preserve"> PAGEREF _Toc791 \h </w:instrText>
        </w:r>
        <w:r>
          <w:fldChar w:fldCharType="separate"/>
        </w:r>
        <w:r>
          <w:t>54</w:t>
        </w:r>
        <w:r>
          <w:fldChar w:fldCharType="end"/>
        </w:r>
      </w:hyperlink>
    </w:p>
    <w:p>
      <w:pPr>
        <w:pStyle w:val="TOC2"/>
        <w:tabs>
          <w:tab w:val="right" w:leader="dot" w:pos="8306"/>
        </w:tabs>
      </w:pPr>
      <w:hyperlink w:anchor="_Toc2356" w:history="1">
        <w:r>
          <w:rPr>
            <w:rFonts w:ascii="仿宋" w:eastAsia="仿宋" w:hAnsi="仿宋" w:cs="仿宋" w:hint="eastAsia"/>
            <w:lang w:eastAsia="zh-CN"/>
          </w:rPr>
          <w:t>(一)、创新驱动战略实施</w:t>
        </w:r>
        <w:r>
          <w:tab/>
        </w:r>
        <w:r>
          <w:fldChar w:fldCharType="begin"/>
        </w:r>
        <w:r>
          <w:instrText xml:space="preserve"> PAGEREF _Toc2356 \h </w:instrText>
        </w:r>
        <w:r>
          <w:fldChar w:fldCharType="separate"/>
        </w:r>
        <w:r>
          <w:t>54</w:t>
        </w:r>
        <w:r>
          <w:fldChar w:fldCharType="end"/>
        </w:r>
      </w:hyperlink>
    </w:p>
    <w:p>
      <w:pPr>
        <w:pStyle w:val="TOC2"/>
        <w:tabs>
          <w:tab w:val="right" w:leader="dot" w:pos="8306"/>
        </w:tabs>
      </w:pPr>
      <w:hyperlink w:anchor="_Toc1837" w:history="1">
        <w:r>
          <w:rPr>
            <w:rFonts w:ascii="仿宋" w:eastAsia="仿宋" w:hAnsi="仿宋" w:cs="仿宋" w:hint="eastAsia"/>
            <w:lang w:eastAsia="zh-CN"/>
          </w:rPr>
          <w:t>(二)、持续发展路径探索</w:t>
        </w:r>
        <w:r>
          <w:tab/>
        </w:r>
        <w:r>
          <w:fldChar w:fldCharType="begin"/>
        </w:r>
        <w:r>
          <w:instrText xml:space="preserve"> PAGEREF _Toc1837 \h </w:instrText>
        </w:r>
        <w:r>
          <w:fldChar w:fldCharType="separate"/>
        </w:r>
        <w:r>
          <w:t>56</w:t>
        </w:r>
        <w:r>
          <w:fldChar w:fldCharType="end"/>
        </w:r>
      </w:hyperlink>
    </w:p>
    <w:p>
      <w:pPr>
        <w:pStyle w:val="TOC1"/>
        <w:tabs>
          <w:tab w:val="right" w:leader="dot" w:pos="8306"/>
        </w:tabs>
      </w:pPr>
      <w:hyperlink w:anchor="_Toc6593" w:history="1">
        <w:r>
          <w:rPr>
            <w:rFonts w:ascii="仿宋" w:eastAsia="仿宋" w:hAnsi="仿宋" w:cs="仿宋" w:hint="eastAsia"/>
            <w:lang w:eastAsia="zh-CN"/>
          </w:rPr>
          <w:t>十四、企业合规与伦理</w:t>
        </w:r>
        <w:r>
          <w:tab/>
        </w:r>
        <w:r>
          <w:fldChar w:fldCharType="begin"/>
        </w:r>
        <w:r>
          <w:instrText xml:space="preserve"> PAGEREF _Toc6593 \h </w:instrText>
        </w:r>
        <w:r>
          <w:fldChar w:fldCharType="separate"/>
        </w:r>
        <w:r>
          <w:t>60</w:t>
        </w:r>
        <w:r>
          <w:fldChar w:fldCharType="end"/>
        </w:r>
      </w:hyperlink>
    </w:p>
    <w:p>
      <w:pPr>
        <w:pStyle w:val="TOC2"/>
        <w:tabs>
          <w:tab w:val="right" w:leader="dot" w:pos="8306"/>
        </w:tabs>
      </w:pPr>
      <w:hyperlink w:anchor="_Toc17467" w:history="1">
        <w:r>
          <w:rPr>
            <w:rFonts w:ascii="仿宋" w:eastAsia="仿宋" w:hAnsi="仿宋" w:cs="仿宋" w:hint="eastAsia"/>
            <w:lang w:eastAsia="zh-CN"/>
          </w:rPr>
          <w:t>(一)、合规政策与程序</w:t>
        </w:r>
        <w:r>
          <w:tab/>
        </w:r>
        <w:r>
          <w:fldChar w:fldCharType="begin"/>
        </w:r>
        <w:r>
          <w:instrText xml:space="preserve"> PAGEREF _Toc17467 \h </w:instrText>
        </w:r>
        <w:r>
          <w:fldChar w:fldCharType="separate"/>
        </w:r>
        <w:r>
          <w:t>60</w:t>
        </w:r>
        <w:r>
          <w:fldChar w:fldCharType="end"/>
        </w:r>
      </w:hyperlink>
    </w:p>
    <w:p>
      <w:pPr>
        <w:pStyle w:val="TOC2"/>
        <w:tabs>
          <w:tab w:val="right" w:leader="dot" w:pos="8306"/>
        </w:tabs>
      </w:pPr>
      <w:hyperlink w:anchor="_Toc18204" w:history="1">
        <w:r>
          <w:rPr>
            <w:rFonts w:ascii="仿宋" w:eastAsia="仿宋" w:hAnsi="仿宋" w:cs="仿宋" w:hint="eastAsia"/>
            <w:lang w:eastAsia="zh-CN"/>
          </w:rPr>
          <w:t>(二)、伦理规范与培训</w:t>
        </w:r>
        <w:r>
          <w:tab/>
        </w:r>
        <w:r>
          <w:fldChar w:fldCharType="begin"/>
        </w:r>
        <w:r>
          <w:instrText xml:space="preserve"> PAGEREF _Toc18204 \h </w:instrText>
        </w:r>
        <w:r>
          <w:fldChar w:fldCharType="separate"/>
        </w:r>
        <w:r>
          <w:t>61</w:t>
        </w:r>
        <w:r>
          <w:fldChar w:fldCharType="end"/>
        </w:r>
      </w:hyperlink>
    </w:p>
    <w:p>
      <w:pPr>
        <w:pStyle w:val="TOC2"/>
        <w:tabs>
          <w:tab w:val="right" w:leader="dot" w:pos="8306"/>
        </w:tabs>
      </w:pPr>
      <w:hyperlink w:anchor="_Toc31932" w:history="1">
        <w:r>
          <w:rPr>
            <w:rFonts w:ascii="仿宋" w:eastAsia="仿宋" w:hAnsi="仿宋" w:cs="仿宋" w:hint="eastAsia"/>
            <w:lang w:eastAsia="zh-CN"/>
          </w:rPr>
          <w:t>(三)、合规风险评估</w:t>
        </w:r>
        <w:r>
          <w:tab/>
        </w:r>
        <w:r>
          <w:fldChar w:fldCharType="begin"/>
        </w:r>
        <w:r>
          <w:instrText xml:space="preserve"> PAGEREF _Toc31932 \h </w:instrText>
        </w:r>
        <w:r>
          <w:fldChar w:fldCharType="separate"/>
        </w:r>
        <w:r>
          <w:t>62</w:t>
        </w:r>
        <w:r>
          <w:fldChar w:fldCharType="end"/>
        </w:r>
      </w:hyperlink>
    </w:p>
    <w:p>
      <w:pPr>
        <w:pStyle w:val="TOC2"/>
        <w:tabs>
          <w:tab w:val="right" w:leader="dot" w:pos="8306"/>
        </w:tabs>
      </w:pPr>
      <w:hyperlink w:anchor="_Toc4488" w:history="1">
        <w:r>
          <w:rPr>
            <w:rFonts w:ascii="仿宋" w:eastAsia="仿宋" w:hAnsi="仿宋" w:cs="仿宋" w:hint="eastAsia"/>
            <w:lang w:eastAsia="zh-CN"/>
          </w:rPr>
          <w:t>(四)、合规监督与执行</w:t>
        </w:r>
        <w:r>
          <w:tab/>
        </w:r>
        <w:r>
          <w:fldChar w:fldCharType="begin"/>
        </w:r>
        <w:r>
          <w:instrText xml:space="preserve"> PAGEREF _Toc4488 \h </w:instrText>
        </w:r>
        <w:r>
          <w:fldChar w:fldCharType="separate"/>
        </w:r>
        <w:r>
          <w:t>63</w:t>
        </w:r>
        <w:r>
          <w:fldChar w:fldCharType="end"/>
        </w:r>
      </w:hyperlink>
    </w:p>
    <w:p>
      <w:pPr>
        <w:pStyle w:val="TOC1"/>
        <w:tabs>
          <w:tab w:val="right" w:leader="dot" w:pos="8306"/>
        </w:tabs>
      </w:pPr>
      <w:hyperlink w:anchor="_Toc8398" w:history="1">
        <w:r>
          <w:rPr>
            <w:rFonts w:ascii="仿宋" w:eastAsia="仿宋" w:hAnsi="仿宋" w:cs="仿宋" w:hint="eastAsia"/>
            <w:lang w:eastAsia="zh-CN"/>
          </w:rPr>
          <w:t>十五、质量管理与控制</w:t>
        </w:r>
        <w:r>
          <w:tab/>
        </w:r>
        <w:r>
          <w:fldChar w:fldCharType="begin"/>
        </w:r>
        <w:r>
          <w:instrText xml:space="preserve"> PAGEREF _Toc8398 \h </w:instrText>
        </w:r>
        <w:r>
          <w:fldChar w:fldCharType="separate"/>
        </w:r>
        <w:r>
          <w:t>64</w:t>
        </w:r>
        <w:r>
          <w:fldChar w:fldCharType="end"/>
        </w:r>
      </w:hyperlink>
    </w:p>
    <w:p>
      <w:pPr>
        <w:pStyle w:val="TOC2"/>
        <w:tabs>
          <w:tab w:val="right" w:leader="dot" w:pos="8306"/>
        </w:tabs>
      </w:pPr>
      <w:hyperlink w:anchor="_Toc32231" w:history="1">
        <w:r>
          <w:rPr>
            <w:rFonts w:ascii="仿宋" w:eastAsia="仿宋" w:hAnsi="仿宋" w:cs="仿宋" w:hint="eastAsia"/>
            <w:lang w:eastAsia="zh-CN"/>
          </w:rPr>
          <w:t>(一)、质量管理体系建设</w:t>
        </w:r>
        <w:r>
          <w:tab/>
        </w:r>
        <w:r>
          <w:fldChar w:fldCharType="begin"/>
        </w:r>
        <w:r>
          <w:instrText xml:space="preserve"> PAGEREF _Toc32231 \h </w:instrText>
        </w:r>
        <w:r>
          <w:fldChar w:fldCharType="separate"/>
        </w:r>
        <w:r>
          <w:t>64</w:t>
        </w:r>
        <w:r>
          <w:fldChar w:fldCharType="end"/>
        </w:r>
      </w:hyperlink>
    </w:p>
    <w:p>
      <w:pPr>
        <w:pStyle w:val="TOC2"/>
        <w:tabs>
          <w:tab w:val="right" w:leader="dot" w:pos="8306"/>
        </w:tabs>
      </w:pPr>
      <w:hyperlink w:anchor="_Toc10764" w:history="1">
        <w:r>
          <w:rPr>
            <w:rFonts w:ascii="仿宋" w:eastAsia="仿宋" w:hAnsi="仿宋" w:cs="仿宋" w:hint="eastAsia"/>
            <w:lang w:eastAsia="zh-CN"/>
          </w:rPr>
          <w:t>(二)、质量控制措施</w:t>
        </w:r>
        <w:r>
          <w:tab/>
        </w:r>
        <w:r>
          <w:fldChar w:fldCharType="begin"/>
        </w:r>
        <w:r>
          <w:instrText xml:space="preserve"> PAGEREF _Toc10764 \h </w:instrText>
        </w:r>
        <w:r>
          <w:fldChar w:fldCharType="separate"/>
        </w:r>
        <w:r>
          <w:t>65</w:t>
        </w:r>
        <w:r>
          <w:fldChar w:fldCharType="end"/>
        </w:r>
      </w:hyperlink>
    </w:p>
    <w:p>
      <w:pPr>
        <w:pStyle w:val="TOC1"/>
        <w:tabs>
          <w:tab w:val="right" w:leader="dot" w:pos="8306"/>
        </w:tabs>
      </w:pPr>
      <w:hyperlink w:anchor="_Toc28355" w:history="1">
        <w:r>
          <w:rPr>
            <w:rFonts w:ascii="仿宋" w:eastAsia="仿宋" w:hAnsi="仿宋" w:cs="仿宋" w:hint="eastAsia"/>
            <w:lang w:eastAsia="zh-CN"/>
          </w:rPr>
          <w:t>十六、法律法规与政策遵循</w:t>
        </w:r>
        <w:r>
          <w:tab/>
        </w:r>
        <w:r>
          <w:fldChar w:fldCharType="begin"/>
        </w:r>
        <w:r>
          <w:instrText xml:space="preserve"> PAGEREF _Toc28355 \h </w:instrText>
        </w:r>
        <w:r>
          <w:fldChar w:fldCharType="separate"/>
        </w:r>
        <w:r>
          <w:t>67</w:t>
        </w:r>
        <w:r>
          <w:fldChar w:fldCharType="end"/>
        </w:r>
      </w:hyperlink>
    </w:p>
    <w:p>
      <w:pPr>
        <w:pStyle w:val="TOC2"/>
        <w:tabs>
          <w:tab w:val="right" w:leader="dot" w:pos="8306"/>
        </w:tabs>
      </w:pPr>
      <w:hyperlink w:anchor="_Toc19164" w:history="1">
        <w:r>
          <w:rPr>
            <w:rFonts w:ascii="仿宋" w:eastAsia="仿宋" w:hAnsi="仿宋" w:cs="仿宋" w:hint="eastAsia"/>
            <w:lang w:eastAsia="zh-CN"/>
          </w:rPr>
          <w:t>(一)、法律法规遵守</w:t>
        </w:r>
        <w:r>
          <w:tab/>
        </w:r>
        <w:r>
          <w:fldChar w:fldCharType="begin"/>
        </w:r>
        <w:r>
          <w:instrText xml:space="preserve"> PAGEREF _Toc19164 \h </w:instrText>
        </w:r>
        <w:r>
          <w:fldChar w:fldCharType="separate"/>
        </w:r>
        <w:r>
          <w:t>67</w:t>
        </w:r>
        <w:r>
          <w:fldChar w:fldCharType="end"/>
        </w:r>
      </w:hyperlink>
    </w:p>
    <w:p>
      <w:pPr>
        <w:pStyle w:val="TOC2"/>
        <w:tabs>
          <w:tab w:val="right" w:leader="dot" w:pos="8306"/>
        </w:tabs>
      </w:pPr>
      <w:hyperlink w:anchor="_Toc26307" w:history="1">
        <w:r>
          <w:rPr>
            <w:rFonts w:ascii="仿宋" w:eastAsia="仿宋" w:hAnsi="仿宋" w:cs="仿宋" w:hint="eastAsia"/>
            <w:lang w:eastAsia="zh-CN"/>
          </w:rPr>
          <w:t>(二)、政策导向与利用</w:t>
        </w:r>
        <w:r>
          <w:tab/>
        </w:r>
        <w:r>
          <w:fldChar w:fldCharType="begin"/>
        </w:r>
        <w:r>
          <w:instrText xml:space="preserve"> PAGEREF _Toc26307 \h </w:instrText>
        </w:r>
        <w:r>
          <w:fldChar w:fldCharType="separate"/>
        </w:r>
        <w:r>
          <w:t>68</w:t>
        </w:r>
        <w:r>
          <w:fldChar w:fldCharType="end"/>
        </w:r>
      </w:hyperlink>
    </w:p>
    <w:p>
      <w:pPr>
        <w:pStyle w:val="TOC1"/>
        <w:tabs>
          <w:tab w:val="right" w:leader="dot" w:pos="8306"/>
        </w:tabs>
      </w:pPr>
      <w:hyperlink w:anchor="_Toc13734" w:history="1">
        <w:r>
          <w:rPr>
            <w:rFonts w:ascii="仿宋" w:eastAsia="仿宋" w:hAnsi="仿宋" w:cs="仿宋" w:hint="eastAsia"/>
            <w:lang w:eastAsia="zh-CN"/>
          </w:rPr>
          <w:t>十七、产业协同与集群发展</w:t>
        </w:r>
        <w:r>
          <w:tab/>
        </w:r>
        <w:r>
          <w:fldChar w:fldCharType="begin"/>
        </w:r>
        <w:r>
          <w:instrText xml:space="preserve"> PAGEREF _Toc13734 \h </w:instrText>
        </w:r>
        <w:r>
          <w:fldChar w:fldCharType="separate"/>
        </w:r>
        <w:r>
          <w:t>69</w:t>
        </w:r>
        <w:r>
          <w:fldChar w:fldCharType="end"/>
        </w:r>
      </w:hyperlink>
    </w:p>
    <w:p>
      <w:pPr>
        <w:pStyle w:val="TOC2"/>
        <w:tabs>
          <w:tab w:val="right" w:leader="dot" w:pos="8306"/>
        </w:tabs>
      </w:pPr>
      <w:hyperlink w:anchor="_Toc1960" w:history="1">
        <w:r>
          <w:rPr>
            <w:rFonts w:ascii="仿宋" w:eastAsia="仿宋" w:hAnsi="仿宋" w:cs="仿宋" w:hint="eastAsia"/>
            <w:lang w:eastAsia="zh-CN"/>
          </w:rPr>
          <w:t>(一)、产业协同机制建设</w:t>
        </w:r>
        <w:r>
          <w:tab/>
        </w:r>
        <w:r>
          <w:fldChar w:fldCharType="begin"/>
        </w:r>
        <w:r>
          <w:instrText xml:space="preserve"> PAGEREF _Toc1960 \h </w:instrText>
        </w:r>
        <w:r>
          <w:fldChar w:fldCharType="separate"/>
        </w:r>
        <w:r>
          <w:t>69</w:t>
        </w:r>
        <w:r>
          <w:fldChar w:fldCharType="end"/>
        </w:r>
      </w:hyperlink>
    </w:p>
    <w:p>
      <w:pPr>
        <w:pStyle w:val="TOC2"/>
        <w:tabs>
          <w:tab w:val="right" w:leader="dot" w:pos="8306"/>
        </w:tabs>
      </w:pPr>
      <w:hyperlink w:anchor="_Toc8783" w:history="1">
        <w:r>
          <w:rPr>
            <w:rFonts w:ascii="仿宋" w:eastAsia="仿宋" w:hAnsi="仿宋" w:cs="仿宋" w:hint="eastAsia"/>
            <w:lang w:eastAsia="zh-CN"/>
          </w:rPr>
          <w:t>(二)、产业集群培育与发展</w:t>
        </w:r>
        <w:r>
          <w:tab/>
        </w:r>
        <w:r>
          <w:fldChar w:fldCharType="begin"/>
        </w:r>
        <w:r>
          <w:instrText xml:space="preserve"> PAGEREF _Toc8783 \h </w:instrText>
        </w:r>
        <w:r>
          <w:fldChar w:fldCharType="separate"/>
        </w:r>
        <w:r>
          <w:t>70</w:t>
        </w:r>
        <w:r>
          <w:fldChar w:fldCharType="end"/>
        </w:r>
      </w:hyperlink>
    </w:p>
    <w:p>
      <w:pPr>
        <w:pStyle w:val="TOC1"/>
        <w:tabs>
          <w:tab w:val="right" w:leader="dot" w:pos="8306"/>
        </w:tabs>
      </w:pPr>
      <w:hyperlink w:anchor="_Toc31299" w:history="1">
        <w:r>
          <w:rPr>
            <w:rFonts w:ascii="仿宋" w:eastAsia="仿宋" w:hAnsi="仿宋" w:cs="仿宋" w:hint="eastAsia"/>
            <w:lang w:eastAsia="zh-CN"/>
          </w:rPr>
          <w:t>十八、项目施工方案</w:t>
        </w:r>
        <w:r>
          <w:tab/>
        </w:r>
        <w:r>
          <w:fldChar w:fldCharType="begin"/>
        </w:r>
        <w:r>
          <w:instrText xml:space="preserve"> PAGEREF _Toc31299 \h </w:instrText>
        </w:r>
        <w:r>
          <w:fldChar w:fldCharType="separate"/>
        </w:r>
        <w:r>
          <w:t>71</w:t>
        </w:r>
        <w:r>
          <w:fldChar w:fldCharType="end"/>
        </w:r>
      </w:hyperlink>
    </w:p>
    <w:p>
      <w:pPr>
        <w:pStyle w:val="TOC2"/>
        <w:tabs>
          <w:tab w:val="right" w:leader="dot" w:pos="8306"/>
        </w:tabs>
      </w:pPr>
      <w:hyperlink w:anchor="_Toc11491" w:history="1">
        <w:r>
          <w:rPr>
            <w:rFonts w:ascii="仿宋" w:eastAsia="仿宋" w:hAnsi="仿宋" w:cs="仿宋" w:hint="eastAsia"/>
            <w:lang w:eastAsia="zh-CN"/>
          </w:rPr>
          <w:t>(一)、施工组织设计</w:t>
        </w:r>
        <w:r>
          <w:tab/>
        </w:r>
        <w:r>
          <w:fldChar w:fldCharType="begin"/>
        </w:r>
        <w:r>
          <w:instrText xml:space="preserve"> PAGEREF _Toc11491 \h </w:instrText>
        </w:r>
        <w:r>
          <w:fldChar w:fldCharType="separate"/>
        </w:r>
        <w:r>
          <w:t>71</w:t>
        </w:r>
        <w:r>
          <w:fldChar w:fldCharType="end"/>
        </w:r>
      </w:hyperlink>
    </w:p>
    <w:p>
      <w:pPr>
        <w:pStyle w:val="TOC2"/>
        <w:tabs>
          <w:tab w:val="right" w:leader="dot" w:pos="8306"/>
        </w:tabs>
      </w:pPr>
      <w:hyperlink w:anchor="_Toc3839" w:history="1">
        <w:r>
          <w:rPr>
            <w:rFonts w:ascii="仿宋" w:eastAsia="仿宋" w:hAnsi="仿宋" w:cs="仿宋" w:hint="eastAsia"/>
            <w:lang w:eastAsia="zh-CN"/>
          </w:rPr>
          <w:t>(二)、施工工艺与技术路线</w:t>
        </w:r>
        <w:r>
          <w:tab/>
        </w:r>
        <w:r>
          <w:fldChar w:fldCharType="begin"/>
        </w:r>
        <w:r>
          <w:instrText xml:space="preserve"> PAGEREF _Toc3839 \h </w:instrText>
        </w:r>
        <w:r>
          <w:fldChar w:fldCharType="separate"/>
        </w:r>
        <w:r>
          <w:t>72</w:t>
        </w:r>
        <w:r>
          <w:fldChar w:fldCharType="end"/>
        </w:r>
      </w:hyperlink>
    </w:p>
    <w:p>
      <w:pPr>
        <w:pStyle w:val="TOC2"/>
        <w:tabs>
          <w:tab w:val="right" w:leader="dot" w:pos="8306"/>
        </w:tabs>
      </w:pPr>
      <w:hyperlink w:anchor="_Toc15970" w:history="1">
        <w:r>
          <w:rPr>
            <w:rFonts w:ascii="仿宋" w:eastAsia="仿宋" w:hAnsi="仿宋" w:cs="仿宋" w:hint="eastAsia"/>
            <w:lang w:eastAsia="zh-CN"/>
          </w:rPr>
          <w:t>(三)、关键节点施工计划</w:t>
        </w:r>
        <w:r>
          <w:tab/>
        </w:r>
        <w:r>
          <w:fldChar w:fldCharType="begin"/>
        </w:r>
        <w:r>
          <w:instrText xml:space="preserve"> PAGEREF _Toc15970 \h </w:instrText>
        </w:r>
        <w:r>
          <w:fldChar w:fldCharType="separate"/>
        </w:r>
        <w:r>
          <w:t>73</w:t>
        </w:r>
        <w:r>
          <w:fldChar w:fldCharType="end"/>
        </w:r>
      </w:hyperlink>
    </w:p>
    <w:p>
      <w:pPr>
        <w:pStyle w:val="TOC2"/>
        <w:tabs>
          <w:tab w:val="right" w:leader="dot" w:pos="8306"/>
        </w:tabs>
      </w:pPr>
      <w:hyperlink w:anchor="_Toc9217" w:history="1">
        <w:r>
          <w:rPr>
            <w:rFonts w:ascii="仿宋" w:eastAsia="仿宋" w:hAnsi="仿宋" w:cs="仿宋" w:hint="eastAsia"/>
            <w:lang w:eastAsia="zh-CN"/>
          </w:rPr>
          <w:t>(四)、施工现场管理</w:t>
        </w:r>
        <w:r>
          <w:tab/>
        </w:r>
        <w:r>
          <w:fldChar w:fldCharType="begin"/>
        </w:r>
        <w:r>
          <w:instrText xml:space="preserve"> PAGEREF _Toc9217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8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153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材料珍珠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保温材料珍珠岩项目还将参与当地的环保活动和计划，如资助当地的环境保护项目或与社区合作进行环保宣传活动。通过这些活动，项目不仅能够提高自身的环境表现，还能在当地社区中树立积极的环保形象。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522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保温材料珍珠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保温材料珍珠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保温材料珍珠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676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737"/>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在保温材料珍珠岩项目启动前，将进行一系列深入的地质调查，包括钻探和土壤取样，以深入了解项目区域的地层结构和土壤组成。特别是对于土壤的承载能力和地下水位的深度进行详细评估。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完成初始的地质风险评估后，保温材料珍珠岩项目将安装长期地质监测设备，如倾斜仪、裂缝计和地下水位计，以持续监测地质条件的变化。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475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保温材料珍珠岩项目将通过这些措施来适应和尊重特殊环境条件，确保项目的可持续发展，同时减少对环境的负面影响。这不仅有助于保护自然和文化遗产，还能提升项目在社会责任方面的表现和形象。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288"/>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20590"/>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直接收益：假设保温材料珍珠岩项目的产品或服务年销售收入为XX万元。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https://d.book118.com/796231103003010104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保温材料珍珠岩项目建设方案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CC6109"/>
    <w:rsid w:val="62CC61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231103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2024-03-15T13:44:00Z</dcterms:created>
  <dcterms:modified xsi:type="dcterms:W3CDTF">2024-03-15T13:44:37Z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7517571591A0418D8C3EB81B0595CA67_11</vt:lpwstr>
  </property>
  <property fmtid="{D5CDD505-2E9C-101B-9397-08002B2CF9AE}" pid="3" name="KSOProductBuildVer">
    <vt:lpwstr>2052-12.1.0.16250</vt:lpwstr>
  </property>
</Properties>
</file>