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268" w:lineRule="auto"/>
        <w:rPr>
          <w:rFonts w:ascii="Arial"/>
          <w:sz w:val="21"/>
        </w:rPr>
      </w:pPr>
    </w:p>
    <w:p>
      <w:pPr>
        <w:spacing w:line="269" w:lineRule="auto"/>
        <w:rPr>
          <w:rFonts w:ascii="Arial"/>
          <w:sz w:val="21"/>
        </w:rPr>
      </w:pPr>
    </w:p>
    <w:p>
      <w:pPr>
        <w:spacing w:line="269" w:lineRule="auto"/>
        <w:rPr>
          <w:rFonts w:ascii="Arial"/>
          <w:sz w:val="21"/>
        </w:rPr>
      </w:pPr>
    </w:p>
    <w:p>
      <w:pPr>
        <w:spacing w:before="114" w:line="226" w:lineRule="auto"/>
        <w:ind w:left="56"/>
        <w:outlineLvl w:val="0"/>
        <w:rPr>
          <w:rFonts w:ascii="SimHei" w:eastAsia="SimHei" w:hAnsi="SimHei" w:cs="SimHei"/>
          <w:sz w:val="35"/>
          <w:szCs w:val="35"/>
        </w:rPr>
      </w:pPr>
      <w:r>
        <w:rPr>
          <w:rFonts w:ascii="SimHei" w:eastAsia="SimHei" w:hAnsi="SimHei" w:cs="SimHei"/>
          <w:spacing w:val="-6"/>
          <w:sz w:val="35"/>
          <w:szCs w:val="35"/>
        </w:rPr>
        <w:t>中国邮</w:t>
      </w:r>
      <w:r>
        <w:rPr>
          <w:rFonts w:ascii="SimHei" w:eastAsia="SimHei" w:hAnsi="SimHei" w:cs="SimHei"/>
          <w:spacing w:val="-3"/>
          <w:sz w:val="35"/>
          <w:szCs w:val="35"/>
        </w:rPr>
        <w:t>储银行金融</w:t>
      </w:r>
      <w:r>
        <w:rPr>
          <w:rFonts w:ascii="SimHei" w:eastAsia="SimHei" w:hAnsi="SimHei" w:cs="SimHei"/>
          <w:spacing w:val="-3"/>
          <w:sz w:val="35"/>
          <w:szCs w:val="35"/>
        </w:rPr>
        <w:t xml:space="preserve"> </w:t>
      </w:r>
      <w:r>
        <w:rPr>
          <w:rFonts w:ascii="SimHei" w:eastAsia="SimHei" w:hAnsi="SimHei" w:cs="SimHei"/>
          <w:spacing w:val="-3"/>
          <w:sz w:val="35"/>
          <w:szCs w:val="35"/>
        </w:rPr>
        <w:t>IC</w:t>
      </w:r>
      <w:r>
        <w:rPr>
          <w:rFonts w:ascii="SimHei" w:eastAsia="SimHei" w:hAnsi="SimHei" w:cs="SimHei"/>
          <w:spacing w:val="-3"/>
          <w:sz w:val="35"/>
          <w:szCs w:val="35"/>
        </w:rPr>
        <w:t xml:space="preserve"> </w:t>
      </w:r>
      <w:r>
        <w:rPr>
          <w:rFonts w:ascii="SimHei" w:eastAsia="SimHei" w:hAnsi="SimHei" w:cs="SimHei"/>
          <w:spacing w:val="-3"/>
          <w:sz w:val="35"/>
          <w:szCs w:val="35"/>
        </w:rPr>
        <w:t>营销策划方案</w:t>
      </w:r>
    </w:p>
    <w:p>
      <w:pPr>
        <w:spacing w:line="273" w:lineRule="auto"/>
        <w:rPr>
          <w:rFonts w:ascii="Arial"/>
          <w:sz w:val="21"/>
        </w:rPr>
      </w:pPr>
    </w:p>
    <w:p>
      <w:pPr>
        <w:spacing w:line="273" w:lineRule="auto"/>
        <w:rPr>
          <w:rFonts w:ascii="Arial"/>
          <w:sz w:val="21"/>
        </w:rPr>
      </w:pPr>
    </w:p>
    <w:p>
      <w:pPr>
        <w:spacing w:before="113" w:line="580" w:lineRule="exact"/>
        <w:ind w:left="33"/>
        <w:outlineLvl w:val="0"/>
        <w:rPr>
          <w:rFonts w:ascii="SimHei" w:eastAsia="SimHei" w:hAnsi="SimHei" w:cs="SimHei"/>
          <w:sz w:val="35"/>
          <w:szCs w:val="35"/>
        </w:rPr>
      </w:pPr>
      <w:r>
        <w:rPr>
          <w:rFonts w:ascii="SimHei" w:eastAsia="SimHei" w:hAnsi="SimHei" w:cs="SimHei"/>
          <w:spacing w:val="14"/>
          <w:position w:val="4"/>
          <w:sz w:val="35"/>
          <w:szCs w:val="35"/>
        </w:rPr>
        <w:t>一</w:t>
      </w:r>
      <w:r>
        <w:rPr>
          <w:rFonts w:ascii="SimHei" w:eastAsia="SimHei" w:hAnsi="SimHei" w:cs="SimHei"/>
          <w:spacing w:val="7"/>
          <w:position w:val="4"/>
          <w:sz w:val="35"/>
          <w:szCs w:val="35"/>
        </w:rPr>
        <w:t>、营销策划的目的</w:t>
      </w:r>
    </w:p>
    <w:p>
      <w:pPr>
        <w:spacing w:line="423" w:lineRule="auto"/>
        <w:rPr>
          <w:rFonts w:ascii="Arial"/>
          <w:sz w:val="21"/>
        </w:rPr>
      </w:pPr>
    </w:p>
    <w:p>
      <w:pPr>
        <w:spacing w:before="74" w:line="377" w:lineRule="auto"/>
        <w:ind w:left="22" w:right="13" w:firstLine="482"/>
        <w:rPr>
          <w:rFonts w:ascii="SimSun" w:eastAsia="SimSun" w:hAnsi="SimSun" w:cs="SimSun"/>
          <w:sz w:val="23"/>
          <w:szCs w:val="23"/>
        </w:rPr>
      </w:pPr>
      <w:r>
        <w:rPr>
          <w:rFonts w:ascii="SimSun" w:eastAsia="SimSun" w:hAnsi="SimSun" w:cs="SimSun"/>
          <w:spacing w:val="7"/>
          <w:sz w:val="23"/>
          <w:szCs w:val="23"/>
        </w:rPr>
        <w:t>金融</w:t>
      </w:r>
      <w:r>
        <w:rPr>
          <w:rFonts w:ascii="SimSun" w:eastAsia="SimSun" w:hAnsi="SimSun" w:cs="SimSun"/>
          <w:spacing w:val="7"/>
          <w:sz w:val="23"/>
          <w:szCs w:val="23"/>
        </w:rPr>
        <w:t xml:space="preserve"> </w:t>
      </w:r>
      <w:r>
        <w:rPr>
          <w:rFonts w:ascii="SimSun" w:eastAsia="SimSun" w:hAnsi="SimSun" w:cs="SimSun"/>
          <w:sz w:val="23"/>
          <w:szCs w:val="23"/>
        </w:rPr>
        <w:t>IC</w:t>
      </w:r>
      <w:r>
        <w:rPr>
          <w:rFonts w:ascii="SimSun" w:eastAsia="SimSun" w:hAnsi="SimSun" w:cs="SimSun"/>
          <w:spacing w:val="7"/>
          <w:sz w:val="23"/>
          <w:szCs w:val="23"/>
        </w:rPr>
        <w:t xml:space="preserve"> </w:t>
      </w:r>
      <w:r>
        <w:rPr>
          <w:rFonts w:ascii="SimSun" w:eastAsia="SimSun" w:hAnsi="SimSun" w:cs="SimSun"/>
          <w:spacing w:val="7"/>
          <w:sz w:val="23"/>
          <w:szCs w:val="23"/>
        </w:rPr>
        <w:t>卡拥有巨大发展潜力，且受到了国家和政府等多方面的高度关注</w:t>
      </w:r>
      <w:r>
        <w:rPr>
          <w:rFonts w:ascii="SimSun" w:eastAsia="SimSun" w:hAnsi="SimSun" w:cs="SimSun"/>
          <w:spacing w:val="1"/>
          <w:sz w:val="23"/>
          <w:szCs w:val="23"/>
        </w:rPr>
        <w:t>，</w:t>
      </w:r>
      <w:r>
        <w:rPr>
          <w:rFonts w:ascii="SimSun" w:eastAsia="SimSun" w:hAnsi="SimSun" w:cs="SimSun"/>
          <w:sz w:val="23"/>
          <w:szCs w:val="23"/>
        </w:rPr>
        <w:t xml:space="preserve"> </w:t>
      </w:r>
      <w:r>
        <w:rPr>
          <w:rFonts w:ascii="SimSun" w:eastAsia="SimSun" w:hAnsi="SimSun" w:cs="SimSun"/>
          <w:spacing w:val="9"/>
          <w:sz w:val="23"/>
          <w:szCs w:val="23"/>
        </w:rPr>
        <w:t>在</w:t>
      </w:r>
      <w:r>
        <w:rPr>
          <w:rFonts w:ascii="SimSun" w:eastAsia="SimSun" w:hAnsi="SimSun" w:cs="SimSun"/>
          <w:spacing w:val="7"/>
          <w:sz w:val="23"/>
          <w:szCs w:val="23"/>
        </w:rPr>
        <w:t>银行和其他机构的一步步探索下，金融</w:t>
      </w:r>
      <w:r>
        <w:rPr>
          <w:rFonts w:ascii="SimSun" w:eastAsia="SimSun" w:hAnsi="SimSun" w:cs="SimSun"/>
          <w:spacing w:val="7"/>
          <w:sz w:val="23"/>
          <w:szCs w:val="23"/>
        </w:rPr>
        <w:t xml:space="preserve"> </w:t>
      </w:r>
      <w:r>
        <w:rPr>
          <w:rFonts w:ascii="SimSun" w:eastAsia="SimSun" w:hAnsi="SimSun" w:cs="SimSun"/>
          <w:sz w:val="23"/>
          <w:szCs w:val="23"/>
        </w:rPr>
        <w:t>IC</w:t>
      </w:r>
      <w:r>
        <w:rPr>
          <w:rFonts w:ascii="SimSun" w:eastAsia="SimSun" w:hAnsi="SimSun" w:cs="SimSun"/>
          <w:spacing w:val="7"/>
          <w:sz w:val="23"/>
          <w:szCs w:val="23"/>
        </w:rPr>
        <w:t xml:space="preserve"> </w:t>
      </w:r>
      <w:r>
        <w:rPr>
          <w:rFonts w:ascii="SimSun" w:eastAsia="SimSun" w:hAnsi="SimSun" w:cs="SimSun"/>
          <w:spacing w:val="7"/>
          <w:sz w:val="23"/>
          <w:szCs w:val="23"/>
        </w:rPr>
        <w:t>卡发展前景十分广阔。其应用领域</w:t>
      </w:r>
      <w:r>
        <w:rPr>
          <w:rFonts w:ascii="SimSun" w:eastAsia="SimSun" w:hAnsi="SimSun" w:cs="SimSun"/>
          <w:sz w:val="23"/>
          <w:szCs w:val="23"/>
        </w:rPr>
        <w:t xml:space="preserve"> </w:t>
      </w:r>
      <w:r>
        <w:rPr>
          <w:rFonts w:ascii="SimSun" w:eastAsia="SimSun" w:hAnsi="SimSun" w:cs="SimSun"/>
          <w:spacing w:val="9"/>
          <w:sz w:val="23"/>
          <w:szCs w:val="23"/>
        </w:rPr>
        <w:t>在</w:t>
      </w:r>
      <w:r>
        <w:rPr>
          <w:rFonts w:ascii="SimSun" w:eastAsia="SimSun" w:hAnsi="SimSun" w:cs="SimSun"/>
          <w:spacing w:val="7"/>
          <w:sz w:val="23"/>
          <w:szCs w:val="23"/>
        </w:rPr>
        <w:t>未来几年会逐渐扩充，将涉足公共服务，文化领域、民生百态、科技领域等多</w:t>
      </w:r>
      <w:r>
        <w:rPr>
          <w:rFonts w:ascii="SimSun" w:eastAsia="SimSun" w:hAnsi="SimSun" w:cs="SimSun"/>
          <w:sz w:val="23"/>
          <w:szCs w:val="23"/>
        </w:rPr>
        <w:t xml:space="preserve"> </w:t>
      </w:r>
      <w:r>
        <w:rPr>
          <w:rFonts w:ascii="SimSun" w:eastAsia="SimSun" w:hAnsi="SimSun" w:cs="SimSun"/>
          <w:spacing w:val="9"/>
          <w:sz w:val="23"/>
          <w:szCs w:val="23"/>
        </w:rPr>
        <w:t>个</w:t>
      </w:r>
      <w:r>
        <w:rPr>
          <w:rFonts w:ascii="SimSun" w:eastAsia="SimSun" w:hAnsi="SimSun" w:cs="SimSun"/>
          <w:spacing w:val="7"/>
          <w:sz w:val="23"/>
          <w:szCs w:val="23"/>
        </w:rPr>
        <w:t>领域。为此本文主要以邮储银行为例，研究其</w:t>
      </w:r>
      <w:r>
        <w:rPr>
          <w:rFonts w:ascii="SimSun" w:eastAsia="SimSun" w:hAnsi="SimSun" w:cs="SimSun"/>
          <w:spacing w:val="7"/>
          <w:sz w:val="23"/>
          <w:szCs w:val="23"/>
        </w:rPr>
        <w:t xml:space="preserve"> </w:t>
      </w:r>
      <w:r>
        <w:rPr>
          <w:rFonts w:ascii="SimSun" w:eastAsia="SimSun" w:hAnsi="SimSun" w:cs="SimSun"/>
          <w:sz w:val="23"/>
          <w:szCs w:val="23"/>
        </w:rPr>
        <w:t>IC</w:t>
      </w:r>
      <w:r>
        <w:rPr>
          <w:rFonts w:ascii="SimSun" w:eastAsia="SimSun" w:hAnsi="SimSun" w:cs="SimSun"/>
          <w:spacing w:val="7"/>
          <w:sz w:val="23"/>
          <w:szCs w:val="23"/>
        </w:rPr>
        <w:t xml:space="preserve"> </w:t>
      </w:r>
      <w:r>
        <w:rPr>
          <w:rFonts w:ascii="SimSun" w:eastAsia="SimSun" w:hAnsi="SimSun" w:cs="SimSun"/>
          <w:spacing w:val="7"/>
          <w:sz w:val="23"/>
          <w:szCs w:val="23"/>
        </w:rPr>
        <w:t>卡营销方面所面临的问题，</w:t>
      </w:r>
      <w:r>
        <w:rPr>
          <w:rFonts w:ascii="SimSun" w:eastAsia="SimSun" w:hAnsi="SimSun" w:cs="SimSun"/>
          <w:sz w:val="23"/>
          <w:szCs w:val="23"/>
        </w:rPr>
        <w:t xml:space="preserve"> </w:t>
      </w:r>
      <w:r>
        <w:rPr>
          <w:rFonts w:ascii="SimSun" w:eastAsia="SimSun" w:hAnsi="SimSun" w:cs="SimSun"/>
          <w:spacing w:val="9"/>
          <w:sz w:val="23"/>
          <w:szCs w:val="23"/>
        </w:rPr>
        <w:t>深</w:t>
      </w:r>
      <w:r>
        <w:rPr>
          <w:rFonts w:ascii="SimSun" w:eastAsia="SimSun" w:hAnsi="SimSun" w:cs="SimSun"/>
          <w:spacing w:val="7"/>
          <w:sz w:val="23"/>
          <w:szCs w:val="23"/>
        </w:rPr>
        <w:t>入剖析问题成因，并借鉴国内外银行</w:t>
      </w:r>
      <w:r>
        <w:rPr>
          <w:rFonts w:ascii="SimSun" w:eastAsia="SimSun" w:hAnsi="SimSun" w:cs="SimSun"/>
          <w:spacing w:val="7"/>
          <w:sz w:val="23"/>
          <w:szCs w:val="23"/>
        </w:rPr>
        <w:t xml:space="preserve"> </w:t>
      </w:r>
      <w:r>
        <w:rPr>
          <w:rFonts w:ascii="SimSun" w:eastAsia="SimSun" w:hAnsi="SimSun" w:cs="SimSun"/>
          <w:sz w:val="23"/>
          <w:szCs w:val="23"/>
        </w:rPr>
        <w:t>IC</w:t>
      </w:r>
      <w:r>
        <w:rPr>
          <w:rFonts w:ascii="SimSun" w:eastAsia="SimSun" w:hAnsi="SimSun" w:cs="SimSun"/>
          <w:spacing w:val="7"/>
          <w:sz w:val="23"/>
          <w:szCs w:val="23"/>
        </w:rPr>
        <w:t xml:space="preserve"> </w:t>
      </w:r>
      <w:r>
        <w:rPr>
          <w:rFonts w:ascii="SimSun" w:eastAsia="SimSun" w:hAnsi="SimSun" w:cs="SimSun"/>
          <w:spacing w:val="7"/>
          <w:sz w:val="23"/>
          <w:szCs w:val="23"/>
        </w:rPr>
        <w:t>卡营销经验，设计出适合邮储银行的</w:t>
      </w:r>
      <w:r>
        <w:rPr>
          <w:rFonts w:ascii="SimSun" w:eastAsia="SimSun" w:hAnsi="SimSun" w:cs="SimSun"/>
          <w:sz w:val="23"/>
          <w:szCs w:val="23"/>
        </w:rPr>
        <w:t xml:space="preserve"> </w:t>
      </w:r>
      <w:r>
        <w:rPr>
          <w:rFonts w:ascii="SimSun" w:eastAsia="SimSun" w:hAnsi="SimSun" w:cs="SimSun"/>
          <w:spacing w:val="1"/>
          <w:sz w:val="23"/>
          <w:szCs w:val="23"/>
        </w:rPr>
        <w:t>金融</w:t>
      </w:r>
      <w:r>
        <w:rPr>
          <w:rFonts w:ascii="SimSun" w:eastAsia="SimSun" w:hAnsi="SimSun" w:cs="SimSun"/>
          <w:spacing w:val="1"/>
          <w:sz w:val="23"/>
          <w:szCs w:val="23"/>
        </w:rPr>
        <w:t xml:space="preserve"> </w:t>
      </w:r>
      <w:r>
        <w:rPr>
          <w:rFonts w:ascii="SimSun" w:eastAsia="SimSun" w:hAnsi="SimSun" w:cs="SimSun"/>
          <w:sz w:val="23"/>
          <w:szCs w:val="23"/>
        </w:rPr>
        <w:t>IC</w:t>
      </w:r>
      <w:r>
        <w:rPr>
          <w:rFonts w:ascii="SimSun" w:eastAsia="SimSun" w:hAnsi="SimSun" w:cs="SimSun"/>
          <w:spacing w:val="1"/>
          <w:sz w:val="23"/>
          <w:szCs w:val="23"/>
        </w:rPr>
        <w:t xml:space="preserve"> </w:t>
      </w:r>
      <w:r>
        <w:rPr>
          <w:rFonts w:ascii="SimSun" w:eastAsia="SimSun" w:hAnsi="SimSun" w:cs="SimSun"/>
          <w:spacing w:val="1"/>
          <w:sz w:val="23"/>
          <w:szCs w:val="23"/>
        </w:rPr>
        <w:t>卡营销策略。希望通过对邮储</w:t>
      </w:r>
      <w:r>
        <w:rPr>
          <w:rFonts w:ascii="SimSun" w:eastAsia="SimSun" w:hAnsi="SimSun" w:cs="SimSun"/>
          <w:sz w:val="23"/>
          <w:szCs w:val="23"/>
        </w:rPr>
        <w:t>银行的</w:t>
      </w:r>
      <w:r>
        <w:rPr>
          <w:rFonts w:ascii="SimSun" w:eastAsia="SimSun" w:hAnsi="SimSun" w:cs="SimSun"/>
          <w:sz w:val="23"/>
          <w:szCs w:val="23"/>
        </w:rPr>
        <w:t xml:space="preserve"> </w:t>
      </w:r>
      <w:r>
        <w:rPr>
          <w:rFonts w:ascii="SimSun" w:eastAsia="SimSun" w:hAnsi="SimSun" w:cs="SimSun"/>
          <w:sz w:val="23"/>
          <w:szCs w:val="23"/>
        </w:rPr>
        <w:t>IC</w:t>
      </w:r>
      <w:r>
        <w:rPr>
          <w:rFonts w:ascii="SimSun" w:eastAsia="SimSun" w:hAnsi="SimSun" w:cs="SimSun"/>
          <w:sz w:val="23"/>
          <w:szCs w:val="23"/>
        </w:rPr>
        <w:t xml:space="preserve"> </w:t>
      </w:r>
      <w:r>
        <w:rPr>
          <w:rFonts w:ascii="SimSun" w:eastAsia="SimSun" w:hAnsi="SimSun" w:cs="SimSun"/>
          <w:sz w:val="23"/>
          <w:szCs w:val="23"/>
        </w:rPr>
        <w:t>卡业务发展、业务优化、营销策</w:t>
      </w:r>
      <w:r>
        <w:rPr>
          <w:rFonts w:ascii="SimSun" w:eastAsia="SimSun" w:hAnsi="SimSun" w:cs="SimSun"/>
          <w:sz w:val="23"/>
          <w:szCs w:val="23"/>
        </w:rPr>
        <w:t xml:space="preserve"> </w:t>
      </w:r>
      <w:r>
        <w:rPr>
          <w:rFonts w:ascii="SimSun" w:eastAsia="SimSun" w:hAnsi="SimSun" w:cs="SimSun"/>
          <w:spacing w:val="7"/>
          <w:sz w:val="23"/>
          <w:szCs w:val="23"/>
        </w:rPr>
        <w:t>略、营销方案的探讨，对其培育和建立金融</w:t>
      </w:r>
      <w:r>
        <w:rPr>
          <w:rFonts w:ascii="SimSun" w:eastAsia="SimSun" w:hAnsi="SimSun" w:cs="SimSun"/>
          <w:spacing w:val="7"/>
          <w:sz w:val="23"/>
          <w:szCs w:val="23"/>
        </w:rPr>
        <w:t xml:space="preserve"> </w:t>
      </w:r>
      <w:r>
        <w:rPr>
          <w:rFonts w:ascii="SimSun" w:eastAsia="SimSun" w:hAnsi="SimSun" w:cs="SimSun"/>
          <w:sz w:val="23"/>
          <w:szCs w:val="23"/>
        </w:rPr>
        <w:t>IC</w:t>
      </w:r>
      <w:r>
        <w:rPr>
          <w:rFonts w:ascii="SimSun" w:eastAsia="SimSun" w:hAnsi="SimSun" w:cs="SimSun"/>
          <w:spacing w:val="7"/>
          <w:sz w:val="23"/>
          <w:szCs w:val="23"/>
        </w:rPr>
        <w:t xml:space="preserve"> </w:t>
      </w:r>
      <w:r>
        <w:rPr>
          <w:rFonts w:ascii="SimSun" w:eastAsia="SimSun" w:hAnsi="SimSun" w:cs="SimSun"/>
          <w:spacing w:val="7"/>
          <w:sz w:val="23"/>
          <w:szCs w:val="23"/>
        </w:rPr>
        <w:t>卡市场核心竞争力提出可行性建</w:t>
      </w:r>
      <w:r>
        <w:rPr>
          <w:rFonts w:ascii="SimSun" w:eastAsia="SimSun" w:hAnsi="SimSun" w:cs="SimSun"/>
          <w:sz w:val="23"/>
          <w:szCs w:val="23"/>
        </w:rPr>
        <w:t xml:space="preserve"> </w:t>
      </w:r>
      <w:r>
        <w:rPr>
          <w:rFonts w:ascii="SimSun" w:eastAsia="SimSun" w:hAnsi="SimSun" w:cs="SimSun"/>
          <w:spacing w:val="9"/>
          <w:sz w:val="23"/>
          <w:szCs w:val="23"/>
        </w:rPr>
        <w:t>议</w:t>
      </w:r>
      <w:r>
        <w:rPr>
          <w:rFonts w:ascii="SimSun" w:eastAsia="SimSun" w:hAnsi="SimSun" w:cs="SimSun"/>
          <w:spacing w:val="7"/>
          <w:sz w:val="23"/>
          <w:szCs w:val="23"/>
        </w:rPr>
        <w:t>。最后基于邮储银行的特点，根据客户的需求情况、费用、服务以及信任情况</w:t>
      </w:r>
      <w:r>
        <w:rPr>
          <w:rFonts w:ascii="SimSun" w:eastAsia="SimSun" w:hAnsi="SimSun" w:cs="SimSun"/>
          <w:sz w:val="23"/>
          <w:szCs w:val="23"/>
        </w:rPr>
        <w:t xml:space="preserve"> </w:t>
      </w:r>
      <w:r>
        <w:rPr>
          <w:rFonts w:ascii="SimSun" w:eastAsia="SimSun" w:hAnsi="SimSun" w:cs="SimSun"/>
          <w:spacing w:val="10"/>
          <w:sz w:val="23"/>
          <w:szCs w:val="23"/>
        </w:rPr>
        <w:t>制定</w:t>
      </w:r>
      <w:r>
        <w:rPr>
          <w:rFonts w:ascii="SimSun" w:eastAsia="SimSun" w:hAnsi="SimSun" w:cs="SimSun"/>
          <w:spacing w:val="6"/>
          <w:sz w:val="23"/>
          <w:szCs w:val="23"/>
        </w:rPr>
        <w:t>完</w:t>
      </w:r>
      <w:r>
        <w:rPr>
          <w:rFonts w:ascii="SimSun" w:eastAsia="SimSun" w:hAnsi="SimSun" w:cs="SimSun"/>
          <w:spacing w:val="5"/>
          <w:sz w:val="23"/>
          <w:szCs w:val="23"/>
        </w:rPr>
        <w:t>善的营销策略，为邮储银行金融</w:t>
      </w:r>
      <w:r>
        <w:rPr>
          <w:rFonts w:ascii="SimSun" w:eastAsia="SimSun" w:hAnsi="SimSun" w:cs="SimSun"/>
          <w:spacing w:val="5"/>
          <w:sz w:val="23"/>
          <w:szCs w:val="23"/>
        </w:rPr>
        <w:t xml:space="preserve"> </w:t>
      </w:r>
      <w:r>
        <w:rPr>
          <w:rFonts w:ascii="SimSun" w:eastAsia="SimSun" w:hAnsi="SimSun" w:cs="SimSun"/>
          <w:sz w:val="23"/>
          <w:szCs w:val="23"/>
        </w:rPr>
        <w:t>IC</w:t>
      </w:r>
      <w:r>
        <w:rPr>
          <w:rFonts w:ascii="SimSun" w:eastAsia="SimSun" w:hAnsi="SimSun" w:cs="SimSun"/>
          <w:spacing w:val="5"/>
          <w:sz w:val="23"/>
          <w:szCs w:val="23"/>
        </w:rPr>
        <w:t xml:space="preserve"> </w:t>
      </w:r>
      <w:r>
        <w:rPr>
          <w:rFonts w:ascii="SimSun" w:eastAsia="SimSun" w:hAnsi="SimSun" w:cs="SimSun"/>
          <w:spacing w:val="5"/>
          <w:sz w:val="23"/>
          <w:szCs w:val="23"/>
        </w:rPr>
        <w:t>卡的良好发展提供参考。</w:t>
      </w:r>
    </w:p>
    <w:p>
      <w:pPr>
        <w:sectPr>
          <w:headerReference w:type="default" r:id="rId4"/>
          <w:footerReference w:type="default" r:id="rId5"/>
          <w:pgSz w:w="11906" w:h="16839"/>
          <w:pgMar w:top="1113" w:right="1785" w:bottom="1156" w:left="1785" w:header="878" w:footer="994" w:gutter="0"/>
          <w:cols w:space="708"/>
        </w:sectPr>
      </w:pPr>
    </w:p>
    <w:p>
      <w:pPr>
        <w:spacing w:line="285" w:lineRule="auto"/>
        <w:rPr>
          <w:rFonts w:ascii="Arial"/>
          <w:sz w:val="21"/>
        </w:rPr>
      </w:pPr>
    </w:p>
    <w:p>
      <w:pPr>
        <w:spacing w:line="285" w:lineRule="auto"/>
        <w:rPr>
          <w:rFonts w:ascii="Arial"/>
          <w:sz w:val="21"/>
        </w:rPr>
      </w:pPr>
    </w:p>
    <w:p>
      <w:pPr>
        <w:spacing w:line="285" w:lineRule="auto"/>
        <w:rPr>
          <w:rFonts w:ascii="Arial"/>
          <w:sz w:val="21"/>
        </w:rPr>
      </w:pPr>
    </w:p>
    <w:p>
      <w:pPr>
        <w:spacing w:line="285" w:lineRule="auto"/>
        <w:rPr>
          <w:rFonts w:ascii="Arial"/>
          <w:sz w:val="21"/>
        </w:rPr>
      </w:pPr>
    </w:p>
    <w:p>
      <w:pPr>
        <w:spacing w:line="286" w:lineRule="auto"/>
        <w:rPr>
          <w:rFonts w:ascii="Arial"/>
          <w:sz w:val="21"/>
        </w:rPr>
      </w:pPr>
    </w:p>
    <w:p>
      <w:pPr>
        <w:spacing w:before="114" w:line="470" w:lineRule="exact"/>
        <w:ind w:left="3105"/>
        <w:outlineLvl w:val="0"/>
        <w:rPr>
          <w:rFonts w:ascii="SimHei" w:eastAsia="SimHei" w:hAnsi="SimHei" w:cs="SimHei"/>
          <w:sz w:val="35"/>
          <w:szCs w:val="35"/>
        </w:rPr>
      </w:pPr>
      <w:r>
        <w:rPr>
          <w:rFonts w:ascii="SimHei" w:eastAsia="SimHei" w:hAnsi="SimHei" w:cs="SimHei"/>
          <w:spacing w:val="10"/>
          <w:position w:val="2"/>
          <w:sz w:val="35"/>
          <w:szCs w:val="35"/>
        </w:rPr>
        <w:t>二</w:t>
      </w:r>
      <w:r>
        <w:rPr>
          <w:rFonts w:ascii="SimHei" w:eastAsia="SimHei" w:hAnsi="SimHei" w:cs="SimHei"/>
          <w:spacing w:val="6"/>
          <w:position w:val="2"/>
          <w:sz w:val="35"/>
          <w:szCs w:val="35"/>
        </w:rPr>
        <w:t>、产品介绍</w:t>
      </w:r>
    </w:p>
    <w:p>
      <w:pPr>
        <w:spacing w:line="270" w:lineRule="auto"/>
        <w:rPr>
          <w:rFonts w:ascii="Arial"/>
          <w:sz w:val="21"/>
        </w:rPr>
      </w:pPr>
    </w:p>
    <w:p>
      <w:pPr>
        <w:spacing w:line="271" w:lineRule="auto"/>
        <w:rPr>
          <w:rFonts w:ascii="Arial"/>
          <w:sz w:val="21"/>
        </w:rPr>
      </w:pPr>
    </w:p>
    <w:p>
      <w:pPr>
        <w:spacing w:before="101" w:line="227" w:lineRule="auto"/>
        <w:ind w:left="692"/>
        <w:outlineLvl w:val="1"/>
        <w:rPr>
          <w:rFonts w:ascii="SimHei" w:eastAsia="SimHei" w:hAnsi="SimHei" w:cs="SimHei"/>
          <w:sz w:val="31"/>
          <w:szCs w:val="31"/>
        </w:rPr>
      </w:pPr>
      <w:r>
        <w:rPr>
          <w:rFonts w:ascii="SimHei" w:eastAsia="SimHei" w:hAnsi="SimHei" w:cs="SimHei"/>
          <w:spacing w:val="24"/>
          <w:sz w:val="31"/>
          <w:szCs w:val="31"/>
        </w:rPr>
        <w:t>(</w:t>
      </w:r>
      <w:r>
        <w:rPr>
          <w:rFonts w:ascii="SimHei" w:eastAsia="SimHei" w:hAnsi="SimHei" w:cs="SimHei"/>
          <w:spacing w:val="23"/>
          <w:sz w:val="31"/>
          <w:szCs w:val="31"/>
        </w:rPr>
        <w:t>一)</w:t>
      </w:r>
      <w:r>
        <w:rPr>
          <w:rFonts w:ascii="SimHei" w:eastAsia="SimHei" w:hAnsi="SimHei" w:cs="SimHei"/>
          <w:spacing w:val="23"/>
          <w:sz w:val="31"/>
          <w:szCs w:val="31"/>
        </w:rPr>
        <w:t xml:space="preserve"> </w:t>
      </w:r>
      <w:r>
        <w:rPr>
          <w:rFonts w:ascii="SimHei" w:eastAsia="SimHei" w:hAnsi="SimHei" w:cs="SimHei"/>
          <w:spacing w:val="23"/>
          <w:sz w:val="31"/>
          <w:szCs w:val="31"/>
        </w:rPr>
        <w:t>产品简介</w:t>
      </w:r>
    </w:p>
    <w:p>
      <w:pPr>
        <w:spacing w:line="435" w:lineRule="auto"/>
        <w:rPr>
          <w:rFonts w:ascii="Arial"/>
          <w:sz w:val="21"/>
        </w:rPr>
      </w:pPr>
    </w:p>
    <w:p>
      <w:pPr>
        <w:spacing w:before="75" w:line="376" w:lineRule="auto"/>
        <w:ind w:left="24" w:right="80" w:firstLine="600"/>
        <w:rPr>
          <w:rFonts w:ascii="SimSun" w:eastAsia="SimSun" w:hAnsi="SimSun" w:cs="SimSun"/>
          <w:sz w:val="23"/>
          <w:szCs w:val="23"/>
        </w:rPr>
      </w:pPr>
      <w:r>
        <w:rPr>
          <w:rFonts w:ascii="SimSun" w:eastAsia="SimSun" w:hAnsi="SimSun" w:cs="SimSun"/>
          <w:spacing w:val="6"/>
          <w:sz w:val="23"/>
          <w:szCs w:val="23"/>
        </w:rPr>
        <w:t>金融</w:t>
      </w:r>
      <w:r>
        <w:rPr>
          <w:rFonts w:ascii="SimSun" w:eastAsia="SimSun" w:hAnsi="SimSun" w:cs="SimSun"/>
          <w:spacing w:val="3"/>
          <w:sz w:val="23"/>
          <w:szCs w:val="23"/>
        </w:rPr>
        <w:t xml:space="preserve"> </w:t>
      </w:r>
      <w:r>
        <w:rPr>
          <w:rFonts w:ascii="SimSun" w:eastAsia="SimSun" w:hAnsi="SimSun" w:cs="SimSun"/>
          <w:sz w:val="23"/>
          <w:szCs w:val="23"/>
        </w:rPr>
        <w:t>IC</w:t>
      </w:r>
      <w:r>
        <w:rPr>
          <w:rFonts w:ascii="SimSun" w:eastAsia="SimSun" w:hAnsi="SimSun" w:cs="SimSun"/>
          <w:spacing w:val="3"/>
          <w:sz w:val="23"/>
          <w:szCs w:val="23"/>
        </w:rPr>
        <w:t xml:space="preserve"> </w:t>
      </w:r>
      <w:r>
        <w:rPr>
          <w:rFonts w:ascii="SimSun" w:eastAsia="SimSun" w:hAnsi="SimSun" w:cs="SimSun"/>
          <w:spacing w:val="3"/>
          <w:sz w:val="23"/>
          <w:szCs w:val="23"/>
        </w:rPr>
        <w:t>卡是以芯片为介质制成的银行卡，又名芯片银行卡，一般通过银行</w:t>
      </w:r>
      <w:r>
        <w:rPr>
          <w:rFonts w:ascii="SimSun" w:eastAsia="SimSun" w:hAnsi="SimSun" w:cs="SimSun"/>
          <w:sz w:val="23"/>
          <w:szCs w:val="23"/>
        </w:rPr>
        <w:t xml:space="preserve"> </w:t>
      </w:r>
      <w:r>
        <w:rPr>
          <w:rFonts w:ascii="SimSun" w:eastAsia="SimSun" w:hAnsi="SimSun" w:cs="SimSun"/>
          <w:spacing w:val="7"/>
          <w:sz w:val="23"/>
          <w:szCs w:val="23"/>
        </w:rPr>
        <w:t>(信用社)或支付机构进行发行，是一种利用集成电路技术提供特定服务和管理</w:t>
      </w:r>
      <w:r>
        <w:rPr>
          <w:rFonts w:ascii="SimSun" w:eastAsia="SimSun" w:hAnsi="SimSun" w:cs="SimSun"/>
          <w:spacing w:val="1"/>
          <w:sz w:val="23"/>
          <w:szCs w:val="23"/>
        </w:rPr>
        <w:t>功</w:t>
      </w:r>
      <w:r>
        <w:rPr>
          <w:rFonts w:ascii="SimSun" w:eastAsia="SimSun" w:hAnsi="SimSun" w:cs="SimSun"/>
          <w:sz w:val="23"/>
          <w:szCs w:val="23"/>
        </w:rPr>
        <w:t xml:space="preserve"> </w:t>
      </w:r>
      <w:r>
        <w:rPr>
          <w:rFonts w:ascii="SimSun" w:eastAsia="SimSun" w:hAnsi="SimSun" w:cs="SimSun"/>
          <w:spacing w:val="8"/>
          <w:sz w:val="23"/>
          <w:szCs w:val="23"/>
        </w:rPr>
        <w:t>能</w:t>
      </w:r>
      <w:r>
        <w:rPr>
          <w:rFonts w:ascii="SimSun" w:eastAsia="SimSun" w:hAnsi="SimSun" w:cs="SimSun"/>
          <w:spacing w:val="7"/>
          <w:sz w:val="23"/>
          <w:szCs w:val="23"/>
        </w:rPr>
        <w:t>的工具，可实现密钥、指纹、数字证书等多信息存储，其容量之大堪比一台具</w:t>
      </w:r>
      <w:r>
        <w:rPr>
          <w:rFonts w:ascii="SimSun" w:eastAsia="SimSun" w:hAnsi="SimSun" w:cs="SimSun"/>
          <w:sz w:val="23"/>
          <w:szCs w:val="23"/>
        </w:rPr>
        <w:t xml:space="preserve"> </w:t>
      </w:r>
      <w:r>
        <w:rPr>
          <w:rFonts w:ascii="SimSun" w:eastAsia="SimSun" w:hAnsi="SimSun" w:cs="SimSun"/>
          <w:spacing w:val="13"/>
          <w:sz w:val="23"/>
          <w:szCs w:val="23"/>
        </w:rPr>
        <w:t>有</w:t>
      </w:r>
      <w:r>
        <w:rPr>
          <w:rFonts w:ascii="SimSun" w:eastAsia="SimSun" w:hAnsi="SimSun" w:cs="SimSun"/>
          <w:spacing w:val="9"/>
          <w:sz w:val="23"/>
          <w:szCs w:val="23"/>
        </w:rPr>
        <w:t>功能多样性的微型计算机，可以为客户提供很多便利。</w:t>
      </w:r>
    </w:p>
    <w:p>
      <w:pPr>
        <w:spacing w:before="7" w:line="375" w:lineRule="auto"/>
        <w:ind w:left="11" w:firstLine="493"/>
        <w:rPr>
          <w:rFonts w:ascii="SimSun" w:eastAsia="SimSun" w:hAnsi="SimSun" w:cs="SimSun"/>
          <w:sz w:val="23"/>
          <w:szCs w:val="23"/>
        </w:rPr>
      </w:pPr>
      <w:r>
        <w:rPr>
          <w:rFonts w:ascii="SimSun" w:eastAsia="SimSun" w:hAnsi="SimSun" w:cs="SimSun"/>
          <w:spacing w:val="6"/>
          <w:sz w:val="23"/>
          <w:szCs w:val="23"/>
        </w:rPr>
        <w:t>金融</w:t>
      </w:r>
      <w:r>
        <w:rPr>
          <w:rFonts w:ascii="SimSun" w:eastAsia="SimSun" w:hAnsi="SimSun" w:cs="SimSun"/>
          <w:spacing w:val="6"/>
          <w:sz w:val="23"/>
          <w:szCs w:val="23"/>
        </w:rPr>
        <w:t xml:space="preserve"> </w:t>
      </w:r>
      <w:r>
        <w:rPr>
          <w:rFonts w:ascii="SimSun" w:eastAsia="SimSun" w:hAnsi="SimSun" w:cs="SimSun"/>
          <w:sz w:val="23"/>
          <w:szCs w:val="23"/>
        </w:rPr>
        <w:t>IC</w:t>
      </w:r>
      <w:r>
        <w:rPr>
          <w:rFonts w:ascii="SimSun" w:eastAsia="SimSun" w:hAnsi="SimSun" w:cs="SimSun"/>
          <w:spacing w:val="6"/>
          <w:sz w:val="23"/>
          <w:szCs w:val="23"/>
        </w:rPr>
        <w:t xml:space="preserve"> </w:t>
      </w:r>
      <w:r>
        <w:rPr>
          <w:rFonts w:ascii="SimSun" w:eastAsia="SimSun" w:hAnsi="SimSun" w:cs="SimSun"/>
          <w:spacing w:val="6"/>
          <w:sz w:val="23"/>
          <w:szCs w:val="23"/>
        </w:rPr>
        <w:t>卡具有容量大、保密性能好等多种特点，可以实现几百到几百万字</w:t>
      </w:r>
      <w:r>
        <w:rPr>
          <w:rFonts w:ascii="SimSun" w:eastAsia="SimSun" w:hAnsi="SimSun" w:cs="SimSun"/>
          <w:sz w:val="23"/>
          <w:szCs w:val="23"/>
        </w:rPr>
        <w:t xml:space="preserve"> </w:t>
      </w:r>
      <w:r>
        <w:rPr>
          <w:rFonts w:ascii="SimSun" w:eastAsia="SimSun" w:hAnsi="SimSun" w:cs="SimSun"/>
          <w:spacing w:val="6"/>
          <w:sz w:val="23"/>
          <w:szCs w:val="23"/>
        </w:rPr>
        <w:t>符</w:t>
      </w:r>
      <w:r>
        <w:rPr>
          <w:rFonts w:ascii="SimSun" w:eastAsia="SimSun" w:hAnsi="SimSun" w:cs="SimSun"/>
          <w:spacing w:val="3"/>
          <w:sz w:val="23"/>
          <w:szCs w:val="23"/>
        </w:rPr>
        <w:t>的存储，相比传统磁条卡的</w:t>
      </w:r>
      <w:r>
        <w:rPr>
          <w:rFonts w:ascii="SimSun" w:eastAsia="SimSun" w:hAnsi="SimSun" w:cs="SimSun"/>
          <w:spacing w:val="3"/>
          <w:sz w:val="23"/>
          <w:szCs w:val="23"/>
        </w:rPr>
        <w:t xml:space="preserve"> </w:t>
      </w:r>
      <w:r>
        <w:rPr>
          <w:rFonts w:ascii="SimSun" w:eastAsia="SimSun" w:hAnsi="SimSun" w:cs="SimSun"/>
          <w:spacing w:val="3"/>
          <w:sz w:val="23"/>
          <w:szCs w:val="23"/>
        </w:rPr>
        <w:t>200</w:t>
      </w:r>
      <w:r>
        <w:rPr>
          <w:rFonts w:ascii="SimSun" w:eastAsia="SimSun" w:hAnsi="SimSun" w:cs="SimSun"/>
          <w:spacing w:val="3"/>
          <w:sz w:val="23"/>
          <w:szCs w:val="23"/>
        </w:rPr>
        <w:t xml:space="preserve"> </w:t>
      </w:r>
      <w:r>
        <w:rPr>
          <w:rFonts w:ascii="SimSun" w:eastAsia="SimSun" w:hAnsi="SimSun" w:cs="SimSun"/>
          <w:spacing w:val="3"/>
          <w:sz w:val="23"/>
          <w:szCs w:val="23"/>
        </w:rPr>
        <w:t>个字符内存量来说，金融</w:t>
      </w:r>
      <w:r>
        <w:rPr>
          <w:rFonts w:ascii="SimSun" w:eastAsia="SimSun" w:hAnsi="SimSun" w:cs="SimSun"/>
          <w:spacing w:val="3"/>
          <w:sz w:val="23"/>
          <w:szCs w:val="23"/>
        </w:rPr>
        <w:t xml:space="preserve"> </w:t>
      </w:r>
      <w:r>
        <w:rPr>
          <w:rFonts w:ascii="SimSun" w:eastAsia="SimSun" w:hAnsi="SimSun" w:cs="SimSun"/>
          <w:sz w:val="23"/>
          <w:szCs w:val="23"/>
        </w:rPr>
        <w:t>IC</w:t>
      </w:r>
      <w:r>
        <w:rPr>
          <w:rFonts w:ascii="SimSun" w:eastAsia="SimSun" w:hAnsi="SimSun" w:cs="SimSun"/>
          <w:spacing w:val="3"/>
          <w:sz w:val="23"/>
          <w:szCs w:val="23"/>
        </w:rPr>
        <w:t xml:space="preserve"> </w:t>
      </w:r>
      <w:r>
        <w:rPr>
          <w:rFonts w:ascii="SimSun" w:eastAsia="SimSun" w:hAnsi="SimSun" w:cs="SimSun"/>
          <w:spacing w:val="3"/>
          <w:sz w:val="23"/>
          <w:szCs w:val="23"/>
        </w:rPr>
        <w:t>卡存储容量占据</w:t>
      </w:r>
      <w:r>
        <w:rPr>
          <w:rFonts w:ascii="SimSun" w:eastAsia="SimSun" w:hAnsi="SimSun" w:cs="SimSun"/>
          <w:sz w:val="23"/>
          <w:szCs w:val="23"/>
        </w:rPr>
        <w:t xml:space="preserve"> </w:t>
      </w:r>
      <w:r>
        <w:rPr>
          <w:rFonts w:ascii="SimSun" w:eastAsia="SimSun" w:hAnsi="SimSun" w:cs="SimSun"/>
          <w:spacing w:val="14"/>
          <w:sz w:val="23"/>
          <w:szCs w:val="23"/>
        </w:rPr>
        <w:t>很</w:t>
      </w:r>
      <w:r>
        <w:rPr>
          <w:rFonts w:ascii="SimSun" w:eastAsia="SimSun" w:hAnsi="SimSun" w:cs="SimSun"/>
          <w:spacing w:val="13"/>
          <w:sz w:val="23"/>
          <w:szCs w:val="23"/>
        </w:rPr>
        <w:t>大</w:t>
      </w:r>
      <w:r>
        <w:rPr>
          <w:rFonts w:ascii="SimSun" w:eastAsia="SimSun" w:hAnsi="SimSun" w:cs="SimSun"/>
          <w:spacing w:val="7"/>
          <w:sz w:val="23"/>
          <w:szCs w:val="23"/>
        </w:rPr>
        <w:t>优势。而从安全保密性能方面来说，伪造和复制传统磁条卡己是犯罪分子的</w:t>
      </w:r>
      <w:r>
        <w:rPr>
          <w:rFonts w:ascii="SimSun" w:eastAsia="SimSun" w:hAnsi="SimSun" w:cs="SimSun"/>
          <w:sz w:val="23"/>
          <w:szCs w:val="23"/>
        </w:rPr>
        <w:t xml:space="preserve"> </w:t>
      </w:r>
      <w:r>
        <w:rPr>
          <w:rFonts w:ascii="SimSun" w:eastAsia="SimSun" w:hAnsi="SimSun" w:cs="SimSun"/>
          <w:spacing w:val="1"/>
          <w:sz w:val="23"/>
          <w:szCs w:val="23"/>
        </w:rPr>
        <w:t>“基本能力”，客户信息安全无法保障。相对而言，金融</w:t>
      </w:r>
      <w:r>
        <w:rPr>
          <w:rFonts w:ascii="SimSun" w:eastAsia="SimSun" w:hAnsi="SimSun" w:cs="SimSun"/>
          <w:spacing w:val="1"/>
          <w:sz w:val="23"/>
          <w:szCs w:val="23"/>
        </w:rPr>
        <w:t xml:space="preserve"> </w:t>
      </w:r>
      <w:r>
        <w:rPr>
          <w:rFonts w:ascii="SimSun" w:eastAsia="SimSun" w:hAnsi="SimSun" w:cs="SimSun"/>
          <w:sz w:val="23"/>
          <w:szCs w:val="23"/>
        </w:rPr>
        <w:t>IC</w:t>
      </w:r>
      <w:r>
        <w:rPr>
          <w:rFonts w:ascii="SimSun" w:eastAsia="SimSun" w:hAnsi="SimSun" w:cs="SimSun"/>
          <w:spacing w:val="1"/>
          <w:sz w:val="23"/>
          <w:szCs w:val="23"/>
        </w:rPr>
        <w:t xml:space="preserve"> </w:t>
      </w:r>
      <w:r>
        <w:rPr>
          <w:rFonts w:ascii="SimSun" w:eastAsia="SimSun" w:hAnsi="SimSun" w:cs="SimSun"/>
          <w:spacing w:val="1"/>
          <w:sz w:val="23"/>
          <w:szCs w:val="23"/>
        </w:rPr>
        <w:t>卡</w:t>
      </w:r>
      <w:r>
        <w:rPr>
          <w:rFonts w:ascii="SimSun" w:eastAsia="SimSun" w:hAnsi="SimSun" w:cs="SimSun"/>
          <w:sz w:val="23"/>
          <w:szCs w:val="23"/>
        </w:rPr>
        <w:t>具有强大的数据保</w:t>
      </w:r>
      <w:r>
        <w:rPr>
          <w:rFonts w:ascii="SimSun" w:eastAsia="SimSun" w:hAnsi="SimSun" w:cs="SimSun"/>
          <w:sz w:val="23"/>
          <w:szCs w:val="23"/>
        </w:rPr>
        <w:t xml:space="preserve"> </w:t>
      </w:r>
      <w:r>
        <w:rPr>
          <w:rFonts w:ascii="SimSun" w:eastAsia="SimSun" w:hAnsi="SimSun" w:cs="SimSun"/>
          <w:spacing w:val="4"/>
          <w:sz w:val="23"/>
          <w:szCs w:val="23"/>
        </w:rPr>
        <w:t>护</w:t>
      </w:r>
      <w:r>
        <w:rPr>
          <w:rFonts w:ascii="SimSun" w:eastAsia="SimSun" w:hAnsi="SimSun" w:cs="SimSun"/>
          <w:spacing w:val="3"/>
          <w:sz w:val="23"/>
          <w:szCs w:val="23"/>
        </w:rPr>
        <w:t>功能，同时两相认证等设计也进一步保障了其数据安全，不易被犯罪分子攻破。</w:t>
      </w:r>
      <w:r>
        <w:rPr>
          <w:rFonts w:ascii="SimSun" w:eastAsia="SimSun" w:hAnsi="SimSun" w:cs="SimSun"/>
          <w:sz w:val="23"/>
          <w:szCs w:val="23"/>
        </w:rPr>
        <w:t xml:space="preserve"> </w:t>
      </w:r>
      <w:r>
        <w:rPr>
          <w:rFonts w:ascii="SimSun" w:eastAsia="SimSun" w:hAnsi="SimSun" w:cs="SimSun"/>
          <w:spacing w:val="1"/>
          <w:sz w:val="23"/>
          <w:szCs w:val="23"/>
        </w:rPr>
        <w:t>金融</w:t>
      </w:r>
      <w:r>
        <w:rPr>
          <w:rFonts w:ascii="SimSun" w:eastAsia="SimSun" w:hAnsi="SimSun" w:cs="SimSun"/>
          <w:spacing w:val="1"/>
          <w:sz w:val="23"/>
          <w:szCs w:val="23"/>
        </w:rPr>
        <w:t xml:space="preserve"> </w:t>
      </w:r>
      <w:r>
        <w:rPr>
          <w:rFonts w:ascii="SimSun" w:eastAsia="SimSun" w:hAnsi="SimSun" w:cs="SimSun"/>
          <w:sz w:val="23"/>
          <w:szCs w:val="23"/>
        </w:rPr>
        <w:t>IC</w:t>
      </w:r>
      <w:r>
        <w:rPr>
          <w:rFonts w:ascii="SimSun" w:eastAsia="SimSun" w:hAnsi="SimSun" w:cs="SimSun"/>
          <w:spacing w:val="1"/>
          <w:sz w:val="23"/>
          <w:szCs w:val="23"/>
        </w:rPr>
        <w:t xml:space="preserve"> </w:t>
      </w:r>
      <w:r>
        <w:rPr>
          <w:rFonts w:ascii="SimSun" w:eastAsia="SimSun" w:hAnsi="SimSun" w:cs="SimSun"/>
          <w:spacing w:val="1"/>
          <w:sz w:val="23"/>
          <w:szCs w:val="23"/>
        </w:rPr>
        <w:t>卡在中国台湾的推行后，大大减少了欺诈率。最后金融</w:t>
      </w:r>
      <w:r>
        <w:rPr>
          <w:rFonts w:ascii="SimSun" w:eastAsia="SimSun" w:hAnsi="SimSun" w:cs="SimSun"/>
          <w:sz w:val="23"/>
          <w:szCs w:val="23"/>
        </w:rPr>
        <w:t xml:space="preserve"> </w:t>
      </w:r>
      <w:r>
        <w:rPr>
          <w:rFonts w:ascii="SimSun" w:eastAsia="SimSun" w:hAnsi="SimSun" w:cs="SimSun"/>
          <w:sz w:val="23"/>
          <w:szCs w:val="23"/>
        </w:rPr>
        <w:t>IC</w:t>
      </w:r>
      <w:r>
        <w:rPr>
          <w:rFonts w:ascii="SimSun" w:eastAsia="SimSun" w:hAnsi="SimSun" w:cs="SimSun"/>
          <w:sz w:val="23"/>
          <w:szCs w:val="23"/>
        </w:rPr>
        <w:t xml:space="preserve"> </w:t>
      </w:r>
      <w:r>
        <w:rPr>
          <w:rFonts w:ascii="SimSun" w:eastAsia="SimSun" w:hAnsi="SimSun" w:cs="SimSun"/>
          <w:sz w:val="23"/>
          <w:szCs w:val="23"/>
        </w:rPr>
        <w:t>卡可以进行快</w:t>
      </w:r>
      <w:r>
        <w:rPr>
          <w:rFonts w:ascii="SimSun" w:eastAsia="SimSun" w:hAnsi="SimSun" w:cs="SimSun"/>
          <w:sz w:val="23"/>
          <w:szCs w:val="23"/>
        </w:rPr>
        <w:t xml:space="preserve"> </w:t>
      </w:r>
      <w:r>
        <w:rPr>
          <w:rFonts w:ascii="SimSun" w:eastAsia="SimSun" w:hAnsi="SimSun" w:cs="SimSun"/>
          <w:spacing w:val="18"/>
          <w:sz w:val="23"/>
          <w:szCs w:val="23"/>
        </w:rPr>
        <w:t>捷支</w:t>
      </w:r>
      <w:r>
        <w:rPr>
          <w:rFonts w:ascii="SimSun" w:eastAsia="SimSun" w:hAnsi="SimSun" w:cs="SimSun"/>
          <w:spacing w:val="15"/>
          <w:sz w:val="23"/>
          <w:szCs w:val="23"/>
        </w:rPr>
        <w:t>付</w:t>
      </w:r>
      <w:r>
        <w:rPr>
          <w:rFonts w:ascii="SimSun" w:eastAsia="SimSun" w:hAnsi="SimSun" w:cs="SimSun"/>
          <w:spacing w:val="9"/>
          <w:sz w:val="23"/>
          <w:szCs w:val="23"/>
        </w:rPr>
        <w:t>，就像是卡里面装置了一个虚拟钱包，即使是脱机条件下亦可完成交易。</w:t>
      </w:r>
      <w:r>
        <w:rPr>
          <w:rFonts w:ascii="SimSun" w:eastAsia="SimSun" w:hAnsi="SimSun" w:cs="SimSun"/>
          <w:sz w:val="23"/>
          <w:szCs w:val="23"/>
        </w:rPr>
        <w:t xml:space="preserve"> </w:t>
      </w:r>
      <w:r>
        <w:rPr>
          <w:rFonts w:ascii="SimSun" w:eastAsia="SimSun" w:hAnsi="SimSun" w:cs="SimSun"/>
          <w:spacing w:val="14"/>
          <w:sz w:val="23"/>
          <w:szCs w:val="23"/>
        </w:rPr>
        <w:t>支</w:t>
      </w:r>
      <w:r>
        <w:rPr>
          <w:rFonts w:ascii="SimSun" w:eastAsia="SimSun" w:hAnsi="SimSun" w:cs="SimSun"/>
          <w:spacing w:val="13"/>
          <w:sz w:val="23"/>
          <w:szCs w:val="23"/>
        </w:rPr>
        <w:t>付</w:t>
      </w:r>
      <w:r>
        <w:rPr>
          <w:rFonts w:ascii="SimSun" w:eastAsia="SimSun" w:hAnsi="SimSun" w:cs="SimSun"/>
          <w:spacing w:val="7"/>
          <w:sz w:val="23"/>
          <w:szCs w:val="23"/>
        </w:rPr>
        <w:t>速度快，交易操作便捷，大大节约商户的支付时间。这些优势使传统磁条卡</w:t>
      </w:r>
      <w:r>
        <w:rPr>
          <w:rFonts w:ascii="SimSun" w:eastAsia="SimSun" w:hAnsi="SimSun" w:cs="SimSun"/>
          <w:sz w:val="23"/>
          <w:szCs w:val="23"/>
        </w:rPr>
        <w:t xml:space="preserve"> </w:t>
      </w:r>
      <w:r>
        <w:rPr>
          <w:rFonts w:ascii="SimSun" w:eastAsia="SimSun" w:hAnsi="SimSun" w:cs="SimSun"/>
          <w:spacing w:val="9"/>
          <w:sz w:val="23"/>
          <w:szCs w:val="23"/>
        </w:rPr>
        <w:t>只能望尘莫及</w:t>
      </w:r>
      <w:r>
        <w:rPr>
          <w:rFonts w:ascii="SimSun" w:eastAsia="SimSun" w:hAnsi="SimSun" w:cs="SimSun"/>
          <w:spacing w:val="8"/>
          <w:sz w:val="23"/>
          <w:szCs w:val="23"/>
        </w:rPr>
        <w:t>。</w:t>
      </w:r>
    </w:p>
    <w:p>
      <w:pPr>
        <w:spacing w:line="378" w:lineRule="auto"/>
        <w:ind w:left="22" w:right="80" w:firstLine="510"/>
        <w:rPr>
          <w:rFonts w:ascii="SimSun" w:eastAsia="SimSun" w:hAnsi="SimSun" w:cs="SimSun"/>
          <w:sz w:val="23"/>
          <w:szCs w:val="23"/>
        </w:rPr>
        <w:sectPr>
          <w:headerReference w:type="default" r:id="rId6"/>
          <w:footerReference w:type="default" r:id="rId7"/>
          <w:pgSz w:w="11906" w:h="16839"/>
          <w:pgMar w:top="1113" w:right="1719" w:bottom="1157" w:left="1785" w:header="878" w:footer="994" w:gutter="0"/>
          <w:pgNumType w:start="2"/>
          <w:cols w:space="708"/>
        </w:sectPr>
      </w:pPr>
      <w:r>
        <w:rPr>
          <w:rFonts w:ascii="SimSun" w:eastAsia="SimSun" w:hAnsi="SimSun" w:cs="SimSun"/>
          <w:spacing w:val="6"/>
          <w:sz w:val="23"/>
          <w:szCs w:val="23"/>
        </w:rPr>
        <w:t>由于网络的快速发展，移动金融业务的发展潜力巨大，不过与此同时安全</w:t>
      </w:r>
      <w:r>
        <w:rPr>
          <w:rFonts w:ascii="SimSun" w:eastAsia="SimSun" w:hAnsi="SimSun" w:cs="SimSun"/>
          <w:spacing w:val="5"/>
          <w:sz w:val="23"/>
          <w:szCs w:val="23"/>
        </w:rPr>
        <w:t>问</w:t>
      </w:r>
      <w:r>
        <w:rPr>
          <w:rFonts w:ascii="SimSun" w:eastAsia="SimSun" w:hAnsi="SimSun" w:cs="SimSun"/>
          <w:sz w:val="23"/>
          <w:szCs w:val="23"/>
        </w:rPr>
        <w:t xml:space="preserve"> </w:t>
      </w:r>
      <w:r>
        <w:rPr>
          <w:rFonts w:ascii="SimSun" w:eastAsia="SimSun" w:hAnsi="SimSun" w:cs="SimSun"/>
          <w:spacing w:val="12"/>
          <w:sz w:val="23"/>
          <w:szCs w:val="23"/>
        </w:rPr>
        <w:t>题</w:t>
      </w:r>
      <w:r>
        <w:rPr>
          <w:rFonts w:ascii="SimSun" w:eastAsia="SimSun" w:hAnsi="SimSun" w:cs="SimSun"/>
          <w:spacing w:val="11"/>
          <w:sz w:val="23"/>
          <w:szCs w:val="23"/>
        </w:rPr>
        <w:t>始</w:t>
      </w:r>
      <w:r>
        <w:rPr>
          <w:rFonts w:ascii="SimSun" w:eastAsia="SimSun" w:hAnsi="SimSun" w:cs="SimSun"/>
          <w:spacing w:val="6"/>
          <w:sz w:val="23"/>
          <w:szCs w:val="23"/>
        </w:rPr>
        <w:t>终伴随，加上目前支付环境尚不完善，基于金融</w:t>
      </w:r>
      <w:r>
        <w:rPr>
          <w:rFonts w:ascii="SimSun" w:eastAsia="SimSun" w:hAnsi="SimSun" w:cs="SimSun"/>
          <w:spacing w:val="6"/>
          <w:sz w:val="23"/>
          <w:szCs w:val="23"/>
        </w:rPr>
        <w:t xml:space="preserve"> </w:t>
      </w:r>
      <w:r>
        <w:rPr>
          <w:rFonts w:ascii="SimSun" w:eastAsia="SimSun" w:hAnsi="SimSun" w:cs="SimSun"/>
          <w:sz w:val="23"/>
          <w:szCs w:val="23"/>
        </w:rPr>
        <w:t>IC</w:t>
      </w:r>
      <w:r>
        <w:rPr>
          <w:rFonts w:ascii="SimSun" w:eastAsia="SimSun" w:hAnsi="SimSun" w:cs="SimSun"/>
          <w:spacing w:val="6"/>
          <w:sz w:val="23"/>
          <w:szCs w:val="23"/>
        </w:rPr>
        <w:t xml:space="preserve"> </w:t>
      </w:r>
      <w:r>
        <w:rPr>
          <w:rFonts w:ascii="SimSun" w:eastAsia="SimSun" w:hAnsi="SimSun" w:cs="SimSun"/>
          <w:spacing w:val="6"/>
          <w:sz w:val="23"/>
          <w:szCs w:val="23"/>
        </w:rPr>
        <w:t>卡安全交易的移动金融</w:t>
      </w:r>
      <w:r>
        <w:rPr>
          <w:rFonts w:ascii="SimSun" w:eastAsia="SimSun" w:hAnsi="SimSun" w:cs="SimSun"/>
          <w:sz w:val="23"/>
          <w:szCs w:val="23"/>
        </w:rPr>
        <w:t xml:space="preserve"> </w:t>
      </w:r>
      <w:r>
        <w:rPr>
          <w:rFonts w:ascii="SimSun" w:eastAsia="SimSun" w:hAnsi="SimSun" w:cs="SimSun"/>
          <w:spacing w:val="12"/>
          <w:sz w:val="23"/>
          <w:szCs w:val="23"/>
        </w:rPr>
        <w:t>产</w:t>
      </w:r>
      <w:r>
        <w:rPr>
          <w:rFonts w:ascii="SimSun" w:eastAsia="SimSun" w:hAnsi="SimSun" w:cs="SimSun"/>
          <w:spacing w:val="11"/>
          <w:sz w:val="23"/>
          <w:szCs w:val="23"/>
        </w:rPr>
        <w:t>品</w:t>
      </w:r>
      <w:r>
        <w:rPr>
          <w:rFonts w:ascii="SimSun" w:eastAsia="SimSun" w:hAnsi="SimSun" w:cs="SimSun"/>
          <w:spacing w:val="6"/>
          <w:sz w:val="23"/>
          <w:szCs w:val="23"/>
        </w:rPr>
        <w:t>使用范围受限，因此推广应用金融</w:t>
      </w:r>
      <w:r>
        <w:rPr>
          <w:rFonts w:ascii="SimSun" w:eastAsia="SimSun" w:hAnsi="SimSun" w:cs="SimSun"/>
          <w:spacing w:val="6"/>
          <w:sz w:val="23"/>
          <w:szCs w:val="23"/>
        </w:rPr>
        <w:t xml:space="preserve"> </w:t>
      </w:r>
      <w:r>
        <w:rPr>
          <w:rFonts w:ascii="SimSun" w:eastAsia="SimSun" w:hAnsi="SimSun" w:cs="SimSun"/>
          <w:sz w:val="23"/>
          <w:szCs w:val="23"/>
        </w:rPr>
        <w:t>IC</w:t>
      </w:r>
      <w:r>
        <w:rPr>
          <w:rFonts w:ascii="SimSun" w:eastAsia="SimSun" w:hAnsi="SimSun" w:cs="SimSun"/>
          <w:spacing w:val="6"/>
          <w:sz w:val="23"/>
          <w:szCs w:val="23"/>
        </w:rPr>
        <w:t xml:space="preserve"> </w:t>
      </w:r>
      <w:r>
        <w:rPr>
          <w:rFonts w:ascii="SimSun" w:eastAsia="SimSun" w:hAnsi="SimSun" w:cs="SimSun"/>
          <w:spacing w:val="6"/>
          <w:sz w:val="23"/>
          <w:szCs w:val="23"/>
        </w:rPr>
        <w:t>卡势在必行。对银行而言，移动金融</w:t>
      </w:r>
      <w:r>
        <w:rPr>
          <w:rFonts w:ascii="SimSun" w:eastAsia="SimSun" w:hAnsi="SimSun" w:cs="SimSun"/>
          <w:sz w:val="23"/>
          <w:szCs w:val="23"/>
        </w:rPr>
        <w:t xml:space="preserve"> </w:t>
      </w:r>
      <w:r>
        <w:rPr>
          <w:rFonts w:ascii="SimSun" w:eastAsia="SimSun" w:hAnsi="SimSun" w:cs="SimSun"/>
          <w:spacing w:val="9"/>
          <w:sz w:val="23"/>
          <w:szCs w:val="23"/>
        </w:rPr>
        <w:t>创</w:t>
      </w:r>
      <w:r>
        <w:rPr>
          <w:rFonts w:ascii="SimSun" w:eastAsia="SimSun" w:hAnsi="SimSun" w:cs="SimSun"/>
          <w:spacing w:val="7"/>
          <w:sz w:val="23"/>
          <w:szCs w:val="23"/>
        </w:rPr>
        <w:t>新服务带来的不仅是更便捷的用户体验，同时开卡开户突破了传统营业网点和</w:t>
      </w:r>
      <w:r>
        <w:rPr>
          <w:rFonts w:ascii="SimSun" w:eastAsia="SimSun" w:hAnsi="SimSun" w:cs="SimSun"/>
          <w:sz w:val="23"/>
          <w:szCs w:val="23"/>
        </w:rPr>
        <w:t xml:space="preserve"> </w:t>
      </w:r>
      <w:r>
        <w:rPr>
          <w:rFonts w:ascii="SimSun" w:eastAsia="SimSun" w:hAnsi="SimSun" w:cs="SimSun"/>
          <w:spacing w:val="9"/>
          <w:sz w:val="23"/>
          <w:szCs w:val="23"/>
        </w:rPr>
        <w:t>柜</w:t>
      </w:r>
      <w:r>
        <w:rPr>
          <w:rFonts w:ascii="SimSun" w:eastAsia="SimSun" w:hAnsi="SimSun" w:cs="SimSun"/>
          <w:spacing w:val="7"/>
          <w:sz w:val="23"/>
          <w:szCs w:val="23"/>
        </w:rPr>
        <w:t>台的限制，进一步扩大、延伸了传统金融的场景应用。例如为配合推动移动金</w:t>
      </w:r>
      <w:r>
        <w:rPr>
          <w:rFonts w:ascii="SimSun" w:eastAsia="SimSun" w:hAnsi="SimSun" w:cs="SimSun"/>
          <w:sz w:val="23"/>
          <w:szCs w:val="23"/>
        </w:rPr>
        <w:t xml:space="preserve"> </w:t>
      </w:r>
    </w:p>
    <w:p>
      <w:pPr>
        <w:spacing w:line="378" w:lineRule="auto"/>
        <w:ind w:left="22" w:right="80" w:firstLine="510"/>
        <w:rPr>
          <w:rFonts w:ascii="SimSun" w:eastAsia="SimSun" w:hAnsi="SimSun" w:cs="SimSun"/>
          <w:sz w:val="23"/>
          <w:szCs w:val="23"/>
        </w:rPr>
      </w:pPr>
      <w:r>
        <w:rPr>
          <w:rFonts w:ascii="SimSun" w:eastAsia="SimSun" w:hAnsi="SimSun" w:cs="SimSun"/>
          <w:spacing w:val="14"/>
          <w:sz w:val="23"/>
          <w:szCs w:val="23"/>
        </w:rPr>
        <w:t>融</w:t>
      </w:r>
      <w:r>
        <w:rPr>
          <w:rFonts w:ascii="SimSun" w:eastAsia="SimSun" w:hAnsi="SimSun" w:cs="SimSun"/>
          <w:spacing w:val="9"/>
          <w:sz w:val="23"/>
          <w:szCs w:val="23"/>
        </w:rPr>
        <w:t>发</w:t>
      </w:r>
      <w:r>
        <w:rPr>
          <w:rFonts w:ascii="SimSun" w:eastAsia="SimSun" w:hAnsi="SimSun" w:cs="SimSun"/>
          <w:spacing w:val="7"/>
          <w:sz w:val="23"/>
          <w:szCs w:val="23"/>
        </w:rPr>
        <w:t>展，中国银联联手各大银行先后推出了小额免密免签和</w:t>
      </w:r>
      <w:r>
        <w:rPr>
          <w:rFonts w:ascii="SimSun" w:eastAsia="SimSun" w:hAnsi="SimSun" w:cs="SimSun"/>
          <w:sz w:val="23"/>
          <w:szCs w:val="23"/>
        </w:rPr>
        <w:t>ODA</w:t>
      </w:r>
      <w:r>
        <w:rPr>
          <w:rFonts w:ascii="SimSun" w:eastAsia="SimSun" w:hAnsi="SimSun" w:cs="SimSun"/>
          <w:spacing w:val="7"/>
          <w:sz w:val="23"/>
          <w:szCs w:val="23"/>
        </w:rPr>
        <w:t xml:space="preserve"> </w:t>
      </w:r>
      <w:r>
        <w:rPr>
          <w:rFonts w:ascii="SimSun" w:eastAsia="SimSun" w:hAnsi="SimSun" w:cs="SimSun"/>
          <w:spacing w:val="7"/>
          <w:sz w:val="23"/>
          <w:szCs w:val="23"/>
        </w:rPr>
        <w:t>应用，打破了多</w:t>
      </w:r>
      <w:r>
        <w:rPr>
          <w:rFonts w:ascii="SimSun" w:eastAsia="SimSun" w:hAnsi="SimSun" w:cs="SimSun"/>
          <w:sz w:val="23"/>
          <w:szCs w:val="23"/>
        </w:rPr>
        <w:t xml:space="preserve"> </w:t>
      </w:r>
      <w:r>
        <w:rPr>
          <w:rFonts w:ascii="SimSun" w:eastAsia="SimSun" w:hAnsi="SimSun" w:cs="SimSun"/>
          <w:spacing w:val="7"/>
          <w:sz w:val="23"/>
          <w:szCs w:val="23"/>
        </w:rPr>
        <w:t>应</w:t>
      </w:r>
      <w:r>
        <w:rPr>
          <w:rFonts w:ascii="SimSun" w:eastAsia="SimSun" w:hAnsi="SimSun" w:cs="SimSun"/>
          <w:spacing w:val="6"/>
          <w:sz w:val="23"/>
          <w:szCs w:val="23"/>
        </w:rPr>
        <w:t>用的技术壁垒，因此，越来越多的银行将目光投射到银行金融</w:t>
      </w:r>
      <w:r>
        <w:rPr>
          <w:rFonts w:ascii="SimSun" w:eastAsia="SimSun" w:hAnsi="SimSun" w:cs="SimSun"/>
          <w:spacing w:val="6"/>
          <w:sz w:val="23"/>
          <w:szCs w:val="23"/>
        </w:rPr>
        <w:t xml:space="preserve"> </w:t>
      </w:r>
      <w:r>
        <w:rPr>
          <w:rFonts w:ascii="SimSun" w:eastAsia="SimSun" w:hAnsi="SimSun" w:cs="SimSun"/>
          <w:sz w:val="23"/>
          <w:szCs w:val="23"/>
        </w:rPr>
        <w:t>IC</w:t>
      </w:r>
      <w:r>
        <w:rPr>
          <w:rFonts w:ascii="SimSun" w:eastAsia="SimSun" w:hAnsi="SimSun" w:cs="SimSun"/>
          <w:spacing w:val="6"/>
          <w:sz w:val="23"/>
          <w:szCs w:val="23"/>
        </w:rPr>
        <w:t xml:space="preserve"> </w:t>
      </w:r>
      <w:r>
        <w:rPr>
          <w:rFonts w:ascii="SimSun" w:eastAsia="SimSun" w:hAnsi="SimSun" w:cs="SimSun"/>
          <w:spacing w:val="6"/>
          <w:sz w:val="23"/>
          <w:szCs w:val="23"/>
        </w:rPr>
        <w:t>卡领域中。</w:t>
      </w:r>
    </w:p>
    <w:p>
      <w:pPr>
        <w:sectPr>
          <w:headerReference w:type="default" r:id="rId8"/>
          <w:footerReference w:type="default" r:id="rId9"/>
          <w:type w:val="nextPage"/>
          <w:pgSz w:w="11906" w:h="16839"/>
          <w:pgMar w:top="1113" w:right="1719" w:bottom="1157" w:left="1785" w:header="878" w:footer="994" w:gutter="0"/>
          <w:pgNumType w:start="3"/>
          <w:cols w:space="708"/>
          <w:titlePg w:val="0"/>
        </w:sect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before="113" w:line="241" w:lineRule="auto"/>
        <w:ind w:left="2747"/>
        <w:rPr>
          <w:rFonts w:ascii="SimHei" w:eastAsia="SimHei" w:hAnsi="SimHei" w:cs="SimHei"/>
          <w:sz w:val="35"/>
          <w:szCs w:val="35"/>
        </w:rPr>
      </w:pPr>
      <w:r>
        <w:rPr>
          <w:rFonts w:ascii="SimHei" w:eastAsia="SimHei" w:hAnsi="SimHei" w:cs="SimHei"/>
          <w:spacing w:val="9"/>
          <w:sz w:val="35"/>
          <w:szCs w:val="35"/>
        </w:rPr>
        <w:t>三</w:t>
      </w:r>
      <w:r>
        <w:rPr>
          <w:rFonts w:ascii="SimHei" w:eastAsia="SimHei" w:hAnsi="SimHei" w:cs="SimHei"/>
          <w:spacing w:val="7"/>
          <w:sz w:val="35"/>
          <w:szCs w:val="35"/>
        </w:rPr>
        <w:t>、营销环境分析</w:t>
      </w:r>
    </w:p>
    <w:p>
      <w:pPr>
        <w:spacing w:line="270" w:lineRule="auto"/>
        <w:rPr>
          <w:rFonts w:ascii="Arial"/>
          <w:sz w:val="21"/>
        </w:rPr>
      </w:pPr>
    </w:p>
    <w:p>
      <w:pPr>
        <w:spacing w:line="271" w:lineRule="auto"/>
        <w:rPr>
          <w:rFonts w:ascii="Arial"/>
          <w:sz w:val="21"/>
        </w:rPr>
      </w:pPr>
    </w:p>
    <w:p>
      <w:pPr>
        <w:spacing w:before="75" w:line="379" w:lineRule="auto"/>
        <w:ind w:left="22" w:firstLine="526"/>
        <w:rPr>
          <w:rFonts w:ascii="SimSun" w:eastAsia="SimSun" w:hAnsi="SimSun" w:cs="SimSun"/>
          <w:sz w:val="23"/>
          <w:szCs w:val="23"/>
        </w:rPr>
      </w:pPr>
      <w:r>
        <w:rPr>
          <w:rFonts w:ascii="SimSun" w:eastAsia="SimSun" w:hAnsi="SimSun" w:cs="SimSun"/>
          <w:spacing w:val="10"/>
          <w:sz w:val="23"/>
          <w:szCs w:val="23"/>
        </w:rPr>
        <w:t>目前，</w:t>
      </w:r>
      <w:r>
        <w:rPr>
          <w:rFonts w:ascii="SimSun" w:eastAsia="SimSun" w:hAnsi="SimSun" w:cs="SimSun"/>
          <w:spacing w:val="6"/>
          <w:sz w:val="23"/>
          <w:szCs w:val="23"/>
        </w:rPr>
        <w:t>国</w:t>
      </w:r>
      <w:r>
        <w:rPr>
          <w:rFonts w:ascii="SimSun" w:eastAsia="SimSun" w:hAnsi="SimSun" w:cs="SimSun"/>
          <w:spacing w:val="5"/>
          <w:sz w:val="23"/>
          <w:szCs w:val="23"/>
        </w:rPr>
        <w:t>内互联网金融持续发展，数字普惠金融方兴未艾，消费模式也在不</w:t>
      </w:r>
      <w:r>
        <w:rPr>
          <w:rFonts w:ascii="SimSun" w:eastAsia="SimSun" w:hAnsi="SimSun" w:cs="SimSun"/>
          <w:sz w:val="23"/>
          <w:szCs w:val="23"/>
        </w:rPr>
        <w:t xml:space="preserve"> </w:t>
      </w:r>
      <w:r>
        <w:rPr>
          <w:rFonts w:ascii="SimSun" w:eastAsia="SimSun" w:hAnsi="SimSun" w:cs="SimSun"/>
          <w:spacing w:val="20"/>
          <w:sz w:val="23"/>
          <w:szCs w:val="23"/>
        </w:rPr>
        <w:t>断</w:t>
      </w:r>
      <w:r>
        <w:rPr>
          <w:rFonts w:ascii="SimSun" w:eastAsia="SimSun" w:hAnsi="SimSun" w:cs="SimSun"/>
          <w:spacing w:val="12"/>
          <w:sz w:val="23"/>
          <w:szCs w:val="23"/>
        </w:rPr>
        <w:t>调</w:t>
      </w:r>
      <w:r>
        <w:rPr>
          <w:rFonts w:ascii="SimSun" w:eastAsia="SimSun" w:hAnsi="SimSun" w:cs="SimSun"/>
          <w:spacing w:val="10"/>
          <w:sz w:val="23"/>
          <w:szCs w:val="23"/>
        </w:rPr>
        <w:t>整升级;陕西作为“一带一路”核心区，通过人才引进、创新激励、平台搭</w:t>
      </w:r>
      <w:r>
        <w:rPr>
          <w:rFonts w:ascii="SimSun" w:eastAsia="SimSun" w:hAnsi="SimSun" w:cs="SimSun"/>
          <w:sz w:val="23"/>
          <w:szCs w:val="23"/>
        </w:rPr>
        <w:t xml:space="preserve"> </w:t>
      </w:r>
      <w:r>
        <w:rPr>
          <w:rFonts w:ascii="SimSun" w:eastAsia="SimSun" w:hAnsi="SimSun" w:cs="SimSun"/>
          <w:spacing w:val="9"/>
          <w:sz w:val="23"/>
          <w:szCs w:val="23"/>
        </w:rPr>
        <w:t>建</w:t>
      </w:r>
      <w:r>
        <w:rPr>
          <w:rFonts w:ascii="SimSun" w:eastAsia="SimSun" w:hAnsi="SimSun" w:cs="SimSun"/>
          <w:spacing w:val="7"/>
          <w:sz w:val="23"/>
          <w:szCs w:val="23"/>
        </w:rPr>
        <w:t>、服务保障等多项措施，成功打造出“一带一城四集群”，不仅培养了大量的</w:t>
      </w:r>
      <w:r>
        <w:rPr>
          <w:rFonts w:ascii="SimSun" w:eastAsia="SimSun" w:hAnsi="SimSun" w:cs="SimSun"/>
          <w:sz w:val="23"/>
          <w:szCs w:val="23"/>
        </w:rPr>
        <w:t xml:space="preserve"> </w:t>
      </w:r>
      <w:r>
        <w:rPr>
          <w:rFonts w:ascii="SimSun" w:eastAsia="SimSun" w:hAnsi="SimSun" w:cs="SimSun"/>
          <w:spacing w:val="9"/>
          <w:sz w:val="23"/>
          <w:szCs w:val="23"/>
        </w:rPr>
        <w:t>优</w:t>
      </w:r>
      <w:r>
        <w:rPr>
          <w:rFonts w:ascii="SimSun" w:eastAsia="SimSun" w:hAnsi="SimSun" w:cs="SimSun"/>
          <w:spacing w:val="7"/>
          <w:sz w:val="23"/>
          <w:szCs w:val="23"/>
        </w:rPr>
        <w:t>秀的科研人才，同时创造了良好的技术环境，更是带动了教育、购房、消费等</w:t>
      </w:r>
      <w:r>
        <w:rPr>
          <w:rFonts w:ascii="SimSun" w:eastAsia="SimSun" w:hAnsi="SimSun" w:cs="SimSun"/>
          <w:sz w:val="23"/>
          <w:szCs w:val="23"/>
        </w:rPr>
        <w:t xml:space="preserve"> </w:t>
      </w:r>
      <w:r>
        <w:rPr>
          <w:rFonts w:ascii="SimSun" w:eastAsia="SimSun" w:hAnsi="SimSun" w:cs="SimSun"/>
          <w:spacing w:val="4"/>
          <w:sz w:val="23"/>
          <w:szCs w:val="23"/>
        </w:rPr>
        <w:t>多元化需求联动发展。为此，</w:t>
      </w:r>
      <w:r>
        <w:rPr>
          <w:rFonts w:ascii="SimSun" w:eastAsia="SimSun" w:hAnsi="SimSun" w:cs="SimSun"/>
          <w:spacing w:val="2"/>
          <w:sz w:val="23"/>
          <w:szCs w:val="23"/>
        </w:rPr>
        <w:t>本文对影响银行营销活动的宏观环境进行具体分析。</w:t>
      </w:r>
    </w:p>
    <w:p>
      <w:pPr>
        <w:spacing w:before="330" w:line="227" w:lineRule="auto"/>
        <w:ind w:left="692"/>
        <w:outlineLvl w:val="2"/>
        <w:rPr>
          <w:rFonts w:ascii="SimHei" w:eastAsia="SimHei" w:hAnsi="SimHei" w:cs="SimHei"/>
          <w:sz w:val="31"/>
          <w:szCs w:val="31"/>
        </w:rPr>
      </w:pPr>
      <w:r>
        <w:rPr>
          <w:rFonts w:ascii="SimHei" w:eastAsia="SimHei" w:hAnsi="SimHei" w:cs="SimHei"/>
          <w:spacing w:val="26"/>
          <w:sz w:val="31"/>
          <w:szCs w:val="31"/>
        </w:rPr>
        <w:t>(</w:t>
      </w:r>
      <w:r>
        <w:rPr>
          <w:rFonts w:ascii="SimHei" w:eastAsia="SimHei" w:hAnsi="SimHei" w:cs="SimHei"/>
          <w:spacing w:val="20"/>
          <w:sz w:val="31"/>
          <w:szCs w:val="31"/>
        </w:rPr>
        <w:t>一)</w:t>
      </w:r>
      <w:r>
        <w:rPr>
          <w:rFonts w:ascii="SimHei" w:eastAsia="SimHei" w:hAnsi="SimHei" w:cs="SimHei"/>
          <w:spacing w:val="20"/>
          <w:sz w:val="31"/>
          <w:szCs w:val="31"/>
        </w:rPr>
        <w:t xml:space="preserve"> </w:t>
      </w:r>
      <w:r>
        <w:rPr>
          <w:rFonts w:ascii="SimHei" w:eastAsia="SimHei" w:hAnsi="SimHei" w:cs="SimHei"/>
          <w:spacing w:val="20"/>
          <w:sz w:val="31"/>
          <w:szCs w:val="31"/>
        </w:rPr>
        <w:t>政治环境分析</w:t>
      </w:r>
    </w:p>
    <w:p>
      <w:pPr>
        <w:spacing w:line="436" w:lineRule="auto"/>
        <w:rPr>
          <w:rFonts w:ascii="Arial"/>
          <w:sz w:val="21"/>
        </w:rPr>
      </w:pPr>
    </w:p>
    <w:p>
      <w:pPr>
        <w:spacing w:before="75" w:line="377" w:lineRule="auto"/>
        <w:ind w:left="22" w:right="45" w:firstLine="503"/>
        <w:rPr>
          <w:rFonts w:ascii="SimSun" w:eastAsia="SimSun" w:hAnsi="SimSun" w:cs="SimSun"/>
          <w:sz w:val="23"/>
          <w:szCs w:val="23"/>
        </w:rPr>
        <w:sectPr>
          <w:headerReference w:type="default" r:id="rId10"/>
          <w:footerReference w:type="default" r:id="rId11"/>
          <w:pgSz w:w="11906" w:h="16839"/>
          <w:pgMar w:top="1113" w:right="1719" w:bottom="1157" w:left="1785" w:header="878" w:footer="994" w:gutter="0"/>
          <w:pgNumType w:start="4"/>
          <w:cols w:space="708"/>
        </w:sectPr>
      </w:pPr>
      <w:r>
        <w:rPr>
          <w:rFonts w:ascii="SimSun" w:eastAsia="SimSun" w:hAnsi="SimSun" w:cs="SimSun"/>
          <w:spacing w:val="-1"/>
          <w:sz w:val="23"/>
          <w:szCs w:val="23"/>
        </w:rPr>
        <w:t>中国人民银行于</w:t>
      </w:r>
      <w:r>
        <w:rPr>
          <w:rFonts w:ascii="SimSun" w:eastAsia="SimSun" w:hAnsi="SimSun" w:cs="SimSun"/>
          <w:spacing w:val="-1"/>
          <w:sz w:val="23"/>
          <w:szCs w:val="23"/>
        </w:rPr>
        <w:t xml:space="preserve"> </w:t>
      </w:r>
      <w:r>
        <w:rPr>
          <w:rFonts w:ascii="SimSun" w:eastAsia="SimSun" w:hAnsi="SimSun" w:cs="SimSun"/>
          <w:spacing w:val="-1"/>
          <w:sz w:val="23"/>
          <w:szCs w:val="23"/>
        </w:rPr>
        <w:t>2015</w:t>
      </w:r>
      <w:r>
        <w:rPr>
          <w:rFonts w:ascii="SimSun" w:eastAsia="SimSun" w:hAnsi="SimSun" w:cs="SimSun"/>
          <w:spacing w:val="-1"/>
          <w:sz w:val="23"/>
          <w:szCs w:val="23"/>
        </w:rPr>
        <w:t xml:space="preserve"> </w:t>
      </w:r>
      <w:r>
        <w:rPr>
          <w:rFonts w:ascii="SimSun" w:eastAsia="SimSun" w:hAnsi="SimSun" w:cs="SimSun"/>
          <w:spacing w:val="-1"/>
          <w:sz w:val="23"/>
          <w:szCs w:val="23"/>
        </w:rPr>
        <w:t>年推出了《关于逐步关闭金融</w:t>
      </w:r>
      <w:r>
        <w:rPr>
          <w:rFonts w:ascii="SimSun" w:eastAsia="SimSun" w:hAnsi="SimSun" w:cs="SimSun"/>
          <w:sz w:val="23"/>
          <w:szCs w:val="23"/>
        </w:rPr>
        <w:t xml:space="preserve"> </w:t>
      </w:r>
      <w:r>
        <w:rPr>
          <w:rFonts w:ascii="SimSun" w:eastAsia="SimSun" w:hAnsi="SimSun" w:cs="SimSun"/>
          <w:sz w:val="23"/>
          <w:szCs w:val="23"/>
        </w:rPr>
        <w:t>IC</w:t>
      </w:r>
      <w:r>
        <w:rPr>
          <w:rFonts w:ascii="SimSun" w:eastAsia="SimSun" w:hAnsi="SimSun" w:cs="SimSun"/>
          <w:sz w:val="23"/>
          <w:szCs w:val="23"/>
        </w:rPr>
        <w:t xml:space="preserve"> </w:t>
      </w:r>
      <w:r>
        <w:rPr>
          <w:rFonts w:ascii="SimSun" w:eastAsia="SimSun" w:hAnsi="SimSun" w:cs="SimSun"/>
          <w:sz w:val="23"/>
          <w:szCs w:val="23"/>
        </w:rPr>
        <w:t>卡降级交易有关事项</w:t>
      </w:r>
      <w:r>
        <w:rPr>
          <w:rFonts w:ascii="SimSun" w:eastAsia="SimSun" w:hAnsi="SimSun" w:cs="SimSun"/>
          <w:sz w:val="23"/>
          <w:szCs w:val="23"/>
        </w:rPr>
        <w:t xml:space="preserve"> </w:t>
      </w:r>
      <w:r>
        <w:rPr>
          <w:rFonts w:ascii="SimSun" w:eastAsia="SimSun" w:hAnsi="SimSun" w:cs="SimSun"/>
          <w:spacing w:val="1"/>
          <w:sz w:val="23"/>
          <w:szCs w:val="23"/>
        </w:rPr>
        <w:t>的通知》，对各银行关闭金融</w:t>
      </w:r>
      <w:r>
        <w:rPr>
          <w:rFonts w:ascii="SimSun" w:eastAsia="SimSun" w:hAnsi="SimSun" w:cs="SimSun"/>
          <w:spacing w:val="1"/>
          <w:sz w:val="23"/>
          <w:szCs w:val="23"/>
        </w:rPr>
        <w:t xml:space="preserve"> </w:t>
      </w:r>
      <w:r>
        <w:rPr>
          <w:rFonts w:ascii="SimSun" w:eastAsia="SimSun" w:hAnsi="SimSun" w:cs="SimSun"/>
          <w:sz w:val="23"/>
          <w:szCs w:val="23"/>
        </w:rPr>
        <w:t>IC</w:t>
      </w:r>
      <w:r>
        <w:rPr>
          <w:rFonts w:ascii="SimSun" w:eastAsia="SimSun" w:hAnsi="SimSun" w:cs="SimSun"/>
          <w:spacing w:val="1"/>
          <w:sz w:val="23"/>
          <w:szCs w:val="23"/>
        </w:rPr>
        <w:t xml:space="preserve"> </w:t>
      </w:r>
      <w:r>
        <w:rPr>
          <w:rFonts w:ascii="SimSun" w:eastAsia="SimSun" w:hAnsi="SimSun" w:cs="SimSun"/>
          <w:spacing w:val="1"/>
          <w:sz w:val="23"/>
          <w:szCs w:val="23"/>
        </w:rPr>
        <w:t>卡降</w:t>
      </w:r>
      <w:r>
        <w:rPr>
          <w:rFonts w:ascii="SimSun" w:eastAsia="SimSun" w:hAnsi="SimSun" w:cs="SimSun"/>
          <w:sz w:val="23"/>
          <w:szCs w:val="23"/>
        </w:rPr>
        <w:t>级交易提出了明确的要求，进一步促进金融</w:t>
      </w:r>
      <w:r>
        <w:rPr>
          <w:rFonts w:ascii="SimSun" w:eastAsia="SimSun" w:hAnsi="SimSun" w:cs="SimSun"/>
          <w:sz w:val="23"/>
          <w:szCs w:val="23"/>
        </w:rPr>
        <w:t xml:space="preserve"> </w:t>
      </w:r>
      <w:r>
        <w:rPr>
          <w:rFonts w:ascii="SimSun" w:eastAsia="SimSun" w:hAnsi="SimSun" w:cs="SimSun"/>
          <w:sz w:val="23"/>
          <w:szCs w:val="23"/>
        </w:rPr>
        <w:t>IC</w:t>
      </w:r>
      <w:r>
        <w:rPr>
          <w:rFonts w:ascii="SimSun" w:eastAsia="SimSun" w:hAnsi="SimSun" w:cs="SimSun"/>
          <w:spacing w:val="6"/>
          <w:sz w:val="23"/>
          <w:szCs w:val="23"/>
        </w:rPr>
        <w:t xml:space="preserve"> </w:t>
      </w:r>
      <w:r>
        <w:rPr>
          <w:rFonts w:ascii="SimSun" w:eastAsia="SimSun" w:hAnsi="SimSun" w:cs="SimSun"/>
          <w:spacing w:val="6"/>
          <w:sz w:val="23"/>
          <w:szCs w:val="23"/>
        </w:rPr>
        <w:t>卡业务的全</w:t>
      </w:r>
      <w:r>
        <w:rPr>
          <w:rFonts w:ascii="SimSun" w:eastAsia="SimSun" w:hAnsi="SimSun" w:cs="SimSun"/>
          <w:spacing w:val="3"/>
          <w:sz w:val="23"/>
          <w:szCs w:val="23"/>
        </w:rPr>
        <w:t>面发展我国多个政府部门于</w:t>
      </w:r>
      <w:r>
        <w:rPr>
          <w:rFonts w:ascii="SimSun" w:eastAsia="SimSun" w:hAnsi="SimSun" w:cs="SimSun"/>
          <w:spacing w:val="3"/>
          <w:sz w:val="23"/>
          <w:szCs w:val="23"/>
        </w:rPr>
        <w:t xml:space="preserve"> </w:t>
      </w:r>
      <w:r>
        <w:rPr>
          <w:rFonts w:ascii="SimSun" w:eastAsia="SimSun" w:hAnsi="SimSun" w:cs="SimSun"/>
          <w:spacing w:val="3"/>
          <w:sz w:val="23"/>
          <w:szCs w:val="23"/>
        </w:rPr>
        <w:t>2015</w:t>
      </w:r>
      <w:r>
        <w:rPr>
          <w:rFonts w:ascii="SimSun" w:eastAsia="SimSun" w:hAnsi="SimSun" w:cs="SimSun"/>
          <w:spacing w:val="3"/>
          <w:sz w:val="23"/>
          <w:szCs w:val="23"/>
        </w:rPr>
        <w:t xml:space="preserve"> </w:t>
      </w:r>
      <w:r>
        <w:rPr>
          <w:rFonts w:ascii="SimSun" w:eastAsia="SimSun" w:hAnsi="SimSun" w:cs="SimSun"/>
          <w:spacing w:val="3"/>
          <w:sz w:val="23"/>
          <w:szCs w:val="23"/>
        </w:rPr>
        <w:t>年联合颁布了《推动共建丝绸之</w:t>
      </w:r>
      <w:r>
        <w:rPr>
          <w:rFonts w:ascii="SimSun" w:eastAsia="SimSun" w:hAnsi="SimSun" w:cs="SimSun"/>
          <w:sz w:val="23"/>
          <w:szCs w:val="23"/>
        </w:rPr>
        <w:t xml:space="preserve"> </w:t>
      </w:r>
      <w:r>
        <w:rPr>
          <w:rFonts w:ascii="SimSun" w:eastAsia="SimSun" w:hAnsi="SimSun" w:cs="SimSun"/>
          <w:spacing w:val="1"/>
          <w:sz w:val="23"/>
          <w:szCs w:val="23"/>
        </w:rPr>
        <w:t>路经济带和</w:t>
      </w:r>
      <w:r>
        <w:rPr>
          <w:rFonts w:ascii="SimSun" w:eastAsia="SimSun" w:hAnsi="SimSun" w:cs="SimSun"/>
          <w:spacing w:val="1"/>
          <w:sz w:val="23"/>
          <w:szCs w:val="23"/>
        </w:rPr>
        <w:t xml:space="preserve"> </w:t>
      </w:r>
      <w:r>
        <w:rPr>
          <w:rFonts w:ascii="SimSun" w:eastAsia="SimSun" w:hAnsi="SimSun" w:cs="SimSun"/>
          <w:spacing w:val="1"/>
          <w:sz w:val="23"/>
          <w:szCs w:val="23"/>
        </w:rPr>
        <w:t>21</w:t>
      </w:r>
      <w:r>
        <w:rPr>
          <w:rFonts w:ascii="SimSun" w:eastAsia="SimSun" w:hAnsi="SimSun" w:cs="SimSun"/>
          <w:spacing w:val="1"/>
          <w:sz w:val="23"/>
          <w:szCs w:val="23"/>
        </w:rPr>
        <w:t xml:space="preserve"> </w:t>
      </w:r>
      <w:r>
        <w:rPr>
          <w:rFonts w:ascii="SimSun" w:eastAsia="SimSun" w:hAnsi="SimSun" w:cs="SimSun"/>
          <w:spacing w:val="1"/>
          <w:sz w:val="23"/>
          <w:szCs w:val="23"/>
        </w:rPr>
        <w:t>世纪海上丝绸之路</w:t>
      </w:r>
      <w:r>
        <w:rPr>
          <w:rFonts w:ascii="SimSun" w:eastAsia="SimSun" w:hAnsi="SimSun" w:cs="SimSun"/>
          <w:sz w:val="23"/>
          <w:szCs w:val="23"/>
        </w:rPr>
        <w:t>的愿景与行动》，由于我国经济的快速发展，经</w:t>
      </w:r>
      <w:r>
        <w:rPr>
          <w:rFonts w:ascii="SimSun" w:eastAsia="SimSun" w:hAnsi="SimSun" w:cs="SimSun"/>
          <w:sz w:val="23"/>
          <w:szCs w:val="23"/>
        </w:rPr>
        <w:t xml:space="preserve"> </w:t>
      </w:r>
      <w:r>
        <w:rPr>
          <w:rFonts w:ascii="SimSun" w:eastAsia="SimSun" w:hAnsi="SimSun" w:cs="SimSun"/>
          <w:spacing w:val="9"/>
          <w:sz w:val="23"/>
          <w:szCs w:val="23"/>
        </w:rPr>
        <w:t>济</w:t>
      </w:r>
      <w:r>
        <w:rPr>
          <w:rFonts w:ascii="SimSun" w:eastAsia="SimSun" w:hAnsi="SimSun" w:cs="SimSun"/>
          <w:spacing w:val="7"/>
          <w:sz w:val="23"/>
          <w:szCs w:val="23"/>
        </w:rPr>
        <w:t>形势也不断开放，因此我国致力于提高自身在国际竞争中的优势，在世界的资</w:t>
      </w:r>
      <w:r>
        <w:rPr>
          <w:rFonts w:ascii="SimSun" w:eastAsia="SimSun" w:hAnsi="SimSun" w:cs="SimSun"/>
          <w:sz w:val="23"/>
          <w:szCs w:val="23"/>
        </w:rPr>
        <w:t xml:space="preserve"> </w:t>
      </w:r>
      <w:r>
        <w:rPr>
          <w:rFonts w:ascii="SimSun" w:eastAsia="SimSun" w:hAnsi="SimSun" w:cs="SimSun"/>
          <w:spacing w:val="9"/>
          <w:sz w:val="23"/>
          <w:szCs w:val="23"/>
        </w:rPr>
        <w:t>源</w:t>
      </w:r>
      <w:r>
        <w:rPr>
          <w:rFonts w:ascii="SimSun" w:eastAsia="SimSun" w:hAnsi="SimSun" w:cs="SimSun"/>
          <w:spacing w:val="7"/>
          <w:sz w:val="23"/>
          <w:szCs w:val="23"/>
        </w:rPr>
        <w:t>环境当中，在“一带一路”方针的指引下，加强与世界各国的合作，实现共同</w:t>
      </w:r>
      <w:r>
        <w:rPr>
          <w:rFonts w:ascii="SimSun" w:eastAsia="SimSun" w:hAnsi="SimSun" w:cs="SimSun"/>
          <w:sz w:val="23"/>
          <w:szCs w:val="23"/>
        </w:rPr>
        <w:t xml:space="preserve"> </w:t>
      </w:r>
      <w:r>
        <w:rPr>
          <w:rFonts w:ascii="SimSun" w:eastAsia="SimSun" w:hAnsi="SimSun" w:cs="SimSun"/>
          <w:spacing w:val="9"/>
          <w:sz w:val="23"/>
          <w:szCs w:val="23"/>
        </w:rPr>
        <w:t>发</w:t>
      </w:r>
      <w:r>
        <w:rPr>
          <w:rFonts w:ascii="SimSun" w:eastAsia="SimSun" w:hAnsi="SimSun" w:cs="SimSun"/>
          <w:spacing w:val="7"/>
          <w:sz w:val="23"/>
          <w:szCs w:val="23"/>
        </w:rPr>
        <w:t>展的目标。在开放“一带一路”的经济区之后，我国承接了近三千个承包工程</w:t>
      </w:r>
      <w:r>
        <w:rPr>
          <w:rFonts w:ascii="SimSun" w:eastAsia="SimSun" w:hAnsi="SimSun" w:cs="SimSun"/>
          <w:sz w:val="23"/>
          <w:szCs w:val="23"/>
        </w:rPr>
        <w:t xml:space="preserve"> </w:t>
      </w:r>
      <w:r>
        <w:rPr>
          <w:rFonts w:ascii="SimSun" w:eastAsia="SimSun" w:hAnsi="SimSun" w:cs="SimSun"/>
          <w:spacing w:val="2"/>
          <w:sz w:val="23"/>
          <w:szCs w:val="23"/>
        </w:rPr>
        <w:t>项目。在</w:t>
      </w:r>
      <w:r>
        <w:rPr>
          <w:rFonts w:ascii="SimSun" w:eastAsia="SimSun" w:hAnsi="SimSun" w:cs="SimSun"/>
          <w:spacing w:val="2"/>
          <w:sz w:val="23"/>
          <w:szCs w:val="23"/>
        </w:rPr>
        <w:t xml:space="preserve"> </w:t>
      </w:r>
      <w:r>
        <w:rPr>
          <w:rFonts w:ascii="SimSun" w:eastAsia="SimSun" w:hAnsi="SimSun" w:cs="SimSun"/>
          <w:spacing w:val="2"/>
          <w:sz w:val="23"/>
          <w:szCs w:val="23"/>
        </w:rPr>
        <w:t>2015</w:t>
      </w:r>
      <w:r>
        <w:rPr>
          <w:rFonts w:ascii="SimSun" w:eastAsia="SimSun" w:hAnsi="SimSun" w:cs="SimSun"/>
          <w:spacing w:val="2"/>
          <w:sz w:val="23"/>
          <w:szCs w:val="23"/>
        </w:rPr>
        <w:t xml:space="preserve"> </w:t>
      </w:r>
      <w:r>
        <w:rPr>
          <w:rFonts w:ascii="SimSun" w:eastAsia="SimSun" w:hAnsi="SimSun" w:cs="SimSun"/>
          <w:spacing w:val="2"/>
          <w:sz w:val="23"/>
          <w:szCs w:val="23"/>
        </w:rPr>
        <w:t>年，</w:t>
      </w:r>
      <w:r>
        <w:rPr>
          <w:rFonts w:ascii="SimSun" w:eastAsia="SimSun" w:hAnsi="SimSun" w:cs="SimSun"/>
          <w:spacing w:val="1"/>
          <w:sz w:val="23"/>
          <w:szCs w:val="23"/>
        </w:rPr>
        <w:t>我国企业对“一带一路”相关的</w:t>
      </w:r>
      <w:r>
        <w:rPr>
          <w:rFonts w:ascii="SimSun" w:eastAsia="SimSun" w:hAnsi="SimSun" w:cs="SimSun"/>
          <w:spacing w:val="1"/>
          <w:sz w:val="23"/>
          <w:szCs w:val="23"/>
        </w:rPr>
        <w:t xml:space="preserve"> </w:t>
      </w:r>
      <w:r>
        <w:rPr>
          <w:rFonts w:ascii="SimSun" w:eastAsia="SimSun" w:hAnsi="SimSun" w:cs="SimSun"/>
          <w:spacing w:val="1"/>
          <w:sz w:val="23"/>
          <w:szCs w:val="23"/>
        </w:rPr>
        <w:t>49</w:t>
      </w:r>
      <w:r>
        <w:rPr>
          <w:rFonts w:ascii="SimSun" w:eastAsia="SimSun" w:hAnsi="SimSun" w:cs="SimSun"/>
          <w:spacing w:val="1"/>
          <w:sz w:val="23"/>
          <w:szCs w:val="23"/>
        </w:rPr>
        <w:t xml:space="preserve"> </w:t>
      </w:r>
      <w:r>
        <w:rPr>
          <w:rFonts w:ascii="SimSun" w:eastAsia="SimSun" w:hAnsi="SimSun" w:cs="SimSun"/>
          <w:spacing w:val="1"/>
          <w:sz w:val="23"/>
          <w:szCs w:val="23"/>
        </w:rPr>
        <w:t>个国家进行了直接投资，</w:t>
      </w:r>
      <w:r>
        <w:rPr>
          <w:rFonts w:ascii="SimSun" w:eastAsia="SimSun" w:hAnsi="SimSun" w:cs="SimSun"/>
          <w:sz w:val="23"/>
          <w:szCs w:val="23"/>
        </w:rPr>
        <w:t xml:space="preserve"> </w:t>
      </w:r>
      <w:r>
        <w:rPr>
          <w:rFonts w:ascii="SimSun" w:eastAsia="SimSun" w:hAnsi="SimSun" w:cs="SimSun"/>
          <w:spacing w:val="10"/>
          <w:sz w:val="23"/>
          <w:szCs w:val="23"/>
        </w:rPr>
        <w:t>投资额同</w:t>
      </w:r>
      <w:r>
        <w:rPr>
          <w:rFonts w:ascii="SimSun" w:eastAsia="SimSun" w:hAnsi="SimSun" w:cs="SimSun"/>
          <w:spacing w:val="6"/>
          <w:sz w:val="23"/>
          <w:szCs w:val="23"/>
        </w:rPr>
        <w:t>比</w:t>
      </w:r>
      <w:r>
        <w:rPr>
          <w:rFonts w:ascii="SimSun" w:eastAsia="SimSun" w:hAnsi="SimSun" w:cs="SimSun"/>
          <w:spacing w:val="5"/>
          <w:sz w:val="23"/>
          <w:szCs w:val="23"/>
        </w:rPr>
        <w:t>增长</w:t>
      </w:r>
      <w:r>
        <w:rPr>
          <w:rFonts w:ascii="SimSun" w:eastAsia="SimSun" w:hAnsi="SimSun" w:cs="SimSun"/>
          <w:spacing w:val="5"/>
          <w:sz w:val="23"/>
          <w:szCs w:val="23"/>
        </w:rPr>
        <w:t xml:space="preserve"> </w:t>
      </w:r>
      <w:r>
        <w:rPr>
          <w:rFonts w:ascii="SimSun" w:eastAsia="SimSun" w:hAnsi="SimSun" w:cs="SimSun"/>
          <w:spacing w:val="5"/>
          <w:sz w:val="23"/>
          <w:szCs w:val="23"/>
        </w:rPr>
        <w:t>18.2%。与此同时，我国承接的国家服务外包合同金额接近</w:t>
      </w:r>
      <w:r>
        <w:rPr>
          <w:rFonts w:ascii="SimSun" w:eastAsia="SimSun" w:hAnsi="SimSun" w:cs="SimSun"/>
          <w:spacing w:val="5"/>
          <w:sz w:val="23"/>
          <w:szCs w:val="23"/>
        </w:rPr>
        <w:t xml:space="preserve"> </w:t>
      </w:r>
      <w:r>
        <w:rPr>
          <w:rFonts w:ascii="SimSun" w:eastAsia="SimSun" w:hAnsi="SimSun" w:cs="SimSun"/>
          <w:spacing w:val="5"/>
          <w:sz w:val="23"/>
          <w:szCs w:val="23"/>
        </w:rPr>
        <w:t>180</w:t>
      </w:r>
      <w:r>
        <w:rPr>
          <w:rFonts w:ascii="SimSun" w:eastAsia="SimSun" w:hAnsi="SimSun" w:cs="SimSun"/>
          <w:sz w:val="23"/>
          <w:szCs w:val="23"/>
        </w:rPr>
        <w:t xml:space="preserve"> </w:t>
      </w:r>
      <w:r>
        <w:rPr>
          <w:rFonts w:ascii="SimSun" w:eastAsia="SimSun" w:hAnsi="SimSun" w:cs="SimSun"/>
          <w:spacing w:val="1"/>
          <w:sz w:val="23"/>
          <w:szCs w:val="23"/>
        </w:rPr>
        <w:t>亿美元，同比增长</w:t>
      </w:r>
      <w:r>
        <w:rPr>
          <w:rFonts w:ascii="SimSun" w:eastAsia="SimSun" w:hAnsi="SimSun" w:cs="SimSun"/>
          <w:spacing w:val="1"/>
          <w:sz w:val="23"/>
          <w:szCs w:val="23"/>
        </w:rPr>
        <w:t xml:space="preserve"> </w:t>
      </w:r>
      <w:r>
        <w:rPr>
          <w:rFonts w:ascii="SimSun" w:eastAsia="SimSun" w:hAnsi="SimSun" w:cs="SimSun"/>
          <w:spacing w:val="1"/>
          <w:sz w:val="23"/>
          <w:szCs w:val="23"/>
        </w:rPr>
        <w:t>42.6%;执行</w:t>
      </w:r>
      <w:r>
        <w:rPr>
          <w:rFonts w:ascii="SimSun" w:eastAsia="SimSun" w:hAnsi="SimSun" w:cs="SimSun"/>
          <w:sz w:val="23"/>
          <w:szCs w:val="23"/>
        </w:rPr>
        <w:t>金额高达</w:t>
      </w:r>
      <w:r>
        <w:rPr>
          <w:rFonts w:ascii="SimSun" w:eastAsia="SimSun" w:hAnsi="SimSun" w:cs="SimSun"/>
          <w:sz w:val="23"/>
          <w:szCs w:val="23"/>
        </w:rPr>
        <w:t xml:space="preserve"> </w:t>
      </w:r>
      <w:r>
        <w:rPr>
          <w:rFonts w:ascii="SimSun" w:eastAsia="SimSun" w:hAnsi="SimSun" w:cs="SimSun"/>
          <w:sz w:val="23"/>
          <w:szCs w:val="23"/>
        </w:rPr>
        <w:t>121.5</w:t>
      </w:r>
      <w:r>
        <w:rPr>
          <w:rFonts w:ascii="SimSun" w:eastAsia="SimSun" w:hAnsi="SimSun" w:cs="SimSun"/>
          <w:sz w:val="23"/>
          <w:szCs w:val="23"/>
        </w:rPr>
        <w:t xml:space="preserve"> </w:t>
      </w:r>
      <w:r>
        <w:rPr>
          <w:rFonts w:ascii="SimSun" w:eastAsia="SimSun" w:hAnsi="SimSun" w:cs="SimSun"/>
          <w:sz w:val="23"/>
          <w:szCs w:val="23"/>
        </w:rPr>
        <w:t>亿美元，同比增长</w:t>
      </w:r>
      <w:r>
        <w:rPr>
          <w:rFonts w:ascii="SimSun" w:eastAsia="SimSun" w:hAnsi="SimSun" w:cs="SimSun"/>
          <w:sz w:val="23"/>
          <w:szCs w:val="23"/>
        </w:rPr>
        <w:t xml:space="preserve"> </w:t>
      </w:r>
      <w:r>
        <w:rPr>
          <w:rFonts w:ascii="SimSun" w:eastAsia="SimSun" w:hAnsi="SimSun" w:cs="SimSun"/>
          <w:sz w:val="23"/>
          <w:szCs w:val="23"/>
        </w:rPr>
        <w:t>23.4%。商务部</w:t>
      </w:r>
      <w:r>
        <w:rPr>
          <w:rFonts w:ascii="SimSun" w:eastAsia="SimSun" w:hAnsi="SimSun" w:cs="SimSun"/>
          <w:sz w:val="23"/>
          <w:szCs w:val="23"/>
        </w:rPr>
        <w:t xml:space="preserve"> </w:t>
      </w:r>
      <w:r>
        <w:rPr>
          <w:rFonts w:ascii="SimSun" w:eastAsia="SimSun" w:hAnsi="SimSun" w:cs="SimSun"/>
          <w:spacing w:val="6"/>
          <w:sz w:val="23"/>
          <w:szCs w:val="23"/>
        </w:rPr>
        <w:t>发布的数据显</w:t>
      </w:r>
      <w:r>
        <w:rPr>
          <w:rFonts w:ascii="SimSun" w:eastAsia="SimSun" w:hAnsi="SimSun" w:cs="SimSun"/>
          <w:spacing w:val="3"/>
          <w:sz w:val="23"/>
          <w:szCs w:val="23"/>
        </w:rPr>
        <w:t>示，“一带一路”经贸合作取得了明显成效，2018</w:t>
      </w:r>
      <w:r>
        <w:rPr>
          <w:rFonts w:ascii="SimSun" w:eastAsia="SimSun" w:hAnsi="SimSun" w:cs="SimSun"/>
          <w:spacing w:val="3"/>
          <w:sz w:val="23"/>
          <w:szCs w:val="23"/>
        </w:rPr>
        <w:t xml:space="preserve"> </w:t>
      </w:r>
      <w:r>
        <w:rPr>
          <w:rFonts w:ascii="SimSun" w:eastAsia="SimSun" w:hAnsi="SimSun" w:cs="SimSun"/>
          <w:spacing w:val="3"/>
          <w:sz w:val="23"/>
          <w:szCs w:val="23"/>
        </w:rPr>
        <w:t>年我国与沿线国</w:t>
      </w:r>
      <w:r>
        <w:rPr>
          <w:rFonts w:ascii="SimSun" w:eastAsia="SimSun" w:hAnsi="SimSun" w:cs="SimSun"/>
          <w:sz w:val="23"/>
          <w:szCs w:val="23"/>
        </w:rPr>
        <w:t xml:space="preserve"> </w:t>
      </w:r>
      <w:r>
        <w:rPr>
          <w:rFonts w:ascii="SimSun" w:eastAsia="SimSun" w:hAnsi="SimSun" w:cs="SimSun"/>
          <w:spacing w:val="1"/>
          <w:sz w:val="23"/>
          <w:szCs w:val="23"/>
        </w:rPr>
        <w:t>家贸易额达</w:t>
      </w:r>
      <w:r>
        <w:rPr>
          <w:rFonts w:ascii="SimSun" w:eastAsia="SimSun" w:hAnsi="SimSun" w:cs="SimSun"/>
          <w:spacing w:val="1"/>
          <w:sz w:val="23"/>
          <w:szCs w:val="23"/>
        </w:rPr>
        <w:t xml:space="preserve"> </w:t>
      </w:r>
      <w:r>
        <w:rPr>
          <w:rFonts w:ascii="SimSun" w:eastAsia="SimSun" w:hAnsi="SimSun" w:cs="SimSun"/>
          <w:spacing w:val="1"/>
          <w:sz w:val="23"/>
          <w:szCs w:val="23"/>
        </w:rPr>
        <w:t>7.4</w:t>
      </w:r>
      <w:r>
        <w:rPr>
          <w:rFonts w:ascii="SimSun" w:eastAsia="SimSun" w:hAnsi="SimSun" w:cs="SimSun"/>
          <w:spacing w:val="1"/>
          <w:sz w:val="23"/>
          <w:szCs w:val="23"/>
        </w:rPr>
        <w:t xml:space="preserve"> </w:t>
      </w:r>
      <w:r>
        <w:rPr>
          <w:rFonts w:ascii="SimSun" w:eastAsia="SimSun" w:hAnsi="SimSun" w:cs="SimSun"/>
          <w:spacing w:val="1"/>
          <w:sz w:val="23"/>
          <w:szCs w:val="23"/>
        </w:rPr>
        <w:t>万亿元人民币，同比增长</w:t>
      </w:r>
      <w:r>
        <w:rPr>
          <w:rFonts w:ascii="SimSun" w:eastAsia="SimSun" w:hAnsi="SimSun" w:cs="SimSun"/>
          <w:spacing w:val="1"/>
          <w:sz w:val="23"/>
          <w:szCs w:val="23"/>
        </w:rPr>
        <w:t xml:space="preserve"> </w:t>
      </w:r>
      <w:r>
        <w:rPr>
          <w:rFonts w:ascii="SimSun" w:eastAsia="SimSun" w:hAnsi="SimSun" w:cs="SimSun"/>
          <w:spacing w:val="1"/>
          <w:sz w:val="23"/>
          <w:szCs w:val="23"/>
        </w:rPr>
        <w:t>17.8</w:t>
      </w:r>
      <w:r>
        <w:rPr>
          <w:rFonts w:ascii="SimSun" w:eastAsia="SimSun" w:hAnsi="SimSun" w:cs="SimSun"/>
          <w:sz w:val="23"/>
          <w:szCs w:val="23"/>
        </w:rPr>
        <w:t>%。</w:t>
      </w:r>
    </w:p>
    <w:p>
      <w:pPr>
        <w:spacing w:before="332" w:line="227" w:lineRule="auto"/>
        <w:ind w:left="692"/>
        <w:outlineLvl w:val="2"/>
        <w:rPr>
          <w:rFonts w:ascii="SimHei" w:eastAsia="SimHei" w:hAnsi="SimHei" w:cs="SimHei"/>
          <w:sz w:val="31"/>
          <w:szCs w:val="31"/>
        </w:rPr>
      </w:pPr>
      <w:r>
        <w:rPr>
          <w:rFonts w:ascii="SimHei" w:eastAsia="SimHei" w:hAnsi="SimHei" w:cs="SimHei"/>
          <w:spacing w:val="26"/>
          <w:sz w:val="31"/>
          <w:szCs w:val="31"/>
        </w:rPr>
        <w:t>(</w:t>
      </w:r>
      <w:r>
        <w:rPr>
          <w:rFonts w:ascii="SimHei" w:eastAsia="SimHei" w:hAnsi="SimHei" w:cs="SimHei"/>
          <w:spacing w:val="20"/>
          <w:sz w:val="31"/>
          <w:szCs w:val="31"/>
        </w:rPr>
        <w:t>二)</w:t>
      </w:r>
      <w:r>
        <w:rPr>
          <w:rFonts w:ascii="SimHei" w:eastAsia="SimHei" w:hAnsi="SimHei" w:cs="SimHei"/>
          <w:spacing w:val="20"/>
          <w:sz w:val="31"/>
          <w:szCs w:val="31"/>
        </w:rPr>
        <w:t xml:space="preserve"> </w:t>
      </w:r>
      <w:r>
        <w:rPr>
          <w:rFonts w:ascii="SimHei" w:eastAsia="SimHei" w:hAnsi="SimHei" w:cs="SimHei"/>
          <w:spacing w:val="20"/>
          <w:sz w:val="31"/>
          <w:szCs w:val="31"/>
        </w:rPr>
        <w:t>经济环境分析</w:t>
      </w:r>
    </w:p>
    <w:p>
      <w:pPr>
        <w:spacing w:line="437" w:lineRule="auto"/>
        <w:rPr>
          <w:rFonts w:ascii="Arial"/>
          <w:sz w:val="21"/>
        </w:rPr>
      </w:pPr>
    </w:p>
    <w:p>
      <w:pPr>
        <w:spacing w:before="75" w:line="384" w:lineRule="auto"/>
        <w:ind w:left="25" w:right="80" w:firstLine="597"/>
        <w:rPr>
          <w:rFonts w:ascii="SimSun" w:eastAsia="SimSun" w:hAnsi="SimSun" w:cs="SimSun"/>
          <w:sz w:val="23"/>
          <w:szCs w:val="23"/>
        </w:rPr>
      </w:pPr>
      <w:r>
        <w:rPr>
          <w:rFonts w:ascii="SimSun" w:eastAsia="SimSun" w:hAnsi="SimSun" w:cs="SimSun"/>
          <w:spacing w:val="6"/>
          <w:sz w:val="23"/>
          <w:szCs w:val="23"/>
        </w:rPr>
        <w:t>近几年的居民收入增加，增长趋势较为稳定。2014</w:t>
      </w:r>
      <w:r>
        <w:rPr>
          <w:rFonts w:ascii="SimSun" w:eastAsia="SimSun" w:hAnsi="SimSun" w:cs="SimSun"/>
          <w:spacing w:val="6"/>
          <w:sz w:val="23"/>
          <w:szCs w:val="23"/>
        </w:rPr>
        <w:t xml:space="preserve"> </w:t>
      </w:r>
      <w:r>
        <w:rPr>
          <w:rFonts w:ascii="SimSun" w:eastAsia="SimSun" w:hAnsi="SimSun" w:cs="SimSun"/>
          <w:spacing w:val="6"/>
          <w:sz w:val="23"/>
          <w:szCs w:val="23"/>
        </w:rPr>
        <w:t>年-2019</w:t>
      </w:r>
      <w:r>
        <w:rPr>
          <w:rFonts w:ascii="SimSun" w:eastAsia="SimSun" w:hAnsi="SimSun" w:cs="SimSun"/>
          <w:spacing w:val="6"/>
          <w:sz w:val="23"/>
          <w:szCs w:val="23"/>
        </w:rPr>
        <w:t xml:space="preserve"> </w:t>
      </w:r>
      <w:r>
        <w:rPr>
          <w:rFonts w:ascii="SimSun" w:eastAsia="SimSun" w:hAnsi="SimSun" w:cs="SimSun"/>
          <w:spacing w:val="6"/>
          <w:sz w:val="23"/>
          <w:szCs w:val="23"/>
        </w:rPr>
        <w:t>年，国内平</w:t>
      </w:r>
      <w:r>
        <w:rPr>
          <w:rFonts w:ascii="SimSun" w:eastAsia="SimSun" w:hAnsi="SimSun" w:cs="SimSun"/>
          <w:sz w:val="23"/>
          <w:szCs w:val="23"/>
        </w:rPr>
        <w:t>均</w:t>
      </w:r>
      <w:r>
        <w:rPr>
          <w:rFonts w:ascii="SimSun" w:eastAsia="SimSun" w:hAnsi="SimSun" w:cs="SimSun"/>
          <w:sz w:val="23"/>
          <w:szCs w:val="23"/>
        </w:rPr>
        <w:t xml:space="preserve"> </w:t>
      </w:r>
      <w:r>
        <w:rPr>
          <w:rFonts w:ascii="SimSun" w:eastAsia="SimSun" w:hAnsi="SimSun" w:cs="SimSun"/>
          <w:spacing w:val="8"/>
          <w:sz w:val="23"/>
          <w:szCs w:val="23"/>
        </w:rPr>
        <w:t>经</w:t>
      </w:r>
      <w:r>
        <w:rPr>
          <w:rFonts w:ascii="SimSun" w:eastAsia="SimSun" w:hAnsi="SimSun" w:cs="SimSun"/>
          <w:spacing w:val="6"/>
          <w:sz w:val="23"/>
          <w:szCs w:val="23"/>
        </w:rPr>
        <w:t>济增长速度以及平均居民收入达到</w:t>
      </w:r>
      <w:r>
        <w:rPr>
          <w:rFonts w:ascii="SimSun" w:eastAsia="SimSun" w:hAnsi="SimSun" w:cs="SimSun"/>
          <w:spacing w:val="6"/>
          <w:sz w:val="23"/>
          <w:szCs w:val="23"/>
        </w:rPr>
        <w:t xml:space="preserve"> </w:t>
      </w:r>
      <w:r>
        <w:rPr>
          <w:rFonts w:ascii="SimSun" w:eastAsia="SimSun" w:hAnsi="SimSun" w:cs="SimSun"/>
          <w:spacing w:val="6"/>
          <w:sz w:val="23"/>
          <w:szCs w:val="23"/>
        </w:rPr>
        <w:t>7.1%和</w:t>
      </w:r>
      <w:r>
        <w:rPr>
          <w:rFonts w:ascii="SimSun" w:eastAsia="SimSun" w:hAnsi="SimSun" w:cs="SimSun"/>
          <w:spacing w:val="6"/>
          <w:sz w:val="23"/>
          <w:szCs w:val="23"/>
        </w:rPr>
        <w:t xml:space="preserve"> </w:t>
      </w:r>
      <w:r>
        <w:rPr>
          <w:rFonts w:ascii="SimSun" w:eastAsia="SimSun" w:hAnsi="SimSun" w:cs="SimSun"/>
          <w:spacing w:val="6"/>
          <w:sz w:val="23"/>
          <w:szCs w:val="23"/>
        </w:rPr>
        <w:t>7.3%。去年一年间，国内经济增长</w:t>
      </w:r>
    </w:p>
    <w:p>
      <w:pPr>
        <w:sectPr>
          <w:headerReference w:type="default" r:id="rId12"/>
          <w:footerReference w:type="default" r:id="rId13"/>
          <w:type w:val="nextPage"/>
          <w:pgSz w:w="11906" w:h="16839"/>
          <w:pgMar w:top="1113" w:right="1719" w:bottom="1157" w:left="1785" w:header="878" w:footer="994" w:gutter="0"/>
          <w:pgNumType w:start="5"/>
          <w:cols w:space="708"/>
          <w:titlePg w:val="0"/>
        </w:sectPr>
      </w:pPr>
    </w:p>
    <w:p>
      <w:pPr>
        <w:spacing w:line="362" w:lineRule="auto"/>
        <w:rPr>
          <w:rFonts w:ascii="Arial"/>
          <w:sz w:val="21"/>
        </w:rPr>
      </w:pPr>
    </w:p>
    <w:p>
      <w:pPr>
        <w:spacing w:before="74" w:line="376" w:lineRule="auto"/>
        <w:ind w:left="23" w:right="80" w:hanging="1"/>
        <w:rPr>
          <w:rFonts w:ascii="SimSun" w:eastAsia="SimSun" w:hAnsi="SimSun" w:cs="SimSun"/>
          <w:sz w:val="23"/>
          <w:szCs w:val="23"/>
        </w:rPr>
      </w:pPr>
      <w:r>
        <w:rPr>
          <w:rFonts w:ascii="SimSun" w:eastAsia="SimSun" w:hAnsi="SimSun" w:cs="SimSun"/>
          <w:spacing w:val="11"/>
          <w:sz w:val="23"/>
          <w:szCs w:val="23"/>
        </w:rPr>
        <w:t>速</w:t>
      </w:r>
      <w:r>
        <w:rPr>
          <w:rFonts w:ascii="SimSun" w:eastAsia="SimSun" w:hAnsi="SimSun" w:cs="SimSun"/>
          <w:spacing w:val="6"/>
          <w:sz w:val="23"/>
          <w:szCs w:val="23"/>
        </w:rPr>
        <w:t>度和居民收入分别为</w:t>
      </w:r>
      <w:r>
        <w:rPr>
          <w:rFonts w:ascii="SimSun" w:eastAsia="SimSun" w:hAnsi="SimSun" w:cs="SimSun"/>
          <w:spacing w:val="6"/>
          <w:sz w:val="23"/>
          <w:szCs w:val="23"/>
        </w:rPr>
        <w:t xml:space="preserve"> </w:t>
      </w:r>
      <w:r>
        <w:rPr>
          <w:rFonts w:ascii="SimSun" w:eastAsia="SimSun" w:hAnsi="SimSun" w:cs="SimSun"/>
          <w:spacing w:val="6"/>
          <w:sz w:val="23"/>
          <w:szCs w:val="23"/>
        </w:rPr>
        <w:t>6.9%与</w:t>
      </w:r>
      <w:r>
        <w:rPr>
          <w:rFonts w:ascii="SimSun" w:eastAsia="SimSun" w:hAnsi="SimSun" w:cs="SimSun"/>
          <w:spacing w:val="6"/>
          <w:sz w:val="23"/>
          <w:szCs w:val="23"/>
        </w:rPr>
        <w:t xml:space="preserve"> </w:t>
      </w:r>
      <w:r>
        <w:rPr>
          <w:rFonts w:ascii="SimSun" w:eastAsia="SimSun" w:hAnsi="SimSun" w:cs="SimSun"/>
          <w:spacing w:val="6"/>
          <w:sz w:val="23"/>
          <w:szCs w:val="23"/>
        </w:rPr>
        <w:t>7.3%。尽管增速可观，但亦存在部分隐忧，有时</w:t>
      </w:r>
      <w:r>
        <w:rPr>
          <w:rFonts w:ascii="SimSun" w:eastAsia="SimSun" w:hAnsi="SimSun" w:cs="SimSun"/>
          <w:sz w:val="23"/>
          <w:szCs w:val="23"/>
        </w:rPr>
        <w:t xml:space="preserve"> </w:t>
      </w:r>
      <w:r>
        <w:rPr>
          <w:rFonts w:ascii="SimSun" w:eastAsia="SimSun" w:hAnsi="SimSun" w:cs="SimSun"/>
          <w:spacing w:val="26"/>
          <w:sz w:val="23"/>
          <w:szCs w:val="23"/>
        </w:rPr>
        <w:t>居</w:t>
      </w:r>
      <w:r>
        <w:rPr>
          <w:rFonts w:ascii="SimSun" w:eastAsia="SimSun" w:hAnsi="SimSun" w:cs="SimSun"/>
          <w:spacing w:val="20"/>
          <w:sz w:val="23"/>
          <w:szCs w:val="23"/>
        </w:rPr>
        <w:t>民</w:t>
      </w:r>
      <w:r>
        <w:rPr>
          <w:rFonts w:ascii="SimSun" w:eastAsia="SimSun" w:hAnsi="SimSun" w:cs="SimSun"/>
          <w:spacing w:val="13"/>
          <w:sz w:val="23"/>
          <w:szCs w:val="23"/>
        </w:rPr>
        <w:t>消费仅仅达到4%，偶尔会出现短期波动，特别是城镇居民。他们的存款激</w:t>
      </w:r>
      <w:r>
        <w:rPr>
          <w:rFonts w:ascii="SimSun" w:eastAsia="SimSun" w:hAnsi="SimSun" w:cs="SimSun"/>
          <w:sz w:val="23"/>
          <w:szCs w:val="23"/>
        </w:rPr>
        <w:t xml:space="preserve"> </w:t>
      </w:r>
      <w:r>
        <w:rPr>
          <w:rFonts w:ascii="SimSun" w:eastAsia="SimSun" w:hAnsi="SimSun" w:cs="SimSun"/>
          <w:spacing w:val="9"/>
          <w:sz w:val="23"/>
          <w:szCs w:val="23"/>
        </w:rPr>
        <w:t>情不高，存款增速平缓甚至出现负增长</w:t>
      </w:r>
      <w:r>
        <w:rPr>
          <w:rFonts w:ascii="SimSun" w:eastAsia="SimSun" w:hAnsi="SimSun" w:cs="SimSun"/>
          <w:spacing w:val="6"/>
          <w:sz w:val="23"/>
          <w:szCs w:val="23"/>
        </w:rPr>
        <w:t>。</w:t>
      </w:r>
    </w:p>
    <w:p>
      <w:pPr>
        <w:spacing w:line="227" w:lineRule="auto"/>
        <w:ind w:left="505"/>
        <w:rPr>
          <w:rFonts w:ascii="SimSun" w:eastAsia="SimSun" w:hAnsi="SimSun" w:cs="SimSun"/>
          <w:sz w:val="23"/>
          <w:szCs w:val="23"/>
        </w:rPr>
      </w:pPr>
      <w:r>
        <w:rPr>
          <w:rFonts w:ascii="SimSun" w:eastAsia="SimSun" w:hAnsi="SimSun" w:cs="SimSun"/>
          <w:spacing w:val="7"/>
          <w:sz w:val="23"/>
          <w:szCs w:val="23"/>
        </w:rPr>
        <w:t>居民收入实现了稳定增长，各地区间收入差距在不断减小，国内民生持续</w:t>
      </w:r>
      <w:r>
        <w:rPr>
          <w:rFonts w:ascii="SimSun" w:eastAsia="SimSun" w:hAnsi="SimSun" w:cs="SimSun"/>
          <w:spacing w:val="1"/>
          <w:sz w:val="23"/>
          <w:szCs w:val="23"/>
        </w:rPr>
        <w:t>优</w:t>
      </w:r>
    </w:p>
    <w:p>
      <w:pPr>
        <w:spacing w:before="185" w:line="384" w:lineRule="auto"/>
        <w:ind w:left="27" w:right="80" w:hanging="3"/>
        <w:rPr>
          <w:rFonts w:ascii="SimSun" w:eastAsia="SimSun" w:hAnsi="SimSun" w:cs="SimSun"/>
          <w:sz w:val="23"/>
          <w:szCs w:val="23"/>
        </w:rPr>
      </w:pPr>
      <w:r>
        <w:rPr>
          <w:rFonts w:ascii="SimSun" w:eastAsia="SimSun" w:hAnsi="SimSun" w:cs="SimSun"/>
          <w:spacing w:val="8"/>
          <w:sz w:val="23"/>
          <w:szCs w:val="23"/>
        </w:rPr>
        <w:t>化</w:t>
      </w:r>
      <w:r>
        <w:rPr>
          <w:rFonts w:ascii="SimSun" w:eastAsia="SimSun" w:hAnsi="SimSun" w:cs="SimSun"/>
          <w:spacing w:val="7"/>
          <w:sz w:val="23"/>
          <w:szCs w:val="23"/>
        </w:rPr>
        <w:t>，生活水平和生活质量持续提高，可以看出，国内经济从总体上积极因素多于</w:t>
      </w:r>
      <w:r>
        <w:rPr>
          <w:rFonts w:ascii="SimSun" w:eastAsia="SimSun" w:hAnsi="SimSun" w:cs="SimSun"/>
          <w:sz w:val="23"/>
          <w:szCs w:val="23"/>
        </w:rPr>
        <w:t xml:space="preserve"> </w:t>
      </w:r>
      <w:r>
        <w:rPr>
          <w:rFonts w:ascii="SimSun" w:eastAsia="SimSun" w:hAnsi="SimSun" w:cs="SimSun"/>
          <w:spacing w:val="17"/>
          <w:sz w:val="23"/>
          <w:szCs w:val="23"/>
        </w:rPr>
        <w:t>消</w:t>
      </w:r>
      <w:r>
        <w:rPr>
          <w:rFonts w:ascii="SimSun" w:eastAsia="SimSun" w:hAnsi="SimSun" w:cs="SimSun"/>
          <w:spacing w:val="9"/>
          <w:sz w:val="23"/>
          <w:szCs w:val="23"/>
        </w:rPr>
        <w:t>极影响。这为我国的经济如期实现政策目标，又好又快发展夯实了基础。</w:t>
      </w:r>
    </w:p>
    <w:p>
      <w:pPr>
        <w:spacing w:before="330" w:line="227" w:lineRule="auto"/>
        <w:ind w:left="692"/>
        <w:outlineLvl w:val="2"/>
        <w:rPr>
          <w:rFonts w:ascii="SimHei" w:eastAsia="SimHei" w:hAnsi="SimHei" w:cs="SimHei"/>
          <w:sz w:val="31"/>
          <w:szCs w:val="31"/>
        </w:rPr>
      </w:pPr>
      <w:r>
        <w:rPr>
          <w:rFonts w:ascii="SimHei" w:eastAsia="SimHei" w:hAnsi="SimHei" w:cs="SimHei"/>
          <w:spacing w:val="26"/>
          <w:sz w:val="31"/>
          <w:szCs w:val="31"/>
        </w:rPr>
        <w:t>(</w:t>
      </w:r>
      <w:r>
        <w:rPr>
          <w:rFonts w:ascii="SimHei" w:eastAsia="SimHei" w:hAnsi="SimHei" w:cs="SimHei"/>
          <w:spacing w:val="20"/>
          <w:sz w:val="31"/>
          <w:szCs w:val="31"/>
        </w:rPr>
        <w:t>三)</w:t>
      </w:r>
      <w:r>
        <w:rPr>
          <w:rFonts w:ascii="SimHei" w:eastAsia="SimHei" w:hAnsi="SimHei" w:cs="SimHei"/>
          <w:spacing w:val="20"/>
          <w:sz w:val="31"/>
          <w:szCs w:val="31"/>
        </w:rPr>
        <w:t xml:space="preserve"> </w:t>
      </w:r>
      <w:r>
        <w:rPr>
          <w:rFonts w:ascii="SimHei" w:eastAsia="SimHei" w:hAnsi="SimHei" w:cs="SimHei"/>
          <w:spacing w:val="20"/>
          <w:sz w:val="31"/>
          <w:szCs w:val="31"/>
        </w:rPr>
        <w:t>社会环境分析</w:t>
      </w:r>
    </w:p>
    <w:p>
      <w:pPr>
        <w:spacing w:line="437" w:lineRule="auto"/>
        <w:rPr>
          <w:rFonts w:ascii="Arial"/>
          <w:sz w:val="21"/>
        </w:rPr>
      </w:pPr>
    </w:p>
    <w:p>
      <w:pPr>
        <w:spacing w:before="75" w:line="377" w:lineRule="auto"/>
        <w:ind w:left="23" w:right="26" w:firstLine="509"/>
        <w:rPr>
          <w:rFonts w:ascii="SimSun" w:eastAsia="SimSun" w:hAnsi="SimSun" w:cs="SimSun"/>
          <w:sz w:val="23"/>
          <w:szCs w:val="23"/>
        </w:rPr>
      </w:pPr>
      <w:r>
        <w:rPr>
          <w:rFonts w:ascii="SimSun" w:eastAsia="SimSun" w:hAnsi="SimSun" w:cs="SimSun"/>
          <w:spacing w:val="6"/>
          <w:sz w:val="23"/>
          <w:szCs w:val="23"/>
        </w:rPr>
        <w:t>由上文可知，近五年的国内生产总值不断增加、国民收入大幅度提升。在</w:t>
      </w:r>
      <w:r>
        <w:rPr>
          <w:rFonts w:ascii="SimSun" w:eastAsia="SimSun" w:hAnsi="SimSun" w:cs="SimSun"/>
          <w:spacing w:val="5"/>
          <w:sz w:val="23"/>
          <w:szCs w:val="23"/>
        </w:rPr>
        <w:t>国</w:t>
      </w:r>
      <w:r>
        <w:rPr>
          <w:rFonts w:ascii="SimSun" w:eastAsia="SimSun" w:hAnsi="SimSun" w:cs="SimSun"/>
          <w:sz w:val="23"/>
          <w:szCs w:val="23"/>
        </w:rPr>
        <w:t xml:space="preserve"> </w:t>
      </w:r>
      <w:r>
        <w:rPr>
          <w:rFonts w:ascii="SimSun" w:eastAsia="SimSun" w:hAnsi="SimSun" w:cs="SimSun"/>
          <w:spacing w:val="9"/>
          <w:sz w:val="23"/>
          <w:szCs w:val="23"/>
        </w:rPr>
        <w:t>家</w:t>
      </w:r>
      <w:r>
        <w:rPr>
          <w:rFonts w:ascii="SimSun" w:eastAsia="SimSun" w:hAnsi="SimSun" w:cs="SimSun"/>
          <w:spacing w:val="7"/>
          <w:sz w:val="23"/>
          <w:szCs w:val="23"/>
        </w:rPr>
        <w:t>良好的经济环境下，我国居民的消费水平整体上升一个台阶，无论是其意识还</w:t>
      </w:r>
      <w:r>
        <w:rPr>
          <w:rFonts w:ascii="SimSun" w:eastAsia="SimSun" w:hAnsi="SimSun" w:cs="SimSun"/>
          <w:sz w:val="23"/>
          <w:szCs w:val="23"/>
        </w:rPr>
        <w:t xml:space="preserve"> </w:t>
      </w:r>
      <w:r>
        <w:rPr>
          <w:rFonts w:ascii="SimSun" w:eastAsia="SimSun" w:hAnsi="SimSun" w:cs="SimSun"/>
          <w:spacing w:val="9"/>
          <w:sz w:val="23"/>
          <w:szCs w:val="23"/>
        </w:rPr>
        <w:t>是</w:t>
      </w:r>
      <w:r>
        <w:rPr>
          <w:rFonts w:ascii="SimSun" w:eastAsia="SimSun" w:hAnsi="SimSun" w:cs="SimSun"/>
          <w:spacing w:val="7"/>
          <w:sz w:val="23"/>
          <w:szCs w:val="23"/>
        </w:rPr>
        <w:t>消费观念，都在新时代的推进下发生了变化。信用消费观念逐渐流行，消费主</w:t>
      </w:r>
      <w:r>
        <w:rPr>
          <w:rFonts w:ascii="SimSun" w:eastAsia="SimSun" w:hAnsi="SimSun" w:cs="SimSun"/>
          <w:sz w:val="23"/>
          <w:szCs w:val="23"/>
        </w:rPr>
        <w:t xml:space="preserve"> </w:t>
      </w:r>
      <w:r>
        <w:rPr>
          <w:rFonts w:ascii="SimSun" w:eastAsia="SimSun" w:hAnsi="SimSun" w:cs="SimSun"/>
          <w:spacing w:val="9"/>
          <w:sz w:val="23"/>
          <w:szCs w:val="23"/>
        </w:rPr>
        <w:t>义</w:t>
      </w:r>
      <w:r>
        <w:rPr>
          <w:rFonts w:ascii="SimSun" w:eastAsia="SimSun" w:hAnsi="SimSun" w:cs="SimSun"/>
          <w:spacing w:val="7"/>
          <w:sz w:val="23"/>
          <w:szCs w:val="23"/>
        </w:rPr>
        <w:t>逐步蔓延，越来越多的人开始使用信用卡，当代的青年大学生更是信用卡消费</w:t>
      </w:r>
      <w:r>
        <w:rPr>
          <w:rFonts w:ascii="SimSun" w:eastAsia="SimSun" w:hAnsi="SimSun" w:cs="SimSun"/>
          <w:sz w:val="23"/>
          <w:szCs w:val="23"/>
        </w:rPr>
        <w:t xml:space="preserve"> </w:t>
      </w:r>
      <w:r>
        <w:rPr>
          <w:rFonts w:ascii="SimSun" w:eastAsia="SimSun" w:hAnsi="SimSun" w:cs="SimSun"/>
          <w:spacing w:val="9"/>
          <w:sz w:val="23"/>
          <w:szCs w:val="23"/>
        </w:rPr>
        <w:t>的</w:t>
      </w:r>
      <w:r>
        <w:rPr>
          <w:rFonts w:ascii="SimSun" w:eastAsia="SimSun" w:hAnsi="SimSun" w:cs="SimSun"/>
          <w:spacing w:val="7"/>
          <w:sz w:val="23"/>
          <w:szCs w:val="23"/>
        </w:rPr>
        <w:t>主力军。从之前的对资产态度谨慎，到现在的敢于投资，敢于借贷消费，这些</w:t>
      </w:r>
      <w:r>
        <w:rPr>
          <w:rFonts w:ascii="SimSun" w:eastAsia="SimSun" w:hAnsi="SimSun" w:cs="SimSun"/>
          <w:sz w:val="23"/>
          <w:szCs w:val="23"/>
        </w:rPr>
        <w:t xml:space="preserve"> </w:t>
      </w:r>
      <w:r>
        <w:rPr>
          <w:rFonts w:ascii="SimSun" w:eastAsia="SimSun" w:hAnsi="SimSun" w:cs="SimSun"/>
          <w:spacing w:val="16"/>
          <w:sz w:val="23"/>
          <w:szCs w:val="23"/>
        </w:rPr>
        <w:t>显著</w:t>
      </w:r>
      <w:r>
        <w:rPr>
          <w:rFonts w:ascii="SimSun" w:eastAsia="SimSun" w:hAnsi="SimSun" w:cs="SimSun"/>
          <w:spacing w:val="12"/>
          <w:sz w:val="23"/>
          <w:szCs w:val="23"/>
        </w:rPr>
        <w:t>的</w:t>
      </w:r>
      <w:r>
        <w:rPr>
          <w:rFonts w:ascii="SimSun" w:eastAsia="SimSun" w:hAnsi="SimSun" w:cs="SimSun"/>
          <w:spacing w:val="8"/>
          <w:sz w:val="23"/>
          <w:szCs w:val="23"/>
        </w:rPr>
        <w:t>变化有效的促进了我国个人贷款业务的大规模发展。包括住房贷款抵押、</w:t>
      </w:r>
      <w:r>
        <w:rPr>
          <w:rFonts w:ascii="SimSun" w:eastAsia="SimSun" w:hAnsi="SimSun" w:cs="SimSun"/>
          <w:sz w:val="23"/>
          <w:szCs w:val="23"/>
        </w:rPr>
        <w:t xml:space="preserve"> </w:t>
      </w:r>
      <w:r>
        <w:rPr>
          <w:rFonts w:ascii="SimSun" w:eastAsia="SimSun" w:hAnsi="SimSun" w:cs="SimSun"/>
          <w:spacing w:val="9"/>
          <w:sz w:val="23"/>
          <w:szCs w:val="23"/>
        </w:rPr>
        <w:t>汽</w:t>
      </w:r>
      <w:r>
        <w:rPr>
          <w:rFonts w:ascii="SimSun" w:eastAsia="SimSun" w:hAnsi="SimSun" w:cs="SimSun"/>
          <w:spacing w:val="7"/>
          <w:sz w:val="23"/>
          <w:szCs w:val="23"/>
        </w:rPr>
        <w:t>车贷款、个人经营性贷款等，这些消费理念促进了信用卡业务的极大发展。要</w:t>
      </w:r>
      <w:r>
        <w:rPr>
          <w:rFonts w:ascii="SimSun" w:eastAsia="SimSun" w:hAnsi="SimSun" w:cs="SimSun"/>
          <w:sz w:val="23"/>
          <w:szCs w:val="23"/>
        </w:rPr>
        <w:t xml:space="preserve"> </w:t>
      </w:r>
      <w:r>
        <w:rPr>
          <w:rFonts w:ascii="SimSun" w:eastAsia="SimSun" w:hAnsi="SimSun" w:cs="SimSun"/>
          <w:spacing w:val="9"/>
          <w:sz w:val="23"/>
          <w:szCs w:val="23"/>
        </w:rPr>
        <w:t>注</w:t>
      </w:r>
      <w:r>
        <w:rPr>
          <w:rFonts w:ascii="SimSun" w:eastAsia="SimSun" w:hAnsi="SimSun" w:cs="SimSun"/>
          <w:spacing w:val="7"/>
          <w:sz w:val="23"/>
          <w:szCs w:val="23"/>
        </w:rPr>
        <w:t>意持续性高的通货膨胀率导致消费崩溃，因此“储蓄保一生”的手段慢慢退出</w:t>
      </w:r>
      <w:r>
        <w:rPr>
          <w:rFonts w:ascii="SimSun" w:eastAsia="SimSun" w:hAnsi="SimSun" w:cs="SimSun"/>
          <w:sz w:val="23"/>
          <w:szCs w:val="23"/>
        </w:rPr>
        <w:t xml:space="preserve"> </w:t>
      </w:r>
      <w:r>
        <w:rPr>
          <w:rFonts w:ascii="SimSun" w:eastAsia="SimSun" w:hAnsi="SimSun" w:cs="SimSun"/>
          <w:spacing w:val="9"/>
          <w:sz w:val="23"/>
          <w:szCs w:val="23"/>
        </w:rPr>
        <w:t>舞</w:t>
      </w:r>
      <w:r>
        <w:rPr>
          <w:rFonts w:ascii="SimSun" w:eastAsia="SimSun" w:hAnsi="SimSun" w:cs="SimSun"/>
          <w:spacing w:val="7"/>
          <w:sz w:val="23"/>
          <w:szCs w:val="23"/>
        </w:rPr>
        <w:t>台。与此同时，在社会主义经济的宏观调控下，国内资本市场逐渐成长，日趋</w:t>
      </w:r>
      <w:r>
        <w:rPr>
          <w:rFonts w:ascii="SimSun" w:eastAsia="SimSun" w:hAnsi="SimSun" w:cs="SimSun"/>
          <w:sz w:val="23"/>
          <w:szCs w:val="23"/>
        </w:rPr>
        <w:t xml:space="preserve"> </w:t>
      </w:r>
      <w:r>
        <w:rPr>
          <w:rFonts w:ascii="SimSun" w:eastAsia="SimSun" w:hAnsi="SimSun" w:cs="SimSun"/>
          <w:spacing w:val="9"/>
          <w:sz w:val="23"/>
          <w:szCs w:val="23"/>
        </w:rPr>
        <w:t>成</w:t>
      </w:r>
      <w:r>
        <w:rPr>
          <w:rFonts w:ascii="SimSun" w:eastAsia="SimSun" w:hAnsi="SimSun" w:cs="SimSun"/>
          <w:spacing w:val="7"/>
          <w:sz w:val="23"/>
          <w:szCs w:val="23"/>
        </w:rPr>
        <w:t>熟。给国民的投资方式带来极大便利，但与之相随的是资产保值增值，因此各</w:t>
      </w:r>
      <w:r>
        <w:rPr>
          <w:rFonts w:ascii="SimSun" w:eastAsia="SimSun" w:hAnsi="SimSun" w:cs="SimSun"/>
          <w:sz w:val="23"/>
          <w:szCs w:val="23"/>
        </w:rPr>
        <w:t xml:space="preserve"> </w:t>
      </w:r>
      <w:r>
        <w:rPr>
          <w:rFonts w:ascii="SimSun" w:eastAsia="SimSun" w:hAnsi="SimSun" w:cs="SimSun"/>
          <w:spacing w:val="9"/>
          <w:sz w:val="23"/>
          <w:szCs w:val="23"/>
        </w:rPr>
        <w:t>大</w:t>
      </w:r>
      <w:r>
        <w:rPr>
          <w:rFonts w:ascii="SimSun" w:eastAsia="SimSun" w:hAnsi="SimSun" w:cs="SimSun"/>
          <w:spacing w:val="7"/>
          <w:sz w:val="23"/>
          <w:szCs w:val="23"/>
        </w:rPr>
        <w:t>金融机构的存储吸引力将会逐渐变淡。但总体来说，我国居民消费观念，消费</w:t>
      </w:r>
      <w:r>
        <w:rPr>
          <w:rFonts w:ascii="SimSun" w:eastAsia="SimSun" w:hAnsi="SimSun" w:cs="SimSun"/>
          <w:sz w:val="23"/>
          <w:szCs w:val="23"/>
        </w:rPr>
        <w:t xml:space="preserve"> </w:t>
      </w:r>
      <w:r>
        <w:rPr>
          <w:rFonts w:ascii="SimSun" w:eastAsia="SimSun" w:hAnsi="SimSun" w:cs="SimSun"/>
          <w:spacing w:val="16"/>
          <w:sz w:val="23"/>
          <w:szCs w:val="23"/>
        </w:rPr>
        <w:t>水平</w:t>
      </w:r>
      <w:r>
        <w:rPr>
          <w:rFonts w:ascii="SimSun" w:eastAsia="SimSun" w:hAnsi="SimSun" w:cs="SimSun"/>
          <w:spacing w:val="12"/>
          <w:sz w:val="23"/>
          <w:szCs w:val="23"/>
        </w:rPr>
        <w:t>刺</w:t>
      </w:r>
      <w:r>
        <w:rPr>
          <w:rFonts w:ascii="SimSun" w:eastAsia="SimSun" w:hAnsi="SimSun" w:cs="SimSun"/>
          <w:spacing w:val="8"/>
          <w:sz w:val="23"/>
          <w:szCs w:val="23"/>
        </w:rPr>
        <w:t>激着国内的总消费节节高，由此可见，业务发展仍然存在一定获利空间。</w:t>
      </w:r>
    </w:p>
    <w:p>
      <w:pPr>
        <w:spacing w:before="332" w:line="227" w:lineRule="auto"/>
        <w:ind w:left="692"/>
        <w:outlineLvl w:val="2"/>
        <w:rPr>
          <w:rFonts w:ascii="SimHei" w:eastAsia="SimHei" w:hAnsi="SimHei" w:cs="SimHei"/>
          <w:sz w:val="31"/>
          <w:szCs w:val="31"/>
        </w:rPr>
      </w:pPr>
      <w:r>
        <w:rPr>
          <w:rFonts w:ascii="SimHei" w:eastAsia="SimHei" w:hAnsi="SimHei" w:cs="SimHei"/>
          <w:spacing w:val="26"/>
          <w:sz w:val="31"/>
          <w:szCs w:val="31"/>
        </w:rPr>
        <w:t>(</w:t>
      </w:r>
      <w:r>
        <w:rPr>
          <w:rFonts w:ascii="SimHei" w:eastAsia="SimHei" w:hAnsi="SimHei" w:cs="SimHei"/>
          <w:spacing w:val="20"/>
          <w:sz w:val="31"/>
          <w:szCs w:val="31"/>
        </w:rPr>
        <w:t>四)</w:t>
      </w:r>
      <w:r>
        <w:rPr>
          <w:rFonts w:ascii="SimHei" w:eastAsia="SimHei" w:hAnsi="SimHei" w:cs="SimHei"/>
          <w:spacing w:val="20"/>
          <w:sz w:val="31"/>
          <w:szCs w:val="31"/>
        </w:rPr>
        <w:t xml:space="preserve"> </w:t>
      </w:r>
      <w:r>
        <w:rPr>
          <w:rFonts w:ascii="SimHei" w:eastAsia="SimHei" w:hAnsi="SimHei" w:cs="SimHei"/>
          <w:spacing w:val="20"/>
          <w:sz w:val="31"/>
          <w:szCs w:val="31"/>
        </w:rPr>
        <w:t>技术环境分析</w:t>
      </w:r>
    </w:p>
    <w:p>
      <w:pPr>
        <w:spacing w:line="435" w:lineRule="auto"/>
        <w:rPr>
          <w:rFonts w:ascii="Arial"/>
          <w:sz w:val="21"/>
        </w:rPr>
      </w:pPr>
    </w:p>
    <w:p>
      <w:pPr>
        <w:spacing w:before="75" w:line="376" w:lineRule="auto"/>
        <w:ind w:left="23" w:firstLine="493"/>
        <w:rPr>
          <w:rFonts w:ascii="SimSun" w:eastAsia="SimSun" w:hAnsi="SimSun" w:cs="SimSun"/>
          <w:sz w:val="23"/>
          <w:szCs w:val="23"/>
        </w:rPr>
        <w:sectPr>
          <w:headerReference w:type="default" r:id="rId14"/>
          <w:footerReference w:type="default" r:id="rId15"/>
          <w:pgSz w:w="11906" w:h="16839"/>
          <w:pgMar w:top="1113" w:right="1719" w:bottom="1156" w:left="1785" w:header="878" w:footer="994" w:gutter="0"/>
          <w:pgNumType w:start="6"/>
          <w:cols w:space="708"/>
        </w:sectPr>
      </w:pPr>
      <w:r>
        <w:rPr>
          <w:rFonts w:ascii="SimSun" w:eastAsia="SimSun" w:hAnsi="SimSun" w:cs="SimSun"/>
          <w:spacing w:val="3"/>
          <w:sz w:val="23"/>
          <w:szCs w:val="23"/>
        </w:rPr>
        <w:t>随着信息技术和互联网快速发展，“互联网+”深入渗入于人们生活，涵</w:t>
      </w:r>
      <w:r>
        <w:rPr>
          <w:rFonts w:ascii="SimSun" w:eastAsia="SimSun" w:hAnsi="SimSun" w:cs="SimSun"/>
          <w:spacing w:val="2"/>
          <w:sz w:val="23"/>
          <w:szCs w:val="23"/>
        </w:rPr>
        <w:t>盖</w:t>
      </w:r>
      <w:r>
        <w:rPr>
          <w:rFonts w:ascii="SimSun" w:eastAsia="SimSun" w:hAnsi="SimSun" w:cs="SimSun"/>
          <w:sz w:val="23"/>
          <w:szCs w:val="23"/>
        </w:rPr>
        <w:t>了</w:t>
      </w:r>
      <w:r>
        <w:rPr>
          <w:rFonts w:ascii="SimSun" w:eastAsia="SimSun" w:hAnsi="SimSun" w:cs="SimSun"/>
          <w:sz w:val="23"/>
          <w:szCs w:val="23"/>
        </w:rPr>
        <w:t xml:space="preserve"> </w:t>
      </w:r>
      <w:r>
        <w:rPr>
          <w:rFonts w:ascii="SimSun" w:eastAsia="SimSun" w:hAnsi="SimSun" w:cs="SimSun"/>
          <w:spacing w:val="4"/>
          <w:sz w:val="23"/>
          <w:szCs w:val="23"/>
        </w:rPr>
        <w:t>工作生活各个领域，改变了</w:t>
      </w:r>
      <w:r>
        <w:rPr>
          <w:rFonts w:ascii="SimSun" w:eastAsia="SimSun" w:hAnsi="SimSun" w:cs="SimSun"/>
          <w:spacing w:val="3"/>
          <w:sz w:val="23"/>
          <w:szCs w:val="23"/>
        </w:rPr>
        <w:t>我</w:t>
      </w:r>
      <w:r>
        <w:rPr>
          <w:rFonts w:ascii="SimSun" w:eastAsia="SimSun" w:hAnsi="SimSun" w:cs="SimSun"/>
          <w:spacing w:val="2"/>
          <w:sz w:val="23"/>
          <w:szCs w:val="23"/>
        </w:rPr>
        <w:t>们传统的生活模式。对于金融行业来说，以支付宝、</w:t>
      </w:r>
      <w:r>
        <w:rPr>
          <w:rFonts w:ascii="SimSun" w:eastAsia="SimSun" w:hAnsi="SimSun" w:cs="SimSun"/>
          <w:sz w:val="23"/>
          <w:szCs w:val="23"/>
        </w:rPr>
        <w:t xml:space="preserve"> </w:t>
      </w:r>
      <w:r>
        <w:rPr>
          <w:rFonts w:ascii="SimSun" w:eastAsia="SimSun" w:hAnsi="SimSun" w:cs="SimSun"/>
          <w:spacing w:val="14"/>
          <w:sz w:val="23"/>
          <w:szCs w:val="23"/>
        </w:rPr>
        <w:t>微信等为代表的第三方支付的出现对各银行业务发展产生了巨大冲击，在高收</w:t>
      </w:r>
      <w:r>
        <w:rPr>
          <w:rFonts w:ascii="SimSun" w:eastAsia="SimSun" w:hAnsi="SimSun" w:cs="SimSun"/>
          <w:sz w:val="23"/>
          <w:szCs w:val="23"/>
        </w:rPr>
        <w:t xml:space="preserve"> </w:t>
      </w:r>
      <w:r>
        <w:rPr>
          <w:rFonts w:ascii="SimSun" w:eastAsia="SimSun" w:hAnsi="SimSun" w:cs="SimSun"/>
          <w:sz w:val="23"/>
          <w:szCs w:val="23"/>
        </w:rPr>
        <w:t>益、</w:t>
      </w:r>
    </w:p>
    <w:p>
      <w:pPr>
        <w:spacing w:before="2" w:line="383" w:lineRule="auto"/>
        <w:ind w:left="23" w:right="80" w:hanging="1"/>
        <w:rPr>
          <w:rFonts w:ascii="SimSun" w:eastAsia="SimSun" w:hAnsi="SimSun" w:cs="SimSun"/>
          <w:sz w:val="23"/>
          <w:szCs w:val="23"/>
        </w:rPr>
      </w:pPr>
      <w:r>
        <w:rPr>
          <w:rFonts w:ascii="SimSun" w:eastAsia="SimSun" w:hAnsi="SimSun" w:cs="SimSun"/>
          <w:spacing w:val="9"/>
          <w:sz w:val="23"/>
          <w:szCs w:val="23"/>
        </w:rPr>
        <w:t>低</w:t>
      </w:r>
      <w:r>
        <w:rPr>
          <w:rFonts w:ascii="SimSun" w:eastAsia="SimSun" w:hAnsi="SimSun" w:cs="SimSun"/>
          <w:spacing w:val="7"/>
          <w:sz w:val="23"/>
          <w:szCs w:val="23"/>
        </w:rPr>
        <w:t>条件、方便快捷的优势中吸引了众多客户，广受青年客户青睐。简单便利的互</w:t>
      </w:r>
      <w:r>
        <w:rPr>
          <w:rFonts w:ascii="SimSun" w:eastAsia="SimSun" w:hAnsi="SimSun" w:cs="SimSun"/>
          <w:sz w:val="23"/>
          <w:szCs w:val="23"/>
        </w:rPr>
        <w:t xml:space="preserve"> </w:t>
      </w:r>
      <w:r>
        <w:rPr>
          <w:rFonts w:ascii="SimSun" w:eastAsia="SimSun" w:hAnsi="SimSun" w:cs="SimSun"/>
          <w:spacing w:val="8"/>
          <w:sz w:val="23"/>
          <w:szCs w:val="23"/>
        </w:rPr>
        <w:t>联</w:t>
      </w:r>
      <w:r>
        <w:rPr>
          <w:rFonts w:ascii="SimSun" w:eastAsia="SimSun" w:hAnsi="SimSun" w:cs="SimSun"/>
          <w:spacing w:val="7"/>
          <w:sz w:val="23"/>
          <w:szCs w:val="23"/>
        </w:rPr>
        <w:t>网理财通道不仅挑战着传统银行业储蓄存款等业务，同时也夺走了传统银行的</w:t>
      </w:r>
    </w:p>
    <w:p>
      <w:pPr>
        <w:sectPr>
          <w:headerReference w:type="default" r:id="rId16"/>
          <w:footerReference w:type="default" r:id="rId17"/>
          <w:type w:val="nextPage"/>
          <w:pgSz w:w="11906" w:h="16839"/>
          <w:pgMar w:top="1113" w:right="1719" w:bottom="1156" w:left="1785" w:header="878" w:footer="994" w:gutter="0"/>
          <w:pgNumType w:start="7"/>
          <w:cols w:space="708"/>
          <w:titlePg w:val="0"/>
        </w:sectPr>
      </w:pPr>
    </w:p>
    <w:p>
      <w:pPr>
        <w:spacing w:line="359" w:lineRule="auto"/>
        <w:rPr>
          <w:rFonts w:ascii="Arial"/>
          <w:sz w:val="21"/>
        </w:rPr>
      </w:pPr>
    </w:p>
    <w:p>
      <w:pPr>
        <w:spacing w:before="75" w:line="378" w:lineRule="auto"/>
        <w:ind w:left="22"/>
        <w:rPr>
          <w:rFonts w:ascii="SimSun" w:eastAsia="SimSun" w:hAnsi="SimSun" w:cs="SimSun"/>
          <w:sz w:val="23"/>
          <w:szCs w:val="23"/>
        </w:rPr>
      </w:pPr>
      <w:r>
        <w:rPr>
          <w:rFonts w:ascii="SimSun" w:eastAsia="SimSun" w:hAnsi="SimSun" w:cs="SimSun"/>
          <w:spacing w:val="9"/>
          <w:sz w:val="23"/>
          <w:szCs w:val="23"/>
        </w:rPr>
        <w:t>信</w:t>
      </w:r>
      <w:r>
        <w:rPr>
          <w:rFonts w:ascii="SimSun" w:eastAsia="SimSun" w:hAnsi="SimSun" w:cs="SimSun"/>
          <w:spacing w:val="7"/>
          <w:sz w:val="23"/>
          <w:szCs w:val="23"/>
        </w:rPr>
        <w:t>贷份额，导致银行网点的客户逐渐减少。可以说，新兴技术的出现给传统银行</w:t>
      </w:r>
      <w:r>
        <w:rPr>
          <w:rFonts w:ascii="SimSun" w:eastAsia="SimSun" w:hAnsi="SimSun" w:cs="SimSun"/>
          <w:sz w:val="23"/>
          <w:szCs w:val="23"/>
        </w:rPr>
        <w:t xml:space="preserve"> </w:t>
      </w:r>
      <w:r>
        <w:rPr>
          <w:rFonts w:ascii="SimSun" w:eastAsia="SimSun" w:hAnsi="SimSun" w:cs="SimSun"/>
          <w:spacing w:val="9"/>
          <w:sz w:val="23"/>
          <w:szCs w:val="23"/>
        </w:rPr>
        <w:t>业</w:t>
      </w:r>
      <w:r>
        <w:rPr>
          <w:rFonts w:ascii="SimSun" w:eastAsia="SimSun" w:hAnsi="SimSun" w:cs="SimSun"/>
          <w:spacing w:val="7"/>
          <w:sz w:val="23"/>
          <w:szCs w:val="23"/>
        </w:rPr>
        <w:t>带来不小的影响。而科技是一把双刃剑，有弊则有利。一些银行开始利用新技</w:t>
      </w:r>
      <w:r>
        <w:rPr>
          <w:rFonts w:ascii="SimSun" w:eastAsia="SimSun" w:hAnsi="SimSun" w:cs="SimSun"/>
          <w:sz w:val="23"/>
          <w:szCs w:val="23"/>
        </w:rPr>
        <w:t xml:space="preserve"> </w:t>
      </w:r>
      <w:r>
        <w:rPr>
          <w:rFonts w:ascii="SimSun" w:eastAsia="SimSun" w:hAnsi="SimSun" w:cs="SimSun"/>
          <w:spacing w:val="20"/>
          <w:sz w:val="23"/>
          <w:szCs w:val="23"/>
        </w:rPr>
        <w:t>术</w:t>
      </w:r>
      <w:r>
        <w:rPr>
          <w:rFonts w:ascii="SimSun" w:eastAsia="SimSun" w:hAnsi="SimSun" w:cs="SimSun"/>
          <w:spacing w:val="10"/>
          <w:sz w:val="23"/>
          <w:szCs w:val="23"/>
        </w:rPr>
        <w:t>，利用资源保障自己利益。</w:t>
      </w:r>
      <w:r>
        <w:rPr>
          <w:rFonts w:ascii="SimSun" w:eastAsia="SimSun" w:hAnsi="SimSun" w:cs="SimSun"/>
          <w:spacing w:val="10"/>
          <w:sz w:val="23"/>
          <w:szCs w:val="23"/>
        </w:rPr>
        <w:t xml:space="preserve"> </w:t>
      </w:r>
      <w:r>
        <w:rPr>
          <w:rFonts w:ascii="SimSun" w:eastAsia="SimSun" w:hAnsi="SimSun" w:cs="SimSun"/>
          <w:spacing w:val="10"/>
          <w:sz w:val="23"/>
          <w:szCs w:val="23"/>
        </w:rPr>
        <w:t>比如开始发展声纹技术，指纹识别技术等。早在</w:t>
      </w:r>
      <w:r>
        <w:rPr>
          <w:rFonts w:ascii="SimSun" w:eastAsia="SimSun" w:hAnsi="SimSun" w:cs="SimSun"/>
          <w:sz w:val="23"/>
          <w:szCs w:val="23"/>
        </w:rPr>
        <w:t xml:space="preserve"> </w:t>
      </w:r>
      <w:r>
        <w:rPr>
          <w:rFonts w:ascii="SimSun" w:eastAsia="SimSun" w:hAnsi="SimSun" w:cs="SimSun"/>
          <w:spacing w:val="10"/>
          <w:sz w:val="23"/>
          <w:szCs w:val="23"/>
        </w:rPr>
        <w:t>2004</w:t>
      </w:r>
      <w:r>
        <w:rPr>
          <w:rFonts w:ascii="SimSun" w:eastAsia="SimSun" w:hAnsi="SimSun" w:cs="SimSun"/>
          <w:spacing w:val="10"/>
          <w:sz w:val="23"/>
          <w:szCs w:val="23"/>
        </w:rPr>
        <w:t xml:space="preserve"> </w:t>
      </w:r>
      <w:r>
        <w:rPr>
          <w:rFonts w:ascii="SimSun" w:eastAsia="SimSun" w:hAnsi="SimSun" w:cs="SimSun"/>
          <w:spacing w:val="10"/>
          <w:sz w:val="23"/>
          <w:szCs w:val="23"/>
        </w:rPr>
        <w:t>年，我国的指纹识别技术就取得了良好发展，并以国家技术监督局制修</w:t>
      </w:r>
      <w:r>
        <w:rPr>
          <w:rFonts w:ascii="SimSun" w:eastAsia="SimSun" w:hAnsi="SimSun" w:cs="SimSun"/>
          <w:spacing w:val="2"/>
          <w:sz w:val="23"/>
          <w:szCs w:val="23"/>
        </w:rPr>
        <w:t>订</w:t>
      </w:r>
      <w:r>
        <w:rPr>
          <w:rFonts w:ascii="SimSun" w:eastAsia="SimSun" w:hAnsi="SimSun" w:cs="SimSun"/>
          <w:sz w:val="23"/>
          <w:szCs w:val="23"/>
        </w:rPr>
        <w:t xml:space="preserve"> </w:t>
      </w:r>
      <w:r>
        <w:rPr>
          <w:rFonts w:ascii="SimSun" w:eastAsia="SimSun" w:hAnsi="SimSun" w:cs="SimSun"/>
          <w:spacing w:val="4"/>
          <w:sz w:val="23"/>
          <w:szCs w:val="23"/>
        </w:rPr>
        <w:t>标准的</w:t>
      </w:r>
      <w:r>
        <w:rPr>
          <w:rFonts w:ascii="SimSun" w:eastAsia="SimSun" w:hAnsi="SimSun" w:cs="SimSun"/>
          <w:spacing w:val="3"/>
          <w:sz w:val="23"/>
          <w:szCs w:val="23"/>
        </w:rPr>
        <w:t>有</w:t>
      </w:r>
      <w:r>
        <w:rPr>
          <w:rFonts w:ascii="SimSun" w:eastAsia="SimSun" w:hAnsi="SimSun" w:cs="SimSun"/>
          <w:spacing w:val="2"/>
          <w:sz w:val="23"/>
          <w:szCs w:val="23"/>
        </w:rPr>
        <w:t>关规定为基础，建立了指纹自动识别系统标准，在国际上处于领先水平，</w:t>
      </w:r>
      <w:r>
        <w:rPr>
          <w:rFonts w:ascii="SimSun" w:eastAsia="SimSun" w:hAnsi="SimSun" w:cs="SimSun"/>
          <w:sz w:val="23"/>
          <w:szCs w:val="23"/>
        </w:rPr>
        <w:t xml:space="preserve"> </w:t>
      </w:r>
      <w:r>
        <w:rPr>
          <w:rFonts w:ascii="SimSun" w:eastAsia="SimSun" w:hAnsi="SimSun" w:cs="SimSun"/>
          <w:spacing w:val="12"/>
          <w:sz w:val="23"/>
          <w:szCs w:val="23"/>
        </w:rPr>
        <w:t>目前该</w:t>
      </w:r>
      <w:r>
        <w:rPr>
          <w:rFonts w:ascii="SimSun" w:eastAsia="SimSun" w:hAnsi="SimSun" w:cs="SimSun"/>
          <w:spacing w:val="7"/>
          <w:sz w:val="23"/>
          <w:szCs w:val="23"/>
        </w:rPr>
        <w:t>技</w:t>
      </w:r>
      <w:r>
        <w:rPr>
          <w:rFonts w:ascii="SimSun" w:eastAsia="SimSun" w:hAnsi="SimSun" w:cs="SimSun"/>
          <w:spacing w:val="6"/>
          <w:sz w:val="23"/>
          <w:szCs w:val="23"/>
        </w:rPr>
        <w:t>术已广泛应用于司法、金融等领域[[31</w:t>
      </w:r>
      <w:r>
        <w:rPr>
          <w:rFonts w:ascii="SimSun" w:eastAsia="SimSun" w:hAnsi="SimSun" w:cs="SimSun"/>
          <w:spacing w:val="6"/>
          <w:sz w:val="23"/>
          <w:szCs w:val="23"/>
        </w:rPr>
        <w:t xml:space="preserve"> </w:t>
      </w:r>
      <w:r>
        <w:rPr>
          <w:rFonts w:ascii="SimSun" w:eastAsia="SimSun" w:hAnsi="SimSun" w:cs="SimSun"/>
          <w:spacing w:val="6"/>
          <w:sz w:val="23"/>
          <w:szCs w:val="23"/>
        </w:rPr>
        <w:t>}。由此在国家不断鼓励创新和</w:t>
      </w:r>
      <w:r>
        <w:rPr>
          <w:rFonts w:ascii="SimSun" w:eastAsia="SimSun" w:hAnsi="SimSun" w:cs="SimSun"/>
          <w:sz w:val="23"/>
          <w:szCs w:val="23"/>
        </w:rPr>
        <w:t xml:space="preserve"> </w:t>
      </w:r>
      <w:r>
        <w:rPr>
          <w:rFonts w:ascii="SimSun" w:eastAsia="SimSun" w:hAnsi="SimSun" w:cs="SimSun"/>
          <w:spacing w:val="9"/>
          <w:sz w:val="23"/>
          <w:szCs w:val="23"/>
        </w:rPr>
        <w:t>新</w:t>
      </w:r>
      <w:r>
        <w:rPr>
          <w:rFonts w:ascii="SimSun" w:eastAsia="SimSun" w:hAnsi="SimSun" w:cs="SimSun"/>
          <w:spacing w:val="7"/>
          <w:sz w:val="23"/>
          <w:szCs w:val="23"/>
        </w:rPr>
        <w:t>技术的同时，银行应积极储备可适用的新兴科技，抢先一步在互联网金融大战</w:t>
      </w:r>
      <w:r>
        <w:rPr>
          <w:rFonts w:ascii="SimSun" w:eastAsia="SimSun" w:hAnsi="SimSun" w:cs="SimSun"/>
          <w:sz w:val="23"/>
          <w:szCs w:val="23"/>
        </w:rPr>
        <w:t xml:space="preserve"> </w:t>
      </w:r>
      <w:r>
        <w:rPr>
          <w:rFonts w:ascii="SimSun" w:eastAsia="SimSun" w:hAnsi="SimSun" w:cs="SimSun"/>
          <w:spacing w:val="7"/>
          <w:sz w:val="23"/>
          <w:szCs w:val="23"/>
        </w:rPr>
        <w:t>中夺得先机</w:t>
      </w:r>
      <w:r>
        <w:rPr>
          <w:rFonts w:ascii="SimSun" w:eastAsia="SimSun" w:hAnsi="SimSun" w:cs="SimSun"/>
          <w:spacing w:val="6"/>
          <w:sz w:val="23"/>
          <w:szCs w:val="23"/>
        </w:rPr>
        <w:t>。</w:t>
      </w:r>
    </w:p>
    <w:p>
      <w:pPr>
        <w:sectPr>
          <w:headerReference w:type="default" r:id="rId18"/>
          <w:footerReference w:type="default" r:id="rId19"/>
          <w:pgSz w:w="11906" w:h="16839"/>
          <w:pgMar w:top="1113" w:right="1738" w:bottom="1155" w:left="1785" w:header="878" w:footer="994" w:gutter="0"/>
          <w:pgNumType w:start="8"/>
          <w:cols w:space="708"/>
        </w:sectPr>
      </w:pPr>
    </w:p>
    <w:p>
      <w:pPr>
        <w:rPr>
          <w:rFonts w:ascii="Arial"/>
          <w:sz w:val="21"/>
        </w:rPr>
      </w:pPr>
    </w:p>
    <w:p>
      <w:pPr>
        <w:sectPr>
          <w:headerReference w:type="default" r:id="rId20"/>
          <w:footerReference w:type="default" r:id="rId21"/>
          <w:pgSz w:w="11906" w:h="16839"/>
          <w:pgMar w:top="1113" w:right="1785" w:bottom="1157" w:left="1785" w:header="878" w:footer="994" w:gutter="0"/>
          <w:pgNumType w:start="9"/>
          <w:cols w:space="708"/>
        </w:sectPr>
      </w:pPr>
    </w:p>
    <w:p>
      <w:pPr>
        <w:spacing w:line="340" w:lineRule="auto"/>
        <w:rPr>
          <w:rFonts w:ascii="Arial"/>
          <w:sz w:val="21"/>
        </w:rPr>
      </w:pPr>
    </w:p>
    <w:p>
      <w:pPr>
        <w:spacing w:before="114" w:line="228" w:lineRule="auto"/>
        <w:ind w:left="3078"/>
        <w:outlineLvl w:val="0"/>
        <w:rPr>
          <w:rFonts w:ascii="SimHei" w:eastAsia="SimHei" w:hAnsi="SimHei" w:cs="SimHei"/>
          <w:sz w:val="35"/>
          <w:szCs w:val="35"/>
        </w:rPr>
      </w:pPr>
      <w:r>
        <w:rPr>
          <w:rFonts w:ascii="SimHei" w:eastAsia="SimHei" w:hAnsi="SimHei" w:cs="SimHei"/>
          <w:spacing w:val="-7"/>
          <w:sz w:val="35"/>
          <w:szCs w:val="35"/>
        </w:rPr>
        <w:t>四、SWO</w:t>
      </w:r>
      <w:r>
        <w:rPr>
          <w:rFonts w:ascii="SimHei" w:eastAsia="SimHei" w:hAnsi="SimHei" w:cs="SimHei"/>
          <w:spacing w:val="-6"/>
          <w:sz w:val="35"/>
          <w:szCs w:val="35"/>
        </w:rPr>
        <w:t>T</w:t>
      </w:r>
      <w:r>
        <w:rPr>
          <w:rFonts w:ascii="SimHei" w:eastAsia="SimHei" w:hAnsi="SimHei" w:cs="SimHei"/>
          <w:spacing w:val="-7"/>
          <w:sz w:val="35"/>
          <w:szCs w:val="35"/>
        </w:rPr>
        <w:t xml:space="preserve"> </w:t>
      </w:r>
      <w:r>
        <w:rPr>
          <w:rFonts w:ascii="SimHei" w:eastAsia="SimHei" w:hAnsi="SimHei" w:cs="SimHei"/>
          <w:spacing w:val="-7"/>
          <w:sz w:val="35"/>
          <w:szCs w:val="35"/>
        </w:rPr>
        <w:t>分析</w:t>
      </w:r>
    </w:p>
    <w:p>
      <w:pPr>
        <w:spacing w:line="297" w:lineRule="auto"/>
        <w:rPr>
          <w:rFonts w:ascii="Arial"/>
          <w:sz w:val="21"/>
        </w:rPr>
      </w:pPr>
    </w:p>
    <w:p>
      <w:pPr>
        <w:spacing w:line="297" w:lineRule="auto"/>
        <w:rPr>
          <w:rFonts w:ascii="Arial"/>
          <w:sz w:val="21"/>
        </w:rPr>
      </w:pPr>
    </w:p>
    <w:p>
      <w:pPr>
        <w:spacing w:before="95" w:line="395" w:lineRule="exact"/>
        <w:ind w:left="641"/>
        <w:outlineLvl w:val="1"/>
        <w:rPr>
          <w:rFonts w:ascii="SimHei" w:eastAsia="SimHei" w:hAnsi="SimHei" w:cs="SimHei"/>
          <w:sz w:val="29"/>
          <w:szCs w:val="29"/>
        </w:rPr>
      </w:pPr>
      <w:r>
        <w:rPr>
          <w:rFonts w:ascii="SimHei" w:eastAsia="SimHei" w:hAnsi="SimHei" w:cs="SimHei"/>
          <w:spacing w:val="4"/>
          <w:position w:val="1"/>
          <w:sz w:val="29"/>
          <w:szCs w:val="29"/>
        </w:rPr>
        <w:t>1.优势分</w:t>
      </w:r>
      <w:r>
        <w:rPr>
          <w:rFonts w:ascii="SimHei" w:eastAsia="SimHei" w:hAnsi="SimHei" w:cs="SimHei"/>
          <w:spacing w:val="3"/>
          <w:position w:val="1"/>
          <w:sz w:val="29"/>
          <w:szCs w:val="29"/>
        </w:rPr>
        <w:t>析</w:t>
      </w:r>
    </w:p>
    <w:p>
      <w:pPr>
        <w:spacing w:before="258" w:line="230" w:lineRule="auto"/>
        <w:ind w:left="524"/>
        <w:rPr>
          <w:rFonts w:ascii="SimHei" w:eastAsia="SimHei" w:hAnsi="SimHei" w:cs="SimHei"/>
          <w:sz w:val="23"/>
          <w:szCs w:val="23"/>
        </w:rPr>
      </w:pPr>
      <w:r>
        <w:rPr>
          <w:rFonts w:ascii="SimHei" w:eastAsia="SimHei" w:hAnsi="SimHei" w:cs="SimHei"/>
          <w:spacing w:val="23"/>
          <w:sz w:val="23"/>
          <w:szCs w:val="23"/>
        </w:rPr>
        <w:t>(</w:t>
      </w:r>
      <w:r>
        <w:rPr>
          <w:rFonts w:ascii="SimHei" w:eastAsia="SimHei" w:hAnsi="SimHei" w:cs="SimHei"/>
          <w:spacing w:val="17"/>
          <w:sz w:val="23"/>
          <w:szCs w:val="23"/>
        </w:rPr>
        <w:t>1)</w:t>
      </w:r>
      <w:r>
        <w:rPr>
          <w:rFonts w:ascii="SimHei" w:eastAsia="SimHei" w:hAnsi="SimHei" w:cs="SimHei"/>
          <w:spacing w:val="17"/>
          <w:sz w:val="23"/>
          <w:szCs w:val="23"/>
        </w:rPr>
        <w:t xml:space="preserve"> </w:t>
      </w:r>
      <w:r>
        <w:rPr>
          <w:rFonts w:ascii="SimHei" w:eastAsia="SimHei" w:hAnsi="SimHei" w:cs="SimHei"/>
          <w:spacing w:val="17"/>
          <w:sz w:val="23"/>
          <w:szCs w:val="23"/>
        </w:rPr>
        <w:t>雄厚的实力</w:t>
      </w:r>
    </w:p>
    <w:p>
      <w:pPr>
        <w:spacing w:before="258" w:line="380" w:lineRule="auto"/>
        <w:ind w:left="22" w:right="35" w:firstLine="498"/>
        <w:rPr>
          <w:rFonts w:ascii="SimSun" w:eastAsia="SimSun" w:hAnsi="SimSun" w:cs="SimSun"/>
          <w:sz w:val="23"/>
          <w:szCs w:val="23"/>
        </w:rPr>
      </w:pPr>
      <w:r>
        <w:rPr>
          <w:rFonts w:ascii="SimSun" w:eastAsia="SimSun" w:hAnsi="SimSun" w:cs="SimSun"/>
          <w:spacing w:val="12"/>
          <w:sz w:val="23"/>
          <w:szCs w:val="23"/>
        </w:rPr>
        <w:t>邮</w:t>
      </w:r>
      <w:r>
        <w:rPr>
          <w:rFonts w:ascii="SimSun" w:eastAsia="SimSun" w:hAnsi="SimSun" w:cs="SimSun"/>
          <w:spacing w:val="11"/>
          <w:sz w:val="23"/>
          <w:szCs w:val="23"/>
        </w:rPr>
        <w:t>储</w:t>
      </w:r>
      <w:r>
        <w:rPr>
          <w:rFonts w:ascii="SimSun" w:eastAsia="SimSun" w:hAnsi="SimSun" w:cs="SimSun"/>
          <w:spacing w:val="6"/>
          <w:sz w:val="23"/>
          <w:szCs w:val="23"/>
        </w:rPr>
        <w:t>银行是大型国有银行，依靠得天独厚的政策条件，邮储银行己经具有了</w:t>
      </w:r>
      <w:r>
        <w:rPr>
          <w:rFonts w:ascii="SimSun" w:eastAsia="SimSun" w:hAnsi="SimSun" w:cs="SimSun"/>
          <w:sz w:val="23"/>
          <w:szCs w:val="23"/>
        </w:rPr>
        <w:t xml:space="preserve"> </w:t>
      </w:r>
      <w:r>
        <w:rPr>
          <w:rFonts w:ascii="SimSun" w:eastAsia="SimSun" w:hAnsi="SimSun" w:cs="SimSun"/>
          <w:spacing w:val="18"/>
          <w:sz w:val="23"/>
          <w:szCs w:val="23"/>
        </w:rPr>
        <w:t>一定</w:t>
      </w:r>
      <w:r>
        <w:rPr>
          <w:rFonts w:ascii="SimSun" w:eastAsia="SimSun" w:hAnsi="SimSun" w:cs="SimSun"/>
          <w:spacing w:val="16"/>
          <w:sz w:val="23"/>
          <w:szCs w:val="23"/>
        </w:rPr>
        <w:t>的</w:t>
      </w:r>
      <w:r>
        <w:rPr>
          <w:rFonts w:ascii="SimSun" w:eastAsia="SimSun" w:hAnsi="SimSun" w:cs="SimSun"/>
          <w:spacing w:val="9"/>
          <w:sz w:val="23"/>
          <w:szCs w:val="23"/>
        </w:rPr>
        <w:t>市场地位与实力，丰富的客户资源是其主要优势。同时邮储银行的金融</w:t>
      </w:r>
      <w:r>
        <w:rPr>
          <w:rFonts w:ascii="SimSun" w:eastAsia="SimSun" w:hAnsi="SimSun" w:cs="SimSun"/>
          <w:sz w:val="23"/>
          <w:szCs w:val="23"/>
        </w:rPr>
        <w:t xml:space="preserve"> </w:t>
      </w:r>
      <w:r>
        <w:rPr>
          <w:rFonts w:ascii="SimSun" w:eastAsia="SimSun" w:hAnsi="SimSun" w:cs="SimSun"/>
          <w:sz w:val="23"/>
          <w:szCs w:val="23"/>
        </w:rPr>
        <w:t>IC</w:t>
      </w:r>
      <w:r>
        <w:rPr>
          <w:rFonts w:ascii="SimSun" w:eastAsia="SimSun" w:hAnsi="SimSun" w:cs="SimSun"/>
          <w:spacing w:val="12"/>
          <w:sz w:val="23"/>
          <w:szCs w:val="23"/>
        </w:rPr>
        <w:t xml:space="preserve"> </w:t>
      </w:r>
      <w:r>
        <w:rPr>
          <w:rFonts w:ascii="SimSun" w:eastAsia="SimSun" w:hAnsi="SimSun" w:cs="SimSun"/>
          <w:spacing w:val="8"/>
          <w:sz w:val="23"/>
          <w:szCs w:val="23"/>
        </w:rPr>
        <w:t>卡推广范围广泛，己经在交通、电子商务、社保等领域广泛展开，与各个行</w:t>
      </w:r>
      <w:r>
        <w:rPr>
          <w:rFonts w:ascii="SimSun" w:eastAsia="SimSun" w:hAnsi="SimSun" w:cs="SimSun"/>
          <w:sz w:val="23"/>
          <w:szCs w:val="23"/>
        </w:rPr>
        <w:t xml:space="preserve"> </w:t>
      </w:r>
      <w:r>
        <w:rPr>
          <w:rFonts w:ascii="SimSun" w:eastAsia="SimSun" w:hAnsi="SimSun" w:cs="SimSun"/>
          <w:spacing w:val="16"/>
          <w:sz w:val="23"/>
          <w:szCs w:val="23"/>
        </w:rPr>
        <w:t>业</w:t>
      </w:r>
      <w:r>
        <w:rPr>
          <w:rFonts w:ascii="SimSun" w:eastAsia="SimSun" w:hAnsi="SimSun" w:cs="SimSun"/>
          <w:spacing w:val="9"/>
          <w:sz w:val="23"/>
          <w:szCs w:val="23"/>
        </w:rPr>
        <w:t>的</w:t>
      </w:r>
      <w:r>
        <w:rPr>
          <w:rFonts w:ascii="SimSun" w:eastAsia="SimSun" w:hAnsi="SimSun" w:cs="SimSun"/>
          <w:spacing w:val="8"/>
          <w:sz w:val="23"/>
          <w:szCs w:val="23"/>
        </w:rPr>
        <w:t>金融合作经验也十分丰富。</w:t>
      </w:r>
    </w:p>
    <w:p>
      <w:pPr>
        <w:spacing w:before="57" w:line="229" w:lineRule="auto"/>
        <w:ind w:left="548"/>
        <w:rPr>
          <w:rFonts w:ascii="SimHei" w:eastAsia="SimHei" w:hAnsi="SimHei" w:cs="SimHei"/>
          <w:sz w:val="23"/>
          <w:szCs w:val="23"/>
        </w:rPr>
      </w:pPr>
      <w:r>
        <w:rPr>
          <w:rFonts w:ascii="SimHei" w:eastAsia="SimHei" w:hAnsi="SimHei" w:cs="SimHei"/>
          <w:spacing w:val="5"/>
          <w:sz w:val="23"/>
          <w:szCs w:val="23"/>
        </w:rPr>
        <w:t>(2)拥有专业的营销服务团队</w:t>
      </w:r>
    </w:p>
    <w:p>
      <w:pPr>
        <w:spacing w:before="259" w:line="379" w:lineRule="auto"/>
        <w:ind w:left="23" w:right="35" w:firstLine="497"/>
        <w:rPr>
          <w:rFonts w:ascii="SimSun" w:eastAsia="SimSun" w:hAnsi="SimSun" w:cs="SimSun"/>
          <w:sz w:val="23"/>
          <w:szCs w:val="23"/>
        </w:rPr>
      </w:pPr>
      <w:r>
        <w:rPr>
          <w:rFonts w:ascii="SimSun" w:eastAsia="SimSun" w:hAnsi="SimSun" w:cs="SimSun"/>
          <w:spacing w:val="12"/>
          <w:sz w:val="23"/>
          <w:szCs w:val="23"/>
        </w:rPr>
        <w:t>邮</w:t>
      </w:r>
      <w:r>
        <w:rPr>
          <w:rFonts w:ascii="SimSun" w:eastAsia="SimSun" w:hAnsi="SimSun" w:cs="SimSun"/>
          <w:spacing w:val="11"/>
          <w:sz w:val="23"/>
          <w:szCs w:val="23"/>
        </w:rPr>
        <w:t>储</w:t>
      </w:r>
      <w:r>
        <w:rPr>
          <w:rFonts w:ascii="SimSun" w:eastAsia="SimSun" w:hAnsi="SimSun" w:cs="SimSun"/>
          <w:spacing w:val="6"/>
          <w:sz w:val="23"/>
          <w:szCs w:val="23"/>
        </w:rPr>
        <w:t>银行具有专业营销服务团队，可对客户进行全面深入的洞察，除人口特</w:t>
      </w:r>
      <w:r>
        <w:rPr>
          <w:rFonts w:ascii="SimSun" w:eastAsia="SimSun" w:hAnsi="SimSun" w:cs="SimSun"/>
          <w:sz w:val="23"/>
          <w:szCs w:val="23"/>
        </w:rPr>
        <w:t xml:space="preserve"> </w:t>
      </w:r>
      <w:r>
        <w:rPr>
          <w:rFonts w:ascii="SimSun" w:eastAsia="SimSun" w:hAnsi="SimSun" w:cs="SimSun"/>
          <w:spacing w:val="9"/>
          <w:sz w:val="23"/>
          <w:szCs w:val="23"/>
        </w:rPr>
        <w:t>征</w:t>
      </w:r>
      <w:r>
        <w:rPr>
          <w:rFonts w:ascii="SimSun" w:eastAsia="SimSun" w:hAnsi="SimSun" w:cs="SimSun"/>
          <w:spacing w:val="7"/>
          <w:sz w:val="23"/>
          <w:szCs w:val="23"/>
        </w:rPr>
        <w:t>数据、交易数据外，还对客户的网页数据点击频率、常去地点、浏览的手机银</w:t>
      </w:r>
      <w:r>
        <w:rPr>
          <w:rFonts w:ascii="SimSun" w:eastAsia="SimSun" w:hAnsi="SimSun" w:cs="SimSun"/>
          <w:sz w:val="23"/>
          <w:szCs w:val="23"/>
        </w:rPr>
        <w:t xml:space="preserve"> </w:t>
      </w:r>
      <w:r>
        <w:rPr>
          <w:rFonts w:ascii="SimSun" w:eastAsia="SimSun" w:hAnsi="SimSun" w:cs="SimSun"/>
          <w:spacing w:val="9"/>
          <w:sz w:val="23"/>
          <w:szCs w:val="23"/>
        </w:rPr>
        <w:t>行</w:t>
      </w:r>
      <w:r>
        <w:rPr>
          <w:rFonts w:ascii="SimSun" w:eastAsia="SimSun" w:hAnsi="SimSun" w:cs="SimSun"/>
          <w:spacing w:val="7"/>
          <w:sz w:val="23"/>
          <w:szCs w:val="23"/>
        </w:rPr>
        <w:t>等等数据进行了深入挖掘，同时也会引人外部数据，比如政府、电商平台、社</w:t>
      </w:r>
      <w:r>
        <w:rPr>
          <w:rFonts w:ascii="SimSun" w:eastAsia="SimSun" w:hAnsi="SimSun" w:cs="SimSun"/>
          <w:sz w:val="23"/>
          <w:szCs w:val="23"/>
        </w:rPr>
        <w:t xml:space="preserve"> </w:t>
      </w:r>
      <w:r>
        <w:rPr>
          <w:rFonts w:ascii="SimSun" w:eastAsia="SimSun" w:hAnsi="SimSun" w:cs="SimSun"/>
          <w:spacing w:val="9"/>
          <w:sz w:val="23"/>
          <w:szCs w:val="23"/>
        </w:rPr>
        <w:t>交</w:t>
      </w:r>
      <w:r>
        <w:rPr>
          <w:rFonts w:ascii="SimSun" w:eastAsia="SimSun" w:hAnsi="SimSun" w:cs="SimSun"/>
          <w:spacing w:val="7"/>
          <w:sz w:val="23"/>
          <w:szCs w:val="23"/>
        </w:rPr>
        <w:t>媒体等数据，用来获取更多更广的客户信息，进而为客户主动提供适合的金融</w:t>
      </w:r>
      <w:r>
        <w:rPr>
          <w:rFonts w:ascii="SimSun" w:eastAsia="SimSun" w:hAnsi="SimSun" w:cs="SimSun"/>
          <w:sz w:val="23"/>
          <w:szCs w:val="23"/>
        </w:rPr>
        <w:t xml:space="preserve"> </w:t>
      </w:r>
      <w:r>
        <w:rPr>
          <w:rFonts w:ascii="SimSun" w:eastAsia="SimSun" w:hAnsi="SimSun" w:cs="SimSun"/>
          <w:spacing w:val="6"/>
          <w:sz w:val="23"/>
          <w:szCs w:val="23"/>
        </w:rPr>
        <w:t>服务方案。</w:t>
      </w:r>
    </w:p>
    <w:p>
      <w:pPr>
        <w:spacing w:before="59" w:line="229" w:lineRule="auto"/>
        <w:ind w:left="548"/>
        <w:rPr>
          <w:rFonts w:ascii="SimHei" w:eastAsia="SimHei" w:hAnsi="SimHei" w:cs="SimHei"/>
          <w:sz w:val="23"/>
          <w:szCs w:val="23"/>
        </w:rPr>
      </w:pPr>
      <w:r>
        <w:rPr>
          <w:rFonts w:ascii="SimHei" w:eastAsia="SimHei" w:hAnsi="SimHei" w:cs="SimHei"/>
          <w:spacing w:val="4"/>
          <w:sz w:val="23"/>
          <w:szCs w:val="23"/>
        </w:rPr>
        <w:t>(</w:t>
      </w:r>
      <w:r>
        <w:rPr>
          <w:rFonts w:ascii="SimHei" w:eastAsia="SimHei" w:hAnsi="SimHei" w:cs="SimHei"/>
          <w:spacing w:val="2"/>
          <w:sz w:val="23"/>
          <w:szCs w:val="23"/>
        </w:rPr>
        <w:t>3)安防实力优势</w:t>
      </w:r>
    </w:p>
    <w:p>
      <w:pPr>
        <w:spacing w:before="262" w:line="378" w:lineRule="auto"/>
        <w:ind w:left="24" w:firstLine="480"/>
        <w:rPr>
          <w:rFonts w:ascii="SimSun" w:eastAsia="SimSun" w:hAnsi="SimSun" w:cs="SimSun"/>
          <w:sz w:val="23"/>
          <w:szCs w:val="23"/>
        </w:rPr>
      </w:pPr>
      <w:r>
        <w:rPr>
          <w:rFonts w:ascii="SimSun" w:eastAsia="SimSun" w:hAnsi="SimSun" w:cs="SimSun"/>
          <w:spacing w:val="7"/>
          <w:sz w:val="23"/>
          <w:szCs w:val="23"/>
        </w:rPr>
        <w:t>金融安全和稳定是保障经济秩序的重要内容，银行事务和信息涉及面广，</w:t>
      </w:r>
      <w:r>
        <w:rPr>
          <w:rFonts w:ascii="SimSun" w:eastAsia="SimSun" w:hAnsi="SimSun" w:cs="SimSun"/>
          <w:spacing w:val="1"/>
          <w:sz w:val="23"/>
          <w:szCs w:val="23"/>
        </w:rPr>
        <w:t>一</w:t>
      </w:r>
      <w:r>
        <w:rPr>
          <w:rFonts w:ascii="SimSun" w:eastAsia="SimSun" w:hAnsi="SimSun" w:cs="SimSun"/>
          <w:sz w:val="23"/>
          <w:szCs w:val="23"/>
        </w:rPr>
        <w:t xml:space="preserve"> </w:t>
      </w:r>
      <w:r>
        <w:rPr>
          <w:rFonts w:ascii="SimSun" w:eastAsia="SimSun" w:hAnsi="SimSun" w:cs="SimSun"/>
          <w:spacing w:val="8"/>
          <w:sz w:val="23"/>
          <w:szCs w:val="23"/>
        </w:rPr>
        <w:t>直</w:t>
      </w:r>
      <w:r>
        <w:rPr>
          <w:rFonts w:ascii="SimSun" w:eastAsia="SimSun" w:hAnsi="SimSun" w:cs="SimSun"/>
          <w:spacing w:val="7"/>
          <w:sz w:val="23"/>
          <w:szCs w:val="23"/>
        </w:rPr>
        <w:t>以来都是社会关注的焦点。邮储银行的安全防范能力较高，首先银行方面比较</w:t>
      </w:r>
      <w:r>
        <w:rPr>
          <w:rFonts w:ascii="SimSun" w:eastAsia="SimSun" w:hAnsi="SimSun" w:cs="SimSun"/>
          <w:sz w:val="23"/>
          <w:szCs w:val="23"/>
        </w:rPr>
        <w:t xml:space="preserve"> </w:t>
      </w:r>
      <w:r>
        <w:rPr>
          <w:rFonts w:ascii="SimSun" w:eastAsia="SimSun" w:hAnsi="SimSun" w:cs="SimSun"/>
          <w:spacing w:val="8"/>
          <w:sz w:val="23"/>
          <w:szCs w:val="23"/>
        </w:rPr>
        <w:t>重</w:t>
      </w:r>
      <w:r>
        <w:rPr>
          <w:rFonts w:ascii="SimSun" w:eastAsia="SimSun" w:hAnsi="SimSun" w:cs="SimSun"/>
          <w:spacing w:val="7"/>
          <w:sz w:val="23"/>
          <w:szCs w:val="23"/>
        </w:rPr>
        <w:t>视银行的安全保障，不仅在流程设计的过程中极具安全意识，同时创建了安全</w:t>
      </w:r>
      <w:r>
        <w:rPr>
          <w:rFonts w:ascii="SimSun" w:eastAsia="SimSun" w:hAnsi="SimSun" w:cs="SimSun"/>
          <w:sz w:val="23"/>
          <w:szCs w:val="23"/>
        </w:rPr>
        <w:t xml:space="preserve"> </w:t>
      </w:r>
      <w:r>
        <w:rPr>
          <w:rFonts w:ascii="SimSun" w:eastAsia="SimSun" w:hAnsi="SimSun" w:cs="SimSun"/>
          <w:spacing w:val="9"/>
          <w:sz w:val="23"/>
          <w:szCs w:val="23"/>
        </w:rPr>
        <w:t>的</w:t>
      </w:r>
      <w:r>
        <w:rPr>
          <w:rFonts w:ascii="SimSun" w:eastAsia="SimSun" w:hAnsi="SimSun" w:cs="SimSun"/>
          <w:spacing w:val="8"/>
          <w:sz w:val="23"/>
          <w:szCs w:val="23"/>
        </w:rPr>
        <w:t>业务办理与技术研发环境，同时还在交易的过程中十分重注保护信息的安全，</w:t>
      </w:r>
      <w:r>
        <w:rPr>
          <w:rFonts w:ascii="SimSun" w:eastAsia="SimSun" w:hAnsi="SimSun" w:cs="SimSun"/>
          <w:sz w:val="23"/>
          <w:szCs w:val="23"/>
        </w:rPr>
        <w:t xml:space="preserve"> </w:t>
      </w:r>
      <w:r>
        <w:rPr>
          <w:rFonts w:ascii="SimSun" w:eastAsia="SimSun" w:hAnsi="SimSun" w:cs="SimSun"/>
          <w:spacing w:val="8"/>
          <w:sz w:val="23"/>
          <w:szCs w:val="23"/>
        </w:rPr>
        <w:t>从</w:t>
      </w:r>
      <w:r>
        <w:rPr>
          <w:rFonts w:ascii="SimSun" w:eastAsia="SimSun" w:hAnsi="SimSun" w:cs="SimSun"/>
          <w:spacing w:val="7"/>
          <w:sz w:val="23"/>
          <w:szCs w:val="23"/>
        </w:rPr>
        <w:t>而使业务办理过程得到保障。同时银行还引进了全新的技术手段，对信息系统</w:t>
      </w:r>
      <w:r>
        <w:rPr>
          <w:rFonts w:ascii="SimSun" w:eastAsia="SimSun" w:hAnsi="SimSun" w:cs="SimSun"/>
          <w:sz w:val="23"/>
          <w:szCs w:val="23"/>
        </w:rPr>
        <w:t xml:space="preserve"> </w:t>
      </w:r>
      <w:r>
        <w:rPr>
          <w:rFonts w:ascii="SimSun" w:eastAsia="SimSun" w:hAnsi="SimSun" w:cs="SimSun"/>
          <w:spacing w:val="16"/>
          <w:sz w:val="23"/>
          <w:szCs w:val="23"/>
        </w:rPr>
        <w:t>设</w:t>
      </w:r>
      <w:r>
        <w:rPr>
          <w:rFonts w:ascii="SimSun" w:eastAsia="SimSun" w:hAnsi="SimSun" w:cs="SimSun"/>
          <w:spacing w:val="9"/>
          <w:sz w:val="23"/>
          <w:szCs w:val="23"/>
        </w:rPr>
        <w:t>制</w:t>
      </w:r>
      <w:r>
        <w:rPr>
          <w:rFonts w:ascii="SimSun" w:eastAsia="SimSun" w:hAnsi="SimSun" w:cs="SimSun"/>
          <w:spacing w:val="8"/>
          <w:sz w:val="23"/>
          <w:szCs w:val="23"/>
        </w:rPr>
        <w:t>了较高的安保级别进行保护。</w:t>
      </w:r>
    </w:p>
    <w:p>
      <w:pPr>
        <w:spacing w:before="59" w:line="230" w:lineRule="auto"/>
        <w:ind w:left="548"/>
        <w:rPr>
          <w:rFonts w:ascii="SimHei" w:eastAsia="SimHei" w:hAnsi="SimHei" w:cs="SimHei"/>
          <w:sz w:val="23"/>
          <w:szCs w:val="23"/>
        </w:rPr>
      </w:pPr>
      <w:r>
        <w:rPr>
          <w:rFonts w:ascii="SimHei" w:eastAsia="SimHei" w:hAnsi="SimHei" w:cs="SimHei"/>
          <w:spacing w:val="4"/>
          <w:sz w:val="23"/>
          <w:szCs w:val="23"/>
        </w:rPr>
        <w:t>(</w:t>
      </w:r>
      <w:r>
        <w:rPr>
          <w:rFonts w:ascii="SimHei" w:eastAsia="SimHei" w:hAnsi="SimHei" w:cs="SimHei"/>
          <w:spacing w:val="2"/>
          <w:sz w:val="23"/>
          <w:szCs w:val="23"/>
        </w:rPr>
        <w:t>4)支付结算优势</w:t>
      </w:r>
    </w:p>
    <w:p>
      <w:pPr>
        <w:spacing w:before="260" w:line="381" w:lineRule="auto"/>
        <w:ind w:left="22" w:right="35" w:firstLine="600"/>
        <w:rPr>
          <w:rFonts w:ascii="SimSun" w:eastAsia="SimSun" w:hAnsi="SimSun" w:cs="SimSun"/>
          <w:sz w:val="23"/>
          <w:szCs w:val="23"/>
        </w:rPr>
      </w:pPr>
      <w:r>
        <w:rPr>
          <w:rFonts w:ascii="SimSun" w:eastAsia="SimSun" w:hAnsi="SimSun" w:cs="SimSun"/>
          <w:spacing w:val="20"/>
          <w:sz w:val="23"/>
          <w:szCs w:val="23"/>
        </w:rPr>
        <w:t>对</w:t>
      </w:r>
      <w:r>
        <w:rPr>
          <w:rFonts w:ascii="SimSun" w:eastAsia="SimSun" w:hAnsi="SimSun" w:cs="SimSun"/>
          <w:spacing w:val="10"/>
          <w:sz w:val="23"/>
          <w:szCs w:val="23"/>
        </w:rPr>
        <w:t>于银行来说，主营业务就是支付结算业务，商业银行的清算能力极强，</w:t>
      </w:r>
      <w:r>
        <w:rPr>
          <w:rFonts w:ascii="SimSun" w:eastAsia="SimSun" w:hAnsi="SimSun" w:cs="SimSun"/>
          <w:sz w:val="23"/>
          <w:szCs w:val="23"/>
        </w:rPr>
        <w:t xml:space="preserve"> </w:t>
      </w:r>
      <w:r>
        <w:rPr>
          <w:rFonts w:ascii="SimSun" w:eastAsia="SimSun" w:hAnsi="SimSun" w:cs="SimSun"/>
          <w:spacing w:val="9"/>
          <w:sz w:val="23"/>
          <w:szCs w:val="23"/>
        </w:rPr>
        <w:t>普</w:t>
      </w:r>
      <w:r>
        <w:rPr>
          <w:rFonts w:ascii="SimSun" w:eastAsia="SimSun" w:hAnsi="SimSun" w:cs="SimSun"/>
          <w:spacing w:val="7"/>
          <w:sz w:val="23"/>
          <w:szCs w:val="23"/>
        </w:rPr>
        <w:t>通银行则并不具备此项能力。随着信息化的发展，银行卡业务以及网上银行的</w:t>
      </w:r>
      <w:r>
        <w:rPr>
          <w:rFonts w:ascii="SimSun" w:eastAsia="SimSun" w:hAnsi="SimSun" w:cs="SimSun"/>
          <w:sz w:val="23"/>
          <w:szCs w:val="23"/>
        </w:rPr>
        <w:t xml:space="preserve"> </w:t>
      </w:r>
      <w:r>
        <w:rPr>
          <w:rFonts w:ascii="SimSun" w:eastAsia="SimSun" w:hAnsi="SimSun" w:cs="SimSun"/>
          <w:spacing w:val="10"/>
          <w:sz w:val="23"/>
          <w:szCs w:val="23"/>
        </w:rPr>
        <w:t>快</w:t>
      </w:r>
      <w:r>
        <w:rPr>
          <w:rFonts w:ascii="SimSun" w:eastAsia="SimSun" w:hAnsi="SimSun" w:cs="SimSun"/>
          <w:spacing w:val="9"/>
          <w:sz w:val="23"/>
          <w:szCs w:val="23"/>
        </w:rPr>
        <w:t>速发展，推动了邮储银行支付业务的发展。</w:t>
      </w:r>
    </w:p>
    <w:p>
      <w:pPr>
        <w:spacing w:before="58" w:line="230" w:lineRule="auto"/>
        <w:ind w:left="524"/>
        <w:rPr>
          <w:rFonts w:ascii="SimHei" w:eastAsia="SimHei" w:hAnsi="SimHei" w:cs="SimHei"/>
          <w:sz w:val="23"/>
          <w:szCs w:val="23"/>
        </w:rPr>
        <w:sectPr>
          <w:headerReference w:type="default" r:id="rId22"/>
          <w:footerReference w:type="default" r:id="rId23"/>
          <w:pgSz w:w="11906" w:h="16839"/>
          <w:pgMar w:top="1113" w:right="1764" w:bottom="1155" w:left="1785" w:header="878" w:footer="994" w:gutter="0"/>
          <w:pgNumType w:start="10"/>
          <w:cols w:space="708"/>
        </w:sectPr>
      </w:pPr>
      <w:r>
        <w:rPr>
          <w:rFonts w:ascii="SimHei" w:eastAsia="SimHei" w:hAnsi="SimHei" w:cs="SimHei"/>
          <w:spacing w:val="17"/>
          <w:sz w:val="23"/>
          <w:szCs w:val="23"/>
        </w:rPr>
        <w:t>(5)</w:t>
      </w:r>
      <w:r>
        <w:rPr>
          <w:rFonts w:ascii="SimHei" w:eastAsia="SimHei" w:hAnsi="SimHei" w:cs="SimHei"/>
          <w:spacing w:val="17"/>
          <w:sz w:val="23"/>
          <w:szCs w:val="23"/>
        </w:rPr>
        <w:t xml:space="preserve"> </w:t>
      </w:r>
      <w:r>
        <w:rPr>
          <w:rFonts w:ascii="SimHei" w:eastAsia="SimHei" w:hAnsi="SimHei" w:cs="SimHei"/>
          <w:spacing w:val="17"/>
          <w:sz w:val="23"/>
          <w:szCs w:val="23"/>
        </w:rPr>
        <w:t>品牌形象优</w:t>
      </w:r>
      <w:r>
        <w:rPr>
          <w:rFonts w:ascii="SimHei" w:eastAsia="SimHei" w:hAnsi="SimHei" w:cs="SimHei"/>
          <w:spacing w:val="16"/>
          <w:sz w:val="23"/>
          <w:szCs w:val="23"/>
        </w:rPr>
        <w:t>势</w:t>
      </w:r>
    </w:p>
    <w:p>
      <w:pPr>
        <w:spacing w:before="258" w:line="227" w:lineRule="auto"/>
        <w:ind w:left="504"/>
        <w:rPr>
          <w:rFonts w:ascii="SimSun" w:eastAsia="SimSun" w:hAnsi="SimSun" w:cs="SimSun"/>
          <w:sz w:val="23"/>
          <w:szCs w:val="23"/>
        </w:rPr>
      </w:pPr>
      <w:r>
        <w:rPr>
          <w:rFonts w:ascii="SimSun" w:eastAsia="SimSun" w:hAnsi="SimSun" w:cs="SimSun"/>
          <w:spacing w:val="7"/>
          <w:sz w:val="23"/>
          <w:szCs w:val="23"/>
        </w:rPr>
        <w:t>银行方面重注自身品质的提升，不仅要提升自身的管理理念，同时还要推</w:t>
      </w:r>
      <w:r>
        <w:rPr>
          <w:rFonts w:ascii="SimSun" w:eastAsia="SimSun" w:hAnsi="SimSun" w:cs="SimSun"/>
          <w:spacing w:val="2"/>
          <w:sz w:val="23"/>
          <w:szCs w:val="23"/>
        </w:rPr>
        <w:t>出</w:t>
      </w:r>
    </w:p>
    <w:p>
      <w:pPr>
        <w:sectPr>
          <w:headerReference w:type="default" r:id="rId24"/>
          <w:footerReference w:type="default" r:id="rId25"/>
          <w:type w:val="nextPage"/>
          <w:pgSz w:w="11906" w:h="16839"/>
          <w:pgMar w:top="1113" w:right="1764" w:bottom="1155" w:left="1785" w:header="878" w:footer="994" w:gutter="0"/>
          <w:pgNumType w:start="11"/>
          <w:cols w:space="708"/>
          <w:titlePg w:val="0"/>
        </w:sectPr>
      </w:pPr>
    </w:p>
    <w:p>
      <w:pPr>
        <w:spacing w:line="363" w:lineRule="auto"/>
        <w:rPr>
          <w:rFonts w:ascii="Arial"/>
          <w:sz w:val="21"/>
        </w:rPr>
      </w:pPr>
    </w:p>
    <w:p>
      <w:pPr>
        <w:spacing w:before="75" w:line="380" w:lineRule="auto"/>
        <w:ind w:left="22" w:firstLine="12"/>
        <w:rPr>
          <w:rFonts w:ascii="SimSun" w:eastAsia="SimSun" w:hAnsi="SimSun" w:cs="SimSun"/>
          <w:sz w:val="23"/>
          <w:szCs w:val="23"/>
        </w:rPr>
      </w:pPr>
      <w:r>
        <w:rPr>
          <w:rFonts w:ascii="SimSun" w:eastAsia="SimSun" w:hAnsi="SimSun" w:cs="SimSun"/>
          <w:spacing w:val="4"/>
          <w:sz w:val="23"/>
          <w:szCs w:val="23"/>
        </w:rPr>
        <w:t>多样的业务内</w:t>
      </w:r>
      <w:r>
        <w:rPr>
          <w:rFonts w:ascii="SimSun" w:eastAsia="SimSun" w:hAnsi="SimSun" w:cs="SimSun"/>
          <w:spacing w:val="3"/>
          <w:sz w:val="23"/>
          <w:szCs w:val="23"/>
        </w:rPr>
        <w:t>容</w:t>
      </w:r>
      <w:r>
        <w:rPr>
          <w:rFonts w:ascii="SimSun" w:eastAsia="SimSun" w:hAnsi="SimSun" w:cs="SimSun"/>
          <w:spacing w:val="2"/>
          <w:sz w:val="23"/>
          <w:szCs w:val="23"/>
        </w:rPr>
        <w:t>，并且要为广大客户提供完善的服务，整体提高银行的服务品质。</w:t>
      </w:r>
      <w:r>
        <w:rPr>
          <w:rFonts w:ascii="SimSun" w:eastAsia="SimSun" w:hAnsi="SimSun" w:cs="SimSun"/>
          <w:sz w:val="23"/>
          <w:szCs w:val="23"/>
        </w:rPr>
        <w:t xml:space="preserve"> </w:t>
      </w:r>
      <w:r>
        <w:rPr>
          <w:rFonts w:ascii="SimSun" w:eastAsia="SimSun" w:hAnsi="SimSun" w:cs="SimSun"/>
          <w:spacing w:val="9"/>
          <w:sz w:val="23"/>
          <w:szCs w:val="23"/>
        </w:rPr>
        <w:t>最</w:t>
      </w:r>
      <w:r>
        <w:rPr>
          <w:rFonts w:ascii="SimSun" w:eastAsia="SimSun" w:hAnsi="SimSun" w:cs="SimSun"/>
          <w:spacing w:val="7"/>
          <w:sz w:val="23"/>
          <w:szCs w:val="23"/>
        </w:rPr>
        <w:t>近几年，银行业不断进行变革与创新，逐渐改善了银行内部的治理结构，运行</w:t>
      </w:r>
      <w:r>
        <w:rPr>
          <w:rFonts w:ascii="SimSun" w:eastAsia="SimSun" w:hAnsi="SimSun" w:cs="SimSun"/>
          <w:sz w:val="23"/>
          <w:szCs w:val="23"/>
        </w:rPr>
        <w:t xml:space="preserve"> </w:t>
      </w:r>
      <w:r>
        <w:rPr>
          <w:rFonts w:ascii="SimSun" w:eastAsia="SimSun" w:hAnsi="SimSun" w:cs="SimSun"/>
          <w:spacing w:val="9"/>
          <w:sz w:val="23"/>
          <w:szCs w:val="23"/>
        </w:rPr>
        <w:t>机</w:t>
      </w:r>
      <w:r>
        <w:rPr>
          <w:rFonts w:ascii="SimSun" w:eastAsia="SimSun" w:hAnsi="SimSun" w:cs="SimSun"/>
          <w:spacing w:val="7"/>
          <w:sz w:val="23"/>
          <w:szCs w:val="23"/>
        </w:rPr>
        <w:t>制得到了完善，效果极佳，同时由于银行业法人的特殊性，因此可以快速满足</w:t>
      </w:r>
      <w:r>
        <w:rPr>
          <w:rFonts w:ascii="SimSun" w:eastAsia="SimSun" w:hAnsi="SimSun" w:cs="SimSun"/>
          <w:sz w:val="23"/>
          <w:szCs w:val="23"/>
        </w:rPr>
        <w:t xml:space="preserve"> </w:t>
      </w:r>
      <w:r>
        <w:rPr>
          <w:rFonts w:ascii="SimSun" w:eastAsia="SimSun" w:hAnsi="SimSun" w:cs="SimSun"/>
          <w:spacing w:val="16"/>
          <w:sz w:val="23"/>
          <w:szCs w:val="23"/>
        </w:rPr>
        <w:t>客</w:t>
      </w:r>
      <w:r>
        <w:rPr>
          <w:rFonts w:ascii="SimSun" w:eastAsia="SimSun" w:hAnsi="SimSun" w:cs="SimSun"/>
          <w:spacing w:val="9"/>
          <w:sz w:val="23"/>
          <w:szCs w:val="23"/>
        </w:rPr>
        <w:t>户的需求，及时进行政策的调整与改进，运营效率较高。</w:t>
      </w:r>
    </w:p>
    <w:p>
      <w:pPr>
        <w:spacing w:before="183" w:line="396" w:lineRule="exact"/>
        <w:ind w:left="623"/>
        <w:outlineLvl w:val="1"/>
        <w:rPr>
          <w:rFonts w:ascii="SimHei" w:eastAsia="SimHei" w:hAnsi="SimHei" w:cs="SimHei"/>
          <w:sz w:val="29"/>
          <w:szCs w:val="29"/>
        </w:rPr>
      </w:pPr>
      <w:r>
        <w:rPr>
          <w:rFonts w:ascii="SimHei" w:eastAsia="SimHei" w:hAnsi="SimHei" w:cs="SimHei"/>
          <w:spacing w:val="10"/>
          <w:position w:val="1"/>
          <w:sz w:val="29"/>
          <w:szCs w:val="29"/>
        </w:rPr>
        <w:t>2</w:t>
      </w:r>
      <w:r>
        <w:rPr>
          <w:rFonts w:ascii="SimHei" w:eastAsia="SimHei" w:hAnsi="SimHei" w:cs="SimHei"/>
          <w:spacing w:val="6"/>
          <w:position w:val="1"/>
          <w:sz w:val="29"/>
          <w:szCs w:val="29"/>
        </w:rPr>
        <w:t>.劣势分析</w:t>
      </w:r>
    </w:p>
    <w:p>
      <w:pPr>
        <w:spacing w:before="258" w:line="229" w:lineRule="auto"/>
        <w:ind w:left="524"/>
        <w:rPr>
          <w:rFonts w:ascii="SimHei" w:eastAsia="SimHei" w:hAnsi="SimHei" w:cs="SimHei"/>
          <w:sz w:val="23"/>
          <w:szCs w:val="23"/>
        </w:rPr>
      </w:pPr>
      <w:r>
        <w:rPr>
          <w:rFonts w:ascii="SimHei" w:eastAsia="SimHei" w:hAnsi="SimHei" w:cs="SimHei"/>
          <w:spacing w:val="15"/>
          <w:sz w:val="23"/>
          <w:szCs w:val="23"/>
        </w:rPr>
        <w:t>(</w:t>
      </w:r>
      <w:r>
        <w:rPr>
          <w:rFonts w:ascii="SimHei" w:eastAsia="SimHei" w:hAnsi="SimHei" w:cs="SimHei"/>
          <w:spacing w:val="14"/>
          <w:sz w:val="23"/>
          <w:szCs w:val="23"/>
        </w:rPr>
        <w:t>1)</w:t>
      </w:r>
      <w:r>
        <w:rPr>
          <w:rFonts w:ascii="SimHei" w:eastAsia="SimHei" w:hAnsi="SimHei" w:cs="SimHei"/>
          <w:spacing w:val="14"/>
          <w:sz w:val="23"/>
          <w:szCs w:val="23"/>
        </w:rPr>
        <w:t xml:space="preserve"> </w:t>
      </w:r>
      <w:r>
        <w:rPr>
          <w:rFonts w:ascii="SimHei" w:eastAsia="SimHei" w:hAnsi="SimHei" w:cs="SimHei"/>
          <w:spacing w:val="14"/>
          <w:sz w:val="23"/>
          <w:szCs w:val="23"/>
        </w:rPr>
        <w:t>缺乏自主研发创新产品的能力</w:t>
      </w:r>
    </w:p>
    <w:p>
      <w:pPr>
        <w:spacing w:before="259" w:line="379" w:lineRule="auto"/>
        <w:ind w:left="23" w:right="80" w:firstLine="716"/>
        <w:rPr>
          <w:rFonts w:ascii="SimSun" w:eastAsia="SimSun" w:hAnsi="SimSun" w:cs="SimSun"/>
          <w:sz w:val="23"/>
          <w:szCs w:val="23"/>
        </w:rPr>
      </w:pPr>
      <w:r>
        <w:rPr>
          <w:rFonts w:ascii="SimSun" w:eastAsia="SimSun" w:hAnsi="SimSun" w:cs="SimSun"/>
          <w:sz w:val="23"/>
          <w:szCs w:val="23"/>
        </w:rPr>
        <w:t>YC</w:t>
      </w:r>
      <w:r>
        <w:rPr>
          <w:rFonts w:ascii="SimSun" w:eastAsia="SimSun" w:hAnsi="SimSun" w:cs="SimSun"/>
          <w:spacing w:val="6"/>
          <w:sz w:val="23"/>
          <w:szCs w:val="23"/>
        </w:rPr>
        <w:t xml:space="preserve"> </w:t>
      </w:r>
      <w:r>
        <w:rPr>
          <w:rFonts w:ascii="SimSun" w:eastAsia="SimSun" w:hAnsi="SimSun" w:cs="SimSun"/>
          <w:spacing w:val="6"/>
          <w:sz w:val="23"/>
          <w:szCs w:val="23"/>
        </w:rPr>
        <w:t>银行</w:t>
      </w:r>
      <w:r>
        <w:rPr>
          <w:rFonts w:ascii="SimSun" w:eastAsia="SimSun" w:hAnsi="SimSun" w:cs="SimSun"/>
          <w:spacing w:val="3"/>
          <w:sz w:val="23"/>
          <w:szCs w:val="23"/>
        </w:rPr>
        <w:t>是在改革的</w:t>
      </w:r>
      <w:r>
        <w:rPr>
          <w:rFonts w:ascii="SimSun" w:eastAsia="SimSun" w:hAnsi="SimSun" w:cs="SimSun"/>
          <w:spacing w:val="3"/>
          <w:sz w:val="23"/>
          <w:szCs w:val="23"/>
        </w:rPr>
        <w:t xml:space="preserve"> </w:t>
      </w:r>
      <w:r>
        <w:rPr>
          <w:rFonts w:ascii="SimSun" w:eastAsia="SimSun" w:hAnsi="SimSun" w:cs="SimSun"/>
          <w:sz w:val="23"/>
          <w:szCs w:val="23"/>
        </w:rPr>
        <w:t>YC</w:t>
      </w:r>
      <w:r>
        <w:rPr>
          <w:rFonts w:ascii="SimSun" w:eastAsia="SimSun" w:hAnsi="SimSun" w:cs="SimSun"/>
          <w:spacing w:val="3"/>
          <w:sz w:val="23"/>
          <w:szCs w:val="23"/>
        </w:rPr>
        <w:t xml:space="preserve"> </w:t>
      </w:r>
      <w:r>
        <w:rPr>
          <w:rFonts w:ascii="SimSun" w:eastAsia="SimSun" w:hAnsi="SimSun" w:cs="SimSun"/>
          <w:spacing w:val="3"/>
          <w:sz w:val="23"/>
          <w:szCs w:val="23"/>
        </w:rPr>
        <w:t>管理体制基础之上组建起来的的国有商业银行，相</w:t>
      </w:r>
      <w:r>
        <w:rPr>
          <w:rFonts w:ascii="SimSun" w:eastAsia="SimSun" w:hAnsi="SimSun" w:cs="SimSun"/>
          <w:sz w:val="23"/>
          <w:szCs w:val="23"/>
        </w:rPr>
        <w:t xml:space="preserve"> </w:t>
      </w:r>
      <w:r>
        <w:rPr>
          <w:rFonts w:ascii="SimSun" w:eastAsia="SimSun" w:hAnsi="SimSun" w:cs="SimSun"/>
          <w:spacing w:val="9"/>
          <w:sz w:val="23"/>
          <w:szCs w:val="23"/>
        </w:rPr>
        <w:t>比</w:t>
      </w:r>
      <w:r>
        <w:rPr>
          <w:rFonts w:ascii="SimSun" w:eastAsia="SimSun" w:hAnsi="SimSun" w:cs="SimSun"/>
          <w:spacing w:val="7"/>
          <w:sz w:val="23"/>
          <w:szCs w:val="23"/>
        </w:rPr>
        <w:t>其他银行来说，起步较晚，起初定位于做大型的零售商业银行，但如今宏观经</w:t>
      </w:r>
      <w:r>
        <w:rPr>
          <w:rFonts w:ascii="SimSun" w:eastAsia="SimSun" w:hAnsi="SimSun" w:cs="SimSun"/>
          <w:sz w:val="23"/>
          <w:szCs w:val="23"/>
        </w:rPr>
        <w:t xml:space="preserve"> </w:t>
      </w:r>
      <w:r>
        <w:rPr>
          <w:rFonts w:ascii="SimSun" w:eastAsia="SimSun" w:hAnsi="SimSun" w:cs="SimSun"/>
          <w:spacing w:val="9"/>
          <w:sz w:val="23"/>
          <w:szCs w:val="23"/>
        </w:rPr>
        <w:t>济</w:t>
      </w:r>
      <w:r>
        <w:rPr>
          <w:rFonts w:ascii="SimSun" w:eastAsia="SimSun" w:hAnsi="SimSun" w:cs="SimSun"/>
          <w:spacing w:val="7"/>
          <w:sz w:val="23"/>
          <w:szCs w:val="23"/>
        </w:rPr>
        <w:t>形势和技术冲击，使得行业形势发生了较大的变化，战略定位己不能局限在模</w:t>
      </w:r>
      <w:r>
        <w:rPr>
          <w:rFonts w:ascii="SimSun" w:eastAsia="SimSun" w:hAnsi="SimSun" w:cs="SimSun"/>
          <w:sz w:val="23"/>
          <w:szCs w:val="23"/>
        </w:rPr>
        <w:t xml:space="preserve"> </w:t>
      </w:r>
      <w:r>
        <w:rPr>
          <w:rFonts w:ascii="SimSun" w:eastAsia="SimSun" w:hAnsi="SimSun" w:cs="SimSun"/>
          <w:spacing w:val="12"/>
          <w:sz w:val="23"/>
          <w:szCs w:val="23"/>
        </w:rPr>
        <w:t>糊</w:t>
      </w:r>
      <w:r>
        <w:rPr>
          <w:rFonts w:ascii="SimSun" w:eastAsia="SimSun" w:hAnsi="SimSun" w:cs="SimSun"/>
          <w:spacing w:val="10"/>
          <w:sz w:val="23"/>
          <w:szCs w:val="23"/>
        </w:rPr>
        <w:t>的</w:t>
      </w:r>
      <w:r>
        <w:rPr>
          <w:rFonts w:ascii="SimSun" w:eastAsia="SimSun" w:hAnsi="SimSun" w:cs="SimSun"/>
          <w:spacing w:val="6"/>
          <w:sz w:val="23"/>
          <w:szCs w:val="23"/>
        </w:rPr>
        <w:t>零售银行上，对比其他金融机构，提供一些创新性产品吸引客户是</w:t>
      </w:r>
      <w:r>
        <w:rPr>
          <w:rFonts w:ascii="SimSun" w:eastAsia="SimSun" w:hAnsi="SimSun" w:cs="SimSun"/>
          <w:spacing w:val="6"/>
          <w:sz w:val="23"/>
          <w:szCs w:val="23"/>
        </w:rPr>
        <w:t xml:space="preserve"> </w:t>
      </w:r>
      <w:r>
        <w:rPr>
          <w:rFonts w:ascii="SimSun" w:eastAsia="SimSun" w:hAnsi="SimSun" w:cs="SimSun"/>
          <w:sz w:val="23"/>
          <w:szCs w:val="23"/>
        </w:rPr>
        <w:t>YC</w:t>
      </w:r>
      <w:r>
        <w:rPr>
          <w:rFonts w:ascii="SimSun" w:eastAsia="SimSun" w:hAnsi="SimSun" w:cs="SimSun"/>
          <w:spacing w:val="6"/>
          <w:sz w:val="23"/>
          <w:szCs w:val="23"/>
        </w:rPr>
        <w:t xml:space="preserve"> </w:t>
      </w:r>
      <w:r>
        <w:rPr>
          <w:rFonts w:ascii="SimSun" w:eastAsia="SimSun" w:hAnsi="SimSun" w:cs="SimSun"/>
          <w:spacing w:val="6"/>
          <w:sz w:val="23"/>
          <w:szCs w:val="23"/>
        </w:rPr>
        <w:t>银行</w:t>
      </w:r>
      <w:r>
        <w:rPr>
          <w:rFonts w:ascii="SimSun" w:eastAsia="SimSun" w:hAnsi="SimSun" w:cs="SimSun"/>
          <w:sz w:val="23"/>
          <w:szCs w:val="23"/>
        </w:rPr>
        <w:t xml:space="preserve"> </w:t>
      </w:r>
      <w:r>
        <w:rPr>
          <w:rFonts w:ascii="SimSun" w:eastAsia="SimSun" w:hAnsi="SimSun" w:cs="SimSun"/>
          <w:sz w:val="23"/>
          <w:szCs w:val="23"/>
        </w:rPr>
        <w:t>SX</w:t>
      </w:r>
      <w:r>
        <w:rPr>
          <w:rFonts w:ascii="SimSun" w:eastAsia="SimSun" w:hAnsi="SimSun" w:cs="SimSun"/>
          <w:spacing w:val="5"/>
          <w:sz w:val="23"/>
          <w:szCs w:val="23"/>
        </w:rPr>
        <w:t xml:space="preserve"> </w:t>
      </w:r>
      <w:r>
        <w:rPr>
          <w:rFonts w:ascii="SimSun" w:eastAsia="SimSun" w:hAnsi="SimSun" w:cs="SimSun"/>
          <w:spacing w:val="3"/>
          <w:sz w:val="23"/>
          <w:szCs w:val="23"/>
        </w:rPr>
        <w:t>分行函需解决的问题。</w:t>
      </w:r>
    </w:p>
    <w:p>
      <w:pPr>
        <w:spacing w:before="58" w:line="229" w:lineRule="auto"/>
        <w:ind w:left="548"/>
        <w:rPr>
          <w:rFonts w:ascii="SimHei" w:eastAsia="SimHei" w:hAnsi="SimHei" w:cs="SimHei"/>
          <w:sz w:val="23"/>
          <w:szCs w:val="23"/>
        </w:rPr>
      </w:pPr>
      <w:r>
        <w:rPr>
          <w:rFonts w:ascii="SimHei" w:eastAsia="SimHei" w:hAnsi="SimHei" w:cs="SimHei"/>
          <w:spacing w:val="-2"/>
          <w:sz w:val="23"/>
          <w:szCs w:val="23"/>
        </w:rPr>
        <w:t>(</w:t>
      </w:r>
      <w:r>
        <w:rPr>
          <w:rFonts w:ascii="SimHei" w:eastAsia="SimHei" w:hAnsi="SimHei" w:cs="SimHei"/>
          <w:spacing w:val="-1"/>
          <w:sz w:val="23"/>
          <w:szCs w:val="23"/>
        </w:rPr>
        <w:t>2)对金融</w:t>
      </w:r>
      <w:r>
        <w:rPr>
          <w:rFonts w:ascii="SimHei" w:eastAsia="SimHei" w:hAnsi="SimHei" w:cs="SimHei"/>
          <w:spacing w:val="-1"/>
          <w:sz w:val="23"/>
          <w:szCs w:val="23"/>
        </w:rPr>
        <w:t xml:space="preserve"> </w:t>
      </w:r>
      <w:r>
        <w:rPr>
          <w:rFonts w:ascii="SimHei" w:eastAsia="SimHei" w:hAnsi="SimHei" w:cs="SimHei"/>
          <w:spacing w:val="-1"/>
          <w:sz w:val="23"/>
          <w:szCs w:val="23"/>
        </w:rPr>
        <w:t>IC</w:t>
      </w:r>
      <w:r>
        <w:rPr>
          <w:rFonts w:ascii="SimHei" w:eastAsia="SimHei" w:hAnsi="SimHei" w:cs="SimHei"/>
          <w:spacing w:val="-1"/>
          <w:sz w:val="23"/>
          <w:szCs w:val="23"/>
        </w:rPr>
        <w:t xml:space="preserve"> </w:t>
      </w:r>
      <w:r>
        <w:rPr>
          <w:rFonts w:ascii="SimHei" w:eastAsia="SimHei" w:hAnsi="SimHei" w:cs="SimHei"/>
          <w:spacing w:val="-1"/>
          <w:sz w:val="23"/>
          <w:szCs w:val="23"/>
        </w:rPr>
        <w:t>卡业务发展重视不够</w:t>
      </w:r>
    </w:p>
    <w:p>
      <w:pPr>
        <w:spacing w:before="259" w:line="379" w:lineRule="auto"/>
        <w:ind w:left="24" w:right="80" w:firstLine="480"/>
        <w:rPr>
          <w:rFonts w:ascii="SimSun" w:eastAsia="SimSun" w:hAnsi="SimSun" w:cs="SimSun"/>
          <w:sz w:val="23"/>
          <w:szCs w:val="23"/>
        </w:rPr>
      </w:pPr>
      <w:r>
        <w:rPr>
          <w:rFonts w:ascii="SimSun" w:eastAsia="SimSun" w:hAnsi="SimSun" w:cs="SimSun"/>
          <w:spacing w:val="7"/>
          <w:sz w:val="23"/>
          <w:szCs w:val="23"/>
        </w:rPr>
        <w:t>现阶段，信贷投资业务与存款业务仍是我国银行的业务核心，银行也会根</w:t>
      </w:r>
      <w:r>
        <w:rPr>
          <w:rFonts w:ascii="SimSun" w:eastAsia="SimSun" w:hAnsi="SimSun" w:cs="SimSun"/>
          <w:spacing w:val="1"/>
          <w:sz w:val="23"/>
          <w:szCs w:val="23"/>
        </w:rPr>
        <w:t>据</w:t>
      </w:r>
      <w:r>
        <w:rPr>
          <w:rFonts w:ascii="SimSun" w:eastAsia="SimSun" w:hAnsi="SimSun" w:cs="SimSun"/>
          <w:sz w:val="23"/>
          <w:szCs w:val="23"/>
        </w:rPr>
        <w:t xml:space="preserve"> </w:t>
      </w:r>
      <w:r>
        <w:rPr>
          <w:rFonts w:ascii="SimSun" w:eastAsia="SimSun" w:hAnsi="SimSun" w:cs="SimSun"/>
          <w:spacing w:val="8"/>
          <w:sz w:val="23"/>
          <w:szCs w:val="23"/>
        </w:rPr>
        <w:t>这</w:t>
      </w:r>
      <w:r>
        <w:rPr>
          <w:rFonts w:ascii="SimSun" w:eastAsia="SimSun" w:hAnsi="SimSun" w:cs="SimSun"/>
          <w:spacing w:val="7"/>
          <w:sz w:val="23"/>
          <w:szCs w:val="23"/>
        </w:rPr>
        <w:t>两项业务的完成情况对员工进行考核与评估，同时银行还制定了相应的政策支</w:t>
      </w:r>
      <w:r>
        <w:rPr>
          <w:rFonts w:ascii="SimSun" w:eastAsia="SimSun" w:hAnsi="SimSun" w:cs="SimSun"/>
          <w:sz w:val="23"/>
          <w:szCs w:val="23"/>
        </w:rPr>
        <w:t xml:space="preserve"> </w:t>
      </w:r>
      <w:r>
        <w:rPr>
          <w:rFonts w:ascii="SimSun" w:eastAsia="SimSun" w:hAnsi="SimSun" w:cs="SimSun"/>
          <w:spacing w:val="8"/>
          <w:sz w:val="23"/>
          <w:szCs w:val="23"/>
        </w:rPr>
        <w:t>持</w:t>
      </w:r>
      <w:r>
        <w:rPr>
          <w:rFonts w:ascii="SimSun" w:eastAsia="SimSun" w:hAnsi="SimSun" w:cs="SimSun"/>
          <w:spacing w:val="7"/>
          <w:sz w:val="23"/>
          <w:szCs w:val="23"/>
        </w:rPr>
        <w:t>这两项业务的发展，因此，银行的各级管理者与员工都将工作重心转移到这两</w:t>
      </w:r>
      <w:r>
        <w:rPr>
          <w:rFonts w:ascii="SimSun" w:eastAsia="SimSun" w:hAnsi="SimSun" w:cs="SimSun"/>
          <w:sz w:val="23"/>
          <w:szCs w:val="23"/>
        </w:rPr>
        <w:t xml:space="preserve"> </w:t>
      </w:r>
      <w:r>
        <w:rPr>
          <w:rFonts w:ascii="SimSun" w:eastAsia="SimSun" w:hAnsi="SimSun" w:cs="SimSun"/>
          <w:spacing w:val="12"/>
          <w:sz w:val="23"/>
          <w:szCs w:val="23"/>
        </w:rPr>
        <w:t>项</w:t>
      </w:r>
      <w:r>
        <w:rPr>
          <w:rFonts w:ascii="SimSun" w:eastAsia="SimSun" w:hAnsi="SimSun" w:cs="SimSun"/>
          <w:spacing w:val="9"/>
          <w:sz w:val="23"/>
          <w:szCs w:val="23"/>
        </w:rPr>
        <w:t>业</w:t>
      </w:r>
      <w:r>
        <w:rPr>
          <w:rFonts w:ascii="SimSun" w:eastAsia="SimSun" w:hAnsi="SimSun" w:cs="SimSun"/>
          <w:spacing w:val="6"/>
          <w:sz w:val="23"/>
          <w:szCs w:val="23"/>
        </w:rPr>
        <w:t>务当中，并没有较多的精力促进金融</w:t>
      </w:r>
      <w:r>
        <w:rPr>
          <w:rFonts w:ascii="SimSun" w:eastAsia="SimSun" w:hAnsi="SimSun" w:cs="SimSun"/>
          <w:spacing w:val="6"/>
          <w:sz w:val="23"/>
          <w:szCs w:val="23"/>
        </w:rPr>
        <w:t xml:space="preserve"> </w:t>
      </w:r>
      <w:r>
        <w:rPr>
          <w:rFonts w:ascii="SimSun" w:eastAsia="SimSun" w:hAnsi="SimSun" w:cs="SimSun"/>
          <w:sz w:val="23"/>
          <w:szCs w:val="23"/>
        </w:rPr>
        <w:t>IC</w:t>
      </w:r>
      <w:r>
        <w:rPr>
          <w:rFonts w:ascii="SimSun" w:eastAsia="SimSun" w:hAnsi="SimSun" w:cs="SimSun"/>
          <w:spacing w:val="6"/>
          <w:sz w:val="23"/>
          <w:szCs w:val="23"/>
        </w:rPr>
        <w:t xml:space="preserve"> </w:t>
      </w:r>
      <w:r>
        <w:rPr>
          <w:rFonts w:ascii="SimSun" w:eastAsia="SimSun" w:hAnsi="SimSun" w:cs="SimSun"/>
          <w:spacing w:val="6"/>
          <w:sz w:val="23"/>
          <w:szCs w:val="23"/>
        </w:rPr>
        <w:t>卡业务的发展，因此，极大的阻碍</w:t>
      </w:r>
      <w:r>
        <w:rPr>
          <w:rFonts w:ascii="SimSun" w:eastAsia="SimSun" w:hAnsi="SimSun" w:cs="SimSun"/>
          <w:sz w:val="23"/>
          <w:szCs w:val="23"/>
        </w:rPr>
        <w:t xml:space="preserve"> </w:t>
      </w:r>
      <w:r>
        <w:rPr>
          <w:rFonts w:ascii="SimSun" w:eastAsia="SimSun" w:hAnsi="SimSun" w:cs="SimSun"/>
          <w:spacing w:val="-2"/>
          <w:sz w:val="23"/>
          <w:szCs w:val="23"/>
        </w:rPr>
        <w:t>了金融</w:t>
      </w:r>
      <w:r>
        <w:rPr>
          <w:rFonts w:ascii="SimSun" w:eastAsia="SimSun" w:hAnsi="SimSun" w:cs="SimSun"/>
          <w:spacing w:val="-2"/>
          <w:sz w:val="23"/>
          <w:szCs w:val="23"/>
        </w:rPr>
        <w:t xml:space="preserve"> </w:t>
      </w:r>
      <w:r>
        <w:rPr>
          <w:rFonts w:ascii="SimSun" w:eastAsia="SimSun" w:hAnsi="SimSun" w:cs="SimSun"/>
          <w:spacing w:val="-1"/>
          <w:sz w:val="23"/>
          <w:szCs w:val="23"/>
        </w:rPr>
        <w:t>IC</w:t>
      </w:r>
      <w:r>
        <w:rPr>
          <w:rFonts w:ascii="SimSun" w:eastAsia="SimSun" w:hAnsi="SimSun" w:cs="SimSun"/>
          <w:spacing w:val="-2"/>
          <w:sz w:val="23"/>
          <w:szCs w:val="23"/>
        </w:rPr>
        <w:t xml:space="preserve"> </w:t>
      </w:r>
      <w:r>
        <w:rPr>
          <w:rFonts w:ascii="SimSun" w:eastAsia="SimSun" w:hAnsi="SimSun" w:cs="SimSun"/>
          <w:spacing w:val="-2"/>
          <w:sz w:val="23"/>
          <w:szCs w:val="23"/>
        </w:rPr>
        <w:t>卡业</w:t>
      </w:r>
      <w:r>
        <w:rPr>
          <w:rFonts w:ascii="SimSun" w:eastAsia="SimSun" w:hAnsi="SimSun" w:cs="SimSun"/>
          <w:spacing w:val="-1"/>
          <w:sz w:val="23"/>
          <w:szCs w:val="23"/>
        </w:rPr>
        <w:t>务的发展。</w:t>
      </w:r>
    </w:p>
    <w:p>
      <w:pPr>
        <w:spacing w:before="58" w:line="230" w:lineRule="auto"/>
        <w:ind w:left="524"/>
        <w:rPr>
          <w:rFonts w:ascii="SimHei" w:eastAsia="SimHei" w:hAnsi="SimHei" w:cs="SimHei"/>
          <w:sz w:val="23"/>
          <w:szCs w:val="23"/>
        </w:rPr>
      </w:pPr>
      <w:r>
        <w:rPr>
          <w:rFonts w:ascii="SimHei" w:eastAsia="SimHei" w:hAnsi="SimHei" w:cs="SimHei"/>
          <w:spacing w:val="19"/>
          <w:sz w:val="23"/>
          <w:szCs w:val="23"/>
        </w:rPr>
        <w:t>(</w:t>
      </w:r>
      <w:r>
        <w:rPr>
          <w:rFonts w:ascii="SimHei" w:eastAsia="SimHei" w:hAnsi="SimHei" w:cs="SimHei"/>
          <w:spacing w:val="15"/>
          <w:sz w:val="23"/>
          <w:szCs w:val="23"/>
        </w:rPr>
        <w:t>3)</w:t>
      </w:r>
      <w:r>
        <w:rPr>
          <w:rFonts w:ascii="SimHei" w:eastAsia="SimHei" w:hAnsi="SimHei" w:cs="SimHei"/>
          <w:spacing w:val="15"/>
          <w:sz w:val="23"/>
          <w:szCs w:val="23"/>
        </w:rPr>
        <w:t xml:space="preserve"> </w:t>
      </w:r>
      <w:r>
        <w:rPr>
          <w:rFonts w:ascii="SimHei" w:eastAsia="SimHei" w:hAnsi="SimHei" w:cs="SimHei"/>
          <w:spacing w:val="15"/>
          <w:sz w:val="23"/>
          <w:szCs w:val="23"/>
        </w:rPr>
        <w:t>资金等政策支持不够</w:t>
      </w:r>
    </w:p>
    <w:p>
      <w:pPr>
        <w:spacing w:before="262" w:line="377" w:lineRule="auto"/>
        <w:ind w:left="23" w:right="80" w:firstLine="479"/>
        <w:rPr>
          <w:rFonts w:ascii="SimSun" w:eastAsia="SimSun" w:hAnsi="SimSun" w:cs="SimSun"/>
          <w:sz w:val="23"/>
          <w:szCs w:val="23"/>
        </w:rPr>
      </w:pPr>
      <w:r>
        <w:rPr>
          <w:rFonts w:ascii="SimSun" w:eastAsia="SimSun" w:hAnsi="SimSun" w:cs="SimSun"/>
          <w:spacing w:val="9"/>
          <w:sz w:val="23"/>
          <w:szCs w:val="23"/>
        </w:rPr>
        <w:t>对</w:t>
      </w:r>
      <w:r>
        <w:rPr>
          <w:rFonts w:ascii="SimSun" w:eastAsia="SimSun" w:hAnsi="SimSun" w:cs="SimSun"/>
          <w:spacing w:val="6"/>
          <w:sz w:val="23"/>
          <w:szCs w:val="23"/>
        </w:rPr>
        <w:t>于银行来说，要将金融</w:t>
      </w:r>
      <w:r>
        <w:rPr>
          <w:rFonts w:ascii="SimSun" w:eastAsia="SimSun" w:hAnsi="SimSun" w:cs="SimSun"/>
          <w:spacing w:val="6"/>
          <w:sz w:val="23"/>
          <w:szCs w:val="23"/>
        </w:rPr>
        <w:t xml:space="preserve"> </w:t>
      </w:r>
      <w:r>
        <w:rPr>
          <w:rFonts w:ascii="SimSun" w:eastAsia="SimSun" w:hAnsi="SimSun" w:cs="SimSun"/>
          <w:sz w:val="23"/>
          <w:szCs w:val="23"/>
        </w:rPr>
        <w:t>IC</w:t>
      </w:r>
      <w:r>
        <w:rPr>
          <w:rFonts w:ascii="SimSun" w:eastAsia="SimSun" w:hAnsi="SimSun" w:cs="SimSun"/>
          <w:spacing w:val="6"/>
          <w:sz w:val="23"/>
          <w:szCs w:val="23"/>
        </w:rPr>
        <w:t xml:space="preserve"> </w:t>
      </w:r>
      <w:r>
        <w:rPr>
          <w:rFonts w:ascii="SimSun" w:eastAsia="SimSun" w:hAnsi="SimSun" w:cs="SimSun"/>
          <w:spacing w:val="6"/>
          <w:sz w:val="23"/>
          <w:szCs w:val="23"/>
        </w:rPr>
        <w:t>卡业务的功能完整的发挥出来必须要扩大此业</w:t>
      </w:r>
      <w:r>
        <w:rPr>
          <w:rFonts w:ascii="SimSun" w:eastAsia="SimSun" w:hAnsi="SimSun" w:cs="SimSun"/>
          <w:sz w:val="23"/>
          <w:szCs w:val="23"/>
        </w:rPr>
        <w:t xml:space="preserve"> </w:t>
      </w:r>
      <w:r>
        <w:rPr>
          <w:rFonts w:ascii="SimSun" w:eastAsia="SimSun" w:hAnsi="SimSun" w:cs="SimSun"/>
          <w:spacing w:val="12"/>
          <w:sz w:val="23"/>
          <w:szCs w:val="23"/>
        </w:rPr>
        <w:t>务</w:t>
      </w:r>
      <w:r>
        <w:rPr>
          <w:rFonts w:ascii="SimSun" w:eastAsia="SimSun" w:hAnsi="SimSun" w:cs="SimSun"/>
          <w:spacing w:val="10"/>
          <w:sz w:val="23"/>
          <w:szCs w:val="23"/>
        </w:rPr>
        <w:t>的</w:t>
      </w:r>
      <w:r>
        <w:rPr>
          <w:rFonts w:ascii="SimSun" w:eastAsia="SimSun" w:hAnsi="SimSun" w:cs="SimSun"/>
          <w:spacing w:val="6"/>
          <w:sz w:val="23"/>
          <w:szCs w:val="23"/>
        </w:rPr>
        <w:t>应用范围，不断提高金融</w:t>
      </w:r>
      <w:r>
        <w:rPr>
          <w:rFonts w:ascii="SimSun" w:eastAsia="SimSun" w:hAnsi="SimSun" w:cs="SimSun"/>
          <w:spacing w:val="6"/>
          <w:sz w:val="23"/>
          <w:szCs w:val="23"/>
        </w:rPr>
        <w:t xml:space="preserve"> </w:t>
      </w:r>
      <w:r>
        <w:rPr>
          <w:rFonts w:ascii="SimSun" w:eastAsia="SimSun" w:hAnsi="SimSun" w:cs="SimSun"/>
          <w:sz w:val="23"/>
          <w:szCs w:val="23"/>
        </w:rPr>
        <w:t>IC</w:t>
      </w:r>
      <w:r>
        <w:rPr>
          <w:rFonts w:ascii="SimSun" w:eastAsia="SimSun" w:hAnsi="SimSun" w:cs="SimSun"/>
          <w:spacing w:val="6"/>
          <w:sz w:val="23"/>
          <w:szCs w:val="23"/>
        </w:rPr>
        <w:t xml:space="preserve"> </w:t>
      </w:r>
      <w:r>
        <w:rPr>
          <w:rFonts w:ascii="SimSun" w:eastAsia="SimSun" w:hAnsi="SimSun" w:cs="SimSun"/>
          <w:spacing w:val="6"/>
          <w:sz w:val="23"/>
          <w:szCs w:val="23"/>
        </w:rPr>
        <w:t>卡业务的竞争优势，从而提高银行的收益，然</w:t>
      </w:r>
      <w:r>
        <w:rPr>
          <w:rFonts w:ascii="SimSun" w:eastAsia="SimSun" w:hAnsi="SimSun" w:cs="SimSun"/>
          <w:sz w:val="23"/>
          <w:szCs w:val="23"/>
        </w:rPr>
        <w:t xml:space="preserve"> </w:t>
      </w:r>
      <w:r>
        <w:rPr>
          <w:rFonts w:ascii="SimSun" w:eastAsia="SimSun" w:hAnsi="SimSun" w:cs="SimSun"/>
          <w:spacing w:val="1"/>
          <w:sz w:val="23"/>
          <w:szCs w:val="23"/>
        </w:rPr>
        <w:t>而由于各个行业的利益冲突，因此</w:t>
      </w:r>
      <w:r>
        <w:rPr>
          <w:rFonts w:ascii="SimSun" w:eastAsia="SimSun" w:hAnsi="SimSun" w:cs="SimSun"/>
          <w:spacing w:val="1"/>
          <w:sz w:val="23"/>
          <w:szCs w:val="23"/>
        </w:rPr>
        <w:t xml:space="preserve"> </w:t>
      </w:r>
      <w:r>
        <w:rPr>
          <w:rFonts w:ascii="SimSun" w:eastAsia="SimSun" w:hAnsi="SimSun" w:cs="SimSun"/>
          <w:sz w:val="23"/>
          <w:szCs w:val="23"/>
        </w:rPr>
        <w:t>YC</w:t>
      </w:r>
      <w:r>
        <w:rPr>
          <w:rFonts w:ascii="SimSun" w:eastAsia="SimSun" w:hAnsi="SimSun" w:cs="SimSun"/>
          <w:spacing w:val="1"/>
          <w:sz w:val="23"/>
          <w:szCs w:val="23"/>
        </w:rPr>
        <w:t xml:space="preserve"> </w:t>
      </w:r>
      <w:r>
        <w:rPr>
          <w:rFonts w:ascii="SimSun" w:eastAsia="SimSun" w:hAnsi="SimSun" w:cs="SimSun"/>
          <w:sz w:val="23"/>
          <w:szCs w:val="23"/>
        </w:rPr>
        <w:t>银行金融</w:t>
      </w:r>
      <w:r>
        <w:rPr>
          <w:rFonts w:ascii="SimSun" w:eastAsia="SimSun" w:hAnsi="SimSun" w:cs="SimSun"/>
          <w:sz w:val="23"/>
          <w:szCs w:val="23"/>
        </w:rPr>
        <w:t xml:space="preserve"> </w:t>
      </w:r>
      <w:r>
        <w:rPr>
          <w:rFonts w:ascii="SimSun" w:eastAsia="SimSun" w:hAnsi="SimSun" w:cs="SimSun"/>
          <w:sz w:val="23"/>
          <w:szCs w:val="23"/>
        </w:rPr>
        <w:t>IC</w:t>
      </w:r>
      <w:r>
        <w:rPr>
          <w:rFonts w:ascii="SimSun" w:eastAsia="SimSun" w:hAnsi="SimSun" w:cs="SimSun"/>
          <w:sz w:val="23"/>
          <w:szCs w:val="23"/>
        </w:rPr>
        <w:t xml:space="preserve"> </w:t>
      </w:r>
      <w:r>
        <w:rPr>
          <w:rFonts w:ascii="SimSun" w:eastAsia="SimSun" w:hAnsi="SimSun" w:cs="SimSun"/>
          <w:sz w:val="23"/>
          <w:szCs w:val="23"/>
        </w:rPr>
        <w:t>卡业务的推广极为困难。许多</w:t>
      </w:r>
      <w:r>
        <w:rPr>
          <w:rFonts w:ascii="SimSun" w:eastAsia="SimSun" w:hAnsi="SimSun" w:cs="SimSun"/>
          <w:sz w:val="23"/>
          <w:szCs w:val="23"/>
        </w:rPr>
        <w:t xml:space="preserve"> </w:t>
      </w:r>
      <w:r>
        <w:rPr>
          <w:rFonts w:ascii="SimSun" w:eastAsia="SimSun" w:hAnsi="SimSun" w:cs="SimSun"/>
          <w:spacing w:val="-1"/>
          <w:sz w:val="23"/>
          <w:szCs w:val="23"/>
        </w:rPr>
        <w:t>行业在</w:t>
      </w:r>
      <w:r>
        <w:rPr>
          <w:rFonts w:ascii="SimSun" w:eastAsia="SimSun" w:hAnsi="SimSun" w:cs="SimSun"/>
          <w:spacing w:val="-1"/>
          <w:sz w:val="23"/>
          <w:szCs w:val="23"/>
        </w:rPr>
        <w:t xml:space="preserve"> </w:t>
      </w:r>
      <w:r>
        <w:rPr>
          <w:rFonts w:ascii="SimSun" w:eastAsia="SimSun" w:hAnsi="SimSun" w:cs="SimSun"/>
          <w:sz w:val="23"/>
          <w:szCs w:val="23"/>
        </w:rPr>
        <w:t>YC</w:t>
      </w:r>
      <w:r>
        <w:rPr>
          <w:rFonts w:ascii="SimSun" w:eastAsia="SimSun" w:hAnsi="SimSun" w:cs="SimSun"/>
          <w:spacing w:val="-1"/>
          <w:sz w:val="23"/>
          <w:szCs w:val="23"/>
        </w:rPr>
        <w:t xml:space="preserve"> </w:t>
      </w:r>
      <w:r>
        <w:rPr>
          <w:rFonts w:ascii="SimSun" w:eastAsia="SimSun" w:hAnsi="SimSun" w:cs="SimSun"/>
          <w:spacing w:val="-1"/>
          <w:sz w:val="23"/>
          <w:szCs w:val="23"/>
        </w:rPr>
        <w:t>银行的金融</w:t>
      </w:r>
      <w:r>
        <w:rPr>
          <w:rFonts w:ascii="SimSun" w:eastAsia="SimSun" w:hAnsi="SimSun" w:cs="SimSun"/>
          <w:sz w:val="23"/>
          <w:szCs w:val="23"/>
        </w:rPr>
        <w:t xml:space="preserve"> </w:t>
      </w:r>
      <w:r>
        <w:rPr>
          <w:rFonts w:ascii="SimSun" w:eastAsia="SimSun" w:hAnsi="SimSun" w:cs="SimSun"/>
          <w:sz w:val="23"/>
          <w:szCs w:val="23"/>
        </w:rPr>
        <w:t>IC</w:t>
      </w:r>
      <w:r>
        <w:rPr>
          <w:rFonts w:ascii="SimSun" w:eastAsia="SimSun" w:hAnsi="SimSun" w:cs="SimSun"/>
          <w:sz w:val="23"/>
          <w:szCs w:val="23"/>
        </w:rPr>
        <w:t xml:space="preserve"> </w:t>
      </w:r>
      <w:r>
        <w:rPr>
          <w:rFonts w:ascii="SimSun" w:eastAsia="SimSun" w:hAnsi="SimSun" w:cs="SimSun"/>
          <w:sz w:val="23"/>
          <w:szCs w:val="23"/>
        </w:rPr>
        <w:t>卡业务推出之前就己经率先推出了自己行业的</w:t>
      </w:r>
      <w:r>
        <w:rPr>
          <w:rFonts w:ascii="SimSun" w:eastAsia="SimSun" w:hAnsi="SimSun" w:cs="SimSun"/>
          <w:sz w:val="23"/>
          <w:szCs w:val="23"/>
        </w:rPr>
        <w:t xml:space="preserve"> </w:t>
      </w:r>
      <w:r>
        <w:rPr>
          <w:rFonts w:ascii="SimSun" w:eastAsia="SimSun" w:hAnsi="SimSun" w:cs="SimSun"/>
          <w:sz w:val="23"/>
          <w:szCs w:val="23"/>
        </w:rPr>
        <w:t>IC</w:t>
      </w:r>
      <w:r>
        <w:rPr>
          <w:rFonts w:ascii="SimSun" w:eastAsia="SimSun" w:hAnsi="SimSun" w:cs="SimSun"/>
          <w:sz w:val="23"/>
          <w:szCs w:val="23"/>
        </w:rPr>
        <w:t xml:space="preserve"> </w:t>
      </w:r>
      <w:r>
        <w:rPr>
          <w:rFonts w:ascii="SimSun" w:eastAsia="SimSun" w:hAnsi="SimSun" w:cs="SimSun"/>
          <w:sz w:val="23"/>
          <w:szCs w:val="23"/>
        </w:rPr>
        <w:t>卡业</w:t>
      </w:r>
      <w:r>
        <w:rPr>
          <w:rFonts w:ascii="SimSun" w:eastAsia="SimSun" w:hAnsi="SimSun" w:cs="SimSun"/>
          <w:sz w:val="23"/>
          <w:szCs w:val="23"/>
        </w:rPr>
        <w:t xml:space="preserve"> </w:t>
      </w:r>
      <w:r>
        <w:rPr>
          <w:rFonts w:ascii="SimSun" w:eastAsia="SimSun" w:hAnsi="SimSun" w:cs="SimSun"/>
          <w:spacing w:val="12"/>
          <w:sz w:val="23"/>
          <w:szCs w:val="23"/>
        </w:rPr>
        <w:t>务</w:t>
      </w:r>
      <w:r>
        <w:rPr>
          <w:rFonts w:ascii="SimSun" w:eastAsia="SimSun" w:hAnsi="SimSun" w:cs="SimSun"/>
          <w:spacing w:val="10"/>
          <w:sz w:val="23"/>
          <w:szCs w:val="23"/>
        </w:rPr>
        <w:t>，</w:t>
      </w:r>
      <w:r>
        <w:rPr>
          <w:rFonts w:ascii="SimSun" w:eastAsia="SimSun" w:hAnsi="SimSun" w:cs="SimSun"/>
          <w:spacing w:val="6"/>
          <w:sz w:val="23"/>
          <w:szCs w:val="23"/>
        </w:rPr>
        <w:t>同时也在市场上得到了广泛的应用，同时</w:t>
      </w:r>
      <w:r>
        <w:rPr>
          <w:rFonts w:ascii="SimSun" w:eastAsia="SimSun" w:hAnsi="SimSun" w:cs="SimSun"/>
          <w:spacing w:val="6"/>
          <w:sz w:val="23"/>
          <w:szCs w:val="23"/>
        </w:rPr>
        <w:t xml:space="preserve"> </w:t>
      </w:r>
      <w:r>
        <w:rPr>
          <w:rFonts w:ascii="SimSun" w:eastAsia="SimSun" w:hAnsi="SimSun" w:cs="SimSun"/>
          <w:sz w:val="23"/>
          <w:szCs w:val="23"/>
        </w:rPr>
        <w:t>IC</w:t>
      </w:r>
      <w:r>
        <w:rPr>
          <w:rFonts w:ascii="SimSun" w:eastAsia="SimSun" w:hAnsi="SimSun" w:cs="SimSun"/>
          <w:spacing w:val="6"/>
          <w:sz w:val="23"/>
          <w:szCs w:val="23"/>
        </w:rPr>
        <w:t xml:space="preserve"> </w:t>
      </w:r>
      <w:r>
        <w:rPr>
          <w:rFonts w:ascii="SimSun" w:eastAsia="SimSun" w:hAnsi="SimSun" w:cs="SimSun"/>
          <w:spacing w:val="6"/>
          <w:sz w:val="23"/>
          <w:szCs w:val="23"/>
        </w:rPr>
        <w:t>卡业务的推广使行业获得了较</w:t>
      </w:r>
      <w:r>
        <w:rPr>
          <w:rFonts w:ascii="SimSun" w:eastAsia="SimSun" w:hAnsi="SimSun" w:cs="SimSun"/>
          <w:sz w:val="23"/>
          <w:szCs w:val="23"/>
        </w:rPr>
        <w:t xml:space="preserve"> </w:t>
      </w:r>
      <w:r>
        <w:rPr>
          <w:rFonts w:ascii="SimSun" w:eastAsia="SimSun" w:hAnsi="SimSun" w:cs="SimSun"/>
          <w:spacing w:val="9"/>
          <w:sz w:val="23"/>
          <w:szCs w:val="23"/>
        </w:rPr>
        <w:t>大</w:t>
      </w:r>
      <w:r>
        <w:rPr>
          <w:rFonts w:ascii="SimSun" w:eastAsia="SimSun" w:hAnsi="SimSun" w:cs="SimSun"/>
          <w:spacing w:val="7"/>
          <w:sz w:val="23"/>
          <w:szCs w:val="23"/>
        </w:rPr>
        <w:t>的资金囤积，收益也颇为可观，因此银行要将这些行业进行全面整合必须要有</w:t>
      </w:r>
      <w:r>
        <w:rPr>
          <w:rFonts w:ascii="SimSun" w:eastAsia="SimSun" w:hAnsi="SimSun" w:cs="SimSun"/>
          <w:sz w:val="23"/>
          <w:szCs w:val="23"/>
        </w:rPr>
        <w:t xml:space="preserve"> </w:t>
      </w:r>
      <w:r>
        <w:rPr>
          <w:rFonts w:ascii="SimSun" w:eastAsia="SimSun" w:hAnsi="SimSun" w:cs="SimSun"/>
          <w:spacing w:val="9"/>
          <w:sz w:val="23"/>
          <w:szCs w:val="23"/>
        </w:rPr>
        <w:t>较</w:t>
      </w:r>
      <w:r>
        <w:rPr>
          <w:rFonts w:ascii="SimSun" w:eastAsia="SimSun" w:hAnsi="SimSun" w:cs="SimSun"/>
          <w:spacing w:val="7"/>
          <w:sz w:val="23"/>
          <w:szCs w:val="23"/>
        </w:rPr>
        <w:t>高的资金。同时银行还需要进行机具的改造、员工培训，这些都需要耗费较高</w:t>
      </w:r>
      <w:r>
        <w:rPr>
          <w:rFonts w:ascii="SimSun" w:eastAsia="SimSun" w:hAnsi="SimSun" w:cs="SimSun"/>
          <w:sz w:val="23"/>
          <w:szCs w:val="23"/>
        </w:rPr>
        <w:t xml:space="preserve"> </w:t>
      </w:r>
      <w:r>
        <w:rPr>
          <w:rFonts w:ascii="SimSun" w:eastAsia="SimSun" w:hAnsi="SimSun" w:cs="SimSun"/>
          <w:spacing w:val="9"/>
          <w:sz w:val="23"/>
          <w:szCs w:val="23"/>
        </w:rPr>
        <w:t>的</w:t>
      </w:r>
      <w:r>
        <w:rPr>
          <w:rFonts w:ascii="SimSun" w:eastAsia="SimSun" w:hAnsi="SimSun" w:cs="SimSun"/>
          <w:spacing w:val="7"/>
          <w:sz w:val="23"/>
          <w:szCs w:val="23"/>
        </w:rPr>
        <w:t>费用，同时发卡的成本也极高，因此银行需要投入大量的资金，但却无法在短</w:t>
      </w:r>
      <w:r>
        <w:rPr>
          <w:rFonts w:ascii="SimSun" w:eastAsia="SimSun" w:hAnsi="SimSun" w:cs="SimSun"/>
          <w:sz w:val="23"/>
          <w:szCs w:val="23"/>
        </w:rPr>
        <w:t xml:space="preserve"> </w:t>
      </w:r>
      <w:r>
        <w:rPr>
          <w:rFonts w:ascii="SimSun" w:eastAsia="SimSun" w:hAnsi="SimSun" w:cs="SimSun"/>
          <w:sz w:val="23"/>
          <w:szCs w:val="23"/>
        </w:rPr>
        <w:br/>
      </w:r>
      <w:r>
        <w:rPr>
          <w:rFonts w:ascii="SimSun" w:eastAsia="SimSun" w:hAnsi="SimSun" w:cs="SimSun"/>
          <w:sz w:val="23"/>
          <w:szCs w:val="23"/>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26" w:history="1">
        <w:r>
          <w:rPr>
            <w:rFonts w:ascii="SimSun" w:eastAsia="SimSun" w:hAnsi="SimSun" w:cs="SimSun"/>
            <w:b/>
            <w:bCs/>
            <w:noProof w:val="0"/>
            <w:snapToGrid/>
            <w:color w:val="0000EE"/>
            <w:kern w:val="0"/>
            <w:sz w:val="30"/>
            <w:szCs w:val="30"/>
            <w:u w:val="single" w:color="0000EE"/>
          </w:rPr>
          <w:t>https://d.book118.com/796241234201010101</w:t>
        </w:r>
      </w:hyperlink>
    </w:p>
    <w:p>
      <w:pPr>
        <w:spacing w:before="262" w:line="377" w:lineRule="auto"/>
        <w:ind w:left="23" w:right="80" w:firstLine="479"/>
        <w:rPr>
          <w:rFonts w:ascii="SimSun" w:eastAsia="SimSun" w:hAnsi="SimSun" w:cs="SimSun"/>
          <w:sz w:val="23"/>
          <w:szCs w:val="23"/>
        </w:rPr>
      </w:pPr>
    </w:p>
    <w:sectPr>
      <w:headerReference w:type="default" r:id="rId27"/>
      <w:footerReference w:type="default" r:id="rId28"/>
      <w:pgSz w:w="11906" w:h="16839"/>
      <w:pgMar w:top="1113" w:right="1719" w:bottom="1157" w:left="1785" w:header="878" w:footer="994" w:gutter="0"/>
      <w:pgNumType w:start="12"/>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7" w:lineRule="auto"/>
      <w:ind w:left="4135"/>
      <w:rPr>
        <w:rFonts w:ascii="Calibri" w:eastAsia="Calibri" w:hAnsi="Calibri" w:cs="Calibri"/>
        <w:sz w:val="17"/>
        <w:szCs w:val="17"/>
      </w:rPr>
    </w:pPr>
    <w:r>
      <w:rPr>
        <w:rFonts w:ascii="Calibri" w:eastAsia="Calibri" w:hAnsi="Calibri" w:cs="Calibri"/>
        <w:sz w:val="17"/>
        <w:szCs w:val="17"/>
      </w:rPr>
      <w:t>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4130"/>
      <w:rPr>
        <w:rFonts w:ascii="Calibri" w:eastAsia="Calibri" w:hAnsi="Calibri" w:cs="Calibri"/>
        <w:sz w:val="17"/>
        <w:szCs w:val="17"/>
      </w:rPr>
    </w:pPr>
    <w:r>
      <w:rPr>
        <w:rFonts w:ascii="Calibri" w:eastAsia="Calibri" w:hAnsi="Calibri" w:cs="Calibri"/>
        <w:sz w:val="17"/>
        <w:szCs w:val="17"/>
      </w:rPr>
      <w:t>2</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4130"/>
      <w:rPr>
        <w:rFonts w:ascii="Calibri" w:eastAsia="Calibri" w:hAnsi="Calibri" w:cs="Calibri"/>
        <w:sz w:val="17"/>
        <w:szCs w:val="17"/>
      </w:rPr>
    </w:pPr>
    <w:r>
      <w:rPr>
        <w:rFonts w:ascii="Calibri" w:eastAsia="Calibri" w:hAnsi="Calibri" w:cs="Calibri"/>
        <w:sz w:val="17"/>
        <w:szCs w:val="17"/>
      </w:rPr>
      <w:t>2</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4129"/>
      <w:rPr>
        <w:rFonts w:ascii="Calibri" w:eastAsia="Calibri" w:hAnsi="Calibri" w:cs="Calibri"/>
        <w:sz w:val="17"/>
        <w:szCs w:val="17"/>
      </w:rPr>
    </w:pPr>
    <w:r>
      <w:rPr>
        <w:rFonts w:ascii="Calibri" w:eastAsia="Calibri" w:hAnsi="Calibri" w:cs="Calibri"/>
        <w:sz w:val="17"/>
        <w:szCs w:val="17"/>
      </w:rPr>
      <w:t>3</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4129"/>
      <w:rPr>
        <w:rFonts w:ascii="Calibri" w:eastAsia="Calibri" w:hAnsi="Calibri" w:cs="Calibri"/>
        <w:sz w:val="17"/>
        <w:szCs w:val="17"/>
      </w:rPr>
    </w:pPr>
    <w:r>
      <w:rPr>
        <w:rFonts w:ascii="Calibri" w:eastAsia="Calibri" w:hAnsi="Calibri" w:cs="Calibri"/>
        <w:sz w:val="17"/>
        <w:szCs w:val="17"/>
      </w:rPr>
      <w:t>3</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left="4124"/>
      <w:rPr>
        <w:rFonts w:ascii="Calibri" w:eastAsia="Calibri" w:hAnsi="Calibri" w:cs="Calibri"/>
        <w:sz w:val="17"/>
        <w:szCs w:val="17"/>
      </w:rPr>
    </w:pPr>
    <w:r>
      <w:rPr>
        <w:rFonts w:ascii="Calibri" w:eastAsia="Calibri" w:hAnsi="Calibri" w:cs="Calibri"/>
        <w:sz w:val="17"/>
        <w:szCs w:val="17"/>
      </w:rPr>
      <w:t>4</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left="4124"/>
      <w:rPr>
        <w:rFonts w:ascii="Calibri" w:eastAsia="Calibri" w:hAnsi="Calibri" w:cs="Calibri"/>
        <w:sz w:val="17"/>
        <w:szCs w:val="17"/>
      </w:rPr>
    </w:pPr>
    <w:r>
      <w:rPr>
        <w:rFonts w:ascii="Calibri" w:eastAsia="Calibri" w:hAnsi="Calibri" w:cs="Calibri"/>
        <w:sz w:val="17"/>
        <w:szCs w:val="17"/>
      </w:rPr>
      <w:t>4</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left="4129"/>
      <w:rPr>
        <w:rFonts w:ascii="Calibri" w:eastAsia="Calibri" w:hAnsi="Calibri" w:cs="Calibri"/>
        <w:sz w:val="17"/>
        <w:szCs w:val="17"/>
      </w:rPr>
    </w:pPr>
    <w:r>
      <w:rPr>
        <w:rFonts w:ascii="Calibri" w:eastAsia="Calibri" w:hAnsi="Calibri" w:cs="Calibri"/>
        <w:sz w:val="17"/>
        <w:szCs w:val="17"/>
      </w:rPr>
      <w:t>5</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4129"/>
      <w:rPr>
        <w:rFonts w:ascii="Calibri" w:eastAsia="Calibri" w:hAnsi="Calibri" w:cs="Calibri"/>
        <w:sz w:val="17"/>
        <w:szCs w:val="17"/>
      </w:rPr>
    </w:pPr>
    <w:r>
      <w:rPr>
        <w:rFonts w:ascii="Calibri" w:eastAsia="Calibri" w:hAnsi="Calibri" w:cs="Calibri"/>
        <w:sz w:val="17"/>
        <w:szCs w:val="17"/>
      </w:rPr>
      <w:t>6</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left="4129"/>
      <w:rPr>
        <w:rFonts w:ascii="Calibri" w:eastAsia="Calibri" w:hAnsi="Calibri" w:cs="Calibri"/>
        <w:sz w:val="17"/>
        <w:szCs w:val="17"/>
      </w:rPr>
    </w:pPr>
    <w:r>
      <w:rPr>
        <w:rFonts w:ascii="Calibri" w:eastAsia="Calibri" w:hAnsi="Calibri" w:cs="Calibri"/>
        <w:sz w:val="17"/>
        <w:szCs w:val="17"/>
      </w:rPr>
      <w:t>7</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left="4129"/>
      <w:rPr>
        <w:rFonts w:ascii="Calibri" w:eastAsia="Calibri" w:hAnsi="Calibri" w:cs="Calibri"/>
        <w:sz w:val="17"/>
        <w:szCs w:val="17"/>
      </w:rPr>
    </w:pPr>
    <w:r>
      <w:rPr>
        <w:rFonts w:ascii="Calibri" w:eastAsia="Calibri" w:hAnsi="Calibri" w:cs="Calibri"/>
        <w:sz w:val="17"/>
        <w:szCs w:val="17"/>
      </w:rPr>
      <w:t>7</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4127"/>
      <w:rPr>
        <w:rFonts w:ascii="Calibri" w:eastAsia="Calibri" w:hAnsi="Calibri" w:cs="Calibri"/>
        <w:sz w:val="17"/>
        <w:szCs w:val="17"/>
      </w:rPr>
    </w:pPr>
    <w:r>
      <w:rPr>
        <w:rFonts w:ascii="Calibri" w:eastAsia="Calibri" w:hAnsi="Calibri" w:cs="Calibri"/>
        <w:sz w:val="17"/>
        <w:szCs w:val="17"/>
      </w:rPr>
      <w:t>8</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30" w:lineRule="auto"/>
      <w:ind w:left="3278"/>
      <w:rPr>
        <w:rFonts w:ascii="SimSun" w:eastAsia="SimSun" w:hAnsi="SimSun" w:cs="SimSun"/>
        <w:sz w:val="17"/>
        <w:szCs w:val="17"/>
      </w:rPr>
    </w:pPr>
    <w:r>
      <w:pict>
        <v:shape id="_x0000_s2049" style="width:415.3pt;height:0.5pt;margin-top:55.2pt;margin-left:90pt;mso-position-horizontal-relative:page;mso-position-vertical-relative:page;position:absolute;z-index:251658240" coordorigin="0,0" coordsize="8305,10" o:allowincell="f" path="m,l8305,l8305,9l,9l,xe" filled="t" fillcolor="black" stroked="f"/>
      </w:pict>
    </w:r>
    <w:r>
      <w:rPr>
        <w:rFonts w:ascii="SimSun" w:eastAsia="SimSun" w:hAnsi="SimSun" w:cs="SimSun"/>
        <w:spacing w:val="15"/>
        <w:sz w:val="17"/>
        <w:szCs w:val="17"/>
      </w:rPr>
      <w:t>《</w:t>
    </w:r>
    <w:r>
      <w:rPr>
        <w:rFonts w:ascii="SimSun" w:eastAsia="SimSun" w:hAnsi="SimSun" w:cs="SimSun"/>
        <w:spacing w:val="8"/>
        <w:sz w:val="17"/>
        <w:szCs w:val="17"/>
      </w:rPr>
      <w:t>金融营销学》策划书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30" w:lineRule="auto"/>
      <w:ind w:left="3278"/>
      <w:rPr>
        <w:rFonts w:ascii="SimSun" w:eastAsia="SimSun" w:hAnsi="SimSun" w:cs="SimSun"/>
        <w:sz w:val="17"/>
        <w:szCs w:val="17"/>
      </w:rPr>
    </w:pPr>
    <w:r>
      <w:pict>
        <v:shape id="_x0000_s2050" style="width:415.3pt;height:0.5pt;margin-top:55.2pt;margin-left:90pt;mso-position-horizontal-relative:page;mso-position-vertical-relative:page;position:absolute;z-index:251659264" coordorigin="0,0" coordsize="8305,10" o:allowincell="f" path="m,l8305,l8305,9l,9l,xe" filled="t" fillcolor="black" stroked="f"/>
      </w:pict>
    </w:r>
    <w:r>
      <w:rPr>
        <w:rFonts w:ascii="SimSun" w:eastAsia="SimSun" w:hAnsi="SimSun" w:cs="SimSun"/>
        <w:spacing w:val="15"/>
        <w:sz w:val="17"/>
        <w:szCs w:val="17"/>
      </w:rPr>
      <w:t>《</w:t>
    </w:r>
    <w:r>
      <w:rPr>
        <w:rFonts w:ascii="SimSun" w:eastAsia="SimSun" w:hAnsi="SimSun" w:cs="SimSun"/>
        <w:spacing w:val="8"/>
        <w:sz w:val="17"/>
        <w:szCs w:val="17"/>
      </w:rPr>
      <w:t>金融营销学》策划书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30" w:lineRule="auto"/>
      <w:ind w:left="3278"/>
      <w:rPr>
        <w:rFonts w:ascii="SimSun" w:eastAsia="SimSun" w:hAnsi="SimSun" w:cs="SimSun"/>
        <w:sz w:val="17"/>
        <w:szCs w:val="17"/>
      </w:rPr>
    </w:pPr>
    <w:r>
      <w:pict>
        <v:shape id="_x0000_s2051" style="width:415.3pt;height:0.5pt;margin-top:55.2pt;margin-left:90pt;mso-position-horizontal-relative:page;mso-position-vertical-relative:page;position:absolute;z-index:251660288" coordorigin="0,0" coordsize="8305,10" o:allowincell="f" path="m,l8305,l8305,9l,9l,xe" filled="t" fillcolor="black" stroked="f"/>
      </w:pict>
    </w:r>
    <w:r>
      <w:rPr>
        <w:rFonts w:ascii="SimSun" w:eastAsia="SimSun" w:hAnsi="SimSun" w:cs="SimSun"/>
        <w:spacing w:val="15"/>
        <w:sz w:val="17"/>
        <w:szCs w:val="17"/>
      </w:rPr>
      <w:t>《</w:t>
    </w:r>
    <w:r>
      <w:rPr>
        <w:rFonts w:ascii="SimSun" w:eastAsia="SimSun" w:hAnsi="SimSun" w:cs="SimSun"/>
        <w:spacing w:val="8"/>
        <w:sz w:val="17"/>
        <w:szCs w:val="17"/>
      </w:rPr>
      <w:t>金融营销学》策划书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30" w:lineRule="auto"/>
      <w:ind w:left="3278"/>
      <w:rPr>
        <w:rFonts w:ascii="SimSun" w:eastAsia="SimSun" w:hAnsi="SimSun" w:cs="SimSun"/>
        <w:sz w:val="17"/>
        <w:szCs w:val="17"/>
      </w:rPr>
    </w:pPr>
    <w:r>
      <w:pict>
        <v:shape id="_x0000_s2052" style="width:415.3pt;height:0.5pt;margin-top:55.2pt;margin-left:90pt;mso-position-horizontal-relative:page;mso-position-vertical-relative:page;position:absolute;z-index:251661312" coordorigin="0,0" coordsize="8305,10" o:allowincell="f" path="m,l8305,l8305,9l,9l,xe" filled="t" fillcolor="black" stroked="f"/>
      </w:pict>
    </w:r>
    <w:r>
      <w:rPr>
        <w:rFonts w:ascii="SimSun" w:eastAsia="SimSun" w:hAnsi="SimSun" w:cs="SimSun"/>
        <w:spacing w:val="15"/>
        <w:sz w:val="17"/>
        <w:szCs w:val="17"/>
      </w:rPr>
      <w:t>《</w:t>
    </w:r>
    <w:r>
      <w:rPr>
        <w:rFonts w:ascii="SimSun" w:eastAsia="SimSun" w:hAnsi="SimSun" w:cs="SimSun"/>
        <w:spacing w:val="8"/>
        <w:sz w:val="17"/>
        <w:szCs w:val="17"/>
      </w:rPr>
      <w:t>金融营销学》策划书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30" w:lineRule="auto"/>
      <w:ind w:left="3278"/>
      <w:rPr>
        <w:rFonts w:ascii="SimSun" w:eastAsia="SimSun" w:hAnsi="SimSun" w:cs="SimSun"/>
        <w:sz w:val="17"/>
        <w:szCs w:val="17"/>
      </w:rPr>
    </w:pPr>
    <w:r>
      <w:pict>
        <v:shape id="_x0000_s2053" style="width:415.3pt;height:0.5pt;margin-top:55.2pt;margin-left:90pt;mso-position-horizontal-relative:page;mso-position-vertical-relative:page;position:absolute;z-index:251662336" coordorigin="0,0" coordsize="8305,10" o:allowincell="f" path="m,l8305,l8305,9l,9l,xe" filled="t" fillcolor="black" stroked="f"/>
      </w:pict>
    </w:r>
    <w:r>
      <w:rPr>
        <w:rFonts w:ascii="SimSun" w:eastAsia="SimSun" w:hAnsi="SimSun" w:cs="SimSun"/>
        <w:spacing w:val="15"/>
        <w:sz w:val="17"/>
        <w:szCs w:val="17"/>
      </w:rPr>
      <w:t>《</w:t>
    </w:r>
    <w:r>
      <w:rPr>
        <w:rFonts w:ascii="SimSun" w:eastAsia="SimSun" w:hAnsi="SimSun" w:cs="SimSun"/>
        <w:spacing w:val="8"/>
        <w:sz w:val="17"/>
        <w:szCs w:val="17"/>
      </w:rPr>
      <w:t>金融营销学》策划书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30" w:lineRule="auto"/>
      <w:ind w:left="3278"/>
      <w:rPr>
        <w:rFonts w:ascii="SimSun" w:eastAsia="SimSun" w:hAnsi="SimSun" w:cs="SimSun"/>
        <w:sz w:val="17"/>
        <w:szCs w:val="17"/>
      </w:rPr>
    </w:pPr>
    <w:r>
      <w:pict>
        <v:shape id="_x0000_s2054" style="width:415.3pt;height:0.5pt;margin-top:55.2pt;margin-left:90pt;mso-position-horizontal-relative:page;mso-position-vertical-relative:page;position:absolute;z-index:251663360" coordorigin="0,0" coordsize="8305,10" o:allowincell="f" path="m,l8305,l8305,9l,9l,xe" filled="t" fillcolor="black" stroked="f"/>
      </w:pict>
    </w:r>
    <w:r>
      <w:rPr>
        <w:rFonts w:ascii="SimSun" w:eastAsia="SimSun" w:hAnsi="SimSun" w:cs="SimSun"/>
        <w:spacing w:val="15"/>
        <w:sz w:val="17"/>
        <w:szCs w:val="17"/>
      </w:rPr>
      <w:t>《</w:t>
    </w:r>
    <w:r>
      <w:rPr>
        <w:rFonts w:ascii="SimSun" w:eastAsia="SimSun" w:hAnsi="SimSun" w:cs="SimSun"/>
        <w:spacing w:val="8"/>
        <w:sz w:val="17"/>
        <w:szCs w:val="17"/>
      </w:rPr>
      <w:t>金融营销学》策划书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30" w:lineRule="auto"/>
      <w:ind w:left="3278"/>
      <w:rPr>
        <w:rFonts w:ascii="SimSun" w:eastAsia="SimSun" w:hAnsi="SimSun" w:cs="SimSun"/>
        <w:sz w:val="17"/>
        <w:szCs w:val="17"/>
      </w:rPr>
    </w:pPr>
    <w:r>
      <w:pict>
        <v:shape id="_x0000_s2055" style="width:415.3pt;height:0.5pt;margin-top:55.2pt;margin-left:90pt;mso-position-horizontal-relative:page;mso-position-vertical-relative:page;position:absolute;z-index:251664384" coordorigin="0,0" coordsize="8305,10" o:allowincell="f" path="m,l8305,l8305,9l,9l,xe" filled="t" fillcolor="black" stroked="f"/>
      </w:pict>
    </w:r>
    <w:r>
      <w:rPr>
        <w:rFonts w:ascii="SimSun" w:eastAsia="SimSun" w:hAnsi="SimSun" w:cs="SimSun"/>
        <w:spacing w:val="15"/>
        <w:sz w:val="17"/>
        <w:szCs w:val="17"/>
      </w:rPr>
      <w:t>《</w:t>
    </w:r>
    <w:r>
      <w:rPr>
        <w:rFonts w:ascii="SimSun" w:eastAsia="SimSun" w:hAnsi="SimSun" w:cs="SimSun"/>
        <w:spacing w:val="8"/>
        <w:sz w:val="17"/>
        <w:szCs w:val="17"/>
      </w:rPr>
      <w:t>金融营销学》策划书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30" w:lineRule="auto"/>
      <w:ind w:left="3278"/>
      <w:rPr>
        <w:rFonts w:ascii="SimSun" w:eastAsia="SimSun" w:hAnsi="SimSun" w:cs="SimSun"/>
        <w:sz w:val="17"/>
        <w:szCs w:val="17"/>
      </w:rPr>
    </w:pPr>
    <w:r>
      <w:pict>
        <v:shape id="_x0000_s2056" style="width:415.3pt;height:0.5pt;margin-top:55.2pt;margin-left:90pt;mso-position-horizontal-relative:page;mso-position-vertical-relative:page;position:absolute;z-index:251665408" coordorigin="0,0" coordsize="8305,10" o:allowincell="f" path="m,l8305,l8305,9l,9l,xe" filled="t" fillcolor="black" stroked="f"/>
      </w:pict>
    </w:r>
    <w:r>
      <w:rPr>
        <w:rFonts w:ascii="SimSun" w:eastAsia="SimSun" w:hAnsi="SimSun" w:cs="SimSun"/>
        <w:spacing w:val="15"/>
        <w:sz w:val="17"/>
        <w:szCs w:val="17"/>
      </w:rPr>
      <w:t>《</w:t>
    </w:r>
    <w:r>
      <w:rPr>
        <w:rFonts w:ascii="SimSun" w:eastAsia="SimSun" w:hAnsi="SimSun" w:cs="SimSun"/>
        <w:spacing w:val="8"/>
        <w:sz w:val="17"/>
        <w:szCs w:val="17"/>
      </w:rPr>
      <w:t>金融营销学》策划书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30" w:lineRule="auto"/>
      <w:ind w:left="3278"/>
      <w:rPr>
        <w:rFonts w:ascii="SimSun" w:eastAsia="SimSun" w:hAnsi="SimSun" w:cs="SimSun"/>
        <w:sz w:val="17"/>
        <w:szCs w:val="17"/>
      </w:rPr>
    </w:pPr>
    <w:r>
      <w:pict>
        <v:shape id="_x0000_s2057" style="width:415.3pt;height:0.5pt;margin-top:55.2pt;margin-left:90pt;mso-position-horizontal-relative:page;mso-position-vertical-relative:page;position:absolute;z-index:251666432" coordorigin="0,0" coordsize="8305,10" o:allowincell="f" path="m,l8305,l8305,9l,9l,xe" filled="t" fillcolor="black" stroked="f"/>
      </w:pict>
    </w:r>
    <w:r>
      <w:rPr>
        <w:rFonts w:ascii="SimSun" w:eastAsia="SimSun" w:hAnsi="SimSun" w:cs="SimSun"/>
        <w:spacing w:val="15"/>
        <w:sz w:val="17"/>
        <w:szCs w:val="17"/>
      </w:rPr>
      <w:t>《</w:t>
    </w:r>
    <w:r>
      <w:rPr>
        <w:rFonts w:ascii="SimSun" w:eastAsia="SimSun" w:hAnsi="SimSun" w:cs="SimSun"/>
        <w:spacing w:val="8"/>
        <w:sz w:val="17"/>
        <w:szCs w:val="17"/>
      </w:rPr>
      <w:t>金融营销学》策划书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30" w:lineRule="auto"/>
      <w:ind w:left="3278"/>
      <w:rPr>
        <w:rFonts w:ascii="SimSun" w:eastAsia="SimSun" w:hAnsi="SimSun" w:cs="SimSun"/>
        <w:sz w:val="17"/>
        <w:szCs w:val="17"/>
      </w:rPr>
    </w:pPr>
    <w:r>
      <w:pict>
        <v:shape id="_x0000_s2058" style="width:415.3pt;height:0.5pt;margin-top:55.2pt;margin-left:90pt;mso-position-horizontal-relative:page;mso-position-vertical-relative:page;position:absolute;z-index:251667456" coordorigin="0,0" coordsize="8305,10" o:allowincell="f" path="m,l8305,l8305,9l,9l,xe" filled="t" fillcolor="black" stroked="f"/>
      </w:pict>
    </w:r>
    <w:r>
      <w:rPr>
        <w:rFonts w:ascii="SimSun" w:eastAsia="SimSun" w:hAnsi="SimSun" w:cs="SimSun"/>
        <w:spacing w:val="15"/>
        <w:sz w:val="17"/>
        <w:szCs w:val="17"/>
      </w:rPr>
      <w:t>《</w:t>
    </w:r>
    <w:r>
      <w:rPr>
        <w:rFonts w:ascii="SimSun" w:eastAsia="SimSun" w:hAnsi="SimSun" w:cs="SimSun"/>
        <w:spacing w:val="8"/>
        <w:sz w:val="17"/>
        <w:szCs w:val="17"/>
      </w:rPr>
      <w:t>金融营销学》策划书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30" w:lineRule="auto"/>
      <w:ind w:left="3278"/>
      <w:rPr>
        <w:rFonts w:ascii="SimSun" w:eastAsia="SimSun" w:hAnsi="SimSun" w:cs="SimSun"/>
        <w:sz w:val="17"/>
        <w:szCs w:val="17"/>
      </w:rPr>
    </w:pPr>
    <w:r>
      <w:pict>
        <v:shape id="_x0000_s2059" style="width:415.3pt;height:0.5pt;margin-top:55.2pt;margin-left:90pt;mso-position-horizontal-relative:page;mso-position-vertical-relative:page;position:absolute;z-index:251668480" coordorigin="0,0" coordsize="8305,10" o:allowincell="f" path="m,l8305,l8305,9l,9l,xe" filled="t" fillcolor="black" stroked="f"/>
      </w:pict>
    </w:r>
    <w:r>
      <w:rPr>
        <w:rFonts w:ascii="SimSun" w:eastAsia="SimSun" w:hAnsi="SimSun" w:cs="SimSun"/>
        <w:spacing w:val="15"/>
        <w:sz w:val="17"/>
        <w:szCs w:val="17"/>
      </w:rPr>
      <w:t>《</w:t>
    </w:r>
    <w:r>
      <w:rPr>
        <w:rFonts w:ascii="SimSun" w:eastAsia="SimSun" w:hAnsi="SimSun" w:cs="SimSun"/>
        <w:spacing w:val="8"/>
        <w:sz w:val="17"/>
        <w:szCs w:val="17"/>
      </w:rPr>
      <w:t>金融营销学》策划书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30" w:lineRule="auto"/>
      <w:ind w:left="3278"/>
      <w:rPr>
        <w:rFonts w:ascii="SimSun" w:eastAsia="SimSun" w:hAnsi="SimSun" w:cs="SimSun"/>
        <w:sz w:val="17"/>
        <w:szCs w:val="17"/>
      </w:rPr>
    </w:pPr>
    <w:r>
      <w:pict>
        <v:shape id="_x0000_s2060" style="width:415.3pt;height:0.5pt;margin-top:55.2pt;margin-left:90pt;mso-position-horizontal-relative:page;mso-position-vertical-relative:page;position:absolute;z-index:251669504" coordorigin="0,0" coordsize="8305,10" o:allowincell="f" path="m,l8305,l8305,9l,9l,xe" filled="t" fillcolor="black" stroked="f"/>
      </w:pict>
    </w:r>
    <w:r>
      <w:rPr>
        <w:rFonts w:ascii="SimSun" w:eastAsia="SimSun" w:hAnsi="SimSun" w:cs="SimSun"/>
        <w:spacing w:val="15"/>
        <w:sz w:val="17"/>
        <w:szCs w:val="17"/>
      </w:rPr>
      <w:t>《</w:t>
    </w:r>
    <w:r>
      <w:rPr>
        <w:rFonts w:ascii="SimSun" w:eastAsia="SimSun" w:hAnsi="SimSun" w:cs="SimSun"/>
        <w:spacing w:val="8"/>
        <w:sz w:val="17"/>
        <w:szCs w:val="17"/>
      </w:rPr>
      <w:t>金融营销学》策划书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tLeast"/>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9624123420101010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32125</dc:creator>
  <cp:revision>0</cp:revision>
  <dcterms:created xsi:type="dcterms:W3CDTF">2020-12-03T10:09:52Z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2024-03-13T06:48:47Z</vt:filetime>
  </property>
  <property fmtid="{D5CDD505-2E9C-101B-9397-08002B2CF9AE}" pid="3" name="CRO">
    <vt:lpwstr>wqlLaW5nc29mdCBQREYgdG8gV1BTIDgw</vt:lpwstr>
  </property>
</Properties>
</file>