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信号转接器相关行业公司成立方案及可行性研究报告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_Toc14513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3" w:history="1">
        <w:r>
          <w:rPr>
            <w:rFonts w:ascii="仿宋" w:eastAsia="仿宋" w:hAnsi="仿宋" w:cs="仿宋" w:hint="eastAsia"/>
            <w:lang w:eastAsia="zh-CN"/>
          </w:rPr>
          <w:t>(七)、信号转接器项目建设必要性分析</w:t>
        </w:r>
        <w:r>
          <w:tab/>
        </w:r>
        <w:r>
          <w:fldChar w:fldCharType="begin"/>
        </w:r>
        <w:r>
          <w:instrText xml:space="preserve"> PAGEREF _Toc6793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7" w:history="1">
        <w:r>
          <w:rPr>
            <w:rFonts w:ascii="仿宋" w:eastAsia="仿宋" w:hAnsi="仿宋" w:cs="仿宋" w:hint="eastAsia"/>
            <w:lang w:eastAsia="zh-CN"/>
          </w:rPr>
          <w:t>(一)、信号转接器项目选址原则</w:t>
        </w:r>
        <w:r>
          <w:tab/>
        </w:r>
        <w:r>
          <w:fldChar w:fldCharType="begin"/>
        </w:r>
        <w:r>
          <w:instrText xml:space="preserve"> PAGEREF _Toc22797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_Toc12340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eastAsia="zh-CN"/>
          </w:rPr>
          <w:t>(五)、信号转接器项目选址综合评价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_Toc6752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四、信号转接器项目概况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(二)、信号转接器项目提出的理由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(三)、信号转接器项目选址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6" w:history="1">
        <w:r>
          <w:rPr>
            <w:rFonts w:ascii="仿宋" w:eastAsia="仿宋" w:hAnsi="仿宋" w:cs="仿宋" w:hint="eastAsia"/>
            <w:lang w:eastAsia="zh-CN"/>
          </w:rPr>
          <w:t>(六)、信号转接器项目投资</w:t>
        </w:r>
        <w:r>
          <w:tab/>
        </w:r>
        <w:r>
          <w:fldChar w:fldCharType="begin"/>
        </w:r>
        <w:r>
          <w:instrText xml:space="preserve"> PAGEREF _Toc28676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eastAsia="zh-CN"/>
          </w:rPr>
          <w:t>(七)、信号转接器项目进度规划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0" w:history="1">
        <w:r>
          <w:rPr>
            <w:rFonts w:ascii="仿宋" w:eastAsia="仿宋" w:hAnsi="仿宋" w:cs="仿宋" w:hint="eastAsia"/>
            <w:lang w:eastAsia="zh-CN"/>
          </w:rPr>
          <w:t>(九)、信号转接器项目综合评价</w:t>
        </w:r>
        <w:r>
          <w:tab/>
        </w:r>
        <w:r>
          <w:fldChar w:fldCharType="begin"/>
        </w:r>
        <w:r>
          <w:instrText xml:space="preserve"> PAGEREF _Toc11370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_Toc29951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六、信号转接器项目风险分析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(一)、信号转接器项目风险分析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(二)、信号转接器项目风险对策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_Toc14894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_Toc6800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九、信号转接器项目经济效益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(三)、信号转接器项目盈利能力分析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_Toc22052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(一)、信号转接器项目进度安排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(二)、信号转接器项目实施保障措施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_Toc16806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_Toc6857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_Toc16206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(二)、合作信号转接器项目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0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2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1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https://d.book118.com/797014155161006042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信号转接器相关行业公司成立方案及可行性研究报告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信号转接器相关行业公司成立方案及可行性研究报告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信号转接器相关行业公司成立方案及可行性研究报告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信号转接器相关行业公司成立方案及可行性研究报告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信号转接器相关行业公司成立方案及可行性研究报告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7014155161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2024-02-03T03:58:00Z</dcterms:created>
  <dcterms:modified xsi:type="dcterms:W3CDTF">2024-02-03T03:59:13Z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1B5F7DEFCEE442E78E036990B4029205_11</vt:lpwstr>
  </property>
  <property fmtid="{D5CDD505-2E9C-101B-9397-08002B2CF9AE}" pid="3" name="KSOProductBuildVer">
    <vt:lpwstr>2052-12.1.0.16250</vt:lpwstr>
  </property>
</Properties>
</file>