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机械治疗及病房护理设备项目规划设计方案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9" w:history="1">
        <w:r>
          <w:rPr>
            <w:rFonts w:ascii="仿宋" w:eastAsia="仿宋" w:hAnsi="仿宋" w:cs="仿宋" w:hint="eastAsia"/>
            <w:lang w:eastAsia="zh-CN"/>
          </w:rPr>
          <w:t>序言</w:t>
        </w:r>
        <w:r>
          <w:tab/>
        </w:r>
        <w:r>
          <w:fldChar w:fldCharType="begin"/>
        </w:r>
        <w:r>
          <w:instrText xml:space="preserve"> PAGEREF _Toc31159 \h </w:instrText>
        </w:r>
        <w:r>
          <w:fldChar w:fldCharType="separate"/>
        </w:r>
        <w:r>
          <w:t>3</w:t>
        </w:r>
        <w:r>
          <w:fldChar w:fldCharType="end"/>
        </w:r>
      </w:hyperlink>
    </w:p>
    <w:p>
      <w:pPr>
        <w:pStyle w:val="TOC1"/>
        <w:tabs>
          <w:tab w:val="right" w:leader="dot" w:pos="8306"/>
        </w:tabs>
      </w:pPr>
      <w:hyperlink w:anchor="_Toc16077" w:history="1">
        <w:r>
          <w:rPr>
            <w:rFonts w:ascii="仿宋" w:eastAsia="仿宋" w:hAnsi="仿宋" w:cs="仿宋" w:hint="eastAsia"/>
            <w:lang w:eastAsia="zh-CN"/>
          </w:rPr>
          <w:t>一、工艺说明</w:t>
        </w:r>
        <w:r>
          <w:tab/>
        </w:r>
        <w:r>
          <w:fldChar w:fldCharType="begin"/>
        </w:r>
        <w:r>
          <w:instrText xml:space="preserve"> PAGEREF _Toc16077 \h </w:instrText>
        </w:r>
        <w:r>
          <w:fldChar w:fldCharType="separate"/>
        </w:r>
        <w:r>
          <w:t>3</w:t>
        </w:r>
        <w:r>
          <w:fldChar w:fldCharType="end"/>
        </w:r>
      </w:hyperlink>
    </w:p>
    <w:p>
      <w:pPr>
        <w:pStyle w:val="TOC2"/>
        <w:tabs>
          <w:tab w:val="right" w:leader="dot" w:pos="8306"/>
        </w:tabs>
      </w:pPr>
      <w:hyperlink w:anchor="_Toc24554" w:history="1">
        <w:r>
          <w:rPr>
            <w:rFonts w:ascii="仿宋" w:eastAsia="仿宋" w:hAnsi="仿宋" w:cs="仿宋" w:hint="eastAsia"/>
            <w:lang w:eastAsia="zh-CN"/>
          </w:rPr>
          <w:t>(一)、技术管理特点</w:t>
        </w:r>
        <w:r>
          <w:tab/>
        </w:r>
        <w:r>
          <w:fldChar w:fldCharType="begin"/>
        </w:r>
        <w:r>
          <w:instrText xml:space="preserve"> PAGEREF _Toc24554 \h </w:instrText>
        </w:r>
        <w:r>
          <w:fldChar w:fldCharType="separate"/>
        </w:r>
        <w:r>
          <w:t>3</w:t>
        </w:r>
        <w:r>
          <w:fldChar w:fldCharType="end"/>
        </w:r>
      </w:hyperlink>
    </w:p>
    <w:p>
      <w:pPr>
        <w:pStyle w:val="TOC2"/>
        <w:tabs>
          <w:tab w:val="right" w:leader="dot" w:pos="8306"/>
        </w:tabs>
      </w:pPr>
      <w:hyperlink w:anchor="_Toc4392" w:history="1">
        <w:r>
          <w:rPr>
            <w:rFonts w:ascii="仿宋" w:eastAsia="仿宋" w:hAnsi="仿宋" w:cs="仿宋" w:hint="eastAsia"/>
            <w:lang w:eastAsia="zh-CN"/>
          </w:rPr>
          <w:t>(二)、机械治疗及病房护理设备项目工艺技术设计方案</w:t>
        </w:r>
        <w:r>
          <w:tab/>
        </w:r>
        <w:r>
          <w:fldChar w:fldCharType="begin"/>
        </w:r>
        <w:r>
          <w:instrText xml:space="preserve"> PAGEREF _Toc4392 \h </w:instrText>
        </w:r>
        <w:r>
          <w:fldChar w:fldCharType="separate"/>
        </w:r>
        <w:r>
          <w:t>4</w:t>
        </w:r>
        <w:r>
          <w:fldChar w:fldCharType="end"/>
        </w:r>
      </w:hyperlink>
    </w:p>
    <w:p>
      <w:pPr>
        <w:pStyle w:val="TOC2"/>
        <w:tabs>
          <w:tab w:val="right" w:leader="dot" w:pos="8306"/>
        </w:tabs>
      </w:pPr>
      <w:hyperlink w:anchor="_Toc20123" w:history="1">
        <w:r>
          <w:rPr>
            <w:rFonts w:ascii="仿宋" w:eastAsia="仿宋" w:hAnsi="仿宋" w:cs="仿宋" w:hint="eastAsia"/>
            <w:lang w:eastAsia="zh-CN"/>
          </w:rPr>
          <w:t>(三)、设备选型方案</w:t>
        </w:r>
        <w:r>
          <w:tab/>
        </w:r>
        <w:r>
          <w:fldChar w:fldCharType="begin"/>
        </w:r>
        <w:r>
          <w:instrText xml:space="preserve"> PAGEREF _Toc20123 \h </w:instrText>
        </w:r>
        <w:r>
          <w:fldChar w:fldCharType="separate"/>
        </w:r>
        <w:r>
          <w:t>6</w:t>
        </w:r>
        <w:r>
          <w:fldChar w:fldCharType="end"/>
        </w:r>
      </w:hyperlink>
    </w:p>
    <w:p>
      <w:pPr>
        <w:pStyle w:val="TOC1"/>
        <w:tabs>
          <w:tab w:val="right" w:leader="dot" w:pos="8306"/>
        </w:tabs>
      </w:pPr>
      <w:hyperlink w:anchor="_Toc13809" w:history="1">
        <w:r>
          <w:rPr>
            <w:rFonts w:ascii="仿宋" w:eastAsia="仿宋" w:hAnsi="仿宋" w:cs="仿宋" w:hint="eastAsia"/>
            <w:lang w:eastAsia="zh-CN"/>
          </w:rPr>
          <w:t>二、机械治疗及病房护理设备项目建设单位说明</w:t>
        </w:r>
        <w:r>
          <w:tab/>
        </w:r>
        <w:r>
          <w:fldChar w:fldCharType="begin"/>
        </w:r>
        <w:r>
          <w:instrText xml:space="preserve"> PAGEREF _Toc13809 \h </w:instrText>
        </w:r>
        <w:r>
          <w:fldChar w:fldCharType="separate"/>
        </w:r>
        <w:r>
          <w:t>7</w:t>
        </w:r>
        <w:r>
          <w:fldChar w:fldCharType="end"/>
        </w:r>
      </w:hyperlink>
    </w:p>
    <w:p>
      <w:pPr>
        <w:pStyle w:val="TOC2"/>
        <w:tabs>
          <w:tab w:val="right" w:leader="dot" w:pos="8306"/>
        </w:tabs>
      </w:pPr>
      <w:hyperlink w:anchor="_Toc10067" w:history="1">
        <w:r>
          <w:rPr>
            <w:rFonts w:ascii="仿宋" w:eastAsia="仿宋" w:hAnsi="仿宋" w:cs="仿宋" w:hint="eastAsia"/>
            <w:lang w:eastAsia="zh-CN"/>
          </w:rPr>
          <w:t>(一)、机械治疗及病房护理设备项目承办单位基本情况</w:t>
        </w:r>
        <w:r>
          <w:tab/>
        </w:r>
        <w:r>
          <w:fldChar w:fldCharType="begin"/>
        </w:r>
        <w:r>
          <w:instrText xml:space="preserve"> PAGEREF _Toc10067 \h </w:instrText>
        </w:r>
        <w:r>
          <w:fldChar w:fldCharType="separate"/>
        </w:r>
        <w:r>
          <w:t>7</w:t>
        </w:r>
        <w:r>
          <w:fldChar w:fldCharType="end"/>
        </w:r>
      </w:hyperlink>
    </w:p>
    <w:p>
      <w:pPr>
        <w:pStyle w:val="TOC2"/>
        <w:tabs>
          <w:tab w:val="right" w:leader="dot" w:pos="8306"/>
        </w:tabs>
      </w:pPr>
      <w:hyperlink w:anchor="_Toc2482" w:history="1">
        <w:r>
          <w:rPr>
            <w:rFonts w:ascii="仿宋" w:eastAsia="仿宋" w:hAnsi="仿宋" w:cs="仿宋" w:hint="eastAsia"/>
            <w:lang w:eastAsia="zh-CN"/>
          </w:rPr>
          <w:t>(二)、公司经济效益分析</w:t>
        </w:r>
        <w:r>
          <w:tab/>
        </w:r>
        <w:r>
          <w:fldChar w:fldCharType="begin"/>
        </w:r>
        <w:r>
          <w:instrText xml:space="preserve"> PAGEREF _Toc2482 \h </w:instrText>
        </w:r>
        <w:r>
          <w:fldChar w:fldCharType="separate"/>
        </w:r>
        <w:r>
          <w:t>8</w:t>
        </w:r>
        <w:r>
          <w:fldChar w:fldCharType="end"/>
        </w:r>
      </w:hyperlink>
    </w:p>
    <w:p>
      <w:pPr>
        <w:pStyle w:val="TOC1"/>
        <w:tabs>
          <w:tab w:val="right" w:leader="dot" w:pos="8306"/>
        </w:tabs>
      </w:pPr>
      <w:hyperlink w:anchor="_Toc30962" w:history="1">
        <w:r>
          <w:rPr>
            <w:rFonts w:ascii="仿宋" w:eastAsia="仿宋" w:hAnsi="仿宋" w:cs="仿宋" w:hint="eastAsia"/>
            <w:lang w:eastAsia="zh-CN"/>
          </w:rPr>
          <w:t>三、机械治疗及病房护理设备项目文档管理</w:t>
        </w:r>
        <w:r>
          <w:tab/>
        </w:r>
        <w:r>
          <w:fldChar w:fldCharType="begin"/>
        </w:r>
        <w:r>
          <w:instrText xml:space="preserve"> PAGEREF _Toc30962 \h </w:instrText>
        </w:r>
        <w:r>
          <w:fldChar w:fldCharType="separate"/>
        </w:r>
        <w:r>
          <w:t>9</w:t>
        </w:r>
        <w:r>
          <w:fldChar w:fldCharType="end"/>
        </w:r>
      </w:hyperlink>
    </w:p>
    <w:p>
      <w:pPr>
        <w:pStyle w:val="TOC2"/>
        <w:tabs>
          <w:tab w:val="right" w:leader="dot" w:pos="8306"/>
        </w:tabs>
      </w:pPr>
      <w:hyperlink w:anchor="_Toc31302" w:history="1">
        <w:r>
          <w:rPr>
            <w:rFonts w:ascii="仿宋" w:eastAsia="仿宋" w:hAnsi="仿宋" w:cs="仿宋" w:hint="eastAsia"/>
            <w:lang w:eastAsia="zh-CN"/>
          </w:rPr>
          <w:t>(一)、文档编制与审查</w:t>
        </w:r>
        <w:r>
          <w:tab/>
        </w:r>
        <w:r>
          <w:fldChar w:fldCharType="begin"/>
        </w:r>
        <w:r>
          <w:instrText xml:space="preserve"> PAGEREF _Toc31302 \h </w:instrText>
        </w:r>
        <w:r>
          <w:fldChar w:fldCharType="separate"/>
        </w:r>
        <w:r>
          <w:t>9</w:t>
        </w:r>
        <w:r>
          <w:fldChar w:fldCharType="end"/>
        </w:r>
      </w:hyperlink>
    </w:p>
    <w:p>
      <w:pPr>
        <w:pStyle w:val="TOC2"/>
        <w:tabs>
          <w:tab w:val="right" w:leader="dot" w:pos="8306"/>
        </w:tabs>
      </w:pPr>
      <w:hyperlink w:anchor="_Toc4737" w:history="1">
        <w:r>
          <w:rPr>
            <w:rFonts w:ascii="仿宋" w:eastAsia="仿宋" w:hAnsi="仿宋" w:cs="仿宋" w:hint="eastAsia"/>
            <w:lang w:eastAsia="zh-CN"/>
          </w:rPr>
          <w:t>(二)、文档发布与分发</w:t>
        </w:r>
        <w:r>
          <w:tab/>
        </w:r>
        <w:r>
          <w:fldChar w:fldCharType="begin"/>
        </w:r>
        <w:r>
          <w:instrText xml:space="preserve"> PAGEREF _Toc4737 \h </w:instrText>
        </w:r>
        <w:r>
          <w:fldChar w:fldCharType="separate"/>
        </w:r>
        <w:r>
          <w:t>10</w:t>
        </w:r>
        <w:r>
          <w:fldChar w:fldCharType="end"/>
        </w:r>
      </w:hyperlink>
    </w:p>
    <w:p>
      <w:pPr>
        <w:pStyle w:val="TOC2"/>
        <w:tabs>
          <w:tab w:val="right" w:leader="dot" w:pos="8306"/>
        </w:tabs>
      </w:pPr>
      <w:hyperlink w:anchor="_Toc6368" w:history="1">
        <w:r>
          <w:rPr>
            <w:rFonts w:ascii="仿宋" w:eastAsia="仿宋" w:hAnsi="仿宋" w:cs="仿宋" w:hint="eastAsia"/>
            <w:lang w:eastAsia="zh-CN"/>
          </w:rPr>
          <w:t>(三)、文档存档与归档</w:t>
        </w:r>
        <w:r>
          <w:tab/>
        </w:r>
        <w:r>
          <w:fldChar w:fldCharType="begin"/>
        </w:r>
        <w:r>
          <w:instrText xml:space="preserve"> PAGEREF _Toc6368 \h </w:instrText>
        </w:r>
        <w:r>
          <w:fldChar w:fldCharType="separate"/>
        </w:r>
        <w:r>
          <w:t>11</w:t>
        </w:r>
        <w:r>
          <w:fldChar w:fldCharType="end"/>
        </w:r>
      </w:hyperlink>
    </w:p>
    <w:p>
      <w:pPr>
        <w:pStyle w:val="TOC1"/>
        <w:tabs>
          <w:tab w:val="right" w:leader="dot" w:pos="8306"/>
        </w:tabs>
      </w:pPr>
      <w:hyperlink w:anchor="_Toc28034" w:history="1">
        <w:r>
          <w:rPr>
            <w:rFonts w:ascii="仿宋" w:eastAsia="仿宋" w:hAnsi="仿宋" w:cs="仿宋" w:hint="eastAsia"/>
            <w:lang w:eastAsia="zh-CN"/>
          </w:rPr>
          <w:t>四、市场分析、调研</w:t>
        </w:r>
        <w:r>
          <w:tab/>
        </w:r>
        <w:r>
          <w:fldChar w:fldCharType="begin"/>
        </w:r>
        <w:r>
          <w:instrText xml:space="preserve"> PAGEREF _Toc28034 \h </w:instrText>
        </w:r>
        <w:r>
          <w:fldChar w:fldCharType="separate"/>
        </w:r>
        <w:r>
          <w:t>12</w:t>
        </w:r>
        <w:r>
          <w:fldChar w:fldCharType="end"/>
        </w:r>
      </w:hyperlink>
    </w:p>
    <w:p>
      <w:pPr>
        <w:pStyle w:val="TOC2"/>
        <w:tabs>
          <w:tab w:val="right" w:leader="dot" w:pos="8306"/>
        </w:tabs>
      </w:pPr>
      <w:hyperlink w:anchor="_Toc31120" w:history="1">
        <w:r>
          <w:rPr>
            <w:rFonts w:ascii="仿宋" w:eastAsia="仿宋" w:hAnsi="仿宋" w:cs="仿宋" w:hint="eastAsia"/>
            <w:lang w:eastAsia="zh-CN"/>
          </w:rPr>
          <w:t>(一)、机械治疗及病房护理设备行业分析</w:t>
        </w:r>
        <w:r>
          <w:tab/>
        </w:r>
        <w:r>
          <w:fldChar w:fldCharType="begin"/>
        </w:r>
        <w:r>
          <w:instrText xml:space="preserve"> PAGEREF _Toc31120 \h </w:instrText>
        </w:r>
        <w:r>
          <w:fldChar w:fldCharType="separate"/>
        </w:r>
        <w:r>
          <w:t>12</w:t>
        </w:r>
        <w:r>
          <w:fldChar w:fldCharType="end"/>
        </w:r>
      </w:hyperlink>
    </w:p>
    <w:p>
      <w:pPr>
        <w:pStyle w:val="TOC2"/>
        <w:tabs>
          <w:tab w:val="right" w:leader="dot" w:pos="8306"/>
        </w:tabs>
      </w:pPr>
      <w:hyperlink w:anchor="_Toc13303" w:history="1">
        <w:r>
          <w:rPr>
            <w:rFonts w:ascii="仿宋" w:eastAsia="仿宋" w:hAnsi="仿宋" w:cs="仿宋" w:hint="eastAsia"/>
            <w:lang w:eastAsia="zh-CN"/>
          </w:rPr>
          <w:t>(二)、机械治疗及病房护理设备市场分析预测</w:t>
        </w:r>
        <w:r>
          <w:tab/>
        </w:r>
        <w:r>
          <w:fldChar w:fldCharType="begin"/>
        </w:r>
        <w:r>
          <w:instrText xml:space="preserve"> PAGEREF _Toc13303 \h </w:instrText>
        </w:r>
        <w:r>
          <w:fldChar w:fldCharType="separate"/>
        </w:r>
        <w:r>
          <w:t>13</w:t>
        </w:r>
        <w:r>
          <w:fldChar w:fldCharType="end"/>
        </w:r>
      </w:hyperlink>
    </w:p>
    <w:p>
      <w:pPr>
        <w:pStyle w:val="TOC1"/>
        <w:tabs>
          <w:tab w:val="right" w:leader="dot" w:pos="8306"/>
        </w:tabs>
      </w:pPr>
      <w:hyperlink w:anchor="_Toc13243" w:history="1">
        <w:r>
          <w:rPr>
            <w:rFonts w:ascii="仿宋" w:eastAsia="仿宋" w:hAnsi="仿宋" w:cs="仿宋" w:hint="eastAsia"/>
            <w:lang w:eastAsia="zh-CN"/>
          </w:rPr>
          <w:t>五、机械治疗及病房护理设备项目绩效评估</w:t>
        </w:r>
        <w:r>
          <w:tab/>
        </w:r>
        <w:r>
          <w:fldChar w:fldCharType="begin"/>
        </w:r>
        <w:r>
          <w:instrText xml:space="preserve"> PAGEREF _Toc13243 \h </w:instrText>
        </w:r>
        <w:r>
          <w:fldChar w:fldCharType="separate"/>
        </w:r>
        <w:r>
          <w:t>14</w:t>
        </w:r>
        <w:r>
          <w:fldChar w:fldCharType="end"/>
        </w:r>
      </w:hyperlink>
    </w:p>
    <w:p>
      <w:pPr>
        <w:pStyle w:val="TOC2"/>
        <w:tabs>
          <w:tab w:val="right" w:leader="dot" w:pos="8306"/>
        </w:tabs>
      </w:pPr>
      <w:hyperlink w:anchor="_Toc1914" w:history="1">
        <w:r>
          <w:rPr>
            <w:rFonts w:ascii="仿宋" w:eastAsia="仿宋" w:hAnsi="仿宋" w:cs="仿宋" w:hint="eastAsia"/>
            <w:lang w:eastAsia="zh-CN"/>
          </w:rPr>
          <w:t>(一)、绩效评估指标</w:t>
        </w:r>
        <w:r>
          <w:tab/>
        </w:r>
        <w:r>
          <w:fldChar w:fldCharType="begin"/>
        </w:r>
        <w:r>
          <w:instrText xml:space="preserve"> PAGEREF _Toc1914 \h </w:instrText>
        </w:r>
        <w:r>
          <w:fldChar w:fldCharType="separate"/>
        </w:r>
        <w:r>
          <w:t>14</w:t>
        </w:r>
        <w:r>
          <w:fldChar w:fldCharType="end"/>
        </w:r>
      </w:hyperlink>
    </w:p>
    <w:p>
      <w:pPr>
        <w:pStyle w:val="TOC2"/>
        <w:tabs>
          <w:tab w:val="right" w:leader="dot" w:pos="8306"/>
        </w:tabs>
      </w:pPr>
      <w:hyperlink w:anchor="_Toc13134" w:history="1">
        <w:r>
          <w:rPr>
            <w:rFonts w:ascii="仿宋" w:eastAsia="仿宋" w:hAnsi="仿宋" w:cs="仿宋" w:hint="eastAsia"/>
            <w:lang w:eastAsia="zh-CN"/>
          </w:rPr>
          <w:t>(二)、绩效评估方法</w:t>
        </w:r>
        <w:r>
          <w:tab/>
        </w:r>
        <w:r>
          <w:fldChar w:fldCharType="begin"/>
        </w:r>
        <w:r>
          <w:instrText xml:space="preserve"> PAGEREF _Toc13134 \h </w:instrText>
        </w:r>
        <w:r>
          <w:fldChar w:fldCharType="separate"/>
        </w:r>
        <w:r>
          <w:t>15</w:t>
        </w:r>
        <w:r>
          <w:fldChar w:fldCharType="end"/>
        </w:r>
      </w:hyperlink>
    </w:p>
    <w:p>
      <w:pPr>
        <w:pStyle w:val="TOC2"/>
        <w:tabs>
          <w:tab w:val="right" w:leader="dot" w:pos="8306"/>
        </w:tabs>
      </w:pPr>
      <w:hyperlink w:anchor="_Toc6670" w:history="1">
        <w:r>
          <w:rPr>
            <w:rFonts w:ascii="仿宋" w:eastAsia="仿宋" w:hAnsi="仿宋" w:cs="仿宋" w:hint="eastAsia"/>
            <w:lang w:eastAsia="zh-CN"/>
          </w:rPr>
          <w:t>(三)、绩效评估周期</w:t>
        </w:r>
        <w:r>
          <w:tab/>
        </w:r>
        <w:r>
          <w:fldChar w:fldCharType="begin"/>
        </w:r>
        <w:r>
          <w:instrText xml:space="preserve"> PAGEREF _Toc6670 \h </w:instrText>
        </w:r>
        <w:r>
          <w:fldChar w:fldCharType="separate"/>
        </w:r>
        <w:r>
          <w:t>16</w:t>
        </w:r>
        <w:r>
          <w:fldChar w:fldCharType="end"/>
        </w:r>
      </w:hyperlink>
    </w:p>
    <w:p>
      <w:pPr>
        <w:pStyle w:val="TOC1"/>
        <w:tabs>
          <w:tab w:val="right" w:leader="dot" w:pos="8306"/>
        </w:tabs>
      </w:pPr>
      <w:hyperlink w:anchor="_Toc18632" w:history="1">
        <w:r>
          <w:rPr>
            <w:rFonts w:ascii="仿宋" w:eastAsia="仿宋" w:hAnsi="仿宋" w:cs="仿宋" w:hint="eastAsia"/>
            <w:lang w:eastAsia="zh-CN"/>
          </w:rPr>
          <w:t>六、机械治疗及病房护理设备项目土建工程</w:t>
        </w:r>
        <w:r>
          <w:tab/>
        </w:r>
        <w:r>
          <w:fldChar w:fldCharType="begin"/>
        </w:r>
        <w:r>
          <w:instrText xml:space="preserve"> PAGEREF _Toc18632 \h </w:instrText>
        </w:r>
        <w:r>
          <w:fldChar w:fldCharType="separate"/>
        </w:r>
        <w:r>
          <w:t>18</w:t>
        </w:r>
        <w:r>
          <w:fldChar w:fldCharType="end"/>
        </w:r>
      </w:hyperlink>
    </w:p>
    <w:p>
      <w:pPr>
        <w:pStyle w:val="TOC2"/>
        <w:tabs>
          <w:tab w:val="right" w:leader="dot" w:pos="8306"/>
        </w:tabs>
      </w:pPr>
      <w:hyperlink w:anchor="_Toc28317" w:history="1">
        <w:r>
          <w:rPr>
            <w:rFonts w:ascii="仿宋" w:eastAsia="仿宋" w:hAnsi="仿宋" w:cs="仿宋" w:hint="eastAsia"/>
            <w:lang w:eastAsia="zh-CN"/>
          </w:rPr>
          <w:t>(一)、建筑工程设计原则</w:t>
        </w:r>
        <w:r>
          <w:tab/>
        </w:r>
        <w:r>
          <w:fldChar w:fldCharType="begin"/>
        </w:r>
        <w:r>
          <w:instrText xml:space="preserve"> PAGEREF _Toc28317 \h </w:instrText>
        </w:r>
        <w:r>
          <w:fldChar w:fldCharType="separate"/>
        </w:r>
        <w:r>
          <w:t>18</w:t>
        </w:r>
        <w:r>
          <w:fldChar w:fldCharType="end"/>
        </w:r>
      </w:hyperlink>
    </w:p>
    <w:p>
      <w:pPr>
        <w:pStyle w:val="TOC2"/>
        <w:tabs>
          <w:tab w:val="right" w:leader="dot" w:pos="8306"/>
        </w:tabs>
      </w:pPr>
      <w:hyperlink w:anchor="_Toc5703" w:history="1">
        <w:r>
          <w:rPr>
            <w:rFonts w:ascii="仿宋" w:eastAsia="仿宋" w:hAnsi="仿宋" w:cs="仿宋" w:hint="eastAsia"/>
            <w:lang w:eastAsia="zh-CN"/>
          </w:rPr>
          <w:t>(二)、土建工程设计年限及安全等级</w:t>
        </w:r>
        <w:r>
          <w:tab/>
        </w:r>
        <w:r>
          <w:fldChar w:fldCharType="begin"/>
        </w:r>
        <w:r>
          <w:instrText xml:space="preserve"> PAGEREF _Toc5703 \h </w:instrText>
        </w:r>
        <w:r>
          <w:fldChar w:fldCharType="separate"/>
        </w:r>
        <w:r>
          <w:t>19</w:t>
        </w:r>
        <w:r>
          <w:fldChar w:fldCharType="end"/>
        </w:r>
      </w:hyperlink>
    </w:p>
    <w:p>
      <w:pPr>
        <w:pStyle w:val="TOC2"/>
        <w:tabs>
          <w:tab w:val="right" w:leader="dot" w:pos="8306"/>
        </w:tabs>
      </w:pPr>
      <w:hyperlink w:anchor="_Toc1594" w:history="1">
        <w:r>
          <w:rPr>
            <w:rFonts w:ascii="仿宋" w:eastAsia="仿宋" w:hAnsi="仿宋" w:cs="仿宋" w:hint="eastAsia"/>
            <w:lang w:eastAsia="zh-CN"/>
          </w:rPr>
          <w:t>(三)、建筑工程设计总体要求</w:t>
        </w:r>
        <w:r>
          <w:tab/>
        </w:r>
        <w:r>
          <w:fldChar w:fldCharType="begin"/>
        </w:r>
        <w:r>
          <w:instrText xml:space="preserve"> PAGEREF _Toc1594 \h </w:instrText>
        </w:r>
        <w:r>
          <w:fldChar w:fldCharType="separate"/>
        </w:r>
        <w:r>
          <w:t>20</w:t>
        </w:r>
        <w:r>
          <w:fldChar w:fldCharType="end"/>
        </w:r>
      </w:hyperlink>
    </w:p>
    <w:p>
      <w:pPr>
        <w:pStyle w:val="TOC2"/>
        <w:tabs>
          <w:tab w:val="right" w:leader="dot" w:pos="8306"/>
        </w:tabs>
      </w:pPr>
      <w:hyperlink w:anchor="_Toc10809" w:history="1">
        <w:r>
          <w:rPr>
            <w:rFonts w:ascii="仿宋" w:eastAsia="仿宋" w:hAnsi="仿宋" w:cs="仿宋" w:hint="eastAsia"/>
            <w:lang w:eastAsia="zh-CN"/>
          </w:rPr>
          <w:t>(四)、土建工程建设指标</w:t>
        </w:r>
        <w:r>
          <w:tab/>
        </w:r>
        <w:r>
          <w:fldChar w:fldCharType="begin"/>
        </w:r>
        <w:r>
          <w:instrText xml:space="preserve"> PAGEREF _Toc10809 \h </w:instrText>
        </w:r>
        <w:r>
          <w:fldChar w:fldCharType="separate"/>
        </w:r>
        <w:r>
          <w:t>21</w:t>
        </w:r>
        <w:r>
          <w:fldChar w:fldCharType="end"/>
        </w:r>
      </w:hyperlink>
    </w:p>
    <w:p>
      <w:pPr>
        <w:pStyle w:val="TOC1"/>
        <w:tabs>
          <w:tab w:val="right" w:leader="dot" w:pos="8306"/>
        </w:tabs>
      </w:pPr>
      <w:hyperlink w:anchor="_Toc10402" w:history="1">
        <w:r>
          <w:rPr>
            <w:rFonts w:ascii="仿宋" w:eastAsia="仿宋" w:hAnsi="仿宋" w:cs="仿宋" w:hint="eastAsia"/>
            <w:lang w:eastAsia="zh-CN"/>
          </w:rPr>
          <w:t>七、机械治疗及病房护理设备项目技术管理</w:t>
        </w:r>
        <w:r>
          <w:tab/>
        </w:r>
        <w:r>
          <w:fldChar w:fldCharType="begin"/>
        </w:r>
        <w:r>
          <w:instrText xml:space="preserve"> PAGEREF _Toc10402 \h </w:instrText>
        </w:r>
        <w:r>
          <w:fldChar w:fldCharType="separate"/>
        </w:r>
        <w:r>
          <w:t>21</w:t>
        </w:r>
        <w:r>
          <w:fldChar w:fldCharType="end"/>
        </w:r>
      </w:hyperlink>
    </w:p>
    <w:p>
      <w:pPr>
        <w:pStyle w:val="TOC2"/>
        <w:tabs>
          <w:tab w:val="right" w:leader="dot" w:pos="8306"/>
        </w:tabs>
      </w:pPr>
      <w:hyperlink w:anchor="_Toc23654" w:history="1">
        <w:r>
          <w:rPr>
            <w:rFonts w:ascii="仿宋" w:eastAsia="仿宋" w:hAnsi="仿宋" w:cs="仿宋" w:hint="eastAsia"/>
            <w:lang w:eastAsia="zh-CN"/>
          </w:rPr>
          <w:t>(一)、技术方案选用方向</w:t>
        </w:r>
        <w:r>
          <w:tab/>
        </w:r>
        <w:r>
          <w:fldChar w:fldCharType="begin"/>
        </w:r>
        <w:r>
          <w:instrText xml:space="preserve"> PAGEREF _Toc23654 \h </w:instrText>
        </w:r>
        <w:r>
          <w:fldChar w:fldCharType="separate"/>
        </w:r>
        <w:r>
          <w:t>21</w:t>
        </w:r>
        <w:r>
          <w:fldChar w:fldCharType="end"/>
        </w:r>
      </w:hyperlink>
    </w:p>
    <w:p>
      <w:pPr>
        <w:pStyle w:val="TOC2"/>
        <w:tabs>
          <w:tab w:val="right" w:leader="dot" w:pos="8306"/>
        </w:tabs>
      </w:pPr>
      <w:hyperlink w:anchor="_Toc10640" w:history="1">
        <w:r>
          <w:rPr>
            <w:rFonts w:ascii="仿宋" w:eastAsia="仿宋" w:hAnsi="仿宋" w:cs="仿宋" w:hint="eastAsia"/>
            <w:lang w:eastAsia="zh-CN"/>
          </w:rPr>
          <w:t>(二)、工艺技术方案选用原则</w:t>
        </w:r>
        <w:r>
          <w:tab/>
        </w:r>
        <w:r>
          <w:fldChar w:fldCharType="begin"/>
        </w:r>
        <w:r>
          <w:instrText xml:space="preserve"> PAGEREF _Toc10640 \h </w:instrText>
        </w:r>
        <w:r>
          <w:fldChar w:fldCharType="separate"/>
        </w:r>
        <w:r>
          <w:t>23</w:t>
        </w:r>
        <w:r>
          <w:fldChar w:fldCharType="end"/>
        </w:r>
      </w:hyperlink>
    </w:p>
    <w:p>
      <w:pPr>
        <w:pStyle w:val="TOC2"/>
        <w:tabs>
          <w:tab w:val="right" w:leader="dot" w:pos="8306"/>
        </w:tabs>
      </w:pPr>
      <w:hyperlink w:anchor="_Toc26725" w:history="1">
        <w:r>
          <w:rPr>
            <w:rFonts w:ascii="仿宋" w:eastAsia="仿宋" w:hAnsi="仿宋" w:cs="仿宋" w:hint="eastAsia"/>
            <w:lang w:eastAsia="zh-CN"/>
          </w:rPr>
          <w:t>(三)、工艺技术方案要求</w:t>
        </w:r>
        <w:r>
          <w:tab/>
        </w:r>
        <w:r>
          <w:fldChar w:fldCharType="begin"/>
        </w:r>
        <w:r>
          <w:instrText xml:space="preserve"> PAGEREF _Toc26725 \h </w:instrText>
        </w:r>
        <w:r>
          <w:fldChar w:fldCharType="separate"/>
        </w:r>
        <w:r>
          <w:t>25</w:t>
        </w:r>
        <w:r>
          <w:fldChar w:fldCharType="end"/>
        </w:r>
      </w:hyperlink>
    </w:p>
    <w:p>
      <w:pPr>
        <w:pStyle w:val="TOC1"/>
        <w:tabs>
          <w:tab w:val="right" w:leader="dot" w:pos="8306"/>
        </w:tabs>
      </w:pPr>
      <w:hyperlink w:anchor="_Toc23003" w:history="1">
        <w:r>
          <w:rPr>
            <w:rFonts w:ascii="仿宋" w:eastAsia="仿宋" w:hAnsi="仿宋" w:cs="仿宋" w:hint="eastAsia"/>
            <w:lang w:eastAsia="zh-CN"/>
          </w:rPr>
          <w:t>八、机械治疗及病房护理设备项目财务管理</w:t>
        </w:r>
        <w:r>
          <w:tab/>
        </w:r>
        <w:r>
          <w:fldChar w:fldCharType="begin"/>
        </w:r>
        <w:r>
          <w:instrText xml:space="preserve"> PAGEREF _Toc23003 \h </w:instrText>
        </w:r>
        <w:r>
          <w:fldChar w:fldCharType="separate"/>
        </w:r>
        <w:r>
          <w:t>27</w:t>
        </w:r>
        <w:r>
          <w:fldChar w:fldCharType="end"/>
        </w:r>
      </w:hyperlink>
    </w:p>
    <w:p>
      <w:pPr>
        <w:pStyle w:val="TOC2"/>
        <w:tabs>
          <w:tab w:val="right" w:leader="dot" w:pos="8306"/>
        </w:tabs>
      </w:pPr>
      <w:hyperlink w:anchor="_Toc22727" w:history="1">
        <w:r>
          <w:rPr>
            <w:rFonts w:ascii="仿宋" w:eastAsia="仿宋" w:hAnsi="仿宋" w:cs="仿宋" w:hint="eastAsia"/>
            <w:lang w:eastAsia="zh-CN"/>
          </w:rPr>
          <w:t>(一)、资金需求大</w:t>
        </w:r>
        <w:r>
          <w:tab/>
        </w:r>
        <w:r>
          <w:fldChar w:fldCharType="begin"/>
        </w:r>
        <w:r>
          <w:instrText xml:space="preserve"> PAGEREF _Toc22727 \h </w:instrText>
        </w:r>
        <w:r>
          <w:fldChar w:fldCharType="separate"/>
        </w:r>
        <w:r>
          <w:t>27</w:t>
        </w:r>
        <w:r>
          <w:fldChar w:fldCharType="end"/>
        </w:r>
      </w:hyperlink>
    </w:p>
    <w:p>
      <w:pPr>
        <w:pStyle w:val="TOC2"/>
        <w:tabs>
          <w:tab w:val="right" w:leader="dot" w:pos="8306"/>
        </w:tabs>
      </w:pPr>
      <w:hyperlink w:anchor="_Toc2693" w:history="1">
        <w:r>
          <w:rPr>
            <w:rFonts w:ascii="仿宋" w:eastAsia="仿宋" w:hAnsi="仿宋" w:cs="仿宋" w:hint="eastAsia"/>
            <w:lang w:eastAsia="zh-CN"/>
          </w:rPr>
          <w:t>(二)、研发周期长</w:t>
        </w:r>
        <w:r>
          <w:tab/>
        </w:r>
        <w:r>
          <w:fldChar w:fldCharType="begin"/>
        </w:r>
        <w:r>
          <w:instrText xml:space="preserve"> PAGEREF _Toc2693 \h </w:instrText>
        </w:r>
        <w:r>
          <w:fldChar w:fldCharType="separate"/>
        </w:r>
        <w:r>
          <w:t>29</w:t>
        </w:r>
        <w:r>
          <w:fldChar w:fldCharType="end"/>
        </w:r>
      </w:hyperlink>
    </w:p>
    <w:p>
      <w:pPr>
        <w:pStyle w:val="TOC2"/>
        <w:tabs>
          <w:tab w:val="right" w:leader="dot" w:pos="8306"/>
        </w:tabs>
      </w:pPr>
      <w:hyperlink w:anchor="_Toc12406" w:history="1">
        <w:r>
          <w:rPr>
            <w:rFonts w:ascii="仿宋" w:eastAsia="仿宋" w:hAnsi="仿宋" w:cs="仿宋" w:hint="eastAsia"/>
            <w:lang w:eastAsia="zh-CN"/>
          </w:rPr>
          <w:t>(三)、市场风险大</w:t>
        </w:r>
        <w:r>
          <w:tab/>
        </w:r>
        <w:r>
          <w:fldChar w:fldCharType="begin"/>
        </w:r>
        <w:r>
          <w:instrText xml:space="preserve"> PAGEREF _Toc12406 \h </w:instrText>
        </w:r>
        <w:r>
          <w:fldChar w:fldCharType="separate"/>
        </w:r>
        <w:r>
          <w:t>30</w:t>
        </w:r>
        <w:r>
          <w:fldChar w:fldCharType="end"/>
        </w:r>
      </w:hyperlink>
    </w:p>
    <w:p>
      <w:pPr>
        <w:pStyle w:val="TOC2"/>
        <w:tabs>
          <w:tab w:val="right" w:leader="dot" w:pos="8306"/>
        </w:tabs>
      </w:pPr>
      <w:hyperlink w:anchor="_Toc30998" w:history="1">
        <w:r>
          <w:rPr>
            <w:rFonts w:ascii="仿宋" w:eastAsia="仿宋" w:hAnsi="仿宋" w:cs="仿宋" w:hint="eastAsia"/>
            <w:lang w:eastAsia="zh-CN"/>
          </w:rPr>
          <w:t>(四)、利润率高</w:t>
        </w:r>
        <w:r>
          <w:tab/>
        </w:r>
        <w:r>
          <w:fldChar w:fldCharType="begin"/>
        </w:r>
        <w:r>
          <w:instrText xml:space="preserve"> PAGEREF _Toc30998 \h </w:instrText>
        </w:r>
        <w:r>
          <w:fldChar w:fldCharType="separate"/>
        </w:r>
        <w:r>
          <w:t>33</w:t>
        </w:r>
        <w:r>
          <w:fldChar w:fldCharType="end"/>
        </w:r>
      </w:hyperlink>
    </w:p>
    <w:p>
      <w:pPr>
        <w:pStyle w:val="TOC1"/>
        <w:tabs>
          <w:tab w:val="right" w:leader="dot" w:pos="8306"/>
        </w:tabs>
      </w:pPr>
      <w:hyperlink w:anchor="_Toc27666" w:history="1">
        <w:r>
          <w:rPr>
            <w:rFonts w:ascii="仿宋" w:eastAsia="仿宋" w:hAnsi="仿宋" w:cs="仿宋" w:hint="eastAsia"/>
            <w:lang w:eastAsia="zh-CN"/>
          </w:rPr>
          <w:t>九、机械治疗及病房护理设备项目环境影响分析</w:t>
        </w:r>
        <w:r>
          <w:tab/>
        </w:r>
        <w:r>
          <w:fldChar w:fldCharType="begin"/>
        </w:r>
        <w:r>
          <w:instrText xml:space="preserve"> PAGEREF _Toc27666 \h </w:instrText>
        </w:r>
        <w:r>
          <w:fldChar w:fldCharType="separate"/>
        </w:r>
        <w:r>
          <w:t>35</w:t>
        </w:r>
        <w:r>
          <w:fldChar w:fldCharType="end"/>
        </w:r>
      </w:hyperlink>
    </w:p>
    <w:p>
      <w:pPr>
        <w:pStyle w:val="TOC2"/>
        <w:tabs>
          <w:tab w:val="right" w:leader="dot" w:pos="8306"/>
        </w:tabs>
      </w:pPr>
      <w:hyperlink w:anchor="_Toc30713" w:history="1">
        <w:r>
          <w:rPr>
            <w:rFonts w:ascii="仿宋" w:eastAsia="仿宋" w:hAnsi="仿宋" w:cs="仿宋" w:hint="eastAsia"/>
            <w:lang w:eastAsia="zh-CN"/>
          </w:rPr>
          <w:t>(一)、建设区域环境质量现状</w:t>
        </w:r>
        <w:r>
          <w:tab/>
        </w:r>
        <w:r>
          <w:fldChar w:fldCharType="begin"/>
        </w:r>
        <w:r>
          <w:instrText xml:space="preserve"> PAGEREF _Toc30713 \h </w:instrText>
        </w:r>
        <w:r>
          <w:fldChar w:fldCharType="separate"/>
        </w:r>
        <w:r>
          <w:t>35</w:t>
        </w:r>
        <w:r>
          <w:fldChar w:fldCharType="end"/>
        </w:r>
      </w:hyperlink>
    </w:p>
    <w:p>
      <w:pPr>
        <w:pStyle w:val="TOC2"/>
        <w:tabs>
          <w:tab w:val="right" w:leader="dot" w:pos="8306"/>
        </w:tabs>
      </w:pPr>
      <w:hyperlink w:anchor="_Toc865" w:history="1">
        <w:r>
          <w:rPr>
            <w:rFonts w:ascii="仿宋" w:eastAsia="仿宋" w:hAnsi="仿宋" w:cs="仿宋" w:hint="eastAsia"/>
            <w:lang w:eastAsia="zh-CN"/>
          </w:rPr>
          <w:t>(二)、建设期环境保护</w:t>
        </w:r>
        <w:r>
          <w:tab/>
        </w:r>
        <w:r>
          <w:fldChar w:fldCharType="begin"/>
        </w:r>
        <w:r>
          <w:instrText xml:space="preserve"> PAGEREF _Toc865 \h </w:instrText>
        </w:r>
        <w:r>
          <w:fldChar w:fldCharType="separate"/>
        </w:r>
        <w:r>
          <w:t>37</w:t>
        </w:r>
        <w:r>
          <w:fldChar w:fldCharType="end"/>
        </w:r>
      </w:hyperlink>
    </w:p>
    <w:p>
      <w:pPr>
        <w:pStyle w:val="TOC2"/>
        <w:tabs>
          <w:tab w:val="right" w:leader="dot" w:pos="8306"/>
        </w:tabs>
      </w:pPr>
      <w:hyperlink w:anchor="_Toc31425" w:history="1">
        <w:r>
          <w:rPr>
            <w:rFonts w:ascii="仿宋" w:eastAsia="仿宋" w:hAnsi="仿宋" w:cs="仿宋" w:hint="eastAsia"/>
            <w:lang w:eastAsia="zh-CN"/>
          </w:rPr>
          <w:t>(三)、运营期环境保护</w:t>
        </w:r>
        <w:r>
          <w:tab/>
        </w:r>
        <w:r>
          <w:fldChar w:fldCharType="begin"/>
        </w:r>
        <w:r>
          <w:instrText xml:space="preserve"> PAGEREF _Toc31425 \h </w:instrText>
        </w:r>
        <w:r>
          <w:fldChar w:fldCharType="separate"/>
        </w:r>
        <w:r>
          <w:t>38</w:t>
        </w:r>
        <w:r>
          <w:fldChar w:fldCharType="end"/>
        </w:r>
      </w:hyperlink>
    </w:p>
    <w:p>
      <w:pPr>
        <w:pStyle w:val="TOC2"/>
        <w:tabs>
          <w:tab w:val="right" w:leader="dot" w:pos="8306"/>
        </w:tabs>
      </w:pPr>
      <w:hyperlink w:anchor="_Toc4872" w:history="1">
        <w:r>
          <w:rPr>
            <w:rFonts w:ascii="仿宋" w:eastAsia="仿宋" w:hAnsi="仿宋" w:cs="仿宋" w:hint="eastAsia"/>
            <w:lang w:eastAsia="zh-CN"/>
          </w:rPr>
          <w:t>(四)、机械治疗及病房护理设备项目建设对区域经济的影响</w:t>
        </w:r>
        <w:r>
          <w:tab/>
        </w:r>
        <w:r>
          <w:fldChar w:fldCharType="begin"/>
        </w:r>
        <w:r>
          <w:instrText xml:space="preserve"> PAGEREF _Toc4872 \h </w:instrText>
        </w:r>
        <w:r>
          <w:fldChar w:fldCharType="separate"/>
        </w:r>
        <w:r>
          <w:t>39</w:t>
        </w:r>
        <w:r>
          <w:fldChar w:fldCharType="end"/>
        </w:r>
      </w:hyperlink>
    </w:p>
    <w:p>
      <w:pPr>
        <w:pStyle w:val="TOC2"/>
        <w:tabs>
          <w:tab w:val="right" w:leader="dot" w:pos="8306"/>
        </w:tabs>
      </w:pPr>
      <w:hyperlink w:anchor="_Toc11636" w:history="1">
        <w:r>
          <w:rPr>
            <w:rFonts w:ascii="仿宋" w:eastAsia="仿宋" w:hAnsi="仿宋" w:cs="仿宋" w:hint="eastAsia"/>
            <w:lang w:eastAsia="zh-CN"/>
          </w:rPr>
          <w:t>(五)、废弃物处理</w:t>
        </w:r>
        <w:r>
          <w:tab/>
        </w:r>
        <w:r>
          <w:fldChar w:fldCharType="begin"/>
        </w:r>
        <w:r>
          <w:instrText xml:space="preserve"> PAGEREF _Toc11636 \h </w:instrText>
        </w:r>
        <w:r>
          <w:fldChar w:fldCharType="separate"/>
        </w:r>
        <w:r>
          <w:t>41</w:t>
        </w:r>
        <w:r>
          <w:fldChar w:fldCharType="end"/>
        </w:r>
      </w:hyperlink>
    </w:p>
    <w:p>
      <w:pPr>
        <w:pStyle w:val="TOC2"/>
        <w:tabs>
          <w:tab w:val="right" w:leader="dot" w:pos="8306"/>
        </w:tabs>
      </w:pPr>
      <w:hyperlink w:anchor="_Toc22812" w:history="1">
        <w:r>
          <w:rPr>
            <w:rFonts w:ascii="仿宋" w:eastAsia="仿宋" w:hAnsi="仿宋" w:cs="仿宋" w:hint="eastAsia"/>
            <w:lang w:eastAsia="zh-CN"/>
          </w:rPr>
          <w:t>(六)、特殊环境影响分析</w:t>
        </w:r>
        <w:r>
          <w:tab/>
        </w:r>
        <w:r>
          <w:fldChar w:fldCharType="begin"/>
        </w:r>
        <w:r>
          <w:instrText xml:space="preserve"> PAGEREF _Toc22812 \h </w:instrText>
        </w:r>
        <w:r>
          <w:fldChar w:fldCharType="separate"/>
        </w:r>
        <w:r>
          <w:t>43</w:t>
        </w:r>
        <w:r>
          <w:fldChar w:fldCharType="end"/>
        </w:r>
      </w:hyperlink>
    </w:p>
    <w:p>
      <w:pPr>
        <w:pStyle w:val="TOC2"/>
        <w:tabs>
          <w:tab w:val="right" w:leader="dot" w:pos="8306"/>
        </w:tabs>
      </w:pPr>
      <w:hyperlink w:anchor="_Toc14161" w:history="1">
        <w:r>
          <w:rPr>
            <w:rFonts w:ascii="仿宋" w:eastAsia="仿宋" w:hAnsi="仿宋" w:cs="仿宋" w:hint="eastAsia"/>
            <w:lang w:eastAsia="zh-CN"/>
          </w:rPr>
          <w:t>(七)、清洁生产</w:t>
        </w:r>
        <w:r>
          <w:tab/>
        </w:r>
        <w:r>
          <w:fldChar w:fldCharType="begin"/>
        </w:r>
        <w:r>
          <w:instrText xml:space="preserve"> PAGEREF _Toc14161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3" w:history="1">
        <w:r>
          <w:rPr>
            <w:rFonts w:ascii="仿宋" w:eastAsia="仿宋" w:hAnsi="仿宋" w:cs="仿宋" w:hint="eastAsia"/>
            <w:lang w:eastAsia="zh-CN"/>
          </w:rPr>
          <w:t>(八)、环境保护综合评价</w:t>
        </w:r>
        <w:r>
          <w:tab/>
        </w:r>
        <w:r>
          <w:fldChar w:fldCharType="begin"/>
        </w:r>
        <w:r>
          <w:instrText xml:space="preserve"> PAGEREF _Toc17243 \h </w:instrText>
        </w:r>
        <w:r>
          <w:fldChar w:fldCharType="separate"/>
        </w:r>
        <w:r>
          <w:t>45</w:t>
        </w:r>
        <w:r>
          <w:fldChar w:fldCharType="end"/>
        </w:r>
      </w:hyperlink>
    </w:p>
    <w:p>
      <w:pPr>
        <w:pStyle w:val="TOC1"/>
        <w:tabs>
          <w:tab w:val="right" w:leader="dot" w:pos="8306"/>
        </w:tabs>
      </w:pPr>
      <w:hyperlink w:anchor="_Toc3247" w:history="1">
        <w:r>
          <w:rPr>
            <w:rFonts w:ascii="仿宋" w:eastAsia="仿宋" w:hAnsi="仿宋" w:cs="仿宋" w:hint="eastAsia"/>
            <w:lang w:eastAsia="zh-CN"/>
          </w:rPr>
          <w:t>十、生产安全保护</w:t>
        </w:r>
        <w:r>
          <w:tab/>
        </w:r>
        <w:r>
          <w:fldChar w:fldCharType="begin"/>
        </w:r>
        <w:r>
          <w:instrText xml:space="preserve"> PAGEREF _Toc3247 \h </w:instrText>
        </w:r>
        <w:r>
          <w:fldChar w:fldCharType="separate"/>
        </w:r>
        <w:r>
          <w:t>47</w:t>
        </w:r>
        <w:r>
          <w:fldChar w:fldCharType="end"/>
        </w:r>
      </w:hyperlink>
    </w:p>
    <w:p>
      <w:pPr>
        <w:pStyle w:val="TOC2"/>
        <w:tabs>
          <w:tab w:val="right" w:leader="dot" w:pos="8306"/>
        </w:tabs>
      </w:pPr>
      <w:hyperlink w:anchor="_Toc1035" w:history="1">
        <w:r>
          <w:rPr>
            <w:rFonts w:ascii="仿宋" w:eastAsia="仿宋" w:hAnsi="仿宋" w:cs="仿宋" w:hint="eastAsia"/>
            <w:lang w:eastAsia="zh-CN"/>
          </w:rPr>
          <w:t>(一)、消防安全</w:t>
        </w:r>
        <w:r>
          <w:tab/>
        </w:r>
        <w:r>
          <w:fldChar w:fldCharType="begin"/>
        </w:r>
        <w:r>
          <w:instrText xml:space="preserve"> PAGEREF _Toc1035 \h </w:instrText>
        </w:r>
        <w:r>
          <w:fldChar w:fldCharType="separate"/>
        </w:r>
        <w:r>
          <w:t>47</w:t>
        </w:r>
        <w:r>
          <w:fldChar w:fldCharType="end"/>
        </w:r>
      </w:hyperlink>
    </w:p>
    <w:p>
      <w:pPr>
        <w:pStyle w:val="TOC2"/>
        <w:tabs>
          <w:tab w:val="right" w:leader="dot" w:pos="8306"/>
        </w:tabs>
      </w:pPr>
      <w:hyperlink w:anchor="_Toc4324" w:history="1">
        <w:r>
          <w:rPr>
            <w:rFonts w:ascii="仿宋" w:eastAsia="仿宋" w:hAnsi="仿宋" w:cs="仿宋" w:hint="eastAsia"/>
            <w:lang w:eastAsia="zh-CN"/>
          </w:rPr>
          <w:t>(二)、防火防爆总图布置措施</w:t>
        </w:r>
        <w:r>
          <w:tab/>
        </w:r>
        <w:r>
          <w:fldChar w:fldCharType="begin"/>
        </w:r>
        <w:r>
          <w:instrText xml:space="preserve"> PAGEREF _Toc4324 \h </w:instrText>
        </w:r>
        <w:r>
          <w:fldChar w:fldCharType="separate"/>
        </w:r>
        <w:r>
          <w:t>48</w:t>
        </w:r>
        <w:r>
          <w:fldChar w:fldCharType="end"/>
        </w:r>
      </w:hyperlink>
    </w:p>
    <w:p>
      <w:pPr>
        <w:pStyle w:val="TOC2"/>
        <w:tabs>
          <w:tab w:val="right" w:leader="dot" w:pos="8306"/>
        </w:tabs>
      </w:pPr>
      <w:hyperlink w:anchor="_Toc2755" w:history="1">
        <w:r>
          <w:rPr>
            <w:rFonts w:ascii="仿宋" w:eastAsia="仿宋" w:hAnsi="仿宋" w:cs="仿宋" w:hint="eastAsia"/>
            <w:lang w:eastAsia="zh-CN"/>
          </w:rPr>
          <w:t>(三)、自然灾害防范措施</w:t>
        </w:r>
        <w:r>
          <w:tab/>
        </w:r>
        <w:r>
          <w:fldChar w:fldCharType="begin"/>
        </w:r>
        <w:r>
          <w:instrText xml:space="preserve"> PAGEREF _Toc2755 \h </w:instrText>
        </w:r>
        <w:r>
          <w:fldChar w:fldCharType="separate"/>
        </w:r>
        <w:r>
          <w:t>49</w:t>
        </w:r>
        <w:r>
          <w:fldChar w:fldCharType="end"/>
        </w:r>
      </w:hyperlink>
    </w:p>
    <w:p>
      <w:pPr>
        <w:pStyle w:val="TOC2"/>
        <w:tabs>
          <w:tab w:val="right" w:leader="dot" w:pos="8306"/>
        </w:tabs>
      </w:pPr>
      <w:hyperlink w:anchor="_Toc4182" w:history="1">
        <w:r>
          <w:rPr>
            <w:rFonts w:ascii="仿宋" w:eastAsia="仿宋" w:hAnsi="仿宋" w:cs="仿宋" w:hint="eastAsia"/>
            <w:lang w:eastAsia="zh-CN"/>
          </w:rPr>
          <w:t>(四)、安全色及安全标志使用要求</w:t>
        </w:r>
        <w:r>
          <w:tab/>
        </w:r>
        <w:r>
          <w:fldChar w:fldCharType="begin"/>
        </w:r>
        <w:r>
          <w:instrText xml:space="preserve"> PAGEREF _Toc4182 \h </w:instrText>
        </w:r>
        <w:r>
          <w:fldChar w:fldCharType="separate"/>
        </w:r>
        <w:r>
          <w:t>51</w:t>
        </w:r>
        <w:r>
          <w:fldChar w:fldCharType="end"/>
        </w:r>
      </w:hyperlink>
    </w:p>
    <w:p>
      <w:pPr>
        <w:pStyle w:val="TOC2"/>
        <w:tabs>
          <w:tab w:val="right" w:leader="dot" w:pos="8306"/>
        </w:tabs>
      </w:pPr>
      <w:hyperlink w:anchor="_Toc26811" w:history="1">
        <w:r>
          <w:rPr>
            <w:rFonts w:ascii="仿宋" w:eastAsia="仿宋" w:hAnsi="仿宋" w:cs="仿宋" w:hint="eastAsia"/>
            <w:lang w:eastAsia="zh-CN"/>
          </w:rPr>
          <w:t>(五)、防尘防毒措施</w:t>
        </w:r>
        <w:r>
          <w:tab/>
        </w:r>
        <w:r>
          <w:fldChar w:fldCharType="begin"/>
        </w:r>
        <w:r>
          <w:instrText xml:space="preserve"> PAGEREF _Toc26811 \h </w:instrText>
        </w:r>
        <w:r>
          <w:fldChar w:fldCharType="separate"/>
        </w:r>
        <w:r>
          <w:t>52</w:t>
        </w:r>
        <w:r>
          <w:fldChar w:fldCharType="end"/>
        </w:r>
      </w:hyperlink>
    </w:p>
    <w:p>
      <w:pPr>
        <w:pStyle w:val="TOC2"/>
        <w:tabs>
          <w:tab w:val="right" w:leader="dot" w:pos="8306"/>
        </w:tabs>
      </w:pPr>
      <w:hyperlink w:anchor="_Toc7204" w:history="1">
        <w:r>
          <w:rPr>
            <w:rFonts w:ascii="仿宋" w:eastAsia="仿宋" w:hAnsi="仿宋" w:cs="仿宋" w:hint="eastAsia"/>
            <w:lang w:eastAsia="zh-CN"/>
          </w:rPr>
          <w:t>(六)、防静电、触电防护及防雷措施</w:t>
        </w:r>
        <w:r>
          <w:tab/>
        </w:r>
        <w:r>
          <w:fldChar w:fldCharType="begin"/>
        </w:r>
        <w:r>
          <w:instrText xml:space="preserve"> PAGEREF _Toc7204 \h </w:instrText>
        </w:r>
        <w:r>
          <w:fldChar w:fldCharType="separate"/>
        </w:r>
        <w:r>
          <w:t>53</w:t>
        </w:r>
        <w:r>
          <w:fldChar w:fldCharType="end"/>
        </w:r>
      </w:hyperlink>
    </w:p>
    <w:p>
      <w:pPr>
        <w:pStyle w:val="TOC2"/>
        <w:tabs>
          <w:tab w:val="right" w:leader="dot" w:pos="8306"/>
        </w:tabs>
      </w:pPr>
      <w:hyperlink w:anchor="_Toc9294" w:history="1">
        <w:r>
          <w:rPr>
            <w:rFonts w:ascii="仿宋" w:eastAsia="仿宋" w:hAnsi="仿宋" w:cs="仿宋" w:hint="eastAsia"/>
            <w:lang w:eastAsia="zh-CN"/>
          </w:rPr>
          <w:t>(七)、机械设备安全保障措施</w:t>
        </w:r>
        <w:r>
          <w:tab/>
        </w:r>
        <w:r>
          <w:fldChar w:fldCharType="begin"/>
        </w:r>
        <w:r>
          <w:instrText xml:space="preserve"> PAGEREF _Toc9294 \h </w:instrText>
        </w:r>
        <w:r>
          <w:fldChar w:fldCharType="separate"/>
        </w:r>
        <w:r>
          <w:t>54</w:t>
        </w:r>
        <w:r>
          <w:fldChar w:fldCharType="end"/>
        </w:r>
      </w:hyperlink>
    </w:p>
    <w:p>
      <w:pPr>
        <w:pStyle w:val="TOC1"/>
        <w:tabs>
          <w:tab w:val="right" w:leader="dot" w:pos="8306"/>
        </w:tabs>
      </w:pPr>
      <w:hyperlink w:anchor="_Toc23564" w:history="1">
        <w:r>
          <w:rPr>
            <w:rFonts w:ascii="仿宋" w:eastAsia="仿宋" w:hAnsi="仿宋" w:cs="仿宋" w:hint="eastAsia"/>
            <w:lang w:eastAsia="zh-CN"/>
          </w:rPr>
          <w:t>十一、机械治疗及病房护理设备项目人力资源培养与发展</w:t>
        </w:r>
        <w:r>
          <w:tab/>
        </w:r>
        <w:r>
          <w:fldChar w:fldCharType="begin"/>
        </w:r>
        <w:r>
          <w:instrText xml:space="preserve"> PAGEREF _Toc23564 \h </w:instrText>
        </w:r>
        <w:r>
          <w:fldChar w:fldCharType="separate"/>
        </w:r>
        <w:r>
          <w:t>56</w:t>
        </w:r>
        <w:r>
          <w:fldChar w:fldCharType="end"/>
        </w:r>
      </w:hyperlink>
    </w:p>
    <w:p>
      <w:pPr>
        <w:pStyle w:val="TOC2"/>
        <w:tabs>
          <w:tab w:val="right" w:leader="dot" w:pos="8306"/>
        </w:tabs>
      </w:pPr>
      <w:hyperlink w:anchor="_Toc24018" w:history="1">
        <w:r>
          <w:rPr>
            <w:rFonts w:ascii="仿宋" w:eastAsia="仿宋" w:hAnsi="仿宋" w:cs="仿宋" w:hint="eastAsia"/>
            <w:lang w:eastAsia="zh-CN"/>
          </w:rPr>
          <w:t>(一)、人才需求与规划</w:t>
        </w:r>
        <w:r>
          <w:tab/>
        </w:r>
        <w:r>
          <w:fldChar w:fldCharType="begin"/>
        </w:r>
        <w:r>
          <w:instrText xml:space="preserve"> PAGEREF _Toc24018 \h </w:instrText>
        </w:r>
        <w:r>
          <w:fldChar w:fldCharType="separate"/>
        </w:r>
        <w:r>
          <w:t>56</w:t>
        </w:r>
        <w:r>
          <w:fldChar w:fldCharType="end"/>
        </w:r>
      </w:hyperlink>
    </w:p>
    <w:p>
      <w:pPr>
        <w:pStyle w:val="TOC2"/>
        <w:tabs>
          <w:tab w:val="right" w:leader="dot" w:pos="8306"/>
        </w:tabs>
      </w:pPr>
      <w:hyperlink w:anchor="_Toc20591" w:history="1">
        <w:r>
          <w:rPr>
            <w:rFonts w:ascii="仿宋" w:eastAsia="仿宋" w:hAnsi="仿宋" w:cs="仿宋" w:hint="eastAsia"/>
            <w:lang w:eastAsia="zh-CN"/>
          </w:rPr>
          <w:t>(二)、培训与发展计划</w:t>
        </w:r>
        <w:r>
          <w:tab/>
        </w:r>
        <w:r>
          <w:fldChar w:fldCharType="begin"/>
        </w:r>
        <w:r>
          <w:instrText xml:space="preserve"> PAGEREF _Toc20591 \h </w:instrText>
        </w:r>
        <w:r>
          <w:fldChar w:fldCharType="separate"/>
        </w:r>
        <w:r>
          <w:t>56</w:t>
        </w:r>
        <w:r>
          <w:fldChar w:fldCharType="end"/>
        </w:r>
      </w:hyperlink>
    </w:p>
    <w:p>
      <w:pPr>
        <w:pStyle w:val="TOC1"/>
        <w:tabs>
          <w:tab w:val="right" w:leader="dot" w:pos="8306"/>
        </w:tabs>
      </w:pPr>
      <w:hyperlink w:anchor="_Toc30712" w:history="1">
        <w:r>
          <w:rPr>
            <w:rFonts w:ascii="仿宋" w:eastAsia="仿宋" w:hAnsi="仿宋" w:cs="仿宋" w:hint="eastAsia"/>
            <w:lang w:eastAsia="zh-CN"/>
          </w:rPr>
          <w:t>十二、机械治疗及病房护理设备项目计划安排</w:t>
        </w:r>
        <w:r>
          <w:tab/>
        </w:r>
        <w:r>
          <w:fldChar w:fldCharType="begin"/>
        </w:r>
        <w:r>
          <w:instrText xml:space="preserve"> PAGEREF _Toc30712 \h </w:instrText>
        </w:r>
        <w:r>
          <w:fldChar w:fldCharType="separate"/>
        </w:r>
        <w:r>
          <w:t>57</w:t>
        </w:r>
        <w:r>
          <w:fldChar w:fldCharType="end"/>
        </w:r>
      </w:hyperlink>
    </w:p>
    <w:p>
      <w:pPr>
        <w:pStyle w:val="TOC2"/>
        <w:tabs>
          <w:tab w:val="right" w:leader="dot" w:pos="8306"/>
        </w:tabs>
      </w:pPr>
      <w:hyperlink w:anchor="_Toc3504" w:history="1">
        <w:r>
          <w:rPr>
            <w:rFonts w:ascii="仿宋" w:eastAsia="仿宋" w:hAnsi="仿宋" w:cs="仿宋" w:hint="eastAsia"/>
            <w:lang w:eastAsia="zh-CN"/>
          </w:rPr>
          <w:t>(一)、建设周期</w:t>
        </w:r>
        <w:r>
          <w:tab/>
        </w:r>
        <w:r>
          <w:fldChar w:fldCharType="begin"/>
        </w:r>
        <w:r>
          <w:instrText xml:space="preserve"> PAGEREF _Toc3504 \h </w:instrText>
        </w:r>
        <w:r>
          <w:fldChar w:fldCharType="separate"/>
        </w:r>
        <w:r>
          <w:t>57</w:t>
        </w:r>
        <w:r>
          <w:fldChar w:fldCharType="end"/>
        </w:r>
      </w:hyperlink>
    </w:p>
    <w:p>
      <w:pPr>
        <w:pStyle w:val="TOC2"/>
        <w:tabs>
          <w:tab w:val="right" w:leader="dot" w:pos="8306"/>
        </w:tabs>
      </w:pPr>
      <w:hyperlink w:anchor="_Toc18502" w:history="1">
        <w:r>
          <w:rPr>
            <w:rFonts w:ascii="仿宋" w:eastAsia="仿宋" w:hAnsi="仿宋" w:cs="仿宋" w:hint="eastAsia"/>
            <w:lang w:eastAsia="zh-CN"/>
          </w:rPr>
          <w:t>(二)、建设进度</w:t>
        </w:r>
        <w:r>
          <w:tab/>
        </w:r>
        <w:r>
          <w:fldChar w:fldCharType="begin"/>
        </w:r>
        <w:r>
          <w:instrText xml:space="preserve"> PAGEREF _Toc18502 \h </w:instrText>
        </w:r>
        <w:r>
          <w:fldChar w:fldCharType="separate"/>
        </w:r>
        <w:r>
          <w:t>58</w:t>
        </w:r>
        <w:r>
          <w:fldChar w:fldCharType="end"/>
        </w:r>
      </w:hyperlink>
    </w:p>
    <w:p>
      <w:pPr>
        <w:pStyle w:val="TOC2"/>
        <w:tabs>
          <w:tab w:val="right" w:leader="dot" w:pos="8306"/>
        </w:tabs>
      </w:pPr>
      <w:hyperlink w:anchor="_Toc822" w:history="1">
        <w:r>
          <w:rPr>
            <w:rFonts w:ascii="仿宋" w:eastAsia="仿宋" w:hAnsi="仿宋" w:cs="仿宋" w:hint="eastAsia"/>
            <w:lang w:eastAsia="zh-CN"/>
          </w:rPr>
          <w:t>(三)、进度安排注意事项</w:t>
        </w:r>
        <w:r>
          <w:tab/>
        </w:r>
        <w:r>
          <w:fldChar w:fldCharType="begin"/>
        </w:r>
        <w:r>
          <w:instrText xml:space="preserve"> PAGEREF _Toc822 \h </w:instrText>
        </w:r>
        <w:r>
          <w:fldChar w:fldCharType="separate"/>
        </w:r>
        <w:r>
          <w:t>59</w:t>
        </w:r>
        <w:r>
          <w:fldChar w:fldCharType="end"/>
        </w:r>
      </w:hyperlink>
    </w:p>
    <w:p>
      <w:pPr>
        <w:pStyle w:val="TOC2"/>
        <w:tabs>
          <w:tab w:val="right" w:leader="dot" w:pos="8306"/>
        </w:tabs>
      </w:pPr>
      <w:hyperlink w:anchor="_Toc14459" w:history="1">
        <w:r>
          <w:rPr>
            <w:rFonts w:ascii="仿宋" w:eastAsia="仿宋" w:hAnsi="仿宋" w:cs="仿宋" w:hint="eastAsia"/>
            <w:lang w:eastAsia="zh-CN"/>
          </w:rPr>
          <w:t>(四)、人力资源配置</w:t>
        </w:r>
        <w:r>
          <w:tab/>
        </w:r>
        <w:r>
          <w:fldChar w:fldCharType="begin"/>
        </w:r>
        <w:r>
          <w:instrText xml:space="preserve"> PAGEREF _Toc14459 \h </w:instrText>
        </w:r>
        <w:r>
          <w:fldChar w:fldCharType="separate"/>
        </w:r>
        <w:r>
          <w:t>61</w:t>
        </w:r>
        <w:r>
          <w:fldChar w:fldCharType="end"/>
        </w:r>
      </w:hyperlink>
    </w:p>
    <w:p>
      <w:pPr>
        <w:pStyle w:val="TOC1"/>
        <w:tabs>
          <w:tab w:val="right" w:leader="dot" w:pos="8306"/>
        </w:tabs>
      </w:pPr>
      <w:hyperlink w:anchor="_Toc13278" w:history="1">
        <w:r>
          <w:rPr>
            <w:rFonts w:ascii="仿宋" w:eastAsia="仿宋" w:hAnsi="仿宋" w:cs="仿宋" w:hint="eastAsia"/>
            <w:lang w:eastAsia="zh-CN"/>
          </w:rPr>
          <w:t>十三、机械治疗及病房护理设备项目工程方案分析</w:t>
        </w:r>
        <w:r>
          <w:tab/>
        </w:r>
        <w:r>
          <w:fldChar w:fldCharType="begin"/>
        </w:r>
        <w:r>
          <w:instrText xml:space="preserve"> PAGEREF _Toc13278 \h </w:instrText>
        </w:r>
        <w:r>
          <w:fldChar w:fldCharType="separate"/>
        </w:r>
        <w:r>
          <w:t>61</w:t>
        </w:r>
        <w:r>
          <w:fldChar w:fldCharType="end"/>
        </w:r>
      </w:hyperlink>
    </w:p>
    <w:p>
      <w:pPr>
        <w:pStyle w:val="TOC2"/>
        <w:tabs>
          <w:tab w:val="right" w:leader="dot" w:pos="8306"/>
        </w:tabs>
      </w:pPr>
      <w:hyperlink w:anchor="_Toc18382" w:history="1">
        <w:r>
          <w:rPr>
            <w:rFonts w:ascii="仿宋" w:eastAsia="仿宋" w:hAnsi="仿宋" w:cs="仿宋" w:hint="eastAsia"/>
            <w:lang w:eastAsia="zh-CN"/>
          </w:rPr>
          <w:t>(一)、建筑工程设计原则</w:t>
        </w:r>
        <w:r>
          <w:tab/>
        </w:r>
        <w:r>
          <w:fldChar w:fldCharType="begin"/>
        </w:r>
        <w:r>
          <w:instrText xml:space="preserve"> PAGEREF _Toc18382 \h </w:instrText>
        </w:r>
        <w:r>
          <w:fldChar w:fldCharType="separate"/>
        </w:r>
        <w:r>
          <w:t>61</w:t>
        </w:r>
        <w:r>
          <w:fldChar w:fldCharType="end"/>
        </w:r>
      </w:hyperlink>
    </w:p>
    <w:p>
      <w:pPr>
        <w:pStyle w:val="TOC2"/>
        <w:tabs>
          <w:tab w:val="right" w:leader="dot" w:pos="8306"/>
        </w:tabs>
      </w:pPr>
      <w:hyperlink w:anchor="_Toc12963" w:history="1">
        <w:r>
          <w:rPr>
            <w:rFonts w:ascii="仿宋" w:eastAsia="仿宋" w:hAnsi="仿宋" w:cs="仿宋" w:hint="eastAsia"/>
            <w:lang w:eastAsia="zh-CN"/>
          </w:rPr>
          <w:t>(二)、土建工程建设指标</w:t>
        </w:r>
        <w:r>
          <w:tab/>
        </w:r>
        <w:r>
          <w:fldChar w:fldCharType="begin"/>
        </w:r>
        <w:r>
          <w:instrText xml:space="preserve"> PAGEREF _Toc12963 \h </w:instrText>
        </w:r>
        <w:r>
          <w:fldChar w:fldCharType="separate"/>
        </w:r>
        <w:r>
          <w:t>65</w:t>
        </w:r>
        <w:r>
          <w:fldChar w:fldCharType="end"/>
        </w:r>
      </w:hyperlink>
    </w:p>
    <w:p>
      <w:pPr>
        <w:pStyle w:val="TOC1"/>
        <w:tabs>
          <w:tab w:val="right" w:leader="dot" w:pos="8306"/>
        </w:tabs>
      </w:pPr>
      <w:hyperlink w:anchor="_Toc4968" w:history="1">
        <w:r>
          <w:rPr>
            <w:rFonts w:ascii="仿宋" w:eastAsia="仿宋" w:hAnsi="仿宋" w:cs="仿宋" w:hint="eastAsia"/>
            <w:lang w:eastAsia="zh-CN"/>
          </w:rPr>
          <w:t>十四、营销与推广策略</w:t>
        </w:r>
        <w:r>
          <w:tab/>
        </w:r>
        <w:r>
          <w:fldChar w:fldCharType="begin"/>
        </w:r>
        <w:r>
          <w:instrText xml:space="preserve"> PAGEREF _Toc4968 \h </w:instrText>
        </w:r>
        <w:r>
          <w:fldChar w:fldCharType="separate"/>
        </w:r>
        <w:r>
          <w:t>66</w:t>
        </w:r>
        <w:r>
          <w:fldChar w:fldCharType="end"/>
        </w:r>
      </w:hyperlink>
    </w:p>
    <w:p>
      <w:pPr>
        <w:pStyle w:val="TOC2"/>
        <w:tabs>
          <w:tab w:val="right" w:leader="dot" w:pos="8306"/>
        </w:tabs>
      </w:pPr>
      <w:hyperlink w:anchor="_Toc3513" w:history="1">
        <w:r>
          <w:rPr>
            <w:rFonts w:ascii="仿宋" w:eastAsia="仿宋" w:hAnsi="仿宋" w:cs="仿宋" w:hint="eastAsia"/>
            <w:lang w:eastAsia="zh-CN"/>
          </w:rPr>
          <w:t>(一)、产品/服务定位与特点</w:t>
        </w:r>
        <w:r>
          <w:tab/>
        </w:r>
        <w:r>
          <w:fldChar w:fldCharType="begin"/>
        </w:r>
        <w:r>
          <w:instrText xml:space="preserve"> PAGEREF _Toc3513 \h </w:instrText>
        </w:r>
        <w:r>
          <w:fldChar w:fldCharType="separate"/>
        </w:r>
        <w:r>
          <w:t>66</w:t>
        </w:r>
        <w:r>
          <w:fldChar w:fldCharType="end"/>
        </w:r>
      </w:hyperlink>
    </w:p>
    <w:p>
      <w:pPr>
        <w:pStyle w:val="TOC2"/>
        <w:tabs>
          <w:tab w:val="right" w:leader="dot" w:pos="8306"/>
        </w:tabs>
      </w:pPr>
      <w:hyperlink w:anchor="_Toc1942" w:history="1">
        <w:r>
          <w:rPr>
            <w:rFonts w:ascii="仿宋" w:eastAsia="仿宋" w:hAnsi="仿宋" w:cs="仿宋" w:hint="eastAsia"/>
            <w:lang w:eastAsia="zh-CN"/>
          </w:rPr>
          <w:t>(二)、市场定位与竞争分析</w:t>
        </w:r>
        <w:r>
          <w:tab/>
        </w:r>
        <w:r>
          <w:fldChar w:fldCharType="begin"/>
        </w:r>
        <w:r>
          <w:instrText xml:space="preserve"> PAGEREF _Toc1942 \h </w:instrText>
        </w:r>
        <w:r>
          <w:fldChar w:fldCharType="separate"/>
        </w:r>
        <w:r>
          <w:t>68</w:t>
        </w:r>
        <w:r>
          <w:fldChar w:fldCharType="end"/>
        </w:r>
      </w:hyperlink>
    </w:p>
    <w:p>
      <w:pPr>
        <w:pStyle w:val="TOC2"/>
        <w:tabs>
          <w:tab w:val="right" w:leader="dot" w:pos="8306"/>
        </w:tabs>
      </w:pPr>
      <w:hyperlink w:anchor="_Toc25471" w:history="1">
        <w:r>
          <w:rPr>
            <w:rFonts w:ascii="仿宋" w:eastAsia="仿宋" w:hAnsi="仿宋" w:cs="仿宋" w:hint="eastAsia"/>
            <w:lang w:eastAsia="zh-CN"/>
          </w:rPr>
          <w:t>(三)、营销渠道与策略</w:t>
        </w:r>
        <w:r>
          <w:tab/>
        </w:r>
        <w:r>
          <w:fldChar w:fldCharType="begin"/>
        </w:r>
        <w:r>
          <w:instrText xml:space="preserve"> PAGEREF _Toc25471 \h </w:instrText>
        </w:r>
        <w:r>
          <w:fldChar w:fldCharType="separate"/>
        </w:r>
        <w:r>
          <w:t>69</w:t>
        </w:r>
        <w:r>
          <w:fldChar w:fldCharType="end"/>
        </w:r>
      </w:hyperlink>
    </w:p>
    <w:p>
      <w:pPr>
        <w:pStyle w:val="TOC2"/>
        <w:tabs>
          <w:tab w:val="right" w:leader="dot" w:pos="8306"/>
        </w:tabs>
      </w:pPr>
      <w:hyperlink w:anchor="_Toc10103" w:history="1">
        <w:r>
          <w:rPr>
            <w:rFonts w:ascii="仿宋" w:eastAsia="仿宋" w:hAnsi="仿宋" w:cs="仿宋" w:hint="eastAsia"/>
            <w:lang w:eastAsia="zh-CN"/>
          </w:rPr>
          <w:t>(四)、推广与宣传活动</w:t>
        </w:r>
        <w:r>
          <w:tab/>
        </w:r>
        <w:r>
          <w:fldChar w:fldCharType="begin"/>
        </w:r>
        <w:r>
          <w:instrText xml:space="preserve"> PAGEREF _Toc10103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7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5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的技术管理特点体现在其创新导向。通过引入最先进的技术趋势和解决方案，机械治疗及病房护理设备项目致力于提升科技含量、提高质量和效率水平。这意味着我们将采用最新的工具和方法，确保机械治疗及病房护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治疗及病房护理设备项目技术管理的显著特征。通过整合不同领域的技术资源，我们实现了跨学科的协同工作。这有助于优化技术架构，提高整体效能。此外，整合性策略还促进了不同技术团队之间的紧密沟通和高效合作，确保机械治疗及病房护理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治疗及病房护理设备项目所采用的技术。通过不断优化技术方案，机械治疗及病房护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治疗及病房护理设备项目团队将在机械治疗及病房护理设备项目初期识别可能的技术风险，并采取相应的预防和应对措施。通过建立健全的风险评估机制，机械治疗及病房护理设备项目能够在实施过程中及时发现并解决潜在的技术问题，保障机械治疗及病房护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治疗及病房护理设备项目中，技术将成为机械治疗及病房护理设备项目成功的有力支持。这一深度剖析揭示了技术管理在机械治疗及病房护理设备项目实施中的关键作用，为机械治疗及病房护理设备项目的技术基础奠定了坚实的基础。</w:t>
      </w:r>
    </w:p>
    <w:p>
      <w:pPr>
        <w:pStyle w:val="Heading2"/>
        <w:ind w:firstLine="560" w:firstLineChars="200"/>
        <w:rPr>
          <w:rFonts w:ascii="仿宋" w:eastAsia="仿宋" w:hAnsi="仿宋" w:cs="仿宋" w:hint="eastAsia"/>
          <w:sz w:val="28"/>
          <w:lang w:eastAsia="zh-CN"/>
        </w:rPr>
      </w:pPr>
      <w:bookmarkStart w:id="4" w:name="_Toc4392"/>
      <w:r>
        <w:rPr>
          <w:rFonts w:ascii="仿宋" w:eastAsia="仿宋" w:hAnsi="仿宋" w:cs="仿宋" w:hint="eastAsia"/>
          <w:sz w:val="28"/>
          <w:lang w:eastAsia="zh-CN"/>
        </w:rPr>
        <w:t>(二)、机械治疗及病房护理设备项目工艺技术设计方案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治疗及病房护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治疗及病房护理设备项目将严格按照相关行业规范要求进行组织。通过有效控制产品质量，机械治疗及病房护理设备项目将致力于为顾客提供优质的机械治疗及病房护理设备项目产品和良好的服务。这体现了机械治疗及病房护理设备项目对于生产活动合规性和质量标准的高度重视，为机械治疗及病房护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治疗及病房护理设备项目注重生态效益和清洁生产原则。机械治疗及病房护理设备项目建设将紧密结合地方特色经济发展，与社会经济发展规划和区域环境保护规划方案相协调一致。通过与当地区域自然生态系统的结合，机械治疗及病房护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治疗及病房护理设备项目产品具有多样化的客户需求和个性化的特点。因此，机械治疗及病房护理设备项目产品规格品种多样，且单批生产数量较小。为满足这一特点，机械治疗及病房护理设备项目承办单位将建设先进的柔性制造生产线。通过广泛应用柔性制造技术，机械治疗及病房护理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机械治疗及病房护理设备项目采用的技术具有较高的技术含量和自动化水平，处于国内先进水平。这一技术选用不仅体现了对生产效率、质量和环境友好性的高标准要求，同时为机械治疗及病房护理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01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为确保机械治疗及病房护理设备项目的高效生产和技术实施，我们制定了一套精心设计的设备选型方案，以满足机械治疗及病房护理设备项目生产、质量和环保的要求。该方案的主要特点如下：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治疗及病房护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治疗及病房护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09"/>
      <w:r>
        <w:rPr>
          <w:rFonts w:ascii="仿宋" w:eastAsia="仿宋" w:hAnsi="仿宋" w:cs="仿宋" w:hint="eastAsia"/>
          <w:sz w:val="28"/>
          <w:lang w:eastAsia="zh-CN"/>
        </w:rPr>
        <w:t>二、机械治疗及病房护理设备项目建设单位说明</w:t>
      </w:r>
      <w:bookmarkEnd w:id="6"/>
    </w:p>
    <w:p>
      <w:pPr>
        <w:pStyle w:val="Heading2"/>
        <w:rPr>
          <w:rFonts w:ascii="仿宋" w:eastAsia="仿宋" w:hAnsi="仿宋" w:cs="仿宋" w:hint="eastAsia"/>
          <w:lang w:eastAsia="zh-CN"/>
        </w:rPr>
      </w:pPr>
      <w:bookmarkStart w:id="7" w:name="_Toc10067"/>
      <w:r>
        <w:rPr>
          <w:rFonts w:ascii="仿宋" w:eastAsia="仿宋" w:hAnsi="仿宋" w:cs="仿宋" w:hint="eastAsia"/>
          <w:lang w:eastAsia="zh-CN"/>
        </w:rPr>
        <w:t>(一)、机械治疗及病房护理设备项目承办单位基本情况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8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治疗及病房护理设备项目承办单位的XXXX，我们着眼于实现可持续的经济效益。通过技术创新和解决方案的提供，公司预计在机械治疗及病房护理设备项目执行期间将获得可观的收入增长。这一收入来源主要包括机械治疗及病房护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同时，我们注重成本控制和效率提升，以确保机械治疗及病房护理设备项目的可持续盈利。透过精细的管理和资源优化，公司期望实现机械治疗及病房护理设备项目利润最大化。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治疗及病房护理设备项目实施进行全面的投资评估，包括机械治疗及病房护理设备项目启动阶段的资金投入和后续运营成本。通过对机械治疗及病房护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机械治疗及病房护理设备项目实施过程中具备足够的资金流动性，公司将进行详尽的现金流分析。这包括资金需求的合理预测、机械治疗及病房护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962"/>
      <w:r>
        <w:rPr>
          <w:rFonts w:ascii="仿宋" w:eastAsia="仿宋" w:hAnsi="仿宋" w:cs="仿宋" w:hint="eastAsia"/>
          <w:sz w:val="28"/>
          <w:lang w:eastAsia="zh-CN"/>
        </w:rPr>
        <w:t>三、机械治疗及病房护理设备项目文档管理</w:t>
      </w:r>
      <w:bookmarkEnd w:id="9"/>
    </w:p>
    <w:p>
      <w:pPr>
        <w:pStyle w:val="Heading2"/>
        <w:rPr>
          <w:rFonts w:ascii="仿宋" w:eastAsia="仿宋" w:hAnsi="仿宋" w:cs="仿宋" w:hint="eastAsia"/>
          <w:lang w:eastAsia="zh-CN"/>
        </w:rPr>
      </w:pPr>
      <w:bookmarkStart w:id="10" w:name="_Toc3130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机械治疗及病房护理设备项目高度重视文档的质量和准确性，以支持机械治疗及病房护理设备项目的各项活动和决策。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文档的编制始于机械治疗及病房护理设备项目计划的初期，我们制定了详细的文档编制计划，明确了每个文档的内容、格式和编写责任人。在机械治疗及病房护理设备项目启动阶段，我们首先编制了机械治疗及病房护理设备项目章程，明确定义了机械治疗及病房护理设备项目的目标、范围、风险等关键要素。随后，机械治疗及病房护理设备项目团队根据计划陆续编制了需求文档、设计文档、测试文档等各类文档，确保机械治疗及病房护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治疗及病房护理设备项目管理中的重要环节，旨在确保机械治疗及病房护理设备项目文档符合质量标准和机械治疗及病房护理设备项目需求。在机械治疗及病房护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治疗及病房护理设备项目相关利益方和专业领域的专家对文档进行独立审查。这有助于获取更全面、客观的反馈，确保机械治疗及病房护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在文档编制与审查方面建立了严格的管理机制，通过规范的流程和多维度的审查，确保机械治疗及病房护理设备项目文档的质量、准确性和可靠性，为机械治疗及病房护理设备项目的顺利推进提供了有力支持。</w:t>
      </w:r>
    </w:p>
    <w:p>
      <w:pPr>
        <w:pStyle w:val="Heading2"/>
        <w:ind w:firstLine="560" w:firstLineChars="200"/>
        <w:rPr>
          <w:rFonts w:ascii="仿宋" w:eastAsia="仿宋" w:hAnsi="仿宋" w:cs="仿宋" w:hint="eastAsia"/>
          <w:sz w:val="28"/>
          <w:lang w:eastAsia="zh-CN"/>
        </w:rPr>
      </w:pPr>
      <w:bookmarkStart w:id="11" w:name="_Toc473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我们通过多渠道发布文档，包括电子邮件、机械治疗及病房护理设备项目管理平台、内部网站等，以满足不同团队成员的偏好和需求。多渠道发布确保了信息的全面覆盖。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我们采用了精细的权限控制，确保只有授权人员可以访问敏感信息。这种安全措施保护了机械治疗及病房护理设备项目文档的机密性，防止了未经授权的信息泄露。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36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治疗及病房护理设备项目生命周期中一个至关重要的环节，直接关系到机械治疗及病房护理设备项目信息的长期保存和历史记录的完整性。在机械治疗及病房护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03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1120"/>
      <w:r>
        <w:rPr>
          <w:rFonts w:ascii="仿宋" w:eastAsia="仿宋" w:hAnsi="仿宋" w:cs="仿宋" w:hint="eastAsia"/>
          <w:lang w:eastAsia="zh-CN"/>
        </w:rPr>
        <w:t>(一)、机械治疗及病房护理设备行业分析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行业一直以来都是市场的关注焦点。行业内的发展趋势、竞争态势以及潜在机会都对机械治疗及病房护理设备项目的推进产生深远的影响。通过深入研究行业的整体概貌，我们将更好地理解行业的核心特征，为机械治疗及病房护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行业，技术一直是推动创新和发展的关键因素。我们将对当前技术趋势进行详尽分析，包括但不限于人工智能、大数据应用、先进制造技术等。这有助于机械治疗及病房护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治疗及病房护理设备项目成功的基础。我们将对主要竞争对手进行深入研究，包括其市场份额、产品特点、市场定位等。通过全面了解竞争对手的优势和劣势，机械治疗及病房护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303"/>
      <w:r>
        <w:rPr>
          <w:rFonts w:ascii="仿宋" w:eastAsia="仿宋" w:hAnsi="仿宋" w:cs="仿宋" w:hint="eastAsia"/>
          <w:sz w:val="28"/>
          <w:lang w:eastAsia="zh-CN"/>
        </w:rPr>
        <w:t>(二)、机械治疗及病房护理设备市场分析预测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治疗及病房护理设备市场未来的增长趋势。这包括市场的整体规模、各细分领域的发展趋势等。机械治疗及病房护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治疗及病房护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治疗及病房护理设备项目实施过程中需要充分考虑的因素。我们将对市场风险进行全面评估，包括但不限于政策法规风险、市场竞争风险、技术变革风险等。通过对潜在风险的深入分析，机械治疗及病房护理设备项目可以制定相应的风险缓解策略，降低不确定性对机械治疗及病房护理设备项目的影响。</w:t>
      </w:r>
    </w:p>
    <w:p>
      <w:pPr>
        <w:pStyle w:val="Heading1"/>
        <w:ind w:firstLine="560" w:firstLineChars="200"/>
        <w:rPr>
          <w:rFonts w:ascii="仿宋" w:eastAsia="仿宋" w:hAnsi="仿宋" w:cs="仿宋" w:hint="eastAsia"/>
          <w:sz w:val="28"/>
          <w:lang w:eastAsia="zh-CN"/>
        </w:rPr>
      </w:pPr>
      <w:bookmarkStart w:id="16" w:name="_Toc13243"/>
      <w:r>
        <w:rPr>
          <w:rFonts w:ascii="仿宋" w:eastAsia="仿宋" w:hAnsi="仿宋" w:cs="仿宋" w:hint="eastAsia"/>
          <w:sz w:val="28"/>
          <w:lang w:eastAsia="zh-CN"/>
        </w:rPr>
        <w:t>五、机械治疗及病房护理设备项目绩效评估</w:t>
      </w:r>
      <w:bookmarkEnd w:id="16"/>
    </w:p>
    <w:p>
      <w:pPr>
        <w:pStyle w:val="Heading2"/>
        <w:rPr>
          <w:rFonts w:ascii="仿宋" w:eastAsia="仿宋" w:hAnsi="仿宋" w:cs="仿宋" w:hint="eastAsia"/>
          <w:lang w:eastAsia="zh-CN"/>
        </w:rPr>
      </w:pPr>
      <w:bookmarkStart w:id="17" w:name="_Toc191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中，我们设计了一套全面的绩效评估指标，以确保机械治疗及病房护理设备项目的可控和成功交付。这些指标跨足机械治疗及病房护理设备项目目标、成本、进度和质量等多个维度，为我们提供了全面洞察机械治疗及病房护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目标达成率是我们关注的首要指标。我们设定了明确的目标，并通过定期监测和评估，迅速发现并应对潜在的目标偏差。这为机械治疗及病房护理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成本绩效是另一个核心关注点。通过实际成本与预算成本的对比分析，我们深入了解成本差异的原因，及时调整资源分配，保持机械治疗及病房护理设备项目在经济效益方面的合理水平。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进度作为关键的绩效指标之一，得到了精心的关注。我们制定了详细的机械治疗及病房护理设备项目进度计划，并设立了进度符合度指标，确保实际进度与计划进度保持一致。这使我们能够快速发现和解决潜在的进度问题，保持机械治疗及病房护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治疗及病房护理设备项目绩效的不可或缺的一环。我们引入了一系列的质量标准和客户满意度指标，以确保机械治疗及病房护理设备项目交付的成果在质量上达到或超越预期水平。通过持续监测这些指标，我们努力提升机械治疗及病房护理设备项目整体质量水平，为机械治疗及病房护理设备项目的成功交付提供有力保障。通过这些科学且全面的绩效评估，我们能够更好地引导机械治疗及病房护理设备项目的持续改进，确保机械治疗及病房护理设备项目目标的顺利达成。</w:t>
      </w:r>
    </w:p>
    <w:p>
      <w:pPr>
        <w:pStyle w:val="Heading2"/>
        <w:ind w:firstLine="560" w:firstLineChars="200"/>
        <w:rPr>
          <w:rFonts w:ascii="仿宋" w:eastAsia="仿宋" w:hAnsi="仿宋" w:cs="仿宋" w:hint="eastAsia"/>
          <w:sz w:val="28"/>
          <w:lang w:eastAsia="zh-CN"/>
        </w:rPr>
      </w:pPr>
      <w:bookmarkStart w:id="18" w:name="_Toc1313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绩效评估是机械治疗及病房护理设备项目中的关键环节，为确保机械治疗及病房护理设备项目达到预期目标，我们采用了多层次、多维度的绩效评估方法。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治疗及病房护理设备项目的战略目标对齐，确保每个决策和行动都与机械治疗及病房护理设备项目整体目标保持一致。团队会定期召开战略对齐会议，审视当前工作与机械治疗及病房护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治疗及病房护理设备项目进度、质量、成本和风险等方面。这些指标通过数据收集和分析，为机械治疗及病房护理设备项目管理团队提供了客观的评估依据。例如，我们通过机械治疗及病房护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治疗及病房护理设备项目内部，还考虑了机械治疗及病房护理设备项目对外部环境的影响。我们定期进行干系人满意度调查，以了解各利益相关方对机械治疗及病房护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这种多层次、多角度的绩效评估方法，使得我们能够全面了解机械治疗及病房护理设备项目的运行状态，及时做出调整，确保机械治疗及病房护理设备项目在不断变化的环境中保持稳健前行。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667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为了确保机械治疗及病房护理设备项目的有效管理和不断优化，我们采用了精心设计的绩效评估周期。这个周期旨在实现灵活、实时和全面的评估，以适应机械治疗及病房护理设备项目执行中的各种挑战。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https://d.book118.com/797025140030006040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C52A2"/>
    <w:rsid w:val="589C5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2514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2024-02-02T11:46:00Z</dcterms:created>
  <dcterms:modified xsi:type="dcterms:W3CDTF">2024-02-02T11:46:19Z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05B913EA6F7643F795ACE2D6C15632F5_11</vt:lpwstr>
  </property>
  <property fmtid="{D5CDD505-2E9C-101B-9397-08002B2CF9AE}" pid="3" name="KSOProductBuildVer">
    <vt:lpwstr>2052-12.1.0.16250</vt:lpwstr>
  </property>
</Properties>
</file>