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球阀项目建设总纲及方案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74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_Toc18741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95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_Toc14395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_Toc14826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_Toc13901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9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_Toc13249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62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_Toc16062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_Toc16940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0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_Toc32610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13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_Toc4913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_Toc20384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_Toc25644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_Toc29874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_Toc5521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_Toc17619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98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_Toc9698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_Toc2278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0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_Toc5430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4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_Toc14434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_Toc32252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16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_Toc18816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6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_Toc21736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0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_Toc24580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_Toc4390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98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_Toc14098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7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_Toc18247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1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_Toc18161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1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_Toc21641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_Toc28077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9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_Toc25959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_Toc23028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7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_Toc14737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01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_Toc12701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_Toc22718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9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_Toc31169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64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_Toc18164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5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_Toc13395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_Toc31808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_Toc1930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36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_Toc17136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_Toc9635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0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_Toc30920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141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_Toc8141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4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_Toc21204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4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_Toc25904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_Toc186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_Toc30576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60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_Toc26660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0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_Toc28390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5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_Toc3855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_Toc28850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0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_Toc10020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32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_Toc19632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7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_Toc12437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8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_Toc14778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71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_Toc10371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_Toc878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1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_Toc27401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25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_Toc16525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_Toc31413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_Toc15634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_Toc171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_Toc15938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3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_Toc13063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45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_Toc14345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_Toc31552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_Toc1623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50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_Toc17550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7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_Toc4707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_Toc23210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_Toc19190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45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_Toc17245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1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_Toc20531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_Toc4539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26" w:history="1">
        <w:r>
          <w:rPr>
            <w:rFonts w:ascii="仿宋" w:eastAsia="仿宋" w:hAnsi="仿宋" w:cs="仿宋" w:hint="eastAsia"/>
            <w:lang w:eastAsia="zh-CN"/>
          </w:rPr>
          <w:t>十九、项目施工方案</w:t>
        </w:r>
        <w:r>
          <w:tab/>
        </w:r>
        <w:r>
          <w:fldChar w:fldCharType="begin"/>
        </w:r>
        <w:r>
          <w:instrText xml:space="preserve"> PAGEREF _Toc30326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9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_Toc26619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5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_Toc8505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_Toc17739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_Toc15909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74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395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826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901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249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6062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6940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球阀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2610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能源管理：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4913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2038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球阀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球阀项目将进行详细的生态影响评估，确保不会对当地的动植物种群和自然栖息地造成负面影响。如果项目地点附近有重要的生物栖息地或生态敏感区，项目将重新考虑建设地点或采取相应的保护措施。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球阀项目将积极采用可持续材料，如再生塑料和生物降解材料，以减少对环境的影响。项目还将推行废物减量和回收计划，例如通过再利用工业废料或建立回收系统。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球阀项目还将参与当地的环保活动和计划，如资助当地的环境保护项目或与社区合作进行环保宣传活动。通过这些活动，项目不仅能够提高自身的环境表现，还能在当地社区中树立积极的环保形象。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564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球阀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土壤和地质影响：球阀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球阀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2987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球阀项目将采用绿色屋顶和生态墙等环境友好型建筑设计，这些设计不仅有助于改善空气质量，还能为城市野生动植物提供栖息地。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球阀项目将建立高效的废水处理系统，确保所有工业废水在排放前都经过适当处理，达到或超过环保标准。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球阀项目将致力于使用清洁能源，如太阳能和风能，减少对化石燃料的依赖。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球阀项目将举办环保教育研讨会，向员工和当地社区普及环保知识，提升对环境保护重要性的认识。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https://d.book118.com/797034062132006036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球阀项目建设总纲及方案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球阀项目建设总纲及方案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球阀项目建设总纲及方案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球阀项目建设总纲及方案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球阀项目建设总纲及方案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球阀项目建设总纲及方案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球阀项目建设总纲及方案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球阀项目建设总纲及方案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球阀项目建设总纲及方案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球阀项目建设总纲及方案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球阀项目建设总纲及方案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球阀项目建设总纲及方案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3A14694"/>
    <w:rsid w:val="53A1469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9703406213200603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2024-01-25T07:35:00Z</dcterms:created>
  <dcterms:modified xsi:type="dcterms:W3CDTF">2024-01-25T07:36:24Z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520A9FA9C26B4652837A70DF024671BC_11</vt:lpwstr>
  </property>
  <property fmtid="{D5CDD505-2E9C-101B-9397-08002B2CF9AE}" pid="3" name="KSOProductBuildVer">
    <vt:lpwstr>2052-12.1.0.16250</vt:lpwstr>
  </property>
</Properties>
</file>