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家具制造机械项目可行性建设方案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97" w:history="1">
        <w:r>
          <w:rPr>
            <w:rFonts w:ascii="仿宋" w:eastAsia="仿宋" w:hAnsi="仿宋" w:cs="仿宋" w:hint="eastAsia"/>
            <w:lang w:eastAsia="zh-CN"/>
          </w:rPr>
          <w:t>序言</w:t>
        </w:r>
        <w:r>
          <w:tab/>
        </w:r>
        <w:r>
          <w:fldChar w:fldCharType="begin"/>
        </w:r>
        <w:r>
          <w:instrText xml:space="preserve"> PAGEREF _Toc23497 \h </w:instrText>
        </w:r>
        <w:r>
          <w:fldChar w:fldCharType="separate"/>
        </w:r>
        <w:r>
          <w:t>3</w:t>
        </w:r>
        <w:r>
          <w:fldChar w:fldCharType="end"/>
        </w:r>
      </w:hyperlink>
    </w:p>
    <w:p>
      <w:pPr>
        <w:pStyle w:val="TOC1"/>
        <w:tabs>
          <w:tab w:val="right" w:leader="dot" w:pos="8306"/>
        </w:tabs>
      </w:pPr>
      <w:hyperlink w:anchor="_Toc28569" w:history="1">
        <w:r>
          <w:rPr>
            <w:rFonts w:ascii="仿宋" w:eastAsia="仿宋" w:hAnsi="仿宋" w:cs="仿宋" w:hint="eastAsia"/>
            <w:lang w:eastAsia="zh-CN"/>
          </w:rPr>
          <w:t>一、发展规划、产业政策和行业准入分析</w:t>
        </w:r>
        <w:r>
          <w:tab/>
        </w:r>
        <w:r>
          <w:fldChar w:fldCharType="begin"/>
        </w:r>
        <w:r>
          <w:instrText xml:space="preserve"> PAGEREF _Toc28569 \h </w:instrText>
        </w:r>
        <w:r>
          <w:fldChar w:fldCharType="separate"/>
        </w:r>
        <w:r>
          <w:t>3</w:t>
        </w:r>
        <w:r>
          <w:fldChar w:fldCharType="end"/>
        </w:r>
      </w:hyperlink>
    </w:p>
    <w:p>
      <w:pPr>
        <w:pStyle w:val="TOC2"/>
        <w:tabs>
          <w:tab w:val="right" w:leader="dot" w:pos="8306"/>
        </w:tabs>
      </w:pPr>
      <w:hyperlink w:anchor="_Toc5201" w:history="1">
        <w:r>
          <w:rPr>
            <w:rFonts w:ascii="仿宋" w:eastAsia="仿宋" w:hAnsi="仿宋" w:cs="仿宋" w:hint="eastAsia"/>
            <w:lang w:eastAsia="zh-CN"/>
          </w:rPr>
          <w:t>(一)、发展规划分析</w:t>
        </w:r>
        <w:r>
          <w:tab/>
        </w:r>
        <w:r>
          <w:fldChar w:fldCharType="begin"/>
        </w:r>
        <w:r>
          <w:instrText xml:space="preserve"> PAGEREF _Toc5201 \h </w:instrText>
        </w:r>
        <w:r>
          <w:fldChar w:fldCharType="separate"/>
        </w:r>
        <w:r>
          <w:t>3</w:t>
        </w:r>
        <w:r>
          <w:fldChar w:fldCharType="end"/>
        </w:r>
      </w:hyperlink>
    </w:p>
    <w:p>
      <w:pPr>
        <w:pStyle w:val="TOC2"/>
        <w:tabs>
          <w:tab w:val="right" w:leader="dot" w:pos="8306"/>
        </w:tabs>
      </w:pPr>
      <w:hyperlink w:anchor="_Toc31769" w:history="1">
        <w:r>
          <w:rPr>
            <w:rFonts w:ascii="仿宋" w:eastAsia="仿宋" w:hAnsi="仿宋" w:cs="仿宋" w:hint="eastAsia"/>
            <w:lang w:eastAsia="zh-CN"/>
          </w:rPr>
          <w:t>(二)、产业政策分析</w:t>
        </w:r>
        <w:r>
          <w:tab/>
        </w:r>
        <w:r>
          <w:fldChar w:fldCharType="begin"/>
        </w:r>
        <w:r>
          <w:instrText xml:space="preserve"> PAGEREF _Toc31769 \h </w:instrText>
        </w:r>
        <w:r>
          <w:fldChar w:fldCharType="separate"/>
        </w:r>
        <w:r>
          <w:t>5</w:t>
        </w:r>
        <w:r>
          <w:fldChar w:fldCharType="end"/>
        </w:r>
      </w:hyperlink>
    </w:p>
    <w:p>
      <w:pPr>
        <w:pStyle w:val="TOC2"/>
        <w:tabs>
          <w:tab w:val="right" w:leader="dot" w:pos="8306"/>
        </w:tabs>
      </w:pPr>
      <w:hyperlink w:anchor="_Toc8100" w:history="1">
        <w:r>
          <w:rPr>
            <w:rFonts w:ascii="仿宋" w:eastAsia="仿宋" w:hAnsi="仿宋" w:cs="仿宋" w:hint="eastAsia"/>
            <w:lang w:eastAsia="zh-CN"/>
          </w:rPr>
          <w:t>(三)、行业准入分析</w:t>
        </w:r>
        <w:r>
          <w:tab/>
        </w:r>
        <w:r>
          <w:fldChar w:fldCharType="begin"/>
        </w:r>
        <w:r>
          <w:instrText xml:space="preserve"> PAGEREF _Toc8100 \h </w:instrText>
        </w:r>
        <w:r>
          <w:fldChar w:fldCharType="separate"/>
        </w:r>
        <w:r>
          <w:t>6</w:t>
        </w:r>
        <w:r>
          <w:fldChar w:fldCharType="end"/>
        </w:r>
      </w:hyperlink>
    </w:p>
    <w:p>
      <w:pPr>
        <w:pStyle w:val="TOC1"/>
        <w:tabs>
          <w:tab w:val="right" w:leader="dot" w:pos="8306"/>
        </w:tabs>
      </w:pPr>
      <w:hyperlink w:anchor="_Toc20045" w:history="1">
        <w:r>
          <w:rPr>
            <w:rFonts w:ascii="仿宋" w:eastAsia="仿宋" w:hAnsi="仿宋" w:cs="仿宋" w:hint="eastAsia"/>
            <w:lang w:eastAsia="zh-CN"/>
          </w:rPr>
          <w:t>二、财务管理与成本控制</w:t>
        </w:r>
        <w:r>
          <w:tab/>
        </w:r>
        <w:r>
          <w:fldChar w:fldCharType="begin"/>
        </w:r>
        <w:r>
          <w:instrText xml:space="preserve"> PAGEREF _Toc20045 \h </w:instrText>
        </w:r>
        <w:r>
          <w:fldChar w:fldCharType="separate"/>
        </w:r>
        <w:r>
          <w:t>7</w:t>
        </w:r>
        <w:r>
          <w:fldChar w:fldCharType="end"/>
        </w:r>
      </w:hyperlink>
    </w:p>
    <w:p>
      <w:pPr>
        <w:pStyle w:val="TOC2"/>
        <w:tabs>
          <w:tab w:val="right" w:leader="dot" w:pos="8306"/>
        </w:tabs>
      </w:pPr>
      <w:hyperlink w:anchor="_Toc14498" w:history="1">
        <w:r>
          <w:rPr>
            <w:rFonts w:ascii="仿宋" w:eastAsia="仿宋" w:hAnsi="仿宋" w:cs="仿宋" w:hint="eastAsia"/>
            <w:lang w:eastAsia="zh-CN"/>
          </w:rPr>
          <w:t>(一)、财务管理体系建设</w:t>
        </w:r>
        <w:r>
          <w:tab/>
        </w:r>
        <w:r>
          <w:fldChar w:fldCharType="begin"/>
        </w:r>
        <w:r>
          <w:instrText xml:space="preserve"> PAGEREF _Toc14498 \h </w:instrText>
        </w:r>
        <w:r>
          <w:fldChar w:fldCharType="separate"/>
        </w:r>
        <w:r>
          <w:t>7</w:t>
        </w:r>
        <w:r>
          <w:fldChar w:fldCharType="end"/>
        </w:r>
      </w:hyperlink>
    </w:p>
    <w:p>
      <w:pPr>
        <w:pStyle w:val="TOC2"/>
        <w:tabs>
          <w:tab w:val="right" w:leader="dot" w:pos="8306"/>
        </w:tabs>
      </w:pPr>
      <w:hyperlink w:anchor="_Toc4131" w:history="1">
        <w:r>
          <w:rPr>
            <w:rFonts w:ascii="仿宋" w:eastAsia="仿宋" w:hAnsi="仿宋" w:cs="仿宋" w:hint="eastAsia"/>
            <w:lang w:eastAsia="zh-CN"/>
          </w:rPr>
          <w:t>(二)、成本控制措施</w:t>
        </w:r>
        <w:r>
          <w:tab/>
        </w:r>
        <w:r>
          <w:fldChar w:fldCharType="begin"/>
        </w:r>
        <w:r>
          <w:instrText xml:space="preserve"> PAGEREF _Toc4131 \h </w:instrText>
        </w:r>
        <w:r>
          <w:fldChar w:fldCharType="separate"/>
        </w:r>
        <w:r>
          <w:t>9</w:t>
        </w:r>
        <w:r>
          <w:fldChar w:fldCharType="end"/>
        </w:r>
      </w:hyperlink>
    </w:p>
    <w:p>
      <w:pPr>
        <w:pStyle w:val="TOC1"/>
        <w:tabs>
          <w:tab w:val="right" w:leader="dot" w:pos="8306"/>
        </w:tabs>
      </w:pPr>
      <w:hyperlink w:anchor="_Toc6605" w:history="1">
        <w:r>
          <w:rPr>
            <w:rFonts w:ascii="仿宋" w:eastAsia="仿宋" w:hAnsi="仿宋" w:cs="仿宋" w:hint="eastAsia"/>
            <w:lang w:eastAsia="zh-CN"/>
          </w:rPr>
          <w:t>三、环境和生态影响分析</w:t>
        </w:r>
        <w:r>
          <w:tab/>
        </w:r>
        <w:r>
          <w:fldChar w:fldCharType="begin"/>
        </w:r>
        <w:r>
          <w:instrText xml:space="preserve"> PAGEREF _Toc6605 \h </w:instrText>
        </w:r>
        <w:r>
          <w:fldChar w:fldCharType="separate"/>
        </w:r>
        <w:r>
          <w:t>10</w:t>
        </w:r>
        <w:r>
          <w:fldChar w:fldCharType="end"/>
        </w:r>
      </w:hyperlink>
    </w:p>
    <w:p>
      <w:pPr>
        <w:pStyle w:val="TOC2"/>
        <w:tabs>
          <w:tab w:val="right" w:leader="dot" w:pos="8306"/>
        </w:tabs>
      </w:pPr>
      <w:hyperlink w:anchor="_Toc4410" w:history="1">
        <w:r>
          <w:rPr>
            <w:rFonts w:ascii="仿宋" w:eastAsia="仿宋" w:hAnsi="仿宋" w:cs="仿宋" w:hint="eastAsia"/>
            <w:lang w:eastAsia="zh-CN"/>
          </w:rPr>
          <w:t>(一)、环境和生态现状</w:t>
        </w:r>
        <w:r>
          <w:tab/>
        </w:r>
        <w:r>
          <w:fldChar w:fldCharType="begin"/>
        </w:r>
        <w:r>
          <w:instrText xml:space="preserve"> PAGEREF _Toc4410 \h </w:instrText>
        </w:r>
        <w:r>
          <w:fldChar w:fldCharType="separate"/>
        </w:r>
        <w:r>
          <w:t>10</w:t>
        </w:r>
        <w:r>
          <w:fldChar w:fldCharType="end"/>
        </w:r>
      </w:hyperlink>
    </w:p>
    <w:p>
      <w:pPr>
        <w:pStyle w:val="TOC2"/>
        <w:tabs>
          <w:tab w:val="right" w:leader="dot" w:pos="8306"/>
        </w:tabs>
      </w:pPr>
      <w:hyperlink w:anchor="_Toc24293" w:history="1">
        <w:r>
          <w:rPr>
            <w:rFonts w:ascii="仿宋" w:eastAsia="仿宋" w:hAnsi="仿宋" w:cs="仿宋" w:hint="eastAsia"/>
            <w:lang w:eastAsia="zh-CN"/>
          </w:rPr>
          <w:t>(二)、生态环境影响分析</w:t>
        </w:r>
        <w:r>
          <w:tab/>
        </w:r>
        <w:r>
          <w:fldChar w:fldCharType="begin"/>
        </w:r>
        <w:r>
          <w:instrText xml:space="preserve"> PAGEREF _Toc24293 \h </w:instrText>
        </w:r>
        <w:r>
          <w:fldChar w:fldCharType="separate"/>
        </w:r>
        <w:r>
          <w:t>12</w:t>
        </w:r>
        <w:r>
          <w:fldChar w:fldCharType="end"/>
        </w:r>
      </w:hyperlink>
    </w:p>
    <w:p>
      <w:pPr>
        <w:pStyle w:val="TOC2"/>
        <w:tabs>
          <w:tab w:val="right" w:leader="dot" w:pos="8306"/>
        </w:tabs>
      </w:pPr>
      <w:hyperlink w:anchor="_Toc18049" w:history="1">
        <w:r>
          <w:rPr>
            <w:rFonts w:ascii="仿宋" w:eastAsia="仿宋" w:hAnsi="仿宋" w:cs="仿宋" w:hint="eastAsia"/>
            <w:lang w:eastAsia="zh-CN"/>
          </w:rPr>
          <w:t>(三)、生态环境保护措施</w:t>
        </w:r>
        <w:r>
          <w:tab/>
        </w:r>
        <w:r>
          <w:fldChar w:fldCharType="begin"/>
        </w:r>
        <w:r>
          <w:instrText xml:space="preserve"> PAGEREF _Toc18049 \h </w:instrText>
        </w:r>
        <w:r>
          <w:fldChar w:fldCharType="separate"/>
        </w:r>
        <w:r>
          <w:t>13</w:t>
        </w:r>
        <w:r>
          <w:fldChar w:fldCharType="end"/>
        </w:r>
      </w:hyperlink>
    </w:p>
    <w:p>
      <w:pPr>
        <w:pStyle w:val="TOC2"/>
        <w:tabs>
          <w:tab w:val="right" w:leader="dot" w:pos="8306"/>
        </w:tabs>
      </w:pPr>
      <w:hyperlink w:anchor="_Toc6274" w:history="1">
        <w:r>
          <w:rPr>
            <w:rFonts w:ascii="仿宋" w:eastAsia="仿宋" w:hAnsi="仿宋" w:cs="仿宋" w:hint="eastAsia"/>
            <w:lang w:eastAsia="zh-CN"/>
          </w:rPr>
          <w:t>(四)、地质灾害影响分析</w:t>
        </w:r>
        <w:r>
          <w:tab/>
        </w:r>
        <w:r>
          <w:fldChar w:fldCharType="begin"/>
        </w:r>
        <w:r>
          <w:instrText xml:space="preserve"> PAGEREF _Toc6274 \h </w:instrText>
        </w:r>
        <w:r>
          <w:fldChar w:fldCharType="separate"/>
        </w:r>
        <w:r>
          <w:t>15</w:t>
        </w:r>
        <w:r>
          <w:fldChar w:fldCharType="end"/>
        </w:r>
      </w:hyperlink>
    </w:p>
    <w:p>
      <w:pPr>
        <w:pStyle w:val="TOC2"/>
        <w:tabs>
          <w:tab w:val="right" w:leader="dot" w:pos="8306"/>
        </w:tabs>
      </w:pPr>
      <w:hyperlink w:anchor="_Toc22516" w:history="1">
        <w:r>
          <w:rPr>
            <w:rFonts w:ascii="仿宋" w:eastAsia="仿宋" w:hAnsi="仿宋" w:cs="仿宋" w:hint="eastAsia"/>
            <w:lang w:eastAsia="zh-CN"/>
          </w:rPr>
          <w:t>(五)、特殊环境影响</w:t>
        </w:r>
        <w:r>
          <w:tab/>
        </w:r>
        <w:r>
          <w:fldChar w:fldCharType="begin"/>
        </w:r>
        <w:r>
          <w:instrText xml:space="preserve"> PAGEREF _Toc22516 \h </w:instrText>
        </w:r>
        <w:r>
          <w:fldChar w:fldCharType="separate"/>
        </w:r>
        <w:r>
          <w:t>16</w:t>
        </w:r>
        <w:r>
          <w:fldChar w:fldCharType="end"/>
        </w:r>
      </w:hyperlink>
    </w:p>
    <w:p>
      <w:pPr>
        <w:pStyle w:val="TOC1"/>
        <w:tabs>
          <w:tab w:val="right" w:leader="dot" w:pos="8306"/>
        </w:tabs>
      </w:pPr>
      <w:hyperlink w:anchor="_Toc18795" w:history="1">
        <w:r>
          <w:rPr>
            <w:rFonts w:ascii="仿宋" w:eastAsia="仿宋" w:hAnsi="仿宋" w:cs="仿宋" w:hint="eastAsia"/>
            <w:lang w:eastAsia="zh-CN"/>
          </w:rPr>
          <w:t>四、资源开发及综合利用分析</w:t>
        </w:r>
        <w:r>
          <w:tab/>
        </w:r>
        <w:r>
          <w:fldChar w:fldCharType="begin"/>
        </w:r>
        <w:r>
          <w:instrText xml:space="preserve"> PAGEREF _Toc18795 \h </w:instrText>
        </w:r>
        <w:r>
          <w:fldChar w:fldCharType="separate"/>
        </w:r>
        <w:r>
          <w:t>17</w:t>
        </w:r>
        <w:r>
          <w:fldChar w:fldCharType="end"/>
        </w:r>
      </w:hyperlink>
    </w:p>
    <w:p>
      <w:pPr>
        <w:pStyle w:val="TOC2"/>
        <w:tabs>
          <w:tab w:val="right" w:leader="dot" w:pos="8306"/>
        </w:tabs>
      </w:pPr>
      <w:hyperlink w:anchor="_Toc13582" w:history="1">
        <w:r>
          <w:rPr>
            <w:rFonts w:ascii="仿宋" w:eastAsia="仿宋" w:hAnsi="仿宋" w:cs="仿宋" w:hint="eastAsia"/>
            <w:lang w:eastAsia="zh-CN"/>
          </w:rPr>
          <w:t>(一)、资源开发方案</w:t>
        </w:r>
        <w:r>
          <w:tab/>
        </w:r>
        <w:r>
          <w:fldChar w:fldCharType="begin"/>
        </w:r>
        <w:r>
          <w:instrText xml:space="preserve"> PAGEREF _Toc13582 \h </w:instrText>
        </w:r>
        <w:r>
          <w:fldChar w:fldCharType="separate"/>
        </w:r>
        <w:r>
          <w:t>17</w:t>
        </w:r>
        <w:r>
          <w:fldChar w:fldCharType="end"/>
        </w:r>
      </w:hyperlink>
    </w:p>
    <w:p>
      <w:pPr>
        <w:pStyle w:val="TOC2"/>
        <w:tabs>
          <w:tab w:val="right" w:leader="dot" w:pos="8306"/>
        </w:tabs>
      </w:pPr>
      <w:hyperlink w:anchor="_Toc955" w:history="1">
        <w:r>
          <w:rPr>
            <w:rFonts w:ascii="仿宋" w:eastAsia="仿宋" w:hAnsi="仿宋" w:cs="仿宋" w:hint="eastAsia"/>
            <w:lang w:eastAsia="zh-CN"/>
          </w:rPr>
          <w:t>(二)、资源利用方案</w:t>
        </w:r>
        <w:r>
          <w:tab/>
        </w:r>
        <w:r>
          <w:fldChar w:fldCharType="begin"/>
        </w:r>
        <w:r>
          <w:instrText xml:space="preserve"> PAGEREF _Toc955 \h </w:instrText>
        </w:r>
        <w:r>
          <w:fldChar w:fldCharType="separate"/>
        </w:r>
        <w:r>
          <w:t>18</w:t>
        </w:r>
        <w:r>
          <w:fldChar w:fldCharType="end"/>
        </w:r>
      </w:hyperlink>
    </w:p>
    <w:p>
      <w:pPr>
        <w:pStyle w:val="TOC2"/>
        <w:tabs>
          <w:tab w:val="right" w:leader="dot" w:pos="8306"/>
        </w:tabs>
      </w:pPr>
      <w:hyperlink w:anchor="_Toc11747" w:history="1">
        <w:r>
          <w:rPr>
            <w:rFonts w:ascii="仿宋" w:eastAsia="仿宋" w:hAnsi="仿宋" w:cs="仿宋" w:hint="eastAsia"/>
            <w:lang w:eastAsia="zh-CN"/>
          </w:rPr>
          <w:t>(三)、资源节约措施</w:t>
        </w:r>
        <w:r>
          <w:tab/>
        </w:r>
        <w:r>
          <w:fldChar w:fldCharType="begin"/>
        </w:r>
        <w:r>
          <w:instrText xml:space="preserve"> PAGEREF _Toc11747 \h </w:instrText>
        </w:r>
        <w:r>
          <w:fldChar w:fldCharType="separate"/>
        </w:r>
        <w:r>
          <w:t>19</w:t>
        </w:r>
        <w:r>
          <w:fldChar w:fldCharType="end"/>
        </w:r>
      </w:hyperlink>
    </w:p>
    <w:p>
      <w:pPr>
        <w:pStyle w:val="TOC1"/>
        <w:tabs>
          <w:tab w:val="right" w:leader="dot" w:pos="8306"/>
        </w:tabs>
      </w:pPr>
      <w:hyperlink w:anchor="_Toc19473" w:history="1">
        <w:r>
          <w:rPr>
            <w:rFonts w:ascii="仿宋" w:eastAsia="仿宋" w:hAnsi="仿宋" w:cs="仿宋" w:hint="eastAsia"/>
            <w:lang w:eastAsia="zh-CN"/>
          </w:rPr>
          <w:t>五、项目选址研究</w:t>
        </w:r>
        <w:r>
          <w:tab/>
        </w:r>
        <w:r>
          <w:fldChar w:fldCharType="begin"/>
        </w:r>
        <w:r>
          <w:instrText xml:space="preserve"> PAGEREF _Toc19473 \h </w:instrText>
        </w:r>
        <w:r>
          <w:fldChar w:fldCharType="separate"/>
        </w:r>
        <w:r>
          <w:t>21</w:t>
        </w:r>
        <w:r>
          <w:fldChar w:fldCharType="end"/>
        </w:r>
      </w:hyperlink>
    </w:p>
    <w:p>
      <w:pPr>
        <w:pStyle w:val="TOC2"/>
        <w:tabs>
          <w:tab w:val="right" w:leader="dot" w:pos="8306"/>
        </w:tabs>
      </w:pPr>
      <w:hyperlink w:anchor="_Toc15877" w:history="1">
        <w:r>
          <w:rPr>
            <w:rFonts w:ascii="仿宋" w:eastAsia="仿宋" w:hAnsi="仿宋" w:cs="仿宋" w:hint="eastAsia"/>
            <w:lang w:eastAsia="zh-CN"/>
          </w:rPr>
          <w:t>(一)、项目选址原则</w:t>
        </w:r>
        <w:r>
          <w:tab/>
        </w:r>
        <w:r>
          <w:fldChar w:fldCharType="begin"/>
        </w:r>
        <w:r>
          <w:instrText xml:space="preserve"> PAGEREF _Toc15877 \h </w:instrText>
        </w:r>
        <w:r>
          <w:fldChar w:fldCharType="separate"/>
        </w:r>
        <w:r>
          <w:t>21</w:t>
        </w:r>
        <w:r>
          <w:fldChar w:fldCharType="end"/>
        </w:r>
      </w:hyperlink>
    </w:p>
    <w:p>
      <w:pPr>
        <w:pStyle w:val="TOC2"/>
        <w:tabs>
          <w:tab w:val="right" w:leader="dot" w:pos="8306"/>
        </w:tabs>
      </w:pPr>
      <w:hyperlink w:anchor="_Toc23391" w:history="1">
        <w:r>
          <w:rPr>
            <w:rFonts w:ascii="仿宋" w:eastAsia="仿宋" w:hAnsi="仿宋" w:cs="仿宋" w:hint="eastAsia"/>
            <w:lang w:eastAsia="zh-CN"/>
          </w:rPr>
          <w:t>(二)、项目选址</w:t>
        </w:r>
        <w:r>
          <w:tab/>
        </w:r>
        <w:r>
          <w:fldChar w:fldCharType="begin"/>
        </w:r>
        <w:r>
          <w:instrText xml:space="preserve"> PAGEREF _Toc23391 \h </w:instrText>
        </w:r>
        <w:r>
          <w:fldChar w:fldCharType="separate"/>
        </w:r>
        <w:r>
          <w:t>24</w:t>
        </w:r>
        <w:r>
          <w:fldChar w:fldCharType="end"/>
        </w:r>
      </w:hyperlink>
    </w:p>
    <w:p>
      <w:pPr>
        <w:pStyle w:val="TOC2"/>
        <w:tabs>
          <w:tab w:val="right" w:leader="dot" w:pos="8306"/>
        </w:tabs>
      </w:pPr>
      <w:hyperlink w:anchor="_Toc24482" w:history="1">
        <w:r>
          <w:rPr>
            <w:rFonts w:ascii="仿宋" w:eastAsia="仿宋" w:hAnsi="仿宋" w:cs="仿宋" w:hint="eastAsia"/>
            <w:lang w:eastAsia="zh-CN"/>
          </w:rPr>
          <w:t>(三)、建设条件分析</w:t>
        </w:r>
        <w:r>
          <w:tab/>
        </w:r>
        <w:r>
          <w:fldChar w:fldCharType="begin"/>
        </w:r>
        <w:r>
          <w:instrText xml:space="preserve"> PAGEREF _Toc24482 \h </w:instrText>
        </w:r>
        <w:r>
          <w:fldChar w:fldCharType="separate"/>
        </w:r>
        <w:r>
          <w:t>26</w:t>
        </w:r>
        <w:r>
          <w:fldChar w:fldCharType="end"/>
        </w:r>
      </w:hyperlink>
    </w:p>
    <w:p>
      <w:pPr>
        <w:pStyle w:val="TOC2"/>
        <w:tabs>
          <w:tab w:val="right" w:leader="dot" w:pos="8306"/>
        </w:tabs>
      </w:pPr>
      <w:hyperlink w:anchor="_Toc23573" w:history="1">
        <w:r>
          <w:rPr>
            <w:rFonts w:ascii="仿宋" w:eastAsia="仿宋" w:hAnsi="仿宋" w:cs="仿宋" w:hint="eastAsia"/>
            <w:lang w:eastAsia="zh-CN"/>
          </w:rPr>
          <w:t>(四)、用地控制指标</w:t>
        </w:r>
        <w:r>
          <w:tab/>
        </w:r>
        <w:r>
          <w:fldChar w:fldCharType="begin"/>
        </w:r>
        <w:r>
          <w:instrText xml:space="preserve"> PAGEREF _Toc23573 \h </w:instrText>
        </w:r>
        <w:r>
          <w:fldChar w:fldCharType="separate"/>
        </w:r>
        <w:r>
          <w:t>27</w:t>
        </w:r>
        <w:r>
          <w:fldChar w:fldCharType="end"/>
        </w:r>
      </w:hyperlink>
    </w:p>
    <w:p>
      <w:pPr>
        <w:pStyle w:val="TOC2"/>
        <w:tabs>
          <w:tab w:val="right" w:leader="dot" w:pos="8306"/>
        </w:tabs>
      </w:pPr>
      <w:hyperlink w:anchor="_Toc12411" w:history="1">
        <w:r>
          <w:rPr>
            <w:rFonts w:ascii="仿宋" w:eastAsia="仿宋" w:hAnsi="仿宋" w:cs="仿宋" w:hint="eastAsia"/>
            <w:lang w:eastAsia="zh-CN"/>
          </w:rPr>
          <w:t>(五)、地总体要求</w:t>
        </w:r>
        <w:r>
          <w:tab/>
        </w:r>
        <w:r>
          <w:fldChar w:fldCharType="begin"/>
        </w:r>
        <w:r>
          <w:instrText xml:space="preserve"> PAGEREF _Toc12411 \h </w:instrText>
        </w:r>
        <w:r>
          <w:fldChar w:fldCharType="separate"/>
        </w:r>
        <w:r>
          <w:t>29</w:t>
        </w:r>
        <w:r>
          <w:fldChar w:fldCharType="end"/>
        </w:r>
      </w:hyperlink>
    </w:p>
    <w:p>
      <w:pPr>
        <w:pStyle w:val="TOC2"/>
        <w:tabs>
          <w:tab w:val="right" w:leader="dot" w:pos="8306"/>
        </w:tabs>
      </w:pPr>
      <w:hyperlink w:anchor="_Toc26039" w:history="1">
        <w:r>
          <w:rPr>
            <w:rFonts w:ascii="仿宋" w:eastAsia="仿宋" w:hAnsi="仿宋" w:cs="仿宋" w:hint="eastAsia"/>
            <w:lang w:eastAsia="zh-CN"/>
          </w:rPr>
          <w:t>(六)、节约用地措施</w:t>
        </w:r>
        <w:r>
          <w:tab/>
        </w:r>
        <w:r>
          <w:fldChar w:fldCharType="begin"/>
        </w:r>
        <w:r>
          <w:instrText xml:space="preserve"> PAGEREF _Toc26039 \h </w:instrText>
        </w:r>
        <w:r>
          <w:fldChar w:fldCharType="separate"/>
        </w:r>
        <w:r>
          <w:t>30</w:t>
        </w:r>
        <w:r>
          <w:fldChar w:fldCharType="end"/>
        </w:r>
      </w:hyperlink>
    </w:p>
    <w:p>
      <w:pPr>
        <w:pStyle w:val="TOC2"/>
        <w:tabs>
          <w:tab w:val="right" w:leader="dot" w:pos="8306"/>
        </w:tabs>
      </w:pPr>
      <w:hyperlink w:anchor="_Toc16293" w:history="1">
        <w:r>
          <w:rPr>
            <w:rFonts w:ascii="仿宋" w:eastAsia="仿宋" w:hAnsi="仿宋" w:cs="仿宋" w:hint="eastAsia"/>
            <w:lang w:eastAsia="zh-CN"/>
          </w:rPr>
          <w:t>(七)、选址综合评价</w:t>
        </w:r>
        <w:r>
          <w:tab/>
        </w:r>
        <w:r>
          <w:fldChar w:fldCharType="begin"/>
        </w:r>
        <w:r>
          <w:instrText xml:space="preserve"> PAGEREF _Toc16293 \h </w:instrText>
        </w:r>
        <w:r>
          <w:fldChar w:fldCharType="separate"/>
        </w:r>
        <w:r>
          <w:t>31</w:t>
        </w:r>
        <w:r>
          <w:fldChar w:fldCharType="end"/>
        </w:r>
      </w:hyperlink>
    </w:p>
    <w:p>
      <w:pPr>
        <w:pStyle w:val="TOC1"/>
        <w:tabs>
          <w:tab w:val="right" w:leader="dot" w:pos="8306"/>
        </w:tabs>
      </w:pPr>
      <w:hyperlink w:anchor="_Toc21032" w:history="1">
        <w:r>
          <w:rPr>
            <w:rFonts w:ascii="仿宋" w:eastAsia="仿宋" w:hAnsi="仿宋" w:cs="仿宋" w:hint="eastAsia"/>
            <w:lang w:eastAsia="zh-CN"/>
          </w:rPr>
          <w:t>六、项目监理与质量保证</w:t>
        </w:r>
        <w:r>
          <w:tab/>
        </w:r>
        <w:r>
          <w:fldChar w:fldCharType="begin"/>
        </w:r>
        <w:r>
          <w:instrText xml:space="preserve"> PAGEREF _Toc21032 \h </w:instrText>
        </w:r>
        <w:r>
          <w:fldChar w:fldCharType="separate"/>
        </w:r>
        <w:r>
          <w:t>32</w:t>
        </w:r>
        <w:r>
          <w:fldChar w:fldCharType="end"/>
        </w:r>
      </w:hyperlink>
    </w:p>
    <w:p>
      <w:pPr>
        <w:pStyle w:val="TOC2"/>
        <w:tabs>
          <w:tab w:val="right" w:leader="dot" w:pos="8306"/>
        </w:tabs>
      </w:pPr>
      <w:hyperlink w:anchor="_Toc21037" w:history="1">
        <w:r>
          <w:rPr>
            <w:rFonts w:ascii="仿宋" w:eastAsia="仿宋" w:hAnsi="仿宋" w:cs="仿宋" w:hint="eastAsia"/>
            <w:lang w:eastAsia="zh-CN"/>
          </w:rPr>
          <w:t>(一)、监理体系构建</w:t>
        </w:r>
        <w:r>
          <w:tab/>
        </w:r>
        <w:r>
          <w:fldChar w:fldCharType="begin"/>
        </w:r>
        <w:r>
          <w:instrText xml:space="preserve"> PAGEREF _Toc21037 \h </w:instrText>
        </w:r>
        <w:r>
          <w:fldChar w:fldCharType="separate"/>
        </w:r>
        <w:r>
          <w:t>32</w:t>
        </w:r>
        <w:r>
          <w:fldChar w:fldCharType="end"/>
        </w:r>
      </w:hyperlink>
    </w:p>
    <w:p>
      <w:pPr>
        <w:pStyle w:val="TOC2"/>
        <w:tabs>
          <w:tab w:val="right" w:leader="dot" w:pos="8306"/>
        </w:tabs>
      </w:pPr>
      <w:hyperlink w:anchor="_Toc8739" w:history="1">
        <w:r>
          <w:rPr>
            <w:rFonts w:ascii="仿宋" w:eastAsia="仿宋" w:hAnsi="仿宋" w:cs="仿宋" w:hint="eastAsia"/>
            <w:lang w:eastAsia="zh-CN"/>
          </w:rPr>
          <w:t>(二)、质量保证体系实施</w:t>
        </w:r>
        <w:r>
          <w:tab/>
        </w:r>
        <w:r>
          <w:fldChar w:fldCharType="begin"/>
        </w:r>
        <w:r>
          <w:instrText xml:space="preserve"> PAGEREF _Toc8739 \h </w:instrText>
        </w:r>
        <w:r>
          <w:fldChar w:fldCharType="separate"/>
        </w:r>
        <w:r>
          <w:t>33</w:t>
        </w:r>
        <w:r>
          <w:fldChar w:fldCharType="end"/>
        </w:r>
      </w:hyperlink>
    </w:p>
    <w:p>
      <w:pPr>
        <w:pStyle w:val="TOC2"/>
        <w:tabs>
          <w:tab w:val="right" w:leader="dot" w:pos="8306"/>
        </w:tabs>
      </w:pPr>
      <w:hyperlink w:anchor="_Toc7711" w:history="1">
        <w:r>
          <w:rPr>
            <w:rFonts w:ascii="仿宋" w:eastAsia="仿宋" w:hAnsi="仿宋" w:cs="仿宋" w:hint="eastAsia"/>
            <w:lang w:eastAsia="zh-CN"/>
          </w:rPr>
          <w:t>(三)、监理与质量控制流程</w:t>
        </w:r>
        <w:r>
          <w:tab/>
        </w:r>
        <w:r>
          <w:fldChar w:fldCharType="begin"/>
        </w:r>
        <w:r>
          <w:instrText xml:space="preserve"> PAGEREF _Toc7711 \h </w:instrText>
        </w:r>
        <w:r>
          <w:fldChar w:fldCharType="separate"/>
        </w:r>
        <w:r>
          <w:t>34</w:t>
        </w:r>
        <w:r>
          <w:fldChar w:fldCharType="end"/>
        </w:r>
      </w:hyperlink>
    </w:p>
    <w:p>
      <w:pPr>
        <w:pStyle w:val="TOC1"/>
        <w:tabs>
          <w:tab w:val="right" w:leader="dot" w:pos="8306"/>
        </w:tabs>
      </w:pPr>
      <w:hyperlink w:anchor="_Toc4804" w:history="1">
        <w:r>
          <w:rPr>
            <w:rFonts w:ascii="仿宋" w:eastAsia="仿宋" w:hAnsi="仿宋" w:cs="仿宋" w:hint="eastAsia"/>
            <w:lang w:eastAsia="zh-CN"/>
          </w:rPr>
          <w:t>七、经济效益与社会效益优化</w:t>
        </w:r>
        <w:r>
          <w:tab/>
        </w:r>
        <w:r>
          <w:fldChar w:fldCharType="begin"/>
        </w:r>
        <w:r>
          <w:instrText xml:space="preserve"> PAGEREF _Toc4804 \h </w:instrText>
        </w:r>
        <w:r>
          <w:fldChar w:fldCharType="separate"/>
        </w:r>
        <w:r>
          <w:t>34</w:t>
        </w:r>
        <w:r>
          <w:fldChar w:fldCharType="end"/>
        </w:r>
      </w:hyperlink>
    </w:p>
    <w:p>
      <w:pPr>
        <w:pStyle w:val="TOC2"/>
        <w:tabs>
          <w:tab w:val="right" w:leader="dot" w:pos="8306"/>
        </w:tabs>
      </w:pPr>
      <w:hyperlink w:anchor="_Toc13948" w:history="1">
        <w:r>
          <w:rPr>
            <w:rFonts w:ascii="仿宋" w:eastAsia="仿宋" w:hAnsi="仿宋" w:cs="仿宋" w:hint="eastAsia"/>
            <w:lang w:eastAsia="zh-CN"/>
          </w:rPr>
          <w:t>(一)、经济效益提升策略</w:t>
        </w:r>
        <w:r>
          <w:tab/>
        </w:r>
        <w:r>
          <w:fldChar w:fldCharType="begin"/>
        </w:r>
        <w:r>
          <w:instrText xml:space="preserve"> PAGEREF _Toc13948 \h </w:instrText>
        </w:r>
        <w:r>
          <w:fldChar w:fldCharType="separate"/>
        </w:r>
        <w:r>
          <w:t>34</w:t>
        </w:r>
        <w:r>
          <w:fldChar w:fldCharType="end"/>
        </w:r>
      </w:hyperlink>
    </w:p>
    <w:p>
      <w:pPr>
        <w:pStyle w:val="TOC2"/>
        <w:tabs>
          <w:tab w:val="right" w:leader="dot" w:pos="8306"/>
        </w:tabs>
      </w:pPr>
      <w:hyperlink w:anchor="_Toc21516" w:history="1">
        <w:r>
          <w:rPr>
            <w:rFonts w:ascii="仿宋" w:eastAsia="仿宋" w:hAnsi="仿宋" w:cs="仿宋" w:hint="eastAsia"/>
            <w:lang w:eastAsia="zh-CN"/>
          </w:rPr>
          <w:t>(二)、社会效益增强方案</w:t>
        </w:r>
        <w:r>
          <w:tab/>
        </w:r>
        <w:r>
          <w:fldChar w:fldCharType="begin"/>
        </w:r>
        <w:r>
          <w:instrText xml:space="preserve"> PAGEREF _Toc21516 \h </w:instrText>
        </w:r>
        <w:r>
          <w:fldChar w:fldCharType="separate"/>
        </w:r>
        <w:r>
          <w:t>35</w:t>
        </w:r>
        <w:r>
          <w:fldChar w:fldCharType="end"/>
        </w:r>
      </w:hyperlink>
    </w:p>
    <w:p>
      <w:pPr>
        <w:pStyle w:val="TOC1"/>
        <w:tabs>
          <w:tab w:val="right" w:leader="dot" w:pos="8306"/>
        </w:tabs>
      </w:pPr>
      <w:hyperlink w:anchor="_Toc30754" w:history="1">
        <w:r>
          <w:rPr>
            <w:rFonts w:ascii="仿宋" w:eastAsia="仿宋" w:hAnsi="仿宋" w:cs="仿宋" w:hint="eastAsia"/>
            <w:lang w:eastAsia="zh-CN"/>
          </w:rPr>
          <w:t>八、技术创新与产业升级</w:t>
        </w:r>
        <w:r>
          <w:tab/>
        </w:r>
        <w:r>
          <w:fldChar w:fldCharType="begin"/>
        </w:r>
        <w:r>
          <w:instrText xml:space="preserve"> PAGEREF _Toc30754 \h </w:instrText>
        </w:r>
        <w:r>
          <w:fldChar w:fldCharType="separate"/>
        </w:r>
        <w:r>
          <w:t>36</w:t>
        </w:r>
        <w:r>
          <w:fldChar w:fldCharType="end"/>
        </w:r>
      </w:hyperlink>
    </w:p>
    <w:p>
      <w:pPr>
        <w:pStyle w:val="TOC2"/>
        <w:tabs>
          <w:tab w:val="right" w:leader="dot" w:pos="8306"/>
        </w:tabs>
      </w:pPr>
      <w:hyperlink w:anchor="_Toc4287" w:history="1">
        <w:r>
          <w:rPr>
            <w:rFonts w:ascii="仿宋" w:eastAsia="仿宋" w:hAnsi="仿宋" w:cs="仿宋" w:hint="eastAsia"/>
            <w:lang w:eastAsia="zh-CN"/>
          </w:rPr>
          <w:t>(一)、技术创新方向与目标</w:t>
        </w:r>
        <w:r>
          <w:tab/>
        </w:r>
        <w:r>
          <w:fldChar w:fldCharType="begin"/>
        </w:r>
        <w:r>
          <w:instrText xml:space="preserve"> PAGEREF _Toc4287 \h </w:instrText>
        </w:r>
        <w:r>
          <w:fldChar w:fldCharType="separate"/>
        </w:r>
        <w:r>
          <w:t>36</w:t>
        </w:r>
        <w:r>
          <w:fldChar w:fldCharType="end"/>
        </w:r>
      </w:hyperlink>
    </w:p>
    <w:p>
      <w:pPr>
        <w:pStyle w:val="TOC2"/>
        <w:tabs>
          <w:tab w:val="right" w:leader="dot" w:pos="8306"/>
        </w:tabs>
      </w:pPr>
      <w:hyperlink w:anchor="_Toc1718" w:history="1">
        <w:r>
          <w:rPr>
            <w:rFonts w:ascii="仿宋" w:eastAsia="仿宋" w:hAnsi="仿宋" w:cs="仿宋" w:hint="eastAsia"/>
            <w:lang w:eastAsia="zh-CN"/>
          </w:rPr>
          <w:t>(二)、产业升级路径与措施</w:t>
        </w:r>
        <w:r>
          <w:tab/>
        </w:r>
        <w:r>
          <w:fldChar w:fldCharType="begin"/>
        </w:r>
        <w:r>
          <w:instrText xml:space="preserve"> PAGEREF _Toc1718 \h </w:instrText>
        </w:r>
        <w:r>
          <w:fldChar w:fldCharType="separate"/>
        </w:r>
        <w:r>
          <w:t>38</w:t>
        </w:r>
        <w:r>
          <w:fldChar w:fldCharType="end"/>
        </w:r>
      </w:hyperlink>
    </w:p>
    <w:p>
      <w:pPr>
        <w:pStyle w:val="TOC1"/>
        <w:tabs>
          <w:tab w:val="right" w:leader="dot" w:pos="8306"/>
        </w:tabs>
      </w:pPr>
      <w:hyperlink w:anchor="_Toc14873" w:history="1">
        <w:r>
          <w:rPr>
            <w:rFonts w:ascii="仿宋" w:eastAsia="仿宋" w:hAnsi="仿宋" w:cs="仿宋" w:hint="eastAsia"/>
            <w:lang w:eastAsia="zh-CN"/>
          </w:rPr>
          <w:t>九、项目进度计划</w:t>
        </w:r>
        <w:r>
          <w:tab/>
        </w:r>
        <w:r>
          <w:fldChar w:fldCharType="begin"/>
        </w:r>
        <w:r>
          <w:instrText xml:space="preserve"> PAGEREF _Toc14873 \h </w:instrText>
        </w:r>
        <w:r>
          <w:fldChar w:fldCharType="separate"/>
        </w:r>
        <w:r>
          <w:t>39</w:t>
        </w:r>
        <w:r>
          <w:fldChar w:fldCharType="end"/>
        </w:r>
      </w:hyperlink>
    </w:p>
    <w:p>
      <w:pPr>
        <w:pStyle w:val="TOC2"/>
        <w:tabs>
          <w:tab w:val="right" w:leader="dot" w:pos="8306"/>
        </w:tabs>
      </w:pPr>
      <w:hyperlink w:anchor="_Toc8712" w:history="1">
        <w:r>
          <w:rPr>
            <w:rFonts w:ascii="仿宋" w:eastAsia="仿宋" w:hAnsi="仿宋" w:cs="仿宋" w:hint="eastAsia"/>
            <w:lang w:eastAsia="zh-CN"/>
          </w:rPr>
          <w:t>(一)、建设周期</w:t>
        </w:r>
        <w:r>
          <w:tab/>
        </w:r>
        <w:r>
          <w:fldChar w:fldCharType="begin"/>
        </w:r>
        <w:r>
          <w:instrText xml:space="preserve"> PAGEREF _Toc8712 \h </w:instrText>
        </w:r>
        <w:r>
          <w:fldChar w:fldCharType="separate"/>
        </w:r>
        <w:r>
          <w:t>39</w:t>
        </w:r>
        <w:r>
          <w:fldChar w:fldCharType="end"/>
        </w:r>
      </w:hyperlink>
    </w:p>
    <w:p>
      <w:pPr>
        <w:pStyle w:val="TOC2"/>
        <w:tabs>
          <w:tab w:val="right" w:leader="dot" w:pos="8306"/>
        </w:tabs>
      </w:pPr>
      <w:hyperlink w:anchor="_Toc24097" w:history="1">
        <w:r>
          <w:rPr>
            <w:rFonts w:ascii="仿宋" w:eastAsia="仿宋" w:hAnsi="仿宋" w:cs="仿宋" w:hint="eastAsia"/>
            <w:lang w:eastAsia="zh-CN"/>
          </w:rPr>
          <w:t>(二)、建设进度</w:t>
        </w:r>
        <w:r>
          <w:tab/>
        </w:r>
        <w:r>
          <w:fldChar w:fldCharType="begin"/>
        </w:r>
        <w:r>
          <w:instrText xml:space="preserve"> PAGEREF _Toc24097 \h </w:instrText>
        </w:r>
        <w:r>
          <w:fldChar w:fldCharType="separate"/>
        </w:r>
        <w:r>
          <w:t>39</w:t>
        </w:r>
        <w:r>
          <w:fldChar w:fldCharType="end"/>
        </w:r>
      </w:hyperlink>
    </w:p>
    <w:p>
      <w:pPr>
        <w:pStyle w:val="TOC2"/>
        <w:tabs>
          <w:tab w:val="right" w:leader="dot" w:pos="8306"/>
        </w:tabs>
      </w:pPr>
      <w:hyperlink w:anchor="_Toc8087" w:history="1">
        <w:r>
          <w:rPr>
            <w:rFonts w:ascii="仿宋" w:eastAsia="仿宋" w:hAnsi="仿宋" w:cs="仿宋" w:hint="eastAsia"/>
            <w:lang w:eastAsia="zh-CN"/>
          </w:rPr>
          <w:t>(三)、进度安排注意事项</w:t>
        </w:r>
        <w:r>
          <w:tab/>
        </w:r>
        <w:r>
          <w:fldChar w:fldCharType="begin"/>
        </w:r>
        <w:r>
          <w:instrText xml:space="preserve"> PAGEREF _Toc8087 \h </w:instrText>
        </w:r>
        <w:r>
          <w:fldChar w:fldCharType="separate"/>
        </w:r>
        <w:r>
          <w:t>41</w:t>
        </w:r>
        <w:r>
          <w:fldChar w:fldCharType="end"/>
        </w:r>
      </w:hyperlink>
    </w:p>
    <w:p>
      <w:pPr>
        <w:pStyle w:val="TOC2"/>
        <w:tabs>
          <w:tab w:val="right" w:leader="dot" w:pos="8306"/>
        </w:tabs>
      </w:pPr>
      <w:hyperlink w:anchor="_Toc17830" w:history="1">
        <w:r>
          <w:rPr>
            <w:rFonts w:ascii="仿宋" w:eastAsia="仿宋" w:hAnsi="仿宋" w:cs="仿宋" w:hint="eastAsia"/>
            <w:lang w:eastAsia="zh-CN"/>
          </w:rPr>
          <w:t>(四)、人力资源配置</w:t>
        </w:r>
        <w:r>
          <w:tab/>
        </w:r>
        <w:r>
          <w:fldChar w:fldCharType="begin"/>
        </w:r>
        <w:r>
          <w:instrText xml:space="preserve"> PAGEREF _Toc17830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47" w:history="1">
        <w:r>
          <w:rPr>
            <w:rFonts w:ascii="仿宋" w:eastAsia="仿宋" w:hAnsi="仿宋" w:cs="仿宋" w:hint="eastAsia"/>
            <w:lang w:eastAsia="zh-CN"/>
          </w:rPr>
          <w:t>(五)、员工培训</w:t>
        </w:r>
        <w:r>
          <w:tab/>
        </w:r>
        <w:r>
          <w:fldChar w:fldCharType="begin"/>
        </w:r>
        <w:r>
          <w:instrText xml:space="preserve"> PAGEREF _Toc28947 \h </w:instrText>
        </w:r>
        <w:r>
          <w:fldChar w:fldCharType="separate"/>
        </w:r>
        <w:r>
          <w:t>43</w:t>
        </w:r>
        <w:r>
          <w:fldChar w:fldCharType="end"/>
        </w:r>
      </w:hyperlink>
    </w:p>
    <w:p>
      <w:pPr>
        <w:pStyle w:val="TOC2"/>
        <w:tabs>
          <w:tab w:val="right" w:leader="dot" w:pos="8306"/>
        </w:tabs>
      </w:pPr>
      <w:hyperlink w:anchor="_Toc16179" w:history="1">
        <w:r>
          <w:rPr>
            <w:rFonts w:ascii="仿宋" w:eastAsia="仿宋" w:hAnsi="仿宋" w:cs="仿宋" w:hint="eastAsia"/>
            <w:lang w:eastAsia="zh-CN"/>
          </w:rPr>
          <w:t>(六)、项目实施保障</w:t>
        </w:r>
        <w:r>
          <w:tab/>
        </w:r>
        <w:r>
          <w:fldChar w:fldCharType="begin"/>
        </w:r>
        <w:r>
          <w:instrText xml:space="preserve"> PAGEREF _Toc16179 \h </w:instrText>
        </w:r>
        <w:r>
          <w:fldChar w:fldCharType="separate"/>
        </w:r>
        <w:r>
          <w:t>44</w:t>
        </w:r>
        <w:r>
          <w:fldChar w:fldCharType="end"/>
        </w:r>
      </w:hyperlink>
    </w:p>
    <w:p>
      <w:pPr>
        <w:pStyle w:val="TOC2"/>
        <w:tabs>
          <w:tab w:val="right" w:leader="dot" w:pos="8306"/>
        </w:tabs>
      </w:pPr>
      <w:hyperlink w:anchor="_Toc10256" w:history="1">
        <w:r>
          <w:rPr>
            <w:rFonts w:ascii="仿宋" w:eastAsia="仿宋" w:hAnsi="仿宋" w:cs="仿宋" w:hint="eastAsia"/>
            <w:lang w:eastAsia="zh-CN"/>
          </w:rPr>
          <w:t>(七)、安全规范管理</w:t>
        </w:r>
        <w:r>
          <w:tab/>
        </w:r>
        <w:r>
          <w:fldChar w:fldCharType="begin"/>
        </w:r>
        <w:r>
          <w:instrText xml:space="preserve"> PAGEREF _Toc10256 \h </w:instrText>
        </w:r>
        <w:r>
          <w:fldChar w:fldCharType="separate"/>
        </w:r>
        <w:r>
          <w:t>45</w:t>
        </w:r>
        <w:r>
          <w:fldChar w:fldCharType="end"/>
        </w:r>
      </w:hyperlink>
    </w:p>
    <w:p>
      <w:pPr>
        <w:pStyle w:val="TOC1"/>
        <w:tabs>
          <w:tab w:val="right" w:leader="dot" w:pos="8306"/>
        </w:tabs>
      </w:pPr>
      <w:hyperlink w:anchor="_Toc26226" w:history="1">
        <w:r>
          <w:rPr>
            <w:rFonts w:ascii="仿宋" w:eastAsia="仿宋" w:hAnsi="仿宋" w:cs="仿宋" w:hint="eastAsia"/>
            <w:lang w:eastAsia="zh-CN"/>
          </w:rPr>
          <w:t>十、土地利用与规划方案</w:t>
        </w:r>
        <w:r>
          <w:tab/>
        </w:r>
        <w:r>
          <w:fldChar w:fldCharType="begin"/>
        </w:r>
        <w:r>
          <w:instrText xml:space="preserve"> PAGEREF _Toc26226 \h </w:instrText>
        </w:r>
        <w:r>
          <w:fldChar w:fldCharType="separate"/>
        </w:r>
        <w:r>
          <w:t>47</w:t>
        </w:r>
        <w:r>
          <w:fldChar w:fldCharType="end"/>
        </w:r>
      </w:hyperlink>
    </w:p>
    <w:p>
      <w:pPr>
        <w:pStyle w:val="TOC2"/>
        <w:tabs>
          <w:tab w:val="right" w:leader="dot" w:pos="8306"/>
        </w:tabs>
      </w:pPr>
      <w:hyperlink w:anchor="_Toc10320" w:history="1">
        <w:r>
          <w:rPr>
            <w:rFonts w:ascii="仿宋" w:eastAsia="仿宋" w:hAnsi="仿宋" w:cs="仿宋" w:hint="eastAsia"/>
            <w:lang w:eastAsia="zh-CN"/>
          </w:rPr>
          <w:t>(一)、项目用地情况分析</w:t>
        </w:r>
        <w:r>
          <w:tab/>
        </w:r>
        <w:r>
          <w:fldChar w:fldCharType="begin"/>
        </w:r>
        <w:r>
          <w:instrText xml:space="preserve"> PAGEREF _Toc10320 \h </w:instrText>
        </w:r>
        <w:r>
          <w:fldChar w:fldCharType="separate"/>
        </w:r>
        <w:r>
          <w:t>47</w:t>
        </w:r>
        <w:r>
          <w:fldChar w:fldCharType="end"/>
        </w:r>
      </w:hyperlink>
    </w:p>
    <w:p>
      <w:pPr>
        <w:pStyle w:val="TOC2"/>
        <w:tabs>
          <w:tab w:val="right" w:leader="dot" w:pos="8306"/>
        </w:tabs>
      </w:pPr>
      <w:hyperlink w:anchor="_Toc29656" w:history="1">
        <w:r>
          <w:rPr>
            <w:rFonts w:ascii="仿宋" w:eastAsia="仿宋" w:hAnsi="仿宋" w:cs="仿宋" w:hint="eastAsia"/>
            <w:lang w:eastAsia="zh-CN"/>
          </w:rPr>
          <w:t>(二)、土地利用规划方案</w:t>
        </w:r>
        <w:r>
          <w:tab/>
        </w:r>
        <w:r>
          <w:fldChar w:fldCharType="begin"/>
        </w:r>
        <w:r>
          <w:instrText xml:space="preserve"> PAGEREF _Toc29656 \h </w:instrText>
        </w:r>
        <w:r>
          <w:fldChar w:fldCharType="separate"/>
        </w:r>
        <w:r>
          <w:t>48</w:t>
        </w:r>
        <w:r>
          <w:fldChar w:fldCharType="end"/>
        </w:r>
      </w:hyperlink>
    </w:p>
    <w:p>
      <w:pPr>
        <w:pStyle w:val="TOC1"/>
        <w:tabs>
          <w:tab w:val="right" w:leader="dot" w:pos="8306"/>
        </w:tabs>
      </w:pPr>
      <w:hyperlink w:anchor="_Toc1350" w:history="1">
        <w:r>
          <w:rPr>
            <w:rFonts w:ascii="仿宋" w:eastAsia="仿宋" w:hAnsi="仿宋" w:cs="仿宋" w:hint="eastAsia"/>
            <w:lang w:eastAsia="zh-CN"/>
          </w:rPr>
          <w:t>十一、客户关系管理与市场拓展</w:t>
        </w:r>
        <w:r>
          <w:tab/>
        </w:r>
        <w:r>
          <w:fldChar w:fldCharType="begin"/>
        </w:r>
        <w:r>
          <w:instrText xml:space="preserve"> PAGEREF _Toc1350 \h </w:instrText>
        </w:r>
        <w:r>
          <w:fldChar w:fldCharType="separate"/>
        </w:r>
        <w:r>
          <w:t>49</w:t>
        </w:r>
        <w:r>
          <w:fldChar w:fldCharType="end"/>
        </w:r>
      </w:hyperlink>
    </w:p>
    <w:p>
      <w:pPr>
        <w:pStyle w:val="TOC2"/>
        <w:tabs>
          <w:tab w:val="right" w:leader="dot" w:pos="8306"/>
        </w:tabs>
      </w:pPr>
      <w:hyperlink w:anchor="_Toc16023" w:history="1">
        <w:r>
          <w:rPr>
            <w:rFonts w:ascii="仿宋" w:eastAsia="仿宋" w:hAnsi="仿宋" w:cs="仿宋" w:hint="eastAsia"/>
            <w:lang w:eastAsia="zh-CN"/>
          </w:rPr>
          <w:t>(一)、客户关系管理策略</w:t>
        </w:r>
        <w:r>
          <w:tab/>
        </w:r>
        <w:r>
          <w:fldChar w:fldCharType="begin"/>
        </w:r>
        <w:r>
          <w:instrText xml:space="preserve"> PAGEREF _Toc16023 \h </w:instrText>
        </w:r>
        <w:r>
          <w:fldChar w:fldCharType="separate"/>
        </w:r>
        <w:r>
          <w:t>49</w:t>
        </w:r>
        <w:r>
          <w:fldChar w:fldCharType="end"/>
        </w:r>
      </w:hyperlink>
    </w:p>
    <w:p>
      <w:pPr>
        <w:pStyle w:val="TOC2"/>
        <w:tabs>
          <w:tab w:val="right" w:leader="dot" w:pos="8306"/>
        </w:tabs>
      </w:pPr>
      <w:hyperlink w:anchor="_Toc11457" w:history="1">
        <w:r>
          <w:rPr>
            <w:rFonts w:ascii="仿宋" w:eastAsia="仿宋" w:hAnsi="仿宋" w:cs="仿宋" w:hint="eastAsia"/>
            <w:lang w:eastAsia="zh-CN"/>
          </w:rPr>
          <w:t>(二)、市场拓展方案</w:t>
        </w:r>
        <w:r>
          <w:tab/>
        </w:r>
        <w:r>
          <w:fldChar w:fldCharType="begin"/>
        </w:r>
        <w:r>
          <w:instrText xml:space="preserve"> PAGEREF _Toc11457 \h </w:instrText>
        </w:r>
        <w:r>
          <w:fldChar w:fldCharType="separate"/>
        </w:r>
        <w:r>
          <w:t>50</w:t>
        </w:r>
        <w:r>
          <w:fldChar w:fldCharType="end"/>
        </w:r>
      </w:hyperlink>
    </w:p>
    <w:p>
      <w:pPr>
        <w:pStyle w:val="TOC1"/>
        <w:tabs>
          <w:tab w:val="right" w:leader="dot" w:pos="8306"/>
        </w:tabs>
      </w:pPr>
      <w:hyperlink w:anchor="_Toc11040" w:history="1">
        <w:r>
          <w:rPr>
            <w:rFonts w:ascii="仿宋" w:eastAsia="仿宋" w:hAnsi="仿宋" w:cs="仿宋" w:hint="eastAsia"/>
            <w:lang w:eastAsia="zh-CN"/>
          </w:rPr>
          <w:t>十二、资金管理与财务规划</w:t>
        </w:r>
        <w:r>
          <w:tab/>
        </w:r>
        <w:r>
          <w:fldChar w:fldCharType="begin"/>
        </w:r>
        <w:r>
          <w:instrText xml:space="preserve"> PAGEREF _Toc11040 \h </w:instrText>
        </w:r>
        <w:r>
          <w:fldChar w:fldCharType="separate"/>
        </w:r>
        <w:r>
          <w:t>51</w:t>
        </w:r>
        <w:r>
          <w:fldChar w:fldCharType="end"/>
        </w:r>
      </w:hyperlink>
    </w:p>
    <w:p>
      <w:pPr>
        <w:pStyle w:val="TOC2"/>
        <w:tabs>
          <w:tab w:val="right" w:leader="dot" w:pos="8306"/>
        </w:tabs>
      </w:pPr>
      <w:hyperlink w:anchor="_Toc20446" w:history="1">
        <w:r>
          <w:rPr>
            <w:rFonts w:ascii="仿宋" w:eastAsia="仿宋" w:hAnsi="仿宋" w:cs="仿宋" w:hint="eastAsia"/>
            <w:lang w:eastAsia="zh-CN"/>
          </w:rPr>
          <w:t>(一)、项目资金来源与筹措</w:t>
        </w:r>
        <w:r>
          <w:tab/>
        </w:r>
        <w:r>
          <w:fldChar w:fldCharType="begin"/>
        </w:r>
        <w:r>
          <w:instrText xml:space="preserve"> PAGEREF _Toc20446 \h </w:instrText>
        </w:r>
        <w:r>
          <w:fldChar w:fldCharType="separate"/>
        </w:r>
        <w:r>
          <w:t>51</w:t>
        </w:r>
        <w:r>
          <w:fldChar w:fldCharType="end"/>
        </w:r>
      </w:hyperlink>
    </w:p>
    <w:p>
      <w:pPr>
        <w:pStyle w:val="TOC2"/>
        <w:tabs>
          <w:tab w:val="right" w:leader="dot" w:pos="8306"/>
        </w:tabs>
      </w:pPr>
      <w:hyperlink w:anchor="_Toc21184" w:history="1">
        <w:r>
          <w:rPr>
            <w:rFonts w:ascii="仿宋" w:eastAsia="仿宋" w:hAnsi="仿宋" w:cs="仿宋" w:hint="eastAsia"/>
            <w:lang w:eastAsia="zh-CN"/>
          </w:rPr>
          <w:t>(二)、资金使用与监管</w:t>
        </w:r>
        <w:r>
          <w:tab/>
        </w:r>
        <w:r>
          <w:fldChar w:fldCharType="begin"/>
        </w:r>
        <w:r>
          <w:instrText xml:space="preserve"> PAGEREF _Toc21184 \h </w:instrText>
        </w:r>
        <w:r>
          <w:fldChar w:fldCharType="separate"/>
        </w:r>
        <w:r>
          <w:t>53</w:t>
        </w:r>
        <w:r>
          <w:fldChar w:fldCharType="end"/>
        </w:r>
      </w:hyperlink>
    </w:p>
    <w:p>
      <w:pPr>
        <w:pStyle w:val="TOC2"/>
        <w:tabs>
          <w:tab w:val="right" w:leader="dot" w:pos="8306"/>
        </w:tabs>
      </w:pPr>
      <w:hyperlink w:anchor="_Toc17594" w:history="1">
        <w:r>
          <w:rPr>
            <w:rFonts w:ascii="仿宋" w:eastAsia="仿宋" w:hAnsi="仿宋" w:cs="仿宋" w:hint="eastAsia"/>
            <w:lang w:eastAsia="zh-CN"/>
          </w:rPr>
          <w:t>(三)、财务规划与预测</w:t>
        </w:r>
        <w:r>
          <w:tab/>
        </w:r>
        <w:r>
          <w:fldChar w:fldCharType="begin"/>
        </w:r>
        <w:r>
          <w:instrText xml:space="preserve"> PAGEREF _Toc17594 \h </w:instrText>
        </w:r>
        <w:r>
          <w:fldChar w:fldCharType="separate"/>
        </w:r>
        <w:r>
          <w:t>54</w:t>
        </w:r>
        <w:r>
          <w:fldChar w:fldCharType="end"/>
        </w:r>
      </w:hyperlink>
    </w:p>
    <w:p>
      <w:pPr>
        <w:pStyle w:val="TOC1"/>
        <w:tabs>
          <w:tab w:val="right" w:leader="dot" w:pos="8306"/>
        </w:tabs>
      </w:pPr>
      <w:hyperlink w:anchor="_Toc21787" w:history="1">
        <w:r>
          <w:rPr>
            <w:rFonts w:ascii="仿宋" w:eastAsia="仿宋" w:hAnsi="仿宋" w:cs="仿宋" w:hint="eastAsia"/>
            <w:lang w:eastAsia="zh-CN"/>
          </w:rPr>
          <w:t>十三、项目施工方案</w:t>
        </w:r>
        <w:r>
          <w:tab/>
        </w:r>
        <w:r>
          <w:fldChar w:fldCharType="begin"/>
        </w:r>
        <w:r>
          <w:instrText xml:space="preserve"> PAGEREF _Toc21787 \h </w:instrText>
        </w:r>
        <w:r>
          <w:fldChar w:fldCharType="separate"/>
        </w:r>
        <w:r>
          <w:t>55</w:t>
        </w:r>
        <w:r>
          <w:fldChar w:fldCharType="end"/>
        </w:r>
      </w:hyperlink>
    </w:p>
    <w:p>
      <w:pPr>
        <w:pStyle w:val="TOC2"/>
        <w:tabs>
          <w:tab w:val="right" w:leader="dot" w:pos="8306"/>
        </w:tabs>
      </w:pPr>
      <w:hyperlink w:anchor="_Toc11896" w:history="1">
        <w:r>
          <w:rPr>
            <w:rFonts w:ascii="仿宋" w:eastAsia="仿宋" w:hAnsi="仿宋" w:cs="仿宋" w:hint="eastAsia"/>
            <w:lang w:eastAsia="zh-CN"/>
          </w:rPr>
          <w:t>(一)、施工组织设计</w:t>
        </w:r>
        <w:r>
          <w:tab/>
        </w:r>
        <w:r>
          <w:fldChar w:fldCharType="begin"/>
        </w:r>
        <w:r>
          <w:instrText xml:space="preserve"> PAGEREF _Toc11896 \h </w:instrText>
        </w:r>
        <w:r>
          <w:fldChar w:fldCharType="separate"/>
        </w:r>
        <w:r>
          <w:t>55</w:t>
        </w:r>
        <w:r>
          <w:fldChar w:fldCharType="end"/>
        </w:r>
      </w:hyperlink>
    </w:p>
    <w:p>
      <w:pPr>
        <w:pStyle w:val="TOC2"/>
        <w:tabs>
          <w:tab w:val="right" w:leader="dot" w:pos="8306"/>
        </w:tabs>
      </w:pPr>
      <w:hyperlink w:anchor="_Toc2710" w:history="1">
        <w:r>
          <w:rPr>
            <w:rFonts w:ascii="仿宋" w:eastAsia="仿宋" w:hAnsi="仿宋" w:cs="仿宋" w:hint="eastAsia"/>
            <w:lang w:eastAsia="zh-CN"/>
          </w:rPr>
          <w:t>(二)、施工工艺与技术路线</w:t>
        </w:r>
        <w:r>
          <w:tab/>
        </w:r>
        <w:r>
          <w:fldChar w:fldCharType="begin"/>
        </w:r>
        <w:r>
          <w:instrText xml:space="preserve"> PAGEREF _Toc2710 \h </w:instrText>
        </w:r>
        <w:r>
          <w:fldChar w:fldCharType="separate"/>
        </w:r>
        <w:r>
          <w:t>57</w:t>
        </w:r>
        <w:r>
          <w:fldChar w:fldCharType="end"/>
        </w:r>
      </w:hyperlink>
    </w:p>
    <w:p>
      <w:pPr>
        <w:pStyle w:val="TOC2"/>
        <w:tabs>
          <w:tab w:val="right" w:leader="dot" w:pos="8306"/>
        </w:tabs>
      </w:pPr>
      <w:hyperlink w:anchor="_Toc26252" w:history="1">
        <w:r>
          <w:rPr>
            <w:rFonts w:ascii="仿宋" w:eastAsia="仿宋" w:hAnsi="仿宋" w:cs="仿宋" w:hint="eastAsia"/>
            <w:lang w:eastAsia="zh-CN"/>
          </w:rPr>
          <w:t>(三)、关键节点施工计划</w:t>
        </w:r>
        <w:r>
          <w:tab/>
        </w:r>
        <w:r>
          <w:fldChar w:fldCharType="begin"/>
        </w:r>
        <w:r>
          <w:instrText xml:space="preserve"> PAGEREF _Toc26252 \h </w:instrText>
        </w:r>
        <w:r>
          <w:fldChar w:fldCharType="separate"/>
        </w:r>
        <w:r>
          <w:t>58</w:t>
        </w:r>
        <w:r>
          <w:fldChar w:fldCharType="end"/>
        </w:r>
      </w:hyperlink>
    </w:p>
    <w:p>
      <w:pPr>
        <w:pStyle w:val="TOC2"/>
        <w:tabs>
          <w:tab w:val="right" w:leader="dot" w:pos="8306"/>
        </w:tabs>
      </w:pPr>
      <w:hyperlink w:anchor="_Toc18155" w:history="1">
        <w:r>
          <w:rPr>
            <w:rFonts w:ascii="仿宋" w:eastAsia="仿宋" w:hAnsi="仿宋" w:cs="仿宋" w:hint="eastAsia"/>
            <w:lang w:eastAsia="zh-CN"/>
          </w:rPr>
          <w:t>(四)、施工现场管理</w:t>
        </w:r>
        <w:r>
          <w:tab/>
        </w:r>
        <w:r>
          <w:fldChar w:fldCharType="begin"/>
        </w:r>
        <w:r>
          <w:instrText xml:space="preserve"> PAGEREF _Toc18155 \h </w:instrText>
        </w:r>
        <w:r>
          <w:fldChar w:fldCharType="separate"/>
        </w:r>
        <w:r>
          <w:t>59</w:t>
        </w:r>
        <w:r>
          <w:fldChar w:fldCharType="end"/>
        </w:r>
      </w:hyperlink>
    </w:p>
    <w:p>
      <w:pPr>
        <w:pStyle w:val="TOC1"/>
        <w:tabs>
          <w:tab w:val="right" w:leader="dot" w:pos="8306"/>
        </w:tabs>
      </w:pPr>
      <w:hyperlink w:anchor="_Toc14713" w:history="1">
        <w:r>
          <w:rPr>
            <w:rFonts w:ascii="仿宋" w:eastAsia="仿宋" w:hAnsi="仿宋" w:cs="仿宋" w:hint="eastAsia"/>
            <w:lang w:eastAsia="zh-CN"/>
          </w:rPr>
          <w:t>十四、法律法规与政策遵循</w:t>
        </w:r>
        <w:r>
          <w:tab/>
        </w:r>
        <w:r>
          <w:fldChar w:fldCharType="begin"/>
        </w:r>
        <w:r>
          <w:instrText xml:space="preserve"> PAGEREF _Toc14713 \h </w:instrText>
        </w:r>
        <w:r>
          <w:fldChar w:fldCharType="separate"/>
        </w:r>
        <w:r>
          <w:t>61</w:t>
        </w:r>
        <w:r>
          <w:fldChar w:fldCharType="end"/>
        </w:r>
      </w:hyperlink>
    </w:p>
    <w:p>
      <w:pPr>
        <w:pStyle w:val="TOC2"/>
        <w:tabs>
          <w:tab w:val="right" w:leader="dot" w:pos="8306"/>
        </w:tabs>
      </w:pPr>
      <w:hyperlink w:anchor="_Toc5499" w:history="1">
        <w:r>
          <w:rPr>
            <w:rFonts w:ascii="仿宋" w:eastAsia="仿宋" w:hAnsi="仿宋" w:cs="仿宋" w:hint="eastAsia"/>
            <w:lang w:eastAsia="zh-CN"/>
          </w:rPr>
          <w:t>(一)、法律法规遵守</w:t>
        </w:r>
        <w:r>
          <w:tab/>
        </w:r>
        <w:r>
          <w:fldChar w:fldCharType="begin"/>
        </w:r>
        <w:r>
          <w:instrText xml:space="preserve"> PAGEREF _Toc5499 \h </w:instrText>
        </w:r>
        <w:r>
          <w:fldChar w:fldCharType="separate"/>
        </w:r>
        <w:r>
          <w:t>61</w:t>
        </w:r>
        <w:r>
          <w:fldChar w:fldCharType="end"/>
        </w:r>
      </w:hyperlink>
    </w:p>
    <w:p>
      <w:pPr>
        <w:pStyle w:val="TOC2"/>
        <w:tabs>
          <w:tab w:val="right" w:leader="dot" w:pos="8306"/>
        </w:tabs>
      </w:pPr>
      <w:hyperlink w:anchor="_Toc23137" w:history="1">
        <w:r>
          <w:rPr>
            <w:rFonts w:ascii="仿宋" w:eastAsia="仿宋" w:hAnsi="仿宋" w:cs="仿宋" w:hint="eastAsia"/>
            <w:lang w:eastAsia="zh-CN"/>
          </w:rPr>
          <w:t>(二)、政策导向与利用</w:t>
        </w:r>
        <w:r>
          <w:tab/>
        </w:r>
        <w:r>
          <w:fldChar w:fldCharType="begin"/>
        </w:r>
        <w:r>
          <w:instrText xml:space="preserve"> PAGEREF _Toc23137 \h </w:instrText>
        </w:r>
        <w:r>
          <w:fldChar w:fldCharType="separate"/>
        </w:r>
        <w:r>
          <w:t>62</w:t>
        </w:r>
        <w:r>
          <w:fldChar w:fldCharType="end"/>
        </w:r>
      </w:hyperlink>
    </w:p>
    <w:p>
      <w:pPr>
        <w:pStyle w:val="TOC1"/>
        <w:tabs>
          <w:tab w:val="right" w:leader="dot" w:pos="8306"/>
        </w:tabs>
      </w:pPr>
      <w:hyperlink w:anchor="_Toc25885" w:history="1">
        <w:r>
          <w:rPr>
            <w:rFonts w:ascii="仿宋" w:eastAsia="仿宋" w:hAnsi="仿宋" w:cs="仿宋" w:hint="eastAsia"/>
            <w:lang w:eastAsia="zh-CN"/>
          </w:rPr>
          <w:t>十五、知识产权管理与保护</w:t>
        </w:r>
        <w:r>
          <w:tab/>
        </w:r>
        <w:r>
          <w:fldChar w:fldCharType="begin"/>
        </w:r>
        <w:r>
          <w:instrText xml:space="preserve"> PAGEREF _Toc25885 \h </w:instrText>
        </w:r>
        <w:r>
          <w:fldChar w:fldCharType="separate"/>
        </w:r>
        <w:r>
          <w:t>63</w:t>
        </w:r>
        <w:r>
          <w:fldChar w:fldCharType="end"/>
        </w:r>
      </w:hyperlink>
    </w:p>
    <w:p>
      <w:pPr>
        <w:pStyle w:val="TOC2"/>
        <w:tabs>
          <w:tab w:val="right" w:leader="dot" w:pos="8306"/>
        </w:tabs>
      </w:pPr>
      <w:hyperlink w:anchor="_Toc19470" w:history="1">
        <w:r>
          <w:rPr>
            <w:rFonts w:ascii="仿宋" w:eastAsia="仿宋" w:hAnsi="仿宋" w:cs="仿宋" w:hint="eastAsia"/>
            <w:lang w:eastAsia="zh-CN"/>
          </w:rPr>
          <w:t>(一)、知识产权管理体系建设</w:t>
        </w:r>
        <w:r>
          <w:tab/>
        </w:r>
        <w:r>
          <w:fldChar w:fldCharType="begin"/>
        </w:r>
        <w:r>
          <w:instrText xml:space="preserve"> PAGEREF _Toc19470 \h </w:instrText>
        </w:r>
        <w:r>
          <w:fldChar w:fldCharType="separate"/>
        </w:r>
        <w:r>
          <w:t>63</w:t>
        </w:r>
        <w:r>
          <w:fldChar w:fldCharType="end"/>
        </w:r>
      </w:hyperlink>
    </w:p>
    <w:p>
      <w:pPr>
        <w:pStyle w:val="TOC2"/>
        <w:tabs>
          <w:tab w:val="right" w:leader="dot" w:pos="8306"/>
        </w:tabs>
      </w:pPr>
      <w:hyperlink w:anchor="_Toc1915" w:history="1">
        <w:r>
          <w:rPr>
            <w:rFonts w:ascii="仿宋" w:eastAsia="仿宋" w:hAnsi="仿宋" w:cs="仿宋" w:hint="eastAsia"/>
            <w:lang w:eastAsia="zh-CN"/>
          </w:rPr>
          <w:t>(二)、知识产权保护措施</w:t>
        </w:r>
        <w:r>
          <w:tab/>
        </w:r>
        <w:r>
          <w:fldChar w:fldCharType="begin"/>
        </w:r>
        <w:r>
          <w:instrText xml:space="preserve"> PAGEREF _Toc1915 \h </w:instrText>
        </w:r>
        <w:r>
          <w:fldChar w:fldCharType="separate"/>
        </w:r>
        <w:r>
          <w:t>64</w:t>
        </w:r>
        <w:r>
          <w:fldChar w:fldCharType="end"/>
        </w:r>
      </w:hyperlink>
    </w:p>
    <w:p>
      <w:pPr>
        <w:pStyle w:val="TOC1"/>
        <w:tabs>
          <w:tab w:val="right" w:leader="dot" w:pos="8306"/>
        </w:tabs>
      </w:pPr>
      <w:hyperlink w:anchor="_Toc13159" w:history="1">
        <w:r>
          <w:rPr>
            <w:rFonts w:ascii="仿宋" w:eastAsia="仿宋" w:hAnsi="仿宋" w:cs="仿宋" w:hint="eastAsia"/>
            <w:lang w:eastAsia="zh-CN"/>
          </w:rPr>
          <w:t>十六、设施与设备管理</w:t>
        </w:r>
        <w:r>
          <w:tab/>
        </w:r>
        <w:r>
          <w:fldChar w:fldCharType="begin"/>
        </w:r>
        <w:r>
          <w:instrText xml:space="preserve"> PAGEREF _Toc13159 \h </w:instrText>
        </w:r>
        <w:r>
          <w:fldChar w:fldCharType="separate"/>
        </w:r>
        <w:r>
          <w:t>66</w:t>
        </w:r>
        <w:r>
          <w:fldChar w:fldCharType="end"/>
        </w:r>
      </w:hyperlink>
    </w:p>
    <w:p>
      <w:pPr>
        <w:pStyle w:val="TOC2"/>
        <w:tabs>
          <w:tab w:val="right" w:leader="dot" w:pos="8306"/>
        </w:tabs>
      </w:pPr>
      <w:hyperlink w:anchor="_Toc18490" w:history="1">
        <w:r>
          <w:rPr>
            <w:rFonts w:ascii="仿宋" w:eastAsia="仿宋" w:hAnsi="仿宋" w:cs="仿宋" w:hint="eastAsia"/>
            <w:lang w:eastAsia="zh-CN"/>
          </w:rPr>
          <w:t>(一)、设施规划与配置</w:t>
        </w:r>
        <w:r>
          <w:tab/>
        </w:r>
        <w:r>
          <w:fldChar w:fldCharType="begin"/>
        </w:r>
        <w:r>
          <w:instrText xml:space="preserve"> PAGEREF _Toc18490 \h </w:instrText>
        </w:r>
        <w:r>
          <w:fldChar w:fldCharType="separate"/>
        </w:r>
        <w:r>
          <w:t>66</w:t>
        </w:r>
        <w:r>
          <w:fldChar w:fldCharType="end"/>
        </w:r>
      </w:hyperlink>
    </w:p>
    <w:p>
      <w:pPr>
        <w:pStyle w:val="TOC2"/>
        <w:tabs>
          <w:tab w:val="right" w:leader="dot" w:pos="8306"/>
        </w:tabs>
      </w:pPr>
      <w:hyperlink w:anchor="_Toc26222" w:history="1">
        <w:r>
          <w:rPr>
            <w:rFonts w:ascii="仿宋" w:eastAsia="仿宋" w:hAnsi="仿宋" w:cs="仿宋" w:hint="eastAsia"/>
            <w:lang w:eastAsia="zh-CN"/>
          </w:rPr>
          <w:t>(二)、设备采购与维护管理</w:t>
        </w:r>
        <w:r>
          <w:tab/>
        </w:r>
        <w:r>
          <w:fldChar w:fldCharType="begin"/>
        </w:r>
        <w:r>
          <w:instrText xml:space="preserve"> PAGEREF _Toc26222 \h </w:instrText>
        </w:r>
        <w:r>
          <w:fldChar w:fldCharType="separate"/>
        </w:r>
        <w:r>
          <w:t>66</w:t>
        </w:r>
        <w:r>
          <w:fldChar w:fldCharType="end"/>
        </w:r>
      </w:hyperlink>
    </w:p>
    <w:p>
      <w:pPr>
        <w:pStyle w:val="TOC2"/>
        <w:tabs>
          <w:tab w:val="right" w:leader="dot" w:pos="8306"/>
        </w:tabs>
      </w:pPr>
      <w:hyperlink w:anchor="_Toc17023" w:history="1">
        <w:r>
          <w:rPr>
            <w:rFonts w:ascii="仿宋" w:eastAsia="仿宋" w:hAnsi="仿宋" w:cs="仿宋" w:hint="eastAsia"/>
            <w:lang w:eastAsia="zh-CN"/>
          </w:rPr>
          <w:t>(三)、设施设备升级策略</w:t>
        </w:r>
        <w:r>
          <w:tab/>
        </w:r>
        <w:r>
          <w:fldChar w:fldCharType="begin"/>
        </w:r>
        <w:r>
          <w:instrText xml:space="preserve"> PAGEREF _Toc17023 \h </w:instrText>
        </w:r>
        <w:r>
          <w:fldChar w:fldCharType="separate"/>
        </w:r>
        <w:r>
          <w:t>67</w:t>
        </w:r>
        <w:r>
          <w:fldChar w:fldCharType="end"/>
        </w:r>
      </w:hyperlink>
    </w:p>
    <w:p>
      <w:pPr>
        <w:pStyle w:val="TOC1"/>
        <w:tabs>
          <w:tab w:val="right" w:leader="dot" w:pos="8306"/>
        </w:tabs>
      </w:pPr>
      <w:hyperlink w:anchor="_Toc25649" w:history="1">
        <w:r>
          <w:rPr>
            <w:rFonts w:ascii="仿宋" w:eastAsia="仿宋" w:hAnsi="仿宋" w:cs="仿宋" w:hint="eastAsia"/>
            <w:lang w:eastAsia="zh-CN"/>
          </w:rPr>
          <w:t>十七、产业协同与集群发展</w:t>
        </w:r>
        <w:r>
          <w:tab/>
        </w:r>
        <w:r>
          <w:fldChar w:fldCharType="begin"/>
        </w:r>
        <w:r>
          <w:instrText xml:space="preserve"> PAGEREF _Toc25649 \h </w:instrText>
        </w:r>
        <w:r>
          <w:fldChar w:fldCharType="separate"/>
        </w:r>
        <w:r>
          <w:t>68</w:t>
        </w:r>
        <w:r>
          <w:fldChar w:fldCharType="end"/>
        </w:r>
      </w:hyperlink>
    </w:p>
    <w:p>
      <w:pPr>
        <w:pStyle w:val="TOC2"/>
        <w:tabs>
          <w:tab w:val="right" w:leader="dot" w:pos="8306"/>
        </w:tabs>
      </w:pPr>
      <w:hyperlink w:anchor="_Toc3992" w:history="1">
        <w:r>
          <w:rPr>
            <w:rFonts w:ascii="仿宋" w:eastAsia="仿宋" w:hAnsi="仿宋" w:cs="仿宋" w:hint="eastAsia"/>
            <w:lang w:eastAsia="zh-CN"/>
          </w:rPr>
          <w:t>(一)、产业协同机制建设</w:t>
        </w:r>
        <w:r>
          <w:tab/>
        </w:r>
        <w:r>
          <w:fldChar w:fldCharType="begin"/>
        </w:r>
        <w:r>
          <w:instrText xml:space="preserve"> PAGEREF _Toc3992 \h </w:instrText>
        </w:r>
        <w:r>
          <w:fldChar w:fldCharType="separate"/>
        </w:r>
        <w:r>
          <w:t>68</w:t>
        </w:r>
        <w:r>
          <w:fldChar w:fldCharType="end"/>
        </w:r>
      </w:hyperlink>
    </w:p>
    <w:p>
      <w:pPr>
        <w:pStyle w:val="TOC2"/>
        <w:tabs>
          <w:tab w:val="right" w:leader="dot" w:pos="8306"/>
        </w:tabs>
      </w:pPr>
      <w:hyperlink w:anchor="_Toc1375" w:history="1">
        <w:r>
          <w:rPr>
            <w:rFonts w:ascii="仿宋" w:eastAsia="仿宋" w:hAnsi="仿宋" w:cs="仿宋" w:hint="eastAsia"/>
            <w:lang w:eastAsia="zh-CN"/>
          </w:rPr>
          <w:t>(二)、产业集群培育与发展</w:t>
        </w:r>
        <w:r>
          <w:tab/>
        </w:r>
        <w:r>
          <w:fldChar w:fldCharType="begin"/>
        </w:r>
        <w:r>
          <w:instrText xml:space="preserve"> PAGEREF _Toc1375 \h </w:instrText>
        </w:r>
        <w:r>
          <w:fldChar w:fldCharType="separate"/>
        </w:r>
        <w:r>
          <w:t>69</w:t>
        </w:r>
        <w:r>
          <w:fldChar w:fldCharType="end"/>
        </w:r>
      </w:hyperlink>
    </w:p>
    <w:p>
      <w:pPr>
        <w:pStyle w:val="TOC1"/>
        <w:tabs>
          <w:tab w:val="right" w:leader="dot" w:pos="8306"/>
        </w:tabs>
      </w:pPr>
      <w:hyperlink w:anchor="_Toc32708" w:history="1">
        <w:r>
          <w:rPr>
            <w:rFonts w:ascii="仿宋" w:eastAsia="仿宋" w:hAnsi="仿宋" w:cs="仿宋" w:hint="eastAsia"/>
            <w:lang w:eastAsia="zh-CN"/>
          </w:rPr>
          <w:t>十八、合作与交流机制建立</w:t>
        </w:r>
        <w:r>
          <w:tab/>
        </w:r>
        <w:r>
          <w:fldChar w:fldCharType="begin"/>
        </w:r>
        <w:r>
          <w:instrText xml:space="preserve"> PAGEREF _Toc32708 \h </w:instrText>
        </w:r>
        <w:r>
          <w:fldChar w:fldCharType="separate"/>
        </w:r>
        <w:r>
          <w:t>70</w:t>
        </w:r>
        <w:r>
          <w:fldChar w:fldCharType="end"/>
        </w:r>
      </w:hyperlink>
    </w:p>
    <w:p>
      <w:pPr>
        <w:pStyle w:val="TOC2"/>
        <w:tabs>
          <w:tab w:val="right" w:leader="dot" w:pos="8306"/>
        </w:tabs>
      </w:pPr>
      <w:hyperlink w:anchor="_Toc29274" w:history="1">
        <w:r>
          <w:rPr>
            <w:rFonts w:ascii="仿宋" w:eastAsia="仿宋" w:hAnsi="仿宋" w:cs="仿宋" w:hint="eastAsia"/>
            <w:lang w:eastAsia="zh-CN"/>
          </w:rPr>
          <w:t>(一)、合作伙伴选择与合作方式</w:t>
        </w:r>
        <w:r>
          <w:tab/>
        </w:r>
        <w:r>
          <w:fldChar w:fldCharType="begin"/>
        </w:r>
        <w:r>
          <w:instrText xml:space="preserve"> PAGEREF _Toc29274 \h </w:instrText>
        </w:r>
        <w:r>
          <w:fldChar w:fldCharType="separate"/>
        </w:r>
        <w:r>
          <w:t>70</w:t>
        </w:r>
        <w:r>
          <w:fldChar w:fldCharType="end"/>
        </w:r>
      </w:hyperlink>
    </w:p>
    <w:p>
      <w:pPr>
        <w:pStyle w:val="TOC2"/>
        <w:tabs>
          <w:tab w:val="right" w:leader="dot" w:pos="8306"/>
        </w:tabs>
      </w:pPr>
      <w:hyperlink w:anchor="_Toc22134" w:history="1">
        <w:r>
          <w:rPr>
            <w:rFonts w:ascii="仿宋" w:eastAsia="仿宋" w:hAnsi="仿宋" w:cs="仿宋" w:hint="eastAsia"/>
            <w:lang w:eastAsia="zh-CN"/>
          </w:rPr>
          <w:t>(二)、交流与合作平台搭建</w:t>
        </w:r>
        <w:r>
          <w:tab/>
        </w:r>
        <w:r>
          <w:fldChar w:fldCharType="begin"/>
        </w:r>
        <w:r>
          <w:instrText xml:space="preserve"> PAGEREF _Toc22134 \h </w:instrText>
        </w:r>
        <w:r>
          <w:fldChar w:fldCharType="separate"/>
        </w:r>
        <w:r>
          <w:t>71</w:t>
        </w:r>
        <w:r>
          <w:fldChar w:fldCharType="end"/>
        </w:r>
      </w:hyperlink>
    </w:p>
    <w:p>
      <w:pPr>
        <w:pStyle w:val="TOC1"/>
        <w:tabs>
          <w:tab w:val="right" w:leader="dot" w:pos="8306"/>
        </w:tabs>
      </w:pPr>
      <w:hyperlink w:anchor="_Toc4859" w:history="1">
        <w:r>
          <w:rPr>
            <w:rFonts w:ascii="仿宋" w:eastAsia="仿宋" w:hAnsi="仿宋" w:cs="仿宋" w:hint="eastAsia"/>
            <w:lang w:eastAsia="zh-CN"/>
          </w:rPr>
          <w:t>十九、企业合规与伦理</w:t>
        </w:r>
        <w:r>
          <w:tab/>
        </w:r>
        <w:r>
          <w:fldChar w:fldCharType="begin"/>
        </w:r>
        <w:r>
          <w:instrText xml:space="preserve"> PAGEREF _Toc4859 \h </w:instrText>
        </w:r>
        <w:r>
          <w:fldChar w:fldCharType="separate"/>
        </w:r>
        <w:r>
          <w:t>73</w:t>
        </w:r>
        <w:r>
          <w:fldChar w:fldCharType="end"/>
        </w:r>
      </w:hyperlink>
    </w:p>
    <w:p>
      <w:pPr>
        <w:pStyle w:val="TOC2"/>
        <w:tabs>
          <w:tab w:val="right" w:leader="dot" w:pos="8306"/>
        </w:tabs>
      </w:pPr>
      <w:hyperlink w:anchor="_Toc3468" w:history="1">
        <w:r>
          <w:rPr>
            <w:rFonts w:ascii="仿宋" w:eastAsia="仿宋" w:hAnsi="仿宋" w:cs="仿宋" w:hint="eastAsia"/>
            <w:lang w:eastAsia="zh-CN"/>
          </w:rPr>
          <w:t>(一)、合规政策与程序</w:t>
        </w:r>
        <w:r>
          <w:tab/>
        </w:r>
        <w:r>
          <w:fldChar w:fldCharType="begin"/>
        </w:r>
        <w:r>
          <w:instrText xml:space="preserve"> PAGEREF _Toc3468 \h </w:instrText>
        </w:r>
        <w:r>
          <w:fldChar w:fldCharType="separate"/>
        </w:r>
        <w:r>
          <w:t>73</w:t>
        </w:r>
        <w:r>
          <w:fldChar w:fldCharType="end"/>
        </w:r>
      </w:hyperlink>
    </w:p>
    <w:p>
      <w:pPr>
        <w:pStyle w:val="TOC2"/>
        <w:tabs>
          <w:tab w:val="right" w:leader="dot" w:pos="8306"/>
        </w:tabs>
      </w:pPr>
      <w:hyperlink w:anchor="_Toc3435" w:history="1">
        <w:r>
          <w:rPr>
            <w:rFonts w:ascii="仿宋" w:eastAsia="仿宋" w:hAnsi="仿宋" w:cs="仿宋" w:hint="eastAsia"/>
            <w:lang w:eastAsia="zh-CN"/>
          </w:rPr>
          <w:t>(二)、伦理规范与培训</w:t>
        </w:r>
        <w:r>
          <w:tab/>
        </w:r>
        <w:r>
          <w:fldChar w:fldCharType="begin"/>
        </w:r>
        <w:r>
          <w:instrText xml:space="preserve"> PAGEREF _Toc3435 \h </w:instrText>
        </w:r>
        <w:r>
          <w:fldChar w:fldCharType="separate"/>
        </w:r>
        <w:r>
          <w:t>74</w:t>
        </w:r>
        <w:r>
          <w:fldChar w:fldCharType="end"/>
        </w:r>
      </w:hyperlink>
    </w:p>
    <w:p>
      <w:pPr>
        <w:pStyle w:val="TOC2"/>
        <w:tabs>
          <w:tab w:val="right" w:leader="dot" w:pos="8306"/>
        </w:tabs>
      </w:pPr>
      <w:hyperlink w:anchor="_Toc32584" w:history="1">
        <w:r>
          <w:rPr>
            <w:rFonts w:ascii="仿宋" w:eastAsia="仿宋" w:hAnsi="仿宋" w:cs="仿宋" w:hint="eastAsia"/>
            <w:lang w:eastAsia="zh-CN"/>
          </w:rPr>
          <w:t>(三)、合规风险评估</w:t>
        </w:r>
        <w:r>
          <w:tab/>
        </w:r>
        <w:r>
          <w:fldChar w:fldCharType="begin"/>
        </w:r>
        <w:r>
          <w:instrText xml:space="preserve"> PAGEREF _Toc32584 \h </w:instrText>
        </w:r>
        <w:r>
          <w:fldChar w:fldCharType="separate"/>
        </w:r>
        <w:r>
          <w:t>75</w:t>
        </w:r>
        <w:r>
          <w:fldChar w:fldCharType="end"/>
        </w:r>
      </w:hyperlink>
    </w:p>
    <w:p>
      <w:pPr>
        <w:pStyle w:val="TOC2"/>
        <w:tabs>
          <w:tab w:val="right" w:leader="dot" w:pos="8306"/>
        </w:tabs>
      </w:pPr>
      <w:hyperlink w:anchor="_Toc21684" w:history="1">
        <w:r>
          <w:rPr>
            <w:rFonts w:ascii="仿宋" w:eastAsia="仿宋" w:hAnsi="仿宋" w:cs="仿宋" w:hint="eastAsia"/>
            <w:lang w:eastAsia="zh-CN"/>
          </w:rPr>
          <w:t>(四)、合规监督与执行</w:t>
        </w:r>
        <w:r>
          <w:tab/>
        </w:r>
        <w:r>
          <w:fldChar w:fldCharType="begin"/>
        </w:r>
        <w:r>
          <w:instrText xml:space="preserve"> PAGEREF _Toc21684 \h </w:instrText>
        </w:r>
        <w:r>
          <w:fldChar w:fldCharType="separate"/>
        </w:r>
        <w:r>
          <w:t>76</w:t>
        </w:r>
        <w:r>
          <w:fldChar w:fldCharType="end"/>
        </w:r>
      </w:hyperlink>
    </w:p>
    <w:p>
      <w:pPr>
        <w:pStyle w:val="TOC1"/>
        <w:tabs>
          <w:tab w:val="right" w:leader="dot" w:pos="8306"/>
        </w:tabs>
      </w:pPr>
      <w:hyperlink w:anchor="_Toc5396" w:history="1">
        <w:r>
          <w:rPr>
            <w:rFonts w:ascii="仿宋" w:eastAsia="仿宋" w:hAnsi="仿宋" w:cs="仿宋" w:hint="eastAsia"/>
            <w:lang w:eastAsia="zh-CN"/>
          </w:rPr>
          <w:t>二十、质量管理与控制</w:t>
        </w:r>
        <w:r>
          <w:tab/>
        </w:r>
        <w:r>
          <w:fldChar w:fldCharType="begin"/>
        </w:r>
        <w:r>
          <w:instrText xml:space="preserve"> PAGEREF _Toc5396 \h </w:instrText>
        </w:r>
        <w:r>
          <w:fldChar w:fldCharType="separate"/>
        </w:r>
        <w:r>
          <w:t>77</w:t>
        </w:r>
        <w:r>
          <w:fldChar w:fldCharType="end"/>
        </w:r>
      </w:hyperlink>
    </w:p>
    <w:p>
      <w:pPr>
        <w:pStyle w:val="TOC2"/>
        <w:tabs>
          <w:tab w:val="right" w:leader="dot" w:pos="8306"/>
        </w:tabs>
      </w:pPr>
      <w:hyperlink w:anchor="_Toc3326" w:history="1">
        <w:r>
          <w:rPr>
            <w:rFonts w:ascii="仿宋" w:eastAsia="仿宋" w:hAnsi="仿宋" w:cs="仿宋" w:hint="eastAsia"/>
            <w:lang w:eastAsia="zh-CN"/>
          </w:rPr>
          <w:t>(一)、质量管理体系建设</w:t>
        </w:r>
        <w:r>
          <w:tab/>
        </w:r>
        <w:r>
          <w:fldChar w:fldCharType="begin"/>
        </w:r>
        <w:r>
          <w:instrText xml:space="preserve"> PAGEREF _Toc3326 \h </w:instrText>
        </w:r>
        <w:r>
          <w:fldChar w:fldCharType="separate"/>
        </w:r>
        <w:r>
          <w:t>77</w:t>
        </w:r>
        <w:r>
          <w:fldChar w:fldCharType="end"/>
        </w:r>
      </w:hyperlink>
    </w:p>
    <w:p>
      <w:pPr>
        <w:pStyle w:val="TOC2"/>
        <w:tabs>
          <w:tab w:val="right" w:leader="dot" w:pos="8306"/>
        </w:tabs>
      </w:pPr>
      <w:hyperlink w:anchor="_Toc18768" w:history="1">
        <w:r>
          <w:rPr>
            <w:rFonts w:ascii="仿宋" w:eastAsia="仿宋" w:hAnsi="仿宋" w:cs="仿宋" w:hint="eastAsia"/>
            <w:lang w:eastAsia="zh-CN"/>
          </w:rPr>
          <w:t>(二)、质量控制措施</w:t>
        </w:r>
        <w:r>
          <w:tab/>
        </w:r>
        <w:r>
          <w:fldChar w:fldCharType="begin"/>
        </w:r>
        <w:r>
          <w:instrText xml:space="preserve"> PAGEREF _Toc18768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6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20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76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10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一、家具制造机械项目的市场准入条件分析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具制造机械项目而言，市场准入条件首先取决于政策法规环境。政府对于[行业名称]领域的法规，如环保标准、税收政策、和技术使用规范，直接影响家具制造机械项目的运营和成本结构。例如，若政府针对使用可再生能源的企业提供税收优惠，这将对家具制造机械项目的财务规划产生重要影响。同时，考虑经济环境和消费者偏好的变化对家具制造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二、家具制造机械项目的行业规范与合规性要求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家具制造机械项目来说，遵守行业规范和合规性要求是确保项目顺利进行的基础。这包括遵循质量控制标准、安全规定、数据保护法规等。例如，若家具制造机械项目涉及数据处理，须严格遵守相关的数据保护法规。此外，行业内部的自律规范，如产品标准和服务流程，也对于提升家具制造机械项目在行业内的认可度和竞争力至关重要。项目管理团队必须不断更新策略，以应对行业规范和法规的变化，确保家具制造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三、家具制造机械项目的竞争格局和战略定位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制造机械项目的发展规划中，理解行业的竞争格局对于制定有效的市场策略极为关键。这包括分析主要竞争对手的市场地位、优势及其业务模式。家具制造机械项目面临的竞争对手可能包括大型成熟企业和创新型初创公司，各自采取不同的市场策略。因此，家具制造机械项目需精确地定位自己的市场策略，如专注于产品创新、客户服务或成本效率，以在竞争中占据优势。通过深入的市场和竞争分析，家具制造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04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449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具制造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413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6605"/>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4410"/>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制造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家具制造机械项目还将参与当地的环保活动和计划，如资助当地的环境保护项目或与社区合作进行环保宣传活动。通过这些活动，项目不仅能够提高自身的环境表现，还能在当地社区中树立积极的环保形象。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https://d.book118.com/797036101153006031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465C3E"/>
    <w:rsid w:val="16465C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7036101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2024-01-08T20:12:00Z</dcterms:created>
  <dcterms:modified xsi:type="dcterms:W3CDTF">2024-01-08T20:12:36Z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6B46CFB7C67D41E0A14929FE2B6285C2_11</vt:lpwstr>
  </property>
  <property fmtid="{D5CDD505-2E9C-101B-9397-08002B2CF9AE}" pid="3" name="KSOProductBuildVer">
    <vt:lpwstr>2052-12.1.0.16120</vt:lpwstr>
  </property>
</Properties>
</file>