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羊绒项目规划设计方案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4" w:history="1">
        <w:r>
          <w:rPr>
            <w:rFonts w:ascii="仿宋" w:eastAsia="仿宋" w:hAnsi="仿宋" w:cs="仿宋" w:hint="eastAsia"/>
            <w:lang w:eastAsia="zh-CN"/>
          </w:rPr>
          <w:t>概论</w:t>
        </w:r>
        <w:r>
          <w:tab/>
        </w:r>
        <w:r>
          <w:fldChar w:fldCharType="begin"/>
        </w:r>
        <w:r>
          <w:instrText xml:space="preserve"> PAGEREF _Toc1724 \h </w:instrText>
        </w:r>
        <w:r>
          <w:fldChar w:fldCharType="separate"/>
        </w:r>
        <w:r>
          <w:t>3</w:t>
        </w:r>
        <w:r>
          <w:fldChar w:fldCharType="end"/>
        </w:r>
      </w:hyperlink>
    </w:p>
    <w:p>
      <w:pPr>
        <w:pStyle w:val="TOC1"/>
        <w:tabs>
          <w:tab w:val="right" w:leader="dot" w:pos="8306"/>
        </w:tabs>
      </w:pPr>
      <w:hyperlink w:anchor="_Toc24875" w:history="1">
        <w:r>
          <w:rPr>
            <w:rFonts w:ascii="仿宋" w:eastAsia="仿宋" w:hAnsi="仿宋" w:cs="仿宋" w:hint="eastAsia"/>
            <w:lang w:eastAsia="zh-CN"/>
          </w:rPr>
          <w:t>一、工艺说明</w:t>
        </w:r>
        <w:r>
          <w:tab/>
        </w:r>
        <w:r>
          <w:fldChar w:fldCharType="begin"/>
        </w:r>
        <w:r>
          <w:instrText xml:space="preserve"> PAGEREF _Toc24875 \h </w:instrText>
        </w:r>
        <w:r>
          <w:fldChar w:fldCharType="separate"/>
        </w:r>
        <w:r>
          <w:t>3</w:t>
        </w:r>
        <w:r>
          <w:fldChar w:fldCharType="end"/>
        </w:r>
      </w:hyperlink>
    </w:p>
    <w:p>
      <w:pPr>
        <w:pStyle w:val="TOC2"/>
        <w:tabs>
          <w:tab w:val="right" w:leader="dot" w:pos="8306"/>
        </w:tabs>
      </w:pPr>
      <w:hyperlink w:anchor="_Toc18253" w:history="1">
        <w:r>
          <w:rPr>
            <w:rFonts w:ascii="仿宋" w:eastAsia="仿宋" w:hAnsi="仿宋" w:cs="仿宋" w:hint="eastAsia"/>
            <w:lang w:eastAsia="zh-CN"/>
          </w:rPr>
          <w:t>(一)、技术管理特点</w:t>
        </w:r>
        <w:r>
          <w:tab/>
        </w:r>
        <w:r>
          <w:fldChar w:fldCharType="begin"/>
        </w:r>
        <w:r>
          <w:instrText xml:space="preserve"> PAGEREF _Toc18253 \h </w:instrText>
        </w:r>
        <w:r>
          <w:fldChar w:fldCharType="separate"/>
        </w:r>
        <w:r>
          <w:t>3</w:t>
        </w:r>
        <w:r>
          <w:fldChar w:fldCharType="end"/>
        </w:r>
      </w:hyperlink>
    </w:p>
    <w:p>
      <w:pPr>
        <w:pStyle w:val="TOC2"/>
        <w:tabs>
          <w:tab w:val="right" w:leader="dot" w:pos="8306"/>
        </w:tabs>
      </w:pPr>
      <w:hyperlink w:anchor="_Toc28489" w:history="1">
        <w:r>
          <w:rPr>
            <w:rFonts w:ascii="仿宋" w:eastAsia="仿宋" w:hAnsi="仿宋" w:cs="仿宋" w:hint="eastAsia"/>
            <w:lang w:eastAsia="zh-CN"/>
          </w:rPr>
          <w:t>(二)、羊绒项目工艺技术设计方案</w:t>
        </w:r>
        <w:r>
          <w:tab/>
        </w:r>
        <w:r>
          <w:fldChar w:fldCharType="begin"/>
        </w:r>
        <w:r>
          <w:instrText xml:space="preserve"> PAGEREF _Toc28489 \h </w:instrText>
        </w:r>
        <w:r>
          <w:fldChar w:fldCharType="separate"/>
        </w:r>
        <w:r>
          <w:t>4</w:t>
        </w:r>
        <w:r>
          <w:fldChar w:fldCharType="end"/>
        </w:r>
      </w:hyperlink>
    </w:p>
    <w:p>
      <w:pPr>
        <w:pStyle w:val="TOC2"/>
        <w:tabs>
          <w:tab w:val="right" w:leader="dot" w:pos="8306"/>
        </w:tabs>
      </w:pPr>
      <w:hyperlink w:anchor="_Toc30747" w:history="1">
        <w:r>
          <w:rPr>
            <w:rFonts w:ascii="仿宋" w:eastAsia="仿宋" w:hAnsi="仿宋" w:cs="仿宋" w:hint="eastAsia"/>
            <w:lang w:eastAsia="zh-CN"/>
          </w:rPr>
          <w:t>(三)、设备选型方案</w:t>
        </w:r>
        <w:r>
          <w:tab/>
        </w:r>
        <w:r>
          <w:fldChar w:fldCharType="begin"/>
        </w:r>
        <w:r>
          <w:instrText xml:space="preserve"> PAGEREF _Toc30747 \h </w:instrText>
        </w:r>
        <w:r>
          <w:fldChar w:fldCharType="separate"/>
        </w:r>
        <w:r>
          <w:t>5</w:t>
        </w:r>
        <w:r>
          <w:fldChar w:fldCharType="end"/>
        </w:r>
      </w:hyperlink>
    </w:p>
    <w:p>
      <w:pPr>
        <w:pStyle w:val="TOC1"/>
        <w:tabs>
          <w:tab w:val="right" w:leader="dot" w:pos="8306"/>
        </w:tabs>
      </w:pPr>
      <w:hyperlink w:anchor="_Toc27522" w:history="1">
        <w:r>
          <w:rPr>
            <w:rFonts w:ascii="仿宋" w:eastAsia="仿宋" w:hAnsi="仿宋" w:cs="仿宋" w:hint="eastAsia"/>
            <w:lang w:eastAsia="zh-CN"/>
          </w:rPr>
          <w:t>二、羊绒项目建设背景及必要性分析</w:t>
        </w:r>
        <w:r>
          <w:tab/>
        </w:r>
        <w:r>
          <w:fldChar w:fldCharType="begin"/>
        </w:r>
        <w:r>
          <w:instrText xml:space="preserve"> PAGEREF _Toc27522 \h </w:instrText>
        </w:r>
        <w:r>
          <w:fldChar w:fldCharType="separate"/>
        </w:r>
        <w:r>
          <w:t>7</w:t>
        </w:r>
        <w:r>
          <w:fldChar w:fldCharType="end"/>
        </w:r>
      </w:hyperlink>
    </w:p>
    <w:p>
      <w:pPr>
        <w:pStyle w:val="TOC2"/>
        <w:tabs>
          <w:tab w:val="right" w:leader="dot" w:pos="8306"/>
        </w:tabs>
      </w:pPr>
      <w:hyperlink w:anchor="_Toc30503" w:history="1">
        <w:r>
          <w:rPr>
            <w:rFonts w:ascii="仿宋" w:eastAsia="仿宋" w:hAnsi="仿宋" w:cs="仿宋" w:hint="eastAsia"/>
            <w:lang w:eastAsia="zh-CN"/>
          </w:rPr>
          <w:t>(一)、羊绒项目背景分析</w:t>
        </w:r>
        <w:r>
          <w:tab/>
        </w:r>
        <w:r>
          <w:fldChar w:fldCharType="begin"/>
        </w:r>
        <w:r>
          <w:instrText xml:space="preserve"> PAGEREF _Toc30503 \h </w:instrText>
        </w:r>
        <w:r>
          <w:fldChar w:fldCharType="separate"/>
        </w:r>
        <w:r>
          <w:t>7</w:t>
        </w:r>
        <w:r>
          <w:fldChar w:fldCharType="end"/>
        </w:r>
      </w:hyperlink>
    </w:p>
    <w:p>
      <w:pPr>
        <w:pStyle w:val="TOC2"/>
        <w:tabs>
          <w:tab w:val="right" w:leader="dot" w:pos="8306"/>
        </w:tabs>
      </w:pPr>
      <w:hyperlink w:anchor="_Toc13405" w:history="1">
        <w:r>
          <w:rPr>
            <w:rFonts w:ascii="仿宋" w:eastAsia="仿宋" w:hAnsi="仿宋" w:cs="仿宋" w:hint="eastAsia"/>
            <w:lang w:eastAsia="zh-CN"/>
          </w:rPr>
          <w:t>(二)、羊绒项目建设必要性分析</w:t>
        </w:r>
        <w:r>
          <w:tab/>
        </w:r>
        <w:r>
          <w:fldChar w:fldCharType="begin"/>
        </w:r>
        <w:r>
          <w:instrText xml:space="preserve"> PAGEREF _Toc13405 \h </w:instrText>
        </w:r>
        <w:r>
          <w:fldChar w:fldCharType="separate"/>
        </w:r>
        <w:r>
          <w:t>8</w:t>
        </w:r>
        <w:r>
          <w:fldChar w:fldCharType="end"/>
        </w:r>
      </w:hyperlink>
    </w:p>
    <w:p>
      <w:pPr>
        <w:pStyle w:val="TOC1"/>
        <w:tabs>
          <w:tab w:val="right" w:leader="dot" w:pos="8306"/>
        </w:tabs>
      </w:pPr>
      <w:hyperlink w:anchor="_Toc26426" w:history="1">
        <w:r>
          <w:rPr>
            <w:rFonts w:ascii="仿宋" w:eastAsia="仿宋" w:hAnsi="仿宋" w:cs="仿宋" w:hint="eastAsia"/>
            <w:lang w:eastAsia="zh-CN"/>
          </w:rPr>
          <w:t>三、羊绒项目建设单位说明</w:t>
        </w:r>
        <w:r>
          <w:tab/>
        </w:r>
        <w:r>
          <w:fldChar w:fldCharType="begin"/>
        </w:r>
        <w:r>
          <w:instrText xml:space="preserve"> PAGEREF _Toc26426 \h </w:instrText>
        </w:r>
        <w:r>
          <w:fldChar w:fldCharType="separate"/>
        </w:r>
        <w:r>
          <w:t>10</w:t>
        </w:r>
        <w:r>
          <w:fldChar w:fldCharType="end"/>
        </w:r>
      </w:hyperlink>
    </w:p>
    <w:p>
      <w:pPr>
        <w:pStyle w:val="TOC2"/>
        <w:tabs>
          <w:tab w:val="right" w:leader="dot" w:pos="8306"/>
        </w:tabs>
      </w:pPr>
      <w:hyperlink w:anchor="_Toc11864" w:history="1">
        <w:r>
          <w:rPr>
            <w:rFonts w:ascii="仿宋" w:eastAsia="仿宋" w:hAnsi="仿宋" w:cs="仿宋" w:hint="eastAsia"/>
            <w:lang w:eastAsia="zh-CN"/>
          </w:rPr>
          <w:t>(一)、羊绒项目承办单位基本情况</w:t>
        </w:r>
        <w:r>
          <w:tab/>
        </w:r>
        <w:r>
          <w:fldChar w:fldCharType="begin"/>
        </w:r>
        <w:r>
          <w:instrText xml:space="preserve"> PAGEREF _Toc11864 \h </w:instrText>
        </w:r>
        <w:r>
          <w:fldChar w:fldCharType="separate"/>
        </w:r>
        <w:r>
          <w:t>10</w:t>
        </w:r>
        <w:r>
          <w:fldChar w:fldCharType="end"/>
        </w:r>
      </w:hyperlink>
    </w:p>
    <w:p>
      <w:pPr>
        <w:pStyle w:val="TOC2"/>
        <w:tabs>
          <w:tab w:val="right" w:leader="dot" w:pos="8306"/>
        </w:tabs>
      </w:pPr>
      <w:hyperlink w:anchor="_Toc7245" w:history="1">
        <w:r>
          <w:rPr>
            <w:rFonts w:ascii="仿宋" w:eastAsia="仿宋" w:hAnsi="仿宋" w:cs="仿宋" w:hint="eastAsia"/>
            <w:lang w:eastAsia="zh-CN"/>
          </w:rPr>
          <w:t>(二)、公司经济效益分析</w:t>
        </w:r>
        <w:r>
          <w:tab/>
        </w:r>
        <w:r>
          <w:fldChar w:fldCharType="begin"/>
        </w:r>
        <w:r>
          <w:instrText xml:space="preserve"> PAGEREF _Toc7245 \h </w:instrText>
        </w:r>
        <w:r>
          <w:fldChar w:fldCharType="separate"/>
        </w:r>
        <w:r>
          <w:t>10</w:t>
        </w:r>
        <w:r>
          <w:fldChar w:fldCharType="end"/>
        </w:r>
      </w:hyperlink>
    </w:p>
    <w:p>
      <w:pPr>
        <w:pStyle w:val="TOC1"/>
        <w:tabs>
          <w:tab w:val="right" w:leader="dot" w:pos="8306"/>
        </w:tabs>
      </w:pPr>
      <w:hyperlink w:anchor="_Toc8498" w:history="1">
        <w:r>
          <w:rPr>
            <w:rFonts w:ascii="仿宋" w:eastAsia="仿宋" w:hAnsi="仿宋" w:cs="仿宋" w:hint="eastAsia"/>
            <w:lang w:eastAsia="zh-CN"/>
          </w:rPr>
          <w:t>四、羊绒项目土建工程</w:t>
        </w:r>
        <w:r>
          <w:tab/>
        </w:r>
        <w:r>
          <w:fldChar w:fldCharType="begin"/>
        </w:r>
        <w:r>
          <w:instrText xml:space="preserve"> PAGEREF _Toc8498 \h </w:instrText>
        </w:r>
        <w:r>
          <w:fldChar w:fldCharType="separate"/>
        </w:r>
        <w:r>
          <w:t>11</w:t>
        </w:r>
        <w:r>
          <w:fldChar w:fldCharType="end"/>
        </w:r>
      </w:hyperlink>
    </w:p>
    <w:p>
      <w:pPr>
        <w:pStyle w:val="TOC2"/>
        <w:tabs>
          <w:tab w:val="right" w:leader="dot" w:pos="8306"/>
        </w:tabs>
      </w:pPr>
      <w:hyperlink w:anchor="_Toc7204" w:history="1">
        <w:r>
          <w:rPr>
            <w:rFonts w:ascii="仿宋" w:eastAsia="仿宋" w:hAnsi="仿宋" w:cs="仿宋" w:hint="eastAsia"/>
            <w:lang w:eastAsia="zh-CN"/>
          </w:rPr>
          <w:t>(一)、建筑工程设计原则</w:t>
        </w:r>
        <w:r>
          <w:tab/>
        </w:r>
        <w:r>
          <w:fldChar w:fldCharType="begin"/>
        </w:r>
        <w:r>
          <w:instrText xml:space="preserve"> PAGEREF _Toc7204 \h </w:instrText>
        </w:r>
        <w:r>
          <w:fldChar w:fldCharType="separate"/>
        </w:r>
        <w:r>
          <w:t>11</w:t>
        </w:r>
        <w:r>
          <w:fldChar w:fldCharType="end"/>
        </w:r>
      </w:hyperlink>
    </w:p>
    <w:p>
      <w:pPr>
        <w:pStyle w:val="TOC2"/>
        <w:tabs>
          <w:tab w:val="right" w:leader="dot" w:pos="8306"/>
        </w:tabs>
      </w:pPr>
      <w:hyperlink w:anchor="_Toc27803" w:history="1">
        <w:r>
          <w:rPr>
            <w:rFonts w:ascii="仿宋" w:eastAsia="仿宋" w:hAnsi="仿宋" w:cs="仿宋" w:hint="eastAsia"/>
            <w:lang w:eastAsia="zh-CN"/>
          </w:rPr>
          <w:t>(二)、土建工程设计年限及安全等级</w:t>
        </w:r>
        <w:r>
          <w:tab/>
        </w:r>
        <w:r>
          <w:fldChar w:fldCharType="begin"/>
        </w:r>
        <w:r>
          <w:instrText xml:space="preserve"> PAGEREF _Toc27803 \h </w:instrText>
        </w:r>
        <w:r>
          <w:fldChar w:fldCharType="separate"/>
        </w:r>
        <w:r>
          <w:t>12</w:t>
        </w:r>
        <w:r>
          <w:fldChar w:fldCharType="end"/>
        </w:r>
      </w:hyperlink>
    </w:p>
    <w:p>
      <w:pPr>
        <w:pStyle w:val="TOC2"/>
        <w:tabs>
          <w:tab w:val="right" w:leader="dot" w:pos="8306"/>
        </w:tabs>
      </w:pPr>
      <w:hyperlink w:anchor="_Toc23750" w:history="1">
        <w:r>
          <w:rPr>
            <w:rFonts w:ascii="仿宋" w:eastAsia="仿宋" w:hAnsi="仿宋" w:cs="仿宋" w:hint="eastAsia"/>
            <w:lang w:eastAsia="zh-CN"/>
          </w:rPr>
          <w:t>(三)、建筑工程设计总体要求</w:t>
        </w:r>
        <w:r>
          <w:tab/>
        </w:r>
        <w:r>
          <w:fldChar w:fldCharType="begin"/>
        </w:r>
        <w:r>
          <w:instrText xml:space="preserve"> PAGEREF _Toc23750 \h </w:instrText>
        </w:r>
        <w:r>
          <w:fldChar w:fldCharType="separate"/>
        </w:r>
        <w:r>
          <w:t>14</w:t>
        </w:r>
        <w:r>
          <w:fldChar w:fldCharType="end"/>
        </w:r>
      </w:hyperlink>
    </w:p>
    <w:p>
      <w:pPr>
        <w:pStyle w:val="TOC2"/>
        <w:tabs>
          <w:tab w:val="right" w:leader="dot" w:pos="8306"/>
        </w:tabs>
      </w:pPr>
      <w:hyperlink w:anchor="_Toc14147" w:history="1">
        <w:r>
          <w:rPr>
            <w:rFonts w:ascii="仿宋" w:eastAsia="仿宋" w:hAnsi="仿宋" w:cs="仿宋" w:hint="eastAsia"/>
            <w:lang w:eastAsia="zh-CN"/>
          </w:rPr>
          <w:t>(四)、土建工程建设指标</w:t>
        </w:r>
        <w:r>
          <w:tab/>
        </w:r>
        <w:r>
          <w:fldChar w:fldCharType="begin"/>
        </w:r>
        <w:r>
          <w:instrText xml:space="preserve"> PAGEREF _Toc14147 \h </w:instrText>
        </w:r>
        <w:r>
          <w:fldChar w:fldCharType="separate"/>
        </w:r>
        <w:r>
          <w:t>14</w:t>
        </w:r>
        <w:r>
          <w:fldChar w:fldCharType="end"/>
        </w:r>
      </w:hyperlink>
    </w:p>
    <w:p>
      <w:pPr>
        <w:pStyle w:val="TOC1"/>
        <w:tabs>
          <w:tab w:val="right" w:leader="dot" w:pos="8306"/>
        </w:tabs>
      </w:pPr>
      <w:hyperlink w:anchor="_Toc30653" w:history="1">
        <w:r>
          <w:rPr>
            <w:rFonts w:ascii="仿宋" w:eastAsia="仿宋" w:hAnsi="仿宋" w:cs="仿宋" w:hint="eastAsia"/>
            <w:lang w:eastAsia="zh-CN"/>
          </w:rPr>
          <w:t>五、羊绒项目选址可行性分析</w:t>
        </w:r>
        <w:r>
          <w:tab/>
        </w:r>
        <w:r>
          <w:fldChar w:fldCharType="begin"/>
        </w:r>
        <w:r>
          <w:instrText xml:space="preserve"> PAGEREF _Toc30653 \h </w:instrText>
        </w:r>
        <w:r>
          <w:fldChar w:fldCharType="separate"/>
        </w:r>
        <w:r>
          <w:t>14</w:t>
        </w:r>
        <w:r>
          <w:fldChar w:fldCharType="end"/>
        </w:r>
      </w:hyperlink>
    </w:p>
    <w:p>
      <w:pPr>
        <w:pStyle w:val="TOC2"/>
        <w:tabs>
          <w:tab w:val="right" w:leader="dot" w:pos="8306"/>
        </w:tabs>
      </w:pPr>
      <w:hyperlink w:anchor="_Toc5036" w:history="1">
        <w:r>
          <w:rPr>
            <w:rFonts w:ascii="仿宋" w:eastAsia="仿宋" w:hAnsi="仿宋" w:cs="仿宋" w:hint="eastAsia"/>
            <w:lang w:eastAsia="zh-CN"/>
          </w:rPr>
          <w:t>(一)、羊绒项目选址</w:t>
        </w:r>
        <w:r>
          <w:tab/>
        </w:r>
        <w:r>
          <w:fldChar w:fldCharType="begin"/>
        </w:r>
        <w:r>
          <w:instrText xml:space="preserve"> PAGEREF _Toc5036 \h </w:instrText>
        </w:r>
        <w:r>
          <w:fldChar w:fldCharType="separate"/>
        </w:r>
        <w:r>
          <w:t>14</w:t>
        </w:r>
        <w:r>
          <w:fldChar w:fldCharType="end"/>
        </w:r>
      </w:hyperlink>
    </w:p>
    <w:p>
      <w:pPr>
        <w:pStyle w:val="TOC2"/>
        <w:tabs>
          <w:tab w:val="right" w:leader="dot" w:pos="8306"/>
        </w:tabs>
      </w:pPr>
      <w:hyperlink w:anchor="_Toc61" w:history="1">
        <w:r>
          <w:rPr>
            <w:rFonts w:ascii="仿宋" w:eastAsia="仿宋" w:hAnsi="仿宋" w:cs="仿宋" w:hint="eastAsia"/>
            <w:lang w:eastAsia="zh-CN"/>
          </w:rPr>
          <w:t>(二)、用地控制指标</w:t>
        </w:r>
        <w:r>
          <w:tab/>
        </w:r>
        <w:r>
          <w:fldChar w:fldCharType="begin"/>
        </w:r>
        <w:r>
          <w:instrText xml:space="preserve"> PAGEREF _Toc61 \h </w:instrText>
        </w:r>
        <w:r>
          <w:fldChar w:fldCharType="separate"/>
        </w:r>
        <w:r>
          <w:t>15</w:t>
        </w:r>
        <w:r>
          <w:fldChar w:fldCharType="end"/>
        </w:r>
      </w:hyperlink>
    </w:p>
    <w:p>
      <w:pPr>
        <w:pStyle w:val="TOC2"/>
        <w:tabs>
          <w:tab w:val="right" w:leader="dot" w:pos="8306"/>
        </w:tabs>
      </w:pPr>
      <w:hyperlink w:anchor="_Toc12319" w:history="1">
        <w:r>
          <w:rPr>
            <w:rFonts w:ascii="仿宋" w:eastAsia="仿宋" w:hAnsi="仿宋" w:cs="仿宋" w:hint="eastAsia"/>
            <w:lang w:eastAsia="zh-CN"/>
          </w:rPr>
          <w:t>(三)、节约用地措施</w:t>
        </w:r>
        <w:r>
          <w:tab/>
        </w:r>
        <w:r>
          <w:fldChar w:fldCharType="begin"/>
        </w:r>
        <w:r>
          <w:instrText xml:space="preserve"> PAGEREF _Toc12319 \h </w:instrText>
        </w:r>
        <w:r>
          <w:fldChar w:fldCharType="separate"/>
        </w:r>
        <w:r>
          <w:t>16</w:t>
        </w:r>
        <w:r>
          <w:fldChar w:fldCharType="end"/>
        </w:r>
      </w:hyperlink>
    </w:p>
    <w:p>
      <w:pPr>
        <w:pStyle w:val="TOC2"/>
        <w:tabs>
          <w:tab w:val="right" w:leader="dot" w:pos="8306"/>
        </w:tabs>
      </w:pPr>
      <w:hyperlink w:anchor="_Toc23464" w:history="1">
        <w:r>
          <w:rPr>
            <w:rFonts w:ascii="仿宋" w:eastAsia="仿宋" w:hAnsi="仿宋" w:cs="仿宋" w:hint="eastAsia"/>
            <w:lang w:eastAsia="zh-CN"/>
          </w:rPr>
          <w:t>(四)、总图布置方案</w:t>
        </w:r>
        <w:r>
          <w:tab/>
        </w:r>
        <w:r>
          <w:fldChar w:fldCharType="begin"/>
        </w:r>
        <w:r>
          <w:instrText xml:space="preserve"> PAGEREF _Toc23464 \h </w:instrText>
        </w:r>
        <w:r>
          <w:fldChar w:fldCharType="separate"/>
        </w:r>
        <w:r>
          <w:t>17</w:t>
        </w:r>
        <w:r>
          <w:fldChar w:fldCharType="end"/>
        </w:r>
      </w:hyperlink>
    </w:p>
    <w:p>
      <w:pPr>
        <w:pStyle w:val="TOC2"/>
        <w:tabs>
          <w:tab w:val="right" w:leader="dot" w:pos="8306"/>
        </w:tabs>
      </w:pPr>
      <w:hyperlink w:anchor="_Toc5045" w:history="1">
        <w:r>
          <w:rPr>
            <w:rFonts w:ascii="仿宋" w:eastAsia="仿宋" w:hAnsi="仿宋" w:cs="仿宋" w:hint="eastAsia"/>
            <w:lang w:eastAsia="zh-CN"/>
          </w:rPr>
          <w:t>(五)、选址综合评价</w:t>
        </w:r>
        <w:r>
          <w:tab/>
        </w:r>
        <w:r>
          <w:fldChar w:fldCharType="begin"/>
        </w:r>
        <w:r>
          <w:instrText xml:space="preserve"> PAGEREF _Toc5045 \h </w:instrText>
        </w:r>
        <w:r>
          <w:fldChar w:fldCharType="separate"/>
        </w:r>
        <w:r>
          <w:t>19</w:t>
        </w:r>
        <w:r>
          <w:fldChar w:fldCharType="end"/>
        </w:r>
      </w:hyperlink>
    </w:p>
    <w:p>
      <w:pPr>
        <w:pStyle w:val="TOC1"/>
        <w:tabs>
          <w:tab w:val="right" w:leader="dot" w:pos="8306"/>
        </w:tabs>
      </w:pPr>
      <w:hyperlink w:anchor="_Toc14085" w:history="1">
        <w:r>
          <w:rPr>
            <w:rFonts w:ascii="仿宋" w:eastAsia="仿宋" w:hAnsi="仿宋" w:cs="仿宋" w:hint="eastAsia"/>
            <w:lang w:eastAsia="zh-CN"/>
          </w:rPr>
          <w:t>六、羊绒项目危机管理</w:t>
        </w:r>
        <w:r>
          <w:tab/>
        </w:r>
        <w:r>
          <w:fldChar w:fldCharType="begin"/>
        </w:r>
        <w:r>
          <w:instrText xml:space="preserve"> PAGEREF _Toc14085 \h </w:instrText>
        </w:r>
        <w:r>
          <w:fldChar w:fldCharType="separate"/>
        </w:r>
        <w:r>
          <w:t>20</w:t>
        </w:r>
        <w:r>
          <w:fldChar w:fldCharType="end"/>
        </w:r>
      </w:hyperlink>
    </w:p>
    <w:p>
      <w:pPr>
        <w:pStyle w:val="TOC2"/>
        <w:tabs>
          <w:tab w:val="right" w:leader="dot" w:pos="8306"/>
        </w:tabs>
      </w:pPr>
      <w:hyperlink w:anchor="_Toc14430" w:history="1">
        <w:r>
          <w:rPr>
            <w:rFonts w:ascii="仿宋" w:eastAsia="仿宋" w:hAnsi="仿宋" w:cs="仿宋" w:hint="eastAsia"/>
            <w:lang w:eastAsia="zh-CN"/>
          </w:rPr>
          <w:t>(一)、危机预警与识别</w:t>
        </w:r>
        <w:r>
          <w:tab/>
        </w:r>
        <w:r>
          <w:fldChar w:fldCharType="begin"/>
        </w:r>
        <w:r>
          <w:instrText xml:space="preserve"> PAGEREF _Toc14430 \h </w:instrText>
        </w:r>
        <w:r>
          <w:fldChar w:fldCharType="separate"/>
        </w:r>
        <w:r>
          <w:t>20</w:t>
        </w:r>
        <w:r>
          <w:fldChar w:fldCharType="end"/>
        </w:r>
      </w:hyperlink>
    </w:p>
    <w:p>
      <w:pPr>
        <w:pStyle w:val="TOC2"/>
        <w:tabs>
          <w:tab w:val="right" w:leader="dot" w:pos="8306"/>
        </w:tabs>
      </w:pPr>
      <w:hyperlink w:anchor="_Toc18791" w:history="1">
        <w:r>
          <w:rPr>
            <w:rFonts w:ascii="仿宋" w:eastAsia="仿宋" w:hAnsi="仿宋" w:cs="仿宋" w:hint="eastAsia"/>
            <w:lang w:eastAsia="zh-CN"/>
          </w:rPr>
          <w:t>(二)、危机应对与恢复</w:t>
        </w:r>
        <w:r>
          <w:tab/>
        </w:r>
        <w:r>
          <w:fldChar w:fldCharType="begin"/>
        </w:r>
        <w:r>
          <w:instrText xml:space="preserve"> PAGEREF _Toc18791 \h </w:instrText>
        </w:r>
        <w:r>
          <w:fldChar w:fldCharType="separate"/>
        </w:r>
        <w:r>
          <w:t>21</w:t>
        </w:r>
        <w:r>
          <w:fldChar w:fldCharType="end"/>
        </w:r>
      </w:hyperlink>
    </w:p>
    <w:p>
      <w:pPr>
        <w:pStyle w:val="TOC1"/>
        <w:tabs>
          <w:tab w:val="right" w:leader="dot" w:pos="8306"/>
        </w:tabs>
      </w:pPr>
      <w:hyperlink w:anchor="_Toc4669" w:history="1">
        <w:r>
          <w:rPr>
            <w:rFonts w:ascii="仿宋" w:eastAsia="仿宋" w:hAnsi="仿宋" w:cs="仿宋" w:hint="eastAsia"/>
            <w:lang w:eastAsia="zh-CN"/>
          </w:rPr>
          <w:t>七、羊绒项目环境影响分析</w:t>
        </w:r>
        <w:r>
          <w:tab/>
        </w:r>
        <w:r>
          <w:fldChar w:fldCharType="begin"/>
        </w:r>
        <w:r>
          <w:instrText xml:space="preserve"> PAGEREF _Toc4669 \h </w:instrText>
        </w:r>
        <w:r>
          <w:fldChar w:fldCharType="separate"/>
        </w:r>
        <w:r>
          <w:t>22</w:t>
        </w:r>
        <w:r>
          <w:fldChar w:fldCharType="end"/>
        </w:r>
      </w:hyperlink>
    </w:p>
    <w:p>
      <w:pPr>
        <w:pStyle w:val="TOC2"/>
        <w:tabs>
          <w:tab w:val="right" w:leader="dot" w:pos="8306"/>
        </w:tabs>
      </w:pPr>
      <w:hyperlink w:anchor="_Toc21082" w:history="1">
        <w:r>
          <w:rPr>
            <w:rFonts w:ascii="仿宋" w:eastAsia="仿宋" w:hAnsi="仿宋" w:cs="仿宋" w:hint="eastAsia"/>
            <w:lang w:eastAsia="zh-CN"/>
          </w:rPr>
          <w:t>(一)、建设区域环境质量现状</w:t>
        </w:r>
        <w:r>
          <w:tab/>
        </w:r>
        <w:r>
          <w:fldChar w:fldCharType="begin"/>
        </w:r>
        <w:r>
          <w:instrText xml:space="preserve"> PAGEREF _Toc21082 \h </w:instrText>
        </w:r>
        <w:r>
          <w:fldChar w:fldCharType="separate"/>
        </w:r>
        <w:r>
          <w:t>22</w:t>
        </w:r>
        <w:r>
          <w:fldChar w:fldCharType="end"/>
        </w:r>
      </w:hyperlink>
    </w:p>
    <w:p>
      <w:pPr>
        <w:pStyle w:val="TOC2"/>
        <w:tabs>
          <w:tab w:val="right" w:leader="dot" w:pos="8306"/>
        </w:tabs>
      </w:pPr>
      <w:hyperlink w:anchor="_Toc22233" w:history="1">
        <w:r>
          <w:rPr>
            <w:rFonts w:ascii="仿宋" w:eastAsia="仿宋" w:hAnsi="仿宋" w:cs="仿宋" w:hint="eastAsia"/>
            <w:lang w:eastAsia="zh-CN"/>
          </w:rPr>
          <w:t>(二)、建设期环境保护</w:t>
        </w:r>
        <w:r>
          <w:tab/>
        </w:r>
        <w:r>
          <w:fldChar w:fldCharType="begin"/>
        </w:r>
        <w:r>
          <w:instrText xml:space="preserve"> PAGEREF _Toc22233 \h </w:instrText>
        </w:r>
        <w:r>
          <w:fldChar w:fldCharType="separate"/>
        </w:r>
        <w:r>
          <w:t>23</w:t>
        </w:r>
        <w:r>
          <w:fldChar w:fldCharType="end"/>
        </w:r>
      </w:hyperlink>
    </w:p>
    <w:p>
      <w:pPr>
        <w:pStyle w:val="TOC2"/>
        <w:tabs>
          <w:tab w:val="right" w:leader="dot" w:pos="8306"/>
        </w:tabs>
      </w:pPr>
      <w:hyperlink w:anchor="_Toc31940" w:history="1">
        <w:r>
          <w:rPr>
            <w:rFonts w:ascii="仿宋" w:eastAsia="仿宋" w:hAnsi="仿宋" w:cs="仿宋" w:hint="eastAsia"/>
            <w:lang w:eastAsia="zh-CN"/>
          </w:rPr>
          <w:t>(三)、运营期环境保护</w:t>
        </w:r>
        <w:r>
          <w:tab/>
        </w:r>
        <w:r>
          <w:fldChar w:fldCharType="begin"/>
        </w:r>
        <w:r>
          <w:instrText xml:space="preserve"> PAGEREF _Toc31940 \h </w:instrText>
        </w:r>
        <w:r>
          <w:fldChar w:fldCharType="separate"/>
        </w:r>
        <w:r>
          <w:t>25</w:t>
        </w:r>
        <w:r>
          <w:fldChar w:fldCharType="end"/>
        </w:r>
      </w:hyperlink>
    </w:p>
    <w:p>
      <w:pPr>
        <w:pStyle w:val="TOC2"/>
        <w:tabs>
          <w:tab w:val="right" w:leader="dot" w:pos="8306"/>
        </w:tabs>
      </w:pPr>
      <w:hyperlink w:anchor="_Toc11001" w:history="1">
        <w:r>
          <w:rPr>
            <w:rFonts w:ascii="仿宋" w:eastAsia="仿宋" w:hAnsi="仿宋" w:cs="仿宋" w:hint="eastAsia"/>
            <w:lang w:eastAsia="zh-CN"/>
          </w:rPr>
          <w:t>(四)、羊绒项目建设对区域经济的影响</w:t>
        </w:r>
        <w:r>
          <w:tab/>
        </w:r>
        <w:r>
          <w:fldChar w:fldCharType="begin"/>
        </w:r>
        <w:r>
          <w:instrText xml:space="preserve"> PAGEREF _Toc11001 \h </w:instrText>
        </w:r>
        <w:r>
          <w:fldChar w:fldCharType="separate"/>
        </w:r>
        <w:r>
          <w:t>26</w:t>
        </w:r>
        <w:r>
          <w:fldChar w:fldCharType="end"/>
        </w:r>
      </w:hyperlink>
    </w:p>
    <w:p>
      <w:pPr>
        <w:pStyle w:val="TOC2"/>
        <w:tabs>
          <w:tab w:val="right" w:leader="dot" w:pos="8306"/>
        </w:tabs>
      </w:pPr>
      <w:hyperlink w:anchor="_Toc20970" w:history="1">
        <w:r>
          <w:rPr>
            <w:rFonts w:ascii="仿宋" w:eastAsia="仿宋" w:hAnsi="仿宋" w:cs="仿宋" w:hint="eastAsia"/>
            <w:lang w:eastAsia="zh-CN"/>
          </w:rPr>
          <w:t>(五)、废弃物处理</w:t>
        </w:r>
        <w:r>
          <w:tab/>
        </w:r>
        <w:r>
          <w:fldChar w:fldCharType="begin"/>
        </w:r>
        <w:r>
          <w:instrText xml:space="preserve"> PAGEREF _Toc20970 \h </w:instrText>
        </w:r>
        <w:r>
          <w:fldChar w:fldCharType="separate"/>
        </w:r>
        <w:r>
          <w:t>28</w:t>
        </w:r>
        <w:r>
          <w:fldChar w:fldCharType="end"/>
        </w:r>
      </w:hyperlink>
    </w:p>
    <w:p>
      <w:pPr>
        <w:pStyle w:val="TOC2"/>
        <w:tabs>
          <w:tab w:val="right" w:leader="dot" w:pos="8306"/>
        </w:tabs>
      </w:pPr>
      <w:hyperlink w:anchor="_Toc21531" w:history="1">
        <w:r>
          <w:rPr>
            <w:rFonts w:ascii="仿宋" w:eastAsia="仿宋" w:hAnsi="仿宋" w:cs="仿宋" w:hint="eastAsia"/>
            <w:lang w:eastAsia="zh-CN"/>
          </w:rPr>
          <w:t>(六)、特殊环境影响分析</w:t>
        </w:r>
        <w:r>
          <w:tab/>
        </w:r>
        <w:r>
          <w:fldChar w:fldCharType="begin"/>
        </w:r>
        <w:r>
          <w:instrText xml:space="preserve"> PAGEREF _Toc21531 \h </w:instrText>
        </w:r>
        <w:r>
          <w:fldChar w:fldCharType="separate"/>
        </w:r>
        <w:r>
          <w:t>29</w:t>
        </w:r>
        <w:r>
          <w:fldChar w:fldCharType="end"/>
        </w:r>
      </w:hyperlink>
    </w:p>
    <w:p>
      <w:pPr>
        <w:pStyle w:val="TOC2"/>
        <w:tabs>
          <w:tab w:val="right" w:leader="dot" w:pos="8306"/>
        </w:tabs>
      </w:pPr>
      <w:hyperlink w:anchor="_Toc1392" w:history="1">
        <w:r>
          <w:rPr>
            <w:rFonts w:ascii="仿宋" w:eastAsia="仿宋" w:hAnsi="仿宋" w:cs="仿宋" w:hint="eastAsia"/>
            <w:lang w:eastAsia="zh-CN"/>
          </w:rPr>
          <w:t>(七)、清洁生产</w:t>
        </w:r>
        <w:r>
          <w:tab/>
        </w:r>
        <w:r>
          <w:fldChar w:fldCharType="begin"/>
        </w:r>
        <w:r>
          <w:instrText xml:space="preserve"> PAGEREF _Toc1392 \h </w:instrText>
        </w:r>
        <w:r>
          <w:fldChar w:fldCharType="separate"/>
        </w:r>
        <w:r>
          <w:t>30</w:t>
        </w:r>
        <w:r>
          <w:fldChar w:fldCharType="end"/>
        </w:r>
      </w:hyperlink>
    </w:p>
    <w:p>
      <w:pPr>
        <w:pStyle w:val="TOC2"/>
        <w:tabs>
          <w:tab w:val="right" w:leader="dot" w:pos="8306"/>
        </w:tabs>
      </w:pPr>
      <w:hyperlink w:anchor="_Toc13029" w:history="1">
        <w:r>
          <w:rPr>
            <w:rFonts w:ascii="仿宋" w:eastAsia="仿宋" w:hAnsi="仿宋" w:cs="仿宋" w:hint="eastAsia"/>
            <w:lang w:eastAsia="zh-CN"/>
          </w:rPr>
          <w:t>(八)、环境保护综合评价</w:t>
        </w:r>
        <w:r>
          <w:tab/>
        </w:r>
        <w:r>
          <w:fldChar w:fldCharType="begin"/>
        </w:r>
        <w:r>
          <w:instrText xml:space="preserve"> PAGEREF _Toc13029 \h </w:instrText>
        </w:r>
        <w:r>
          <w:fldChar w:fldCharType="separate"/>
        </w:r>
        <w:r>
          <w:t>31</w:t>
        </w:r>
        <w:r>
          <w:fldChar w:fldCharType="end"/>
        </w:r>
      </w:hyperlink>
    </w:p>
    <w:p>
      <w:pPr>
        <w:pStyle w:val="TOC1"/>
        <w:tabs>
          <w:tab w:val="right" w:leader="dot" w:pos="8306"/>
        </w:tabs>
      </w:pPr>
      <w:hyperlink w:anchor="_Toc27284" w:history="1">
        <w:r>
          <w:rPr>
            <w:rFonts w:ascii="仿宋" w:eastAsia="仿宋" w:hAnsi="仿宋" w:cs="仿宋" w:hint="eastAsia"/>
            <w:lang w:eastAsia="zh-CN"/>
          </w:rPr>
          <w:t>八、羊绒项目财务管理</w:t>
        </w:r>
        <w:r>
          <w:tab/>
        </w:r>
        <w:r>
          <w:fldChar w:fldCharType="begin"/>
        </w:r>
        <w:r>
          <w:instrText xml:space="preserve"> PAGEREF _Toc27284 \h </w:instrText>
        </w:r>
        <w:r>
          <w:fldChar w:fldCharType="separate"/>
        </w:r>
        <w:r>
          <w:t>32</w:t>
        </w:r>
        <w:r>
          <w:fldChar w:fldCharType="end"/>
        </w:r>
      </w:hyperlink>
    </w:p>
    <w:p>
      <w:pPr>
        <w:pStyle w:val="TOC2"/>
        <w:tabs>
          <w:tab w:val="right" w:leader="dot" w:pos="8306"/>
        </w:tabs>
      </w:pPr>
      <w:hyperlink w:anchor="_Toc13842" w:history="1">
        <w:r>
          <w:rPr>
            <w:rFonts w:ascii="仿宋" w:eastAsia="仿宋" w:hAnsi="仿宋" w:cs="仿宋" w:hint="eastAsia"/>
            <w:lang w:eastAsia="zh-CN"/>
          </w:rPr>
          <w:t>(一)、资金需求大</w:t>
        </w:r>
        <w:r>
          <w:tab/>
        </w:r>
        <w:r>
          <w:fldChar w:fldCharType="begin"/>
        </w:r>
        <w:r>
          <w:instrText xml:space="preserve"> PAGEREF _Toc13842 \h </w:instrText>
        </w:r>
        <w:r>
          <w:fldChar w:fldCharType="separate"/>
        </w:r>
        <w:r>
          <w:t>32</w:t>
        </w:r>
        <w:r>
          <w:fldChar w:fldCharType="end"/>
        </w:r>
      </w:hyperlink>
    </w:p>
    <w:p>
      <w:pPr>
        <w:pStyle w:val="TOC2"/>
        <w:tabs>
          <w:tab w:val="right" w:leader="dot" w:pos="8306"/>
        </w:tabs>
      </w:pPr>
      <w:hyperlink w:anchor="_Toc9195" w:history="1">
        <w:r>
          <w:rPr>
            <w:rFonts w:ascii="仿宋" w:eastAsia="仿宋" w:hAnsi="仿宋" w:cs="仿宋" w:hint="eastAsia"/>
            <w:lang w:eastAsia="zh-CN"/>
          </w:rPr>
          <w:t>(二)、研发周期长</w:t>
        </w:r>
        <w:r>
          <w:tab/>
        </w:r>
        <w:r>
          <w:fldChar w:fldCharType="begin"/>
        </w:r>
        <w:r>
          <w:instrText xml:space="preserve"> PAGEREF _Toc9195 \h </w:instrText>
        </w:r>
        <w:r>
          <w:fldChar w:fldCharType="separate"/>
        </w:r>
        <w:r>
          <w:t>33</w:t>
        </w:r>
        <w:r>
          <w:fldChar w:fldCharType="end"/>
        </w:r>
      </w:hyperlink>
    </w:p>
    <w:p>
      <w:pPr>
        <w:pStyle w:val="TOC2"/>
        <w:tabs>
          <w:tab w:val="right" w:leader="dot" w:pos="8306"/>
        </w:tabs>
      </w:pPr>
      <w:hyperlink w:anchor="_Toc12692" w:history="1">
        <w:r>
          <w:rPr>
            <w:rFonts w:ascii="仿宋" w:eastAsia="仿宋" w:hAnsi="仿宋" w:cs="仿宋" w:hint="eastAsia"/>
            <w:lang w:eastAsia="zh-CN"/>
          </w:rPr>
          <w:t>(三)、市场风险大</w:t>
        </w:r>
        <w:r>
          <w:tab/>
        </w:r>
        <w:r>
          <w:fldChar w:fldCharType="begin"/>
        </w:r>
        <w:r>
          <w:instrText xml:space="preserve"> PAGEREF _Toc12692 \h </w:instrText>
        </w:r>
        <w:r>
          <w:fldChar w:fldCharType="separate"/>
        </w:r>
        <w:r>
          <w:t>35</w:t>
        </w:r>
        <w:r>
          <w:fldChar w:fldCharType="end"/>
        </w:r>
      </w:hyperlink>
    </w:p>
    <w:p>
      <w:pPr>
        <w:pStyle w:val="TOC2"/>
        <w:tabs>
          <w:tab w:val="right" w:leader="dot" w:pos="8306"/>
        </w:tabs>
      </w:pPr>
      <w:hyperlink w:anchor="_Toc27247" w:history="1">
        <w:r>
          <w:rPr>
            <w:rFonts w:ascii="仿宋" w:eastAsia="仿宋" w:hAnsi="仿宋" w:cs="仿宋" w:hint="eastAsia"/>
            <w:lang w:eastAsia="zh-CN"/>
          </w:rPr>
          <w:t>(四)、利润率高</w:t>
        </w:r>
        <w:r>
          <w:tab/>
        </w:r>
        <w:r>
          <w:fldChar w:fldCharType="begin"/>
        </w:r>
        <w:r>
          <w:instrText xml:space="preserve"> PAGEREF _Toc27247 \h </w:instrText>
        </w:r>
        <w:r>
          <w:fldChar w:fldCharType="separate"/>
        </w:r>
        <w:r>
          <w:t>37</w:t>
        </w:r>
        <w:r>
          <w:fldChar w:fldCharType="end"/>
        </w:r>
      </w:hyperlink>
    </w:p>
    <w:p>
      <w:pPr>
        <w:pStyle w:val="TOC1"/>
        <w:tabs>
          <w:tab w:val="right" w:leader="dot" w:pos="8306"/>
        </w:tabs>
      </w:pPr>
      <w:hyperlink w:anchor="_Toc9226" w:history="1">
        <w:r>
          <w:rPr>
            <w:rFonts w:ascii="仿宋" w:eastAsia="仿宋" w:hAnsi="仿宋" w:cs="仿宋" w:hint="eastAsia"/>
            <w:lang w:eastAsia="zh-CN"/>
          </w:rPr>
          <w:t>九、羊绒项目经营效益</w:t>
        </w:r>
        <w:r>
          <w:tab/>
        </w:r>
        <w:r>
          <w:fldChar w:fldCharType="begin"/>
        </w:r>
        <w:r>
          <w:instrText xml:space="preserve"> PAGEREF _Toc9226 \h </w:instrText>
        </w:r>
        <w:r>
          <w:fldChar w:fldCharType="separate"/>
        </w:r>
        <w:r>
          <w:t>39</w:t>
        </w:r>
        <w:r>
          <w:fldChar w:fldCharType="end"/>
        </w:r>
      </w:hyperlink>
    </w:p>
    <w:p>
      <w:pPr>
        <w:pStyle w:val="TOC2"/>
        <w:tabs>
          <w:tab w:val="right" w:leader="dot" w:pos="8306"/>
        </w:tabs>
      </w:pPr>
      <w:hyperlink w:anchor="_Toc28067" w:history="1">
        <w:r>
          <w:rPr>
            <w:rFonts w:ascii="仿宋" w:eastAsia="仿宋" w:hAnsi="仿宋" w:cs="仿宋" w:hint="eastAsia"/>
            <w:lang w:eastAsia="zh-CN"/>
          </w:rPr>
          <w:t>(一)、经济评价财务测算</w:t>
        </w:r>
        <w:r>
          <w:tab/>
        </w:r>
        <w:r>
          <w:fldChar w:fldCharType="begin"/>
        </w:r>
        <w:r>
          <w:instrText xml:space="preserve"> PAGEREF _Toc28067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0" w:history="1">
        <w:r>
          <w:rPr>
            <w:rFonts w:ascii="仿宋" w:eastAsia="仿宋" w:hAnsi="仿宋" w:cs="仿宋" w:hint="eastAsia"/>
            <w:lang w:eastAsia="zh-CN"/>
          </w:rPr>
          <w:t>(二)、羊绒项目盈利能力分析</w:t>
        </w:r>
        <w:r>
          <w:tab/>
        </w:r>
        <w:r>
          <w:fldChar w:fldCharType="begin"/>
        </w:r>
        <w:r>
          <w:instrText xml:space="preserve"> PAGEREF _Toc1220 \h </w:instrText>
        </w:r>
        <w:r>
          <w:fldChar w:fldCharType="separate"/>
        </w:r>
        <w:r>
          <w:t>40</w:t>
        </w:r>
        <w:r>
          <w:fldChar w:fldCharType="end"/>
        </w:r>
      </w:hyperlink>
    </w:p>
    <w:p>
      <w:pPr>
        <w:pStyle w:val="TOC1"/>
        <w:tabs>
          <w:tab w:val="right" w:leader="dot" w:pos="8306"/>
        </w:tabs>
      </w:pPr>
      <w:hyperlink w:anchor="_Toc7694" w:history="1">
        <w:r>
          <w:rPr>
            <w:rFonts w:ascii="仿宋" w:eastAsia="仿宋" w:hAnsi="仿宋" w:cs="仿宋" w:hint="eastAsia"/>
            <w:lang w:eastAsia="zh-CN"/>
          </w:rPr>
          <w:t>十、羊绒项目计划安排</w:t>
        </w:r>
        <w:r>
          <w:tab/>
        </w:r>
        <w:r>
          <w:fldChar w:fldCharType="begin"/>
        </w:r>
        <w:r>
          <w:instrText xml:space="preserve"> PAGEREF _Toc7694 \h </w:instrText>
        </w:r>
        <w:r>
          <w:fldChar w:fldCharType="separate"/>
        </w:r>
        <w:r>
          <w:t>41</w:t>
        </w:r>
        <w:r>
          <w:fldChar w:fldCharType="end"/>
        </w:r>
      </w:hyperlink>
    </w:p>
    <w:p>
      <w:pPr>
        <w:pStyle w:val="TOC2"/>
        <w:tabs>
          <w:tab w:val="right" w:leader="dot" w:pos="8306"/>
        </w:tabs>
      </w:pPr>
      <w:hyperlink w:anchor="_Toc18141" w:history="1">
        <w:r>
          <w:rPr>
            <w:rFonts w:ascii="仿宋" w:eastAsia="仿宋" w:hAnsi="仿宋" w:cs="仿宋" w:hint="eastAsia"/>
            <w:lang w:eastAsia="zh-CN"/>
          </w:rPr>
          <w:t>(一)、建设周期</w:t>
        </w:r>
        <w:r>
          <w:tab/>
        </w:r>
        <w:r>
          <w:fldChar w:fldCharType="begin"/>
        </w:r>
        <w:r>
          <w:instrText xml:space="preserve"> PAGEREF _Toc18141 \h </w:instrText>
        </w:r>
        <w:r>
          <w:fldChar w:fldCharType="separate"/>
        </w:r>
        <w:r>
          <w:t>41</w:t>
        </w:r>
        <w:r>
          <w:fldChar w:fldCharType="end"/>
        </w:r>
      </w:hyperlink>
    </w:p>
    <w:p>
      <w:pPr>
        <w:pStyle w:val="TOC2"/>
        <w:tabs>
          <w:tab w:val="right" w:leader="dot" w:pos="8306"/>
        </w:tabs>
      </w:pPr>
      <w:hyperlink w:anchor="_Toc31840" w:history="1">
        <w:r>
          <w:rPr>
            <w:rFonts w:ascii="仿宋" w:eastAsia="仿宋" w:hAnsi="仿宋" w:cs="仿宋" w:hint="eastAsia"/>
            <w:lang w:eastAsia="zh-CN"/>
          </w:rPr>
          <w:t>(二)、建设进度</w:t>
        </w:r>
        <w:r>
          <w:tab/>
        </w:r>
        <w:r>
          <w:fldChar w:fldCharType="begin"/>
        </w:r>
        <w:r>
          <w:instrText xml:space="preserve"> PAGEREF _Toc31840 \h </w:instrText>
        </w:r>
        <w:r>
          <w:fldChar w:fldCharType="separate"/>
        </w:r>
        <w:r>
          <w:t>42</w:t>
        </w:r>
        <w:r>
          <w:fldChar w:fldCharType="end"/>
        </w:r>
      </w:hyperlink>
    </w:p>
    <w:p>
      <w:pPr>
        <w:pStyle w:val="TOC2"/>
        <w:tabs>
          <w:tab w:val="right" w:leader="dot" w:pos="8306"/>
        </w:tabs>
      </w:pPr>
      <w:hyperlink w:anchor="_Toc25142" w:history="1">
        <w:r>
          <w:rPr>
            <w:rFonts w:ascii="仿宋" w:eastAsia="仿宋" w:hAnsi="仿宋" w:cs="仿宋" w:hint="eastAsia"/>
            <w:lang w:eastAsia="zh-CN"/>
          </w:rPr>
          <w:t>(三)、进度安排注意事项</w:t>
        </w:r>
        <w:r>
          <w:tab/>
        </w:r>
        <w:r>
          <w:fldChar w:fldCharType="begin"/>
        </w:r>
        <w:r>
          <w:instrText xml:space="preserve"> PAGEREF _Toc25142 \h </w:instrText>
        </w:r>
        <w:r>
          <w:fldChar w:fldCharType="separate"/>
        </w:r>
        <w:r>
          <w:t>43</w:t>
        </w:r>
        <w:r>
          <w:fldChar w:fldCharType="end"/>
        </w:r>
      </w:hyperlink>
    </w:p>
    <w:p>
      <w:pPr>
        <w:pStyle w:val="TOC2"/>
        <w:tabs>
          <w:tab w:val="right" w:leader="dot" w:pos="8306"/>
        </w:tabs>
      </w:pPr>
      <w:hyperlink w:anchor="_Toc6914" w:history="1">
        <w:r>
          <w:rPr>
            <w:rFonts w:ascii="仿宋" w:eastAsia="仿宋" w:hAnsi="仿宋" w:cs="仿宋" w:hint="eastAsia"/>
            <w:lang w:eastAsia="zh-CN"/>
          </w:rPr>
          <w:t>(四)、人力资源配置</w:t>
        </w:r>
        <w:r>
          <w:tab/>
        </w:r>
        <w:r>
          <w:fldChar w:fldCharType="begin"/>
        </w:r>
        <w:r>
          <w:instrText xml:space="preserve"> PAGEREF _Toc6914 \h </w:instrText>
        </w:r>
        <w:r>
          <w:fldChar w:fldCharType="separate"/>
        </w:r>
        <w:r>
          <w:t>44</w:t>
        </w:r>
        <w:r>
          <w:fldChar w:fldCharType="end"/>
        </w:r>
      </w:hyperlink>
    </w:p>
    <w:p>
      <w:pPr>
        <w:pStyle w:val="TOC1"/>
        <w:tabs>
          <w:tab w:val="right" w:leader="dot" w:pos="8306"/>
        </w:tabs>
      </w:pPr>
      <w:hyperlink w:anchor="_Toc31075" w:history="1">
        <w:r>
          <w:rPr>
            <w:rFonts w:ascii="仿宋" w:eastAsia="仿宋" w:hAnsi="仿宋" w:cs="仿宋" w:hint="eastAsia"/>
            <w:lang w:eastAsia="zh-CN"/>
          </w:rPr>
          <w:t>十一、羊绒项目风险管理</w:t>
        </w:r>
        <w:r>
          <w:tab/>
        </w:r>
        <w:r>
          <w:fldChar w:fldCharType="begin"/>
        </w:r>
        <w:r>
          <w:instrText xml:space="preserve"> PAGEREF _Toc31075 \h </w:instrText>
        </w:r>
        <w:r>
          <w:fldChar w:fldCharType="separate"/>
        </w:r>
        <w:r>
          <w:t>45</w:t>
        </w:r>
        <w:r>
          <w:fldChar w:fldCharType="end"/>
        </w:r>
      </w:hyperlink>
    </w:p>
    <w:p>
      <w:pPr>
        <w:pStyle w:val="TOC2"/>
        <w:tabs>
          <w:tab w:val="right" w:leader="dot" w:pos="8306"/>
        </w:tabs>
      </w:pPr>
      <w:hyperlink w:anchor="_Toc11487" w:history="1">
        <w:r>
          <w:rPr>
            <w:rFonts w:ascii="仿宋" w:eastAsia="仿宋" w:hAnsi="仿宋" w:cs="仿宋" w:hint="eastAsia"/>
            <w:lang w:eastAsia="zh-CN"/>
          </w:rPr>
          <w:t>(一)、风险识别与评估</w:t>
        </w:r>
        <w:r>
          <w:tab/>
        </w:r>
        <w:r>
          <w:fldChar w:fldCharType="begin"/>
        </w:r>
        <w:r>
          <w:instrText xml:space="preserve"> PAGEREF _Toc11487 \h </w:instrText>
        </w:r>
        <w:r>
          <w:fldChar w:fldCharType="separate"/>
        </w:r>
        <w:r>
          <w:t>45</w:t>
        </w:r>
        <w:r>
          <w:fldChar w:fldCharType="end"/>
        </w:r>
      </w:hyperlink>
    </w:p>
    <w:p>
      <w:pPr>
        <w:pStyle w:val="TOC2"/>
        <w:tabs>
          <w:tab w:val="right" w:leader="dot" w:pos="8306"/>
        </w:tabs>
      </w:pPr>
      <w:hyperlink w:anchor="_Toc11197" w:history="1">
        <w:r>
          <w:rPr>
            <w:rFonts w:ascii="仿宋" w:eastAsia="仿宋" w:hAnsi="仿宋" w:cs="仿宋" w:hint="eastAsia"/>
            <w:lang w:eastAsia="zh-CN"/>
          </w:rPr>
          <w:t>(二)、风险应对策略</w:t>
        </w:r>
        <w:r>
          <w:tab/>
        </w:r>
        <w:r>
          <w:fldChar w:fldCharType="begin"/>
        </w:r>
        <w:r>
          <w:instrText xml:space="preserve"> PAGEREF _Toc11197 \h </w:instrText>
        </w:r>
        <w:r>
          <w:fldChar w:fldCharType="separate"/>
        </w:r>
        <w:r>
          <w:t>46</w:t>
        </w:r>
        <w:r>
          <w:fldChar w:fldCharType="end"/>
        </w:r>
      </w:hyperlink>
    </w:p>
    <w:p>
      <w:pPr>
        <w:pStyle w:val="TOC2"/>
        <w:tabs>
          <w:tab w:val="right" w:leader="dot" w:pos="8306"/>
        </w:tabs>
      </w:pPr>
      <w:hyperlink w:anchor="_Toc5025" w:history="1">
        <w:r>
          <w:rPr>
            <w:rFonts w:ascii="仿宋" w:eastAsia="仿宋" w:hAnsi="仿宋" w:cs="仿宋" w:hint="eastAsia"/>
            <w:lang w:eastAsia="zh-CN"/>
          </w:rPr>
          <w:t>(三)、风险监控与控制</w:t>
        </w:r>
        <w:r>
          <w:tab/>
        </w:r>
        <w:r>
          <w:fldChar w:fldCharType="begin"/>
        </w:r>
        <w:r>
          <w:instrText xml:space="preserve"> PAGEREF _Toc5025 \h </w:instrText>
        </w:r>
        <w:r>
          <w:fldChar w:fldCharType="separate"/>
        </w:r>
        <w:r>
          <w:t>48</w:t>
        </w:r>
        <w:r>
          <w:fldChar w:fldCharType="end"/>
        </w:r>
      </w:hyperlink>
    </w:p>
    <w:p>
      <w:pPr>
        <w:pStyle w:val="TOC1"/>
        <w:tabs>
          <w:tab w:val="right" w:leader="dot" w:pos="8306"/>
        </w:tabs>
      </w:pPr>
      <w:hyperlink w:anchor="_Toc23856" w:history="1">
        <w:r>
          <w:rPr>
            <w:rFonts w:ascii="仿宋" w:eastAsia="仿宋" w:hAnsi="仿宋" w:cs="仿宋" w:hint="eastAsia"/>
            <w:lang w:eastAsia="zh-CN"/>
          </w:rPr>
          <w:t>十二、羊绒项目技术管理</w:t>
        </w:r>
        <w:r>
          <w:tab/>
        </w:r>
        <w:r>
          <w:fldChar w:fldCharType="begin"/>
        </w:r>
        <w:r>
          <w:instrText xml:space="preserve"> PAGEREF _Toc23856 \h </w:instrText>
        </w:r>
        <w:r>
          <w:fldChar w:fldCharType="separate"/>
        </w:r>
        <w:r>
          <w:t>49</w:t>
        </w:r>
        <w:r>
          <w:fldChar w:fldCharType="end"/>
        </w:r>
      </w:hyperlink>
    </w:p>
    <w:p>
      <w:pPr>
        <w:pStyle w:val="TOC2"/>
        <w:tabs>
          <w:tab w:val="right" w:leader="dot" w:pos="8306"/>
        </w:tabs>
      </w:pPr>
      <w:hyperlink w:anchor="_Toc12477" w:history="1">
        <w:r>
          <w:rPr>
            <w:rFonts w:ascii="仿宋" w:eastAsia="仿宋" w:hAnsi="仿宋" w:cs="仿宋" w:hint="eastAsia"/>
            <w:lang w:eastAsia="zh-CN"/>
          </w:rPr>
          <w:t>(一)、技术方案选用方向</w:t>
        </w:r>
        <w:r>
          <w:tab/>
        </w:r>
        <w:r>
          <w:fldChar w:fldCharType="begin"/>
        </w:r>
        <w:r>
          <w:instrText xml:space="preserve"> PAGEREF _Toc12477 \h </w:instrText>
        </w:r>
        <w:r>
          <w:fldChar w:fldCharType="separate"/>
        </w:r>
        <w:r>
          <w:t>49</w:t>
        </w:r>
        <w:r>
          <w:fldChar w:fldCharType="end"/>
        </w:r>
      </w:hyperlink>
    </w:p>
    <w:p>
      <w:pPr>
        <w:pStyle w:val="TOC2"/>
        <w:tabs>
          <w:tab w:val="right" w:leader="dot" w:pos="8306"/>
        </w:tabs>
      </w:pPr>
      <w:hyperlink w:anchor="_Toc18836" w:history="1">
        <w:r>
          <w:rPr>
            <w:rFonts w:ascii="仿宋" w:eastAsia="仿宋" w:hAnsi="仿宋" w:cs="仿宋" w:hint="eastAsia"/>
            <w:lang w:eastAsia="zh-CN"/>
          </w:rPr>
          <w:t>(二)、工艺技术方案选用原则</w:t>
        </w:r>
        <w:r>
          <w:tab/>
        </w:r>
        <w:r>
          <w:fldChar w:fldCharType="begin"/>
        </w:r>
        <w:r>
          <w:instrText xml:space="preserve"> PAGEREF _Toc18836 \h </w:instrText>
        </w:r>
        <w:r>
          <w:fldChar w:fldCharType="separate"/>
        </w:r>
        <w:r>
          <w:t>51</w:t>
        </w:r>
        <w:r>
          <w:fldChar w:fldCharType="end"/>
        </w:r>
      </w:hyperlink>
    </w:p>
    <w:p>
      <w:pPr>
        <w:pStyle w:val="TOC2"/>
        <w:tabs>
          <w:tab w:val="right" w:leader="dot" w:pos="8306"/>
        </w:tabs>
      </w:pPr>
      <w:hyperlink w:anchor="_Toc6150" w:history="1">
        <w:r>
          <w:rPr>
            <w:rFonts w:ascii="仿宋" w:eastAsia="仿宋" w:hAnsi="仿宋" w:cs="仿宋" w:hint="eastAsia"/>
            <w:lang w:eastAsia="zh-CN"/>
          </w:rPr>
          <w:t>(三)、工艺技术方案要求</w:t>
        </w:r>
        <w:r>
          <w:tab/>
        </w:r>
        <w:r>
          <w:fldChar w:fldCharType="begin"/>
        </w:r>
        <w:r>
          <w:instrText xml:space="preserve"> PAGEREF _Toc6150 \h </w:instrText>
        </w:r>
        <w:r>
          <w:fldChar w:fldCharType="separate"/>
        </w:r>
        <w:r>
          <w:t>53</w:t>
        </w:r>
        <w:r>
          <w:fldChar w:fldCharType="end"/>
        </w:r>
      </w:hyperlink>
    </w:p>
    <w:p>
      <w:pPr>
        <w:pStyle w:val="TOC1"/>
        <w:tabs>
          <w:tab w:val="right" w:leader="dot" w:pos="8306"/>
        </w:tabs>
      </w:pPr>
      <w:hyperlink w:anchor="_Toc10111" w:history="1">
        <w:r>
          <w:rPr>
            <w:rFonts w:ascii="仿宋" w:eastAsia="仿宋" w:hAnsi="仿宋" w:cs="仿宋" w:hint="eastAsia"/>
            <w:lang w:eastAsia="zh-CN"/>
          </w:rPr>
          <w:t>十三、供应链管理</w:t>
        </w:r>
        <w:r>
          <w:tab/>
        </w:r>
        <w:r>
          <w:fldChar w:fldCharType="begin"/>
        </w:r>
        <w:r>
          <w:instrText xml:space="preserve"> PAGEREF _Toc10111 \h </w:instrText>
        </w:r>
        <w:r>
          <w:fldChar w:fldCharType="separate"/>
        </w:r>
        <w:r>
          <w:t>55</w:t>
        </w:r>
        <w:r>
          <w:fldChar w:fldCharType="end"/>
        </w:r>
      </w:hyperlink>
    </w:p>
    <w:p>
      <w:pPr>
        <w:pStyle w:val="TOC2"/>
        <w:tabs>
          <w:tab w:val="right" w:leader="dot" w:pos="8306"/>
        </w:tabs>
      </w:pPr>
      <w:hyperlink w:anchor="_Toc30616" w:history="1">
        <w:r>
          <w:rPr>
            <w:rFonts w:ascii="仿宋" w:eastAsia="仿宋" w:hAnsi="仿宋" w:cs="仿宋" w:hint="eastAsia"/>
            <w:lang w:eastAsia="zh-CN"/>
          </w:rPr>
          <w:t>(一)、供应链战略规划</w:t>
        </w:r>
        <w:r>
          <w:tab/>
        </w:r>
        <w:r>
          <w:fldChar w:fldCharType="begin"/>
        </w:r>
        <w:r>
          <w:instrText xml:space="preserve"> PAGEREF _Toc30616 \h </w:instrText>
        </w:r>
        <w:r>
          <w:fldChar w:fldCharType="separate"/>
        </w:r>
        <w:r>
          <w:t>55</w:t>
        </w:r>
        <w:r>
          <w:fldChar w:fldCharType="end"/>
        </w:r>
      </w:hyperlink>
    </w:p>
    <w:p>
      <w:pPr>
        <w:pStyle w:val="TOC2"/>
        <w:tabs>
          <w:tab w:val="right" w:leader="dot" w:pos="8306"/>
        </w:tabs>
      </w:pPr>
      <w:hyperlink w:anchor="_Toc32500" w:history="1">
        <w:r>
          <w:rPr>
            <w:rFonts w:ascii="仿宋" w:eastAsia="仿宋" w:hAnsi="仿宋" w:cs="仿宋" w:hint="eastAsia"/>
            <w:lang w:eastAsia="zh-CN"/>
          </w:rPr>
          <w:t>(二)、供应商选择与合作</w:t>
        </w:r>
        <w:r>
          <w:tab/>
        </w:r>
        <w:r>
          <w:fldChar w:fldCharType="begin"/>
        </w:r>
        <w:r>
          <w:instrText xml:space="preserve"> PAGEREF _Toc32500 \h </w:instrText>
        </w:r>
        <w:r>
          <w:fldChar w:fldCharType="separate"/>
        </w:r>
        <w:r>
          <w:t>57</w:t>
        </w:r>
        <w:r>
          <w:fldChar w:fldCharType="end"/>
        </w:r>
      </w:hyperlink>
    </w:p>
    <w:p>
      <w:pPr>
        <w:pStyle w:val="TOC2"/>
        <w:tabs>
          <w:tab w:val="right" w:leader="dot" w:pos="8306"/>
        </w:tabs>
      </w:pPr>
      <w:hyperlink w:anchor="_Toc26713" w:history="1">
        <w:r>
          <w:rPr>
            <w:rFonts w:ascii="仿宋" w:eastAsia="仿宋" w:hAnsi="仿宋" w:cs="仿宋" w:hint="eastAsia"/>
            <w:lang w:eastAsia="zh-CN"/>
          </w:rPr>
          <w:t>(三)、物流与库存管理</w:t>
        </w:r>
        <w:r>
          <w:tab/>
        </w:r>
        <w:r>
          <w:fldChar w:fldCharType="begin"/>
        </w:r>
        <w:r>
          <w:instrText xml:space="preserve"> PAGEREF _Toc26713 \h </w:instrText>
        </w:r>
        <w:r>
          <w:fldChar w:fldCharType="separate"/>
        </w:r>
        <w:r>
          <w:t>58</w:t>
        </w:r>
        <w:r>
          <w:fldChar w:fldCharType="end"/>
        </w:r>
      </w:hyperlink>
    </w:p>
    <w:p>
      <w:pPr>
        <w:pStyle w:val="TOC1"/>
        <w:tabs>
          <w:tab w:val="right" w:leader="dot" w:pos="8306"/>
        </w:tabs>
      </w:pPr>
      <w:hyperlink w:anchor="_Toc14953" w:history="1">
        <w:r>
          <w:rPr>
            <w:rFonts w:ascii="仿宋" w:eastAsia="仿宋" w:hAnsi="仿宋" w:cs="仿宋" w:hint="eastAsia"/>
            <w:lang w:eastAsia="zh-CN"/>
          </w:rPr>
          <w:t>十四、羊绒项目治理与监督</w:t>
        </w:r>
        <w:r>
          <w:tab/>
        </w:r>
        <w:r>
          <w:fldChar w:fldCharType="begin"/>
        </w:r>
        <w:r>
          <w:instrText xml:space="preserve"> PAGEREF _Toc14953 \h </w:instrText>
        </w:r>
        <w:r>
          <w:fldChar w:fldCharType="separate"/>
        </w:r>
        <w:r>
          <w:t>59</w:t>
        </w:r>
        <w:r>
          <w:fldChar w:fldCharType="end"/>
        </w:r>
      </w:hyperlink>
    </w:p>
    <w:p>
      <w:pPr>
        <w:pStyle w:val="TOC2"/>
        <w:tabs>
          <w:tab w:val="right" w:leader="dot" w:pos="8306"/>
        </w:tabs>
      </w:pPr>
      <w:hyperlink w:anchor="_Toc13168" w:history="1">
        <w:r>
          <w:rPr>
            <w:rFonts w:ascii="仿宋" w:eastAsia="仿宋" w:hAnsi="仿宋" w:cs="仿宋" w:hint="eastAsia"/>
            <w:lang w:eastAsia="zh-CN"/>
          </w:rPr>
          <w:t>(一)、羊绒项目治理结构</w:t>
        </w:r>
        <w:r>
          <w:tab/>
        </w:r>
        <w:r>
          <w:fldChar w:fldCharType="begin"/>
        </w:r>
        <w:r>
          <w:instrText xml:space="preserve"> PAGEREF _Toc13168 \h </w:instrText>
        </w:r>
        <w:r>
          <w:fldChar w:fldCharType="separate"/>
        </w:r>
        <w:r>
          <w:t>59</w:t>
        </w:r>
        <w:r>
          <w:fldChar w:fldCharType="end"/>
        </w:r>
      </w:hyperlink>
    </w:p>
    <w:p>
      <w:pPr>
        <w:pStyle w:val="TOC2"/>
        <w:tabs>
          <w:tab w:val="right" w:leader="dot" w:pos="8306"/>
        </w:tabs>
      </w:pPr>
      <w:hyperlink w:anchor="_Toc27878" w:history="1">
        <w:r>
          <w:rPr>
            <w:rFonts w:ascii="仿宋" w:eastAsia="仿宋" w:hAnsi="仿宋" w:cs="仿宋" w:hint="eastAsia"/>
            <w:lang w:eastAsia="zh-CN"/>
          </w:rPr>
          <w:t>(二)、监督与审计</w:t>
        </w:r>
        <w:r>
          <w:tab/>
        </w:r>
        <w:r>
          <w:fldChar w:fldCharType="begin"/>
        </w:r>
        <w:r>
          <w:instrText xml:space="preserve"> PAGEREF _Toc27878 \h </w:instrText>
        </w:r>
        <w:r>
          <w:fldChar w:fldCharType="separate"/>
        </w:r>
        <w:r>
          <w:t>60</w:t>
        </w:r>
        <w:r>
          <w:fldChar w:fldCharType="end"/>
        </w:r>
      </w:hyperlink>
    </w:p>
    <w:p>
      <w:pPr>
        <w:pStyle w:val="TOC1"/>
        <w:tabs>
          <w:tab w:val="right" w:leader="dot" w:pos="8306"/>
        </w:tabs>
      </w:pPr>
      <w:hyperlink w:anchor="_Toc15441" w:history="1">
        <w:r>
          <w:rPr>
            <w:rFonts w:ascii="仿宋" w:eastAsia="仿宋" w:hAnsi="仿宋" w:cs="仿宋" w:hint="eastAsia"/>
            <w:lang w:eastAsia="zh-CN"/>
          </w:rPr>
          <w:t>十五、羊绒项目实施保障措施</w:t>
        </w:r>
        <w:r>
          <w:tab/>
        </w:r>
        <w:r>
          <w:fldChar w:fldCharType="begin"/>
        </w:r>
        <w:r>
          <w:instrText xml:space="preserve"> PAGEREF _Toc15441 \h </w:instrText>
        </w:r>
        <w:r>
          <w:fldChar w:fldCharType="separate"/>
        </w:r>
        <w:r>
          <w:t>62</w:t>
        </w:r>
        <w:r>
          <w:fldChar w:fldCharType="end"/>
        </w:r>
      </w:hyperlink>
    </w:p>
    <w:p>
      <w:pPr>
        <w:pStyle w:val="TOC2"/>
        <w:tabs>
          <w:tab w:val="right" w:leader="dot" w:pos="8306"/>
        </w:tabs>
      </w:pPr>
      <w:hyperlink w:anchor="_Toc24155" w:history="1">
        <w:r>
          <w:rPr>
            <w:rFonts w:ascii="仿宋" w:eastAsia="仿宋" w:hAnsi="仿宋" w:cs="仿宋" w:hint="eastAsia"/>
            <w:lang w:eastAsia="zh-CN"/>
          </w:rPr>
          <w:t>(一)、羊绒项目实施保障机制</w:t>
        </w:r>
        <w:r>
          <w:tab/>
        </w:r>
        <w:r>
          <w:fldChar w:fldCharType="begin"/>
        </w:r>
        <w:r>
          <w:instrText xml:space="preserve"> PAGEREF _Toc24155 \h </w:instrText>
        </w:r>
        <w:r>
          <w:fldChar w:fldCharType="separate"/>
        </w:r>
        <w:r>
          <w:t>62</w:t>
        </w:r>
        <w:r>
          <w:fldChar w:fldCharType="end"/>
        </w:r>
      </w:hyperlink>
    </w:p>
    <w:p>
      <w:pPr>
        <w:pStyle w:val="TOC2"/>
        <w:tabs>
          <w:tab w:val="right" w:leader="dot" w:pos="8306"/>
        </w:tabs>
      </w:pPr>
      <w:hyperlink w:anchor="_Toc31827" w:history="1">
        <w:r>
          <w:rPr>
            <w:rFonts w:ascii="仿宋" w:eastAsia="仿宋" w:hAnsi="仿宋" w:cs="仿宋" w:hint="eastAsia"/>
            <w:lang w:eastAsia="zh-CN"/>
          </w:rPr>
          <w:t>(二)、羊绒项目法律合规要求</w:t>
        </w:r>
        <w:r>
          <w:tab/>
        </w:r>
        <w:r>
          <w:fldChar w:fldCharType="begin"/>
        </w:r>
        <w:r>
          <w:instrText xml:space="preserve"> PAGEREF _Toc31827 \h </w:instrText>
        </w:r>
        <w:r>
          <w:fldChar w:fldCharType="separate"/>
        </w:r>
        <w:r>
          <w:t>65</w:t>
        </w:r>
        <w:r>
          <w:fldChar w:fldCharType="end"/>
        </w:r>
      </w:hyperlink>
    </w:p>
    <w:p>
      <w:pPr>
        <w:pStyle w:val="TOC2"/>
        <w:tabs>
          <w:tab w:val="right" w:leader="dot" w:pos="8306"/>
        </w:tabs>
      </w:pPr>
      <w:hyperlink w:anchor="_Toc14167" w:history="1">
        <w:r>
          <w:rPr>
            <w:rFonts w:ascii="仿宋" w:eastAsia="仿宋" w:hAnsi="仿宋" w:cs="仿宋" w:hint="eastAsia"/>
            <w:lang w:eastAsia="zh-CN"/>
          </w:rPr>
          <w:t>(三)、羊绒项目合同管理与法律事务</w:t>
        </w:r>
        <w:r>
          <w:tab/>
        </w:r>
        <w:r>
          <w:fldChar w:fldCharType="begin"/>
        </w:r>
        <w:r>
          <w:instrText xml:space="preserve"> PAGEREF _Toc14167 \h </w:instrText>
        </w:r>
        <w:r>
          <w:fldChar w:fldCharType="separate"/>
        </w:r>
        <w:r>
          <w:t>69</w:t>
        </w:r>
        <w:r>
          <w:fldChar w:fldCharType="end"/>
        </w:r>
      </w:hyperlink>
    </w:p>
    <w:p>
      <w:pPr>
        <w:pStyle w:val="TOC2"/>
        <w:tabs>
          <w:tab w:val="right" w:leader="dot" w:pos="8306"/>
        </w:tabs>
      </w:pPr>
      <w:hyperlink w:anchor="_Toc9206" w:history="1">
        <w:r>
          <w:rPr>
            <w:rFonts w:ascii="仿宋" w:eastAsia="仿宋" w:hAnsi="仿宋" w:cs="仿宋" w:hint="eastAsia"/>
            <w:lang w:eastAsia="zh-CN"/>
          </w:rPr>
          <w:t>(四)、羊绒项目知识产权保护策略</w:t>
        </w:r>
        <w:r>
          <w:tab/>
        </w:r>
        <w:r>
          <w:fldChar w:fldCharType="begin"/>
        </w:r>
        <w:r>
          <w:instrText xml:space="preserve"> PAGEREF _Toc9206 \h </w:instrText>
        </w:r>
        <w:r>
          <w:fldChar w:fldCharType="separate"/>
        </w:r>
        <w:r>
          <w:t>75</w:t>
        </w:r>
        <w:r>
          <w:fldChar w:fldCharType="end"/>
        </w:r>
      </w:hyperlink>
    </w:p>
    <w:p>
      <w:pPr>
        <w:pStyle w:val="TOC1"/>
        <w:tabs>
          <w:tab w:val="right" w:leader="dot" w:pos="8306"/>
        </w:tabs>
      </w:pPr>
      <w:hyperlink w:anchor="_Toc12230" w:history="1">
        <w:r>
          <w:rPr>
            <w:rFonts w:ascii="仿宋" w:eastAsia="仿宋" w:hAnsi="仿宋" w:cs="仿宋" w:hint="eastAsia"/>
            <w:lang w:eastAsia="zh-CN"/>
          </w:rPr>
          <w:t>十六、质量管理体系</w:t>
        </w:r>
        <w:r>
          <w:tab/>
        </w:r>
        <w:r>
          <w:fldChar w:fldCharType="begin"/>
        </w:r>
        <w:r>
          <w:instrText xml:space="preserve"> PAGEREF _Toc12230 \h </w:instrText>
        </w:r>
        <w:r>
          <w:fldChar w:fldCharType="separate"/>
        </w:r>
        <w:r>
          <w:t>77</w:t>
        </w:r>
        <w:r>
          <w:fldChar w:fldCharType="end"/>
        </w:r>
      </w:hyperlink>
    </w:p>
    <w:p>
      <w:pPr>
        <w:pStyle w:val="TOC2"/>
        <w:tabs>
          <w:tab w:val="right" w:leader="dot" w:pos="8306"/>
        </w:tabs>
      </w:pPr>
      <w:hyperlink w:anchor="_Toc22329" w:history="1">
        <w:r>
          <w:rPr>
            <w:rFonts w:ascii="仿宋" w:eastAsia="仿宋" w:hAnsi="仿宋" w:cs="仿宋" w:hint="eastAsia"/>
            <w:lang w:eastAsia="zh-CN"/>
          </w:rPr>
          <w:t>(一)、质量目标与方针</w:t>
        </w:r>
        <w:r>
          <w:tab/>
        </w:r>
        <w:r>
          <w:fldChar w:fldCharType="begin"/>
        </w:r>
        <w:r>
          <w:instrText xml:space="preserve"> PAGEREF _Toc22329 \h </w:instrText>
        </w:r>
        <w:r>
          <w:fldChar w:fldCharType="separate"/>
        </w:r>
        <w:r>
          <w:t>77</w:t>
        </w:r>
        <w:r>
          <w:fldChar w:fldCharType="end"/>
        </w:r>
      </w:hyperlink>
    </w:p>
    <w:p>
      <w:pPr>
        <w:pStyle w:val="TOC2"/>
        <w:tabs>
          <w:tab w:val="right" w:leader="dot" w:pos="8306"/>
        </w:tabs>
      </w:pPr>
      <w:hyperlink w:anchor="_Toc106" w:history="1">
        <w:r>
          <w:rPr>
            <w:rFonts w:ascii="仿宋" w:eastAsia="仿宋" w:hAnsi="仿宋" w:cs="仿宋" w:hint="eastAsia"/>
            <w:lang w:eastAsia="zh-CN"/>
          </w:rPr>
          <w:t>(二)、质量管理责任</w:t>
        </w:r>
        <w:r>
          <w:tab/>
        </w:r>
        <w:r>
          <w:fldChar w:fldCharType="begin"/>
        </w:r>
        <w:r>
          <w:instrText xml:space="preserve"> PAGEREF _Toc106 \h </w:instrText>
        </w:r>
        <w:r>
          <w:fldChar w:fldCharType="separate"/>
        </w:r>
        <w:r>
          <w:t>78</w:t>
        </w:r>
        <w:r>
          <w:fldChar w:fldCharType="end"/>
        </w:r>
      </w:hyperlink>
    </w:p>
    <w:p>
      <w:pPr>
        <w:pStyle w:val="TOC2"/>
        <w:tabs>
          <w:tab w:val="right" w:leader="dot" w:pos="8306"/>
        </w:tabs>
      </w:pPr>
      <w:hyperlink w:anchor="_Toc26028" w:history="1">
        <w:r>
          <w:rPr>
            <w:rFonts w:ascii="仿宋" w:eastAsia="仿宋" w:hAnsi="仿宋" w:cs="仿宋" w:hint="eastAsia"/>
            <w:lang w:eastAsia="zh-CN"/>
          </w:rPr>
          <w:t>(三)、质量管理体系文件</w:t>
        </w:r>
        <w:r>
          <w:tab/>
        </w:r>
        <w:r>
          <w:fldChar w:fldCharType="begin"/>
        </w:r>
        <w:r>
          <w:instrText xml:space="preserve"> PAGEREF _Toc26028 \h </w:instrText>
        </w:r>
        <w:r>
          <w:fldChar w:fldCharType="separate"/>
        </w:r>
        <w:r>
          <w:t>80</w:t>
        </w:r>
        <w:r>
          <w:fldChar w:fldCharType="end"/>
        </w:r>
      </w:hyperlink>
    </w:p>
    <w:p>
      <w:pPr>
        <w:pStyle w:val="TOC2"/>
        <w:tabs>
          <w:tab w:val="right" w:leader="dot" w:pos="8306"/>
        </w:tabs>
      </w:pPr>
      <w:hyperlink w:anchor="_Toc5400" w:history="1">
        <w:r>
          <w:rPr>
            <w:rFonts w:ascii="仿宋" w:eastAsia="仿宋" w:hAnsi="仿宋" w:cs="仿宋" w:hint="eastAsia"/>
            <w:lang w:eastAsia="zh-CN"/>
          </w:rPr>
          <w:t>(四)、质量培训与教育</w:t>
        </w:r>
        <w:r>
          <w:tab/>
        </w:r>
        <w:r>
          <w:fldChar w:fldCharType="begin"/>
        </w:r>
        <w:r>
          <w:instrText xml:space="preserve"> PAGEREF _Toc5400 \h </w:instrText>
        </w:r>
        <w:r>
          <w:fldChar w:fldCharType="separate"/>
        </w:r>
        <w:r>
          <w:t>82</w:t>
        </w:r>
        <w:r>
          <w:fldChar w:fldCharType="end"/>
        </w:r>
      </w:hyperlink>
    </w:p>
    <w:p>
      <w:pPr>
        <w:pStyle w:val="TOC2"/>
        <w:tabs>
          <w:tab w:val="right" w:leader="dot" w:pos="8306"/>
        </w:tabs>
      </w:pPr>
      <w:hyperlink w:anchor="_Toc9261" w:history="1">
        <w:r>
          <w:rPr>
            <w:rFonts w:ascii="仿宋" w:eastAsia="仿宋" w:hAnsi="仿宋" w:cs="仿宋" w:hint="eastAsia"/>
            <w:lang w:eastAsia="zh-CN"/>
          </w:rPr>
          <w:t>(五)、质量审核与评价</w:t>
        </w:r>
        <w:r>
          <w:tab/>
        </w:r>
        <w:r>
          <w:fldChar w:fldCharType="begin"/>
        </w:r>
        <w:r>
          <w:instrText xml:space="preserve"> PAGEREF _Toc9261 \h </w:instrText>
        </w:r>
        <w:r>
          <w:fldChar w:fldCharType="separate"/>
        </w:r>
        <w:r>
          <w:t>83</w:t>
        </w:r>
        <w:r>
          <w:fldChar w:fldCharType="end"/>
        </w:r>
      </w:hyperlink>
    </w:p>
    <w:p>
      <w:pPr>
        <w:pStyle w:val="TOC2"/>
        <w:tabs>
          <w:tab w:val="right" w:leader="dot" w:pos="8306"/>
        </w:tabs>
      </w:pPr>
      <w:hyperlink w:anchor="_Toc11794" w:history="1">
        <w:r>
          <w:rPr>
            <w:rFonts w:ascii="仿宋" w:eastAsia="仿宋" w:hAnsi="仿宋" w:cs="仿宋" w:hint="eastAsia"/>
            <w:lang w:eastAsia="zh-CN"/>
          </w:rPr>
          <w:t>(六)、不符合与纠正措施</w:t>
        </w:r>
        <w:r>
          <w:tab/>
        </w:r>
        <w:r>
          <w:fldChar w:fldCharType="begin"/>
        </w:r>
        <w:r>
          <w:instrText xml:space="preserve"> PAGEREF _Toc11794 \h </w:instrText>
        </w:r>
        <w:r>
          <w:fldChar w:fldCharType="separate"/>
        </w:r>
        <w:r>
          <w:t>84</w:t>
        </w:r>
        <w:r>
          <w:fldChar w:fldCharType="end"/>
        </w:r>
      </w:hyperlink>
    </w:p>
    <w:p>
      <w:pPr>
        <w:pStyle w:val="TOC1"/>
        <w:tabs>
          <w:tab w:val="right" w:leader="dot" w:pos="8306"/>
        </w:tabs>
      </w:pPr>
      <w:hyperlink w:anchor="_Toc32109" w:history="1">
        <w:r>
          <w:rPr>
            <w:rFonts w:ascii="仿宋" w:eastAsia="仿宋" w:hAnsi="仿宋" w:cs="仿宋" w:hint="eastAsia"/>
            <w:lang w:eastAsia="zh-CN"/>
          </w:rPr>
          <w:t>十七、利益相关者分析与沟通计划</w:t>
        </w:r>
        <w:r>
          <w:tab/>
        </w:r>
        <w:r>
          <w:fldChar w:fldCharType="begin"/>
        </w:r>
        <w:r>
          <w:instrText xml:space="preserve"> PAGEREF _Toc32109 \h </w:instrText>
        </w:r>
        <w:r>
          <w:fldChar w:fldCharType="separate"/>
        </w:r>
        <w:r>
          <w:t>85</w:t>
        </w:r>
        <w:r>
          <w:fldChar w:fldCharType="end"/>
        </w:r>
      </w:hyperlink>
    </w:p>
    <w:p>
      <w:pPr>
        <w:pStyle w:val="TOC2"/>
        <w:tabs>
          <w:tab w:val="right" w:leader="dot" w:pos="8306"/>
        </w:tabs>
      </w:pPr>
      <w:hyperlink w:anchor="_Toc20716" w:history="1">
        <w:r>
          <w:rPr>
            <w:rFonts w:ascii="仿宋" w:eastAsia="仿宋" w:hAnsi="仿宋" w:cs="仿宋" w:hint="eastAsia"/>
            <w:lang w:eastAsia="zh-CN"/>
          </w:rPr>
          <w:t>(一)、利益相关者分析</w:t>
        </w:r>
        <w:r>
          <w:tab/>
        </w:r>
        <w:r>
          <w:fldChar w:fldCharType="begin"/>
        </w:r>
        <w:r>
          <w:instrText xml:space="preserve"> PAGEREF _Toc20716 \h </w:instrText>
        </w:r>
        <w:r>
          <w:fldChar w:fldCharType="separate"/>
        </w:r>
        <w:r>
          <w:t>85</w:t>
        </w:r>
        <w:r>
          <w:fldChar w:fldCharType="end"/>
        </w:r>
      </w:hyperlink>
    </w:p>
    <w:p>
      <w:pPr>
        <w:pStyle w:val="TOC2"/>
        <w:tabs>
          <w:tab w:val="right" w:leader="dot" w:pos="8306"/>
        </w:tabs>
      </w:pPr>
      <w:hyperlink w:anchor="_Toc14253" w:history="1">
        <w:r>
          <w:rPr>
            <w:rFonts w:ascii="仿宋" w:eastAsia="仿宋" w:hAnsi="仿宋" w:cs="仿宋" w:hint="eastAsia"/>
            <w:lang w:eastAsia="zh-CN"/>
          </w:rPr>
          <w:t>(二)、沟通计划</w:t>
        </w:r>
        <w:r>
          <w:tab/>
        </w:r>
        <w:r>
          <w:fldChar w:fldCharType="begin"/>
        </w:r>
        <w:r>
          <w:instrText xml:space="preserve"> PAGEREF _Toc14253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7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25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的技术管理特点体现在其创新导向。通过引入最先进的技术趋势和解决方案，羊绒项目致力于提升科技含量、提高质量和效率水平。这意味着我们将采用最新的工具和方法，确保羊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羊绒项目技术管理的显著特征。通过整合不同领域的技术资源，我们实现了跨学科的协同工作。这有助于优化技术架构，提高整体效能。此外，整合性策略还促进了不同技术团队之间的紧密沟通和高效合作，确保羊绒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羊绒项目所采用的技术。通过不断优化技术方案，羊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羊绒项目团队将在羊绒项目初期识别可能的技术风险，并采取相应的预防和应对措施。通过建立健全的风险评估机制，羊绒项目能够在实施过程中及时发现并解决潜在的技术问题，保障羊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通过这些独特的技术管理特点，我们确信在羊绒项目中，技术将成为羊绒项目成功的有力支持。这一深度剖析揭示了技术管理在羊绒项目实施中的关键作用，为羊绒项目的技术基础奠定了坚实的基础。</w:t>
      </w:r>
    </w:p>
    <w:p>
      <w:pPr>
        <w:pStyle w:val="Heading2"/>
        <w:ind w:firstLine="560" w:firstLineChars="200"/>
        <w:rPr>
          <w:rFonts w:ascii="仿宋" w:eastAsia="仿宋" w:hAnsi="仿宋" w:cs="仿宋" w:hint="eastAsia"/>
          <w:sz w:val="28"/>
          <w:lang w:eastAsia="zh-CN"/>
        </w:rPr>
      </w:pPr>
      <w:bookmarkStart w:id="4" w:name="_Toc28489"/>
      <w:r>
        <w:rPr>
          <w:rFonts w:ascii="仿宋" w:eastAsia="仿宋" w:hAnsi="仿宋" w:cs="仿宋" w:hint="eastAsia"/>
          <w:sz w:val="28"/>
          <w:lang w:eastAsia="zh-CN"/>
        </w:rPr>
        <w:t>(二)、羊绒项目工艺技术设计方案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羊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羊绒项目将严格按照相关行业规范要求进行组织。通过有效控制产品质量，羊绒项目将致力于为顾客提供优质的羊绒项目产品和良好的服务。这体现了羊绒项目对于生产活动合规性和质量标准的高度重视，为羊绒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羊绒项目注重生态效益和清洁生产原则。羊绒项目建设将紧密结合地方特色经济发展，与社会经济发展规划和区域环境保护规划方案相协调一致。通过与当地区域自然生态系统的结合，羊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羊绒项目产品具有多样化的客户需求和个性化的特点。因此，羊绒项目产品规格品种多样，且单批生产数量较小。为满足这一特点，羊绒项目承办单位将建设先进的柔性制造生产线。通过广泛应用柔性制造技术，羊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总体而言，羊绒项目采用的技术具有较高的技术含量和自动化水平，处于国内先进水平。这一技术选用不仅体现了对生产效率、质量和环境友好性的高标准要求，同时为羊绒项目的可持续发展奠定了坚实的基础。</w:t>
      </w:r>
    </w:p>
    <w:p>
      <w:pPr>
        <w:pStyle w:val="Heading2"/>
        <w:ind w:firstLine="560" w:firstLineChars="200"/>
        <w:rPr>
          <w:rFonts w:ascii="仿宋" w:eastAsia="仿宋" w:hAnsi="仿宋" w:cs="仿宋" w:hint="eastAsia"/>
          <w:sz w:val="28"/>
          <w:lang w:eastAsia="zh-CN"/>
        </w:rPr>
      </w:pPr>
      <w:bookmarkStart w:id="5" w:name="_Toc3074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为确保羊绒项目的高效生产和技术实施，我们制定了一套精心设计的设备选型方案，以满足羊绒项目生产、质量和环保的要求。该方案的主要特点如下：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羊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针对羊绒项目产品的多样性和小批量生产的特点，我们将建设柔性制造生产线。通过在设备选型中考虑柔性制造技术，可以灵活应对不同产品规格和生产需求，实现生产线的高度灵活性和适应性。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522"/>
      <w:r>
        <w:rPr>
          <w:rFonts w:ascii="仿宋" w:eastAsia="仿宋" w:hAnsi="仿宋" w:cs="仿宋" w:hint="eastAsia"/>
          <w:sz w:val="28"/>
          <w:lang w:eastAsia="zh-CN"/>
        </w:rPr>
        <w:t>二、羊绒项目建设背景及必要性分析</w:t>
      </w:r>
      <w:bookmarkEnd w:id="6"/>
    </w:p>
    <w:p>
      <w:pPr>
        <w:pStyle w:val="Heading2"/>
        <w:rPr>
          <w:rFonts w:ascii="仿宋" w:eastAsia="仿宋" w:hAnsi="仿宋" w:cs="仿宋" w:hint="eastAsia"/>
          <w:lang w:eastAsia="zh-CN"/>
        </w:rPr>
      </w:pPr>
      <w:bookmarkStart w:id="7" w:name="_Toc30503"/>
      <w:r>
        <w:rPr>
          <w:rFonts w:ascii="仿宋" w:eastAsia="仿宋" w:hAnsi="仿宋" w:cs="仿宋" w:hint="eastAsia"/>
          <w:lang w:eastAsia="zh-CN"/>
        </w:rPr>
        <w:t>(一)、羊绒项目背景分析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羊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我们的背景分析将深入挖掘当前行业的发展趋势，通过对竞争态势的全面审视，找到羊绒项目在这个潮流中的定位。同时，我们将关注行业内涌现的新兴机遇，以便羊绒项目更好地融入行业发展的潮流中。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羊绒项目提供了强大的发展动力。我们将聚焦于行业内最新的技术发展趋势，包括但不限于人工智能、大数据分析、物联网等领域。通过深度的技术研究，我们将确保羊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羊绒项目发展的源泉。我们将投入更多的精力对市场需求进行深入剖析，超越表面的需求，深入挖掘潜在的市场痛点和机遇。通过对市场需求的细致了解，羊绒项目将更有针对性地设计解决方案，满足市场的多样化需求，从而更好地促进羊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羊绒项目战略至关重要。我们将对竞争态势进行更为深入的分析，包括但不限于市场份额、产品特点、客户满意度等多个维度。通过深度的竞争分析，羊绒项目将能够更准确地把握市场脉搏，制定具有竞争力的羊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羊绒项目的发展具有直接的影响。我们将进行更为全面的法规和政策分析，了解行业发展中的潜在法律风险和合规挑战。通过充分了解和遵守相关法规，羊绒项目将确保在法律框架内合法合规运营，为羊绒项目的稳健发展提供有力支持。</w:t>
      </w:r>
    </w:p>
    <w:p>
      <w:pPr>
        <w:pStyle w:val="Heading2"/>
        <w:ind w:firstLine="560" w:firstLineChars="200"/>
        <w:rPr>
          <w:rFonts w:ascii="仿宋" w:eastAsia="仿宋" w:hAnsi="仿宋" w:cs="仿宋" w:hint="eastAsia"/>
          <w:sz w:val="28"/>
          <w:lang w:eastAsia="zh-CN"/>
        </w:rPr>
      </w:pPr>
      <w:bookmarkStart w:id="8" w:name="_Toc13405"/>
      <w:r>
        <w:rPr>
          <w:rFonts w:ascii="仿宋" w:eastAsia="仿宋" w:hAnsi="仿宋" w:cs="仿宋" w:hint="eastAsia"/>
          <w:sz w:val="28"/>
          <w:lang w:eastAsia="zh-CN"/>
        </w:rPr>
        <w:t>(二)、羊绒项目建设必要性分析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建设的迫切性源于对行业发展趋势的深刻洞察。我们正处于一个行业变革的时代，科技创新、数字化转型成为企业发展的关键动力。羊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建设不仅仅是为了跟上潮流，更是为了通过技术创新推动企业的持续发展。通过引入先进的技术和解决方案，羊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羊绒项目的建设成为必然选择，通过提高产品质量、拓展服务领域，从而在竞争中获得更多的机会。羊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羊绒项目建设的必要性体现在对客户需求更精准的满足。通过羊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羊绒项目建设的背后是对企业持续创新的追求。只有通过不断创新，企业才能在竞争中立于不败之地。羊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426"/>
      <w:r>
        <w:rPr>
          <w:rFonts w:ascii="仿宋" w:eastAsia="仿宋" w:hAnsi="仿宋" w:cs="仿宋" w:hint="eastAsia"/>
          <w:sz w:val="28"/>
          <w:lang w:eastAsia="zh-CN"/>
        </w:rPr>
        <w:t>三、羊绒项目建设单位说明</w:t>
      </w:r>
      <w:bookmarkEnd w:id="9"/>
    </w:p>
    <w:p>
      <w:pPr>
        <w:pStyle w:val="Heading2"/>
        <w:rPr>
          <w:rFonts w:ascii="仿宋" w:eastAsia="仿宋" w:hAnsi="仿宋" w:cs="仿宋" w:hint="eastAsia"/>
          <w:lang w:eastAsia="zh-CN"/>
        </w:rPr>
      </w:pPr>
      <w:bookmarkStart w:id="10" w:name="_Toc11864"/>
      <w:r>
        <w:rPr>
          <w:rFonts w:ascii="仿宋" w:eastAsia="仿宋" w:hAnsi="仿宋" w:cs="仿宋" w:hint="eastAsia"/>
          <w:lang w:eastAsia="zh-CN"/>
        </w:rPr>
        <w:t>(一)、羊绒项目承办单位基本情况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24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羊绒项目承办单位的XXXX，我们着眼于实现可持续的经济效益。通过技术创新和解决方案的提供，公司预计在羊绒项目执行期间将获得可观的收入增长。这一收入来源主要包括羊绒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同时，我们注重成本控制和效率提升，以确保羊绒项目的可持续盈利。透过精细的管理和资源优化，公司期望实现羊绒项目利润最大化。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羊绒项目实施进行全面的投资评估，包括羊绒项目启动阶段的资金投入和后续运营成本。通过对羊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为确保公司在羊绒项目实施过程中具备足够的资金流动性，公司将进行详尽的现金流分析。这包括资金需求的合理预测、羊绒项目周期内的资金峰谷分析以及灵活的财务管理策略，以应对各种潜在的经济变动。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8498"/>
      <w:r>
        <w:rPr>
          <w:rFonts w:ascii="仿宋" w:eastAsia="仿宋" w:hAnsi="仿宋" w:cs="仿宋" w:hint="eastAsia"/>
          <w:sz w:val="28"/>
          <w:lang w:eastAsia="zh-CN"/>
        </w:rPr>
        <w:t>四、羊绒项目土建工程</w:t>
      </w:r>
      <w:bookmarkEnd w:id="12"/>
    </w:p>
    <w:p>
      <w:pPr>
        <w:pStyle w:val="Heading2"/>
        <w:rPr>
          <w:rFonts w:ascii="仿宋" w:eastAsia="仿宋" w:hAnsi="仿宋" w:cs="仿宋" w:hint="eastAsia"/>
          <w:lang w:eastAsia="zh-CN"/>
        </w:rPr>
      </w:pPr>
      <w:bookmarkStart w:id="13" w:name="_Toc720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在羊绒项目的建筑工程设计中，我们将秉承一系列重要的设计原则，以确保羊绒项目建筑在功能、美观、可持续性等方面达到最佳效果。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首要原则是确保建筑的功能性得到最大化的发挥。我们将充分理解羊绒项目的实际需求，合理布局各个功能区域，保证建筑在满足业务需求的同时，提供高效的工作环境。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在建筑设计中，我们将综合考虑建设和运营成本。通过精细的经济效益分析，确保设计方案在高效利用资源的同时，对羊绒项目的长期盈利能力有积极的贡献。</w:t>
      </w:r>
    </w:p>
    <w:p>
      <w:pPr>
        <w:pStyle w:val="Heading2"/>
        <w:ind w:firstLine="560" w:firstLineChars="200"/>
        <w:rPr>
          <w:rFonts w:ascii="仿宋" w:eastAsia="仿宋" w:hAnsi="仿宋" w:cs="仿宋" w:hint="eastAsia"/>
          <w:sz w:val="28"/>
          <w:lang w:eastAsia="zh-CN"/>
        </w:rPr>
      </w:pPr>
      <w:bookmarkStart w:id="14" w:name="_Toc2780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羊绒项目的土建工程设计中，我们将精准设定设计年限，结合羊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羊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75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羊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羊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羊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14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本期工程羊绒项目预计总建筑面积XXX平方米，其中：计容建筑面积XXX平方米，计划建筑工程投资XX万元，占羊绒项目总投资的XX%。</w:t>
      </w:r>
    </w:p>
    <w:p>
      <w:pPr>
        <w:pStyle w:val="Heading1"/>
        <w:ind w:firstLine="560" w:firstLineChars="200"/>
        <w:rPr>
          <w:rFonts w:ascii="仿宋" w:eastAsia="仿宋" w:hAnsi="仿宋" w:cs="仿宋" w:hint="eastAsia"/>
          <w:sz w:val="28"/>
          <w:lang w:eastAsia="zh-CN"/>
        </w:rPr>
      </w:pPr>
      <w:bookmarkStart w:id="17" w:name="_Toc30653"/>
      <w:r>
        <w:rPr>
          <w:rFonts w:ascii="仿宋" w:eastAsia="仿宋" w:hAnsi="仿宋" w:cs="仿宋" w:hint="eastAsia"/>
          <w:sz w:val="28"/>
          <w:lang w:eastAsia="zh-CN"/>
        </w:rPr>
        <w:t>五、羊绒项目选址可行性分析</w:t>
      </w:r>
      <w:bookmarkEnd w:id="17"/>
    </w:p>
    <w:p>
      <w:pPr>
        <w:pStyle w:val="Heading2"/>
        <w:rPr>
          <w:rFonts w:ascii="仿宋" w:eastAsia="仿宋" w:hAnsi="仿宋" w:cs="仿宋" w:hint="eastAsia"/>
          <w:lang w:eastAsia="zh-CN"/>
        </w:rPr>
      </w:pPr>
      <w:bookmarkStart w:id="18" w:name="_Toc5036"/>
      <w:r>
        <w:rPr>
          <w:rFonts w:ascii="仿宋" w:eastAsia="仿宋" w:hAnsi="仿宋" w:cs="仿宋" w:hint="eastAsia"/>
          <w:lang w:eastAsia="zh-CN"/>
        </w:rPr>
        <w:t>(一)、羊绒项目选址</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该羊绒项目选址位于XX省XX市XX区XXX街道</w:t>
      </w:r>
    </w:p>
    <w:p>
      <w:pPr>
        <w:pStyle w:val="Heading2"/>
        <w:ind w:firstLine="560" w:firstLineChars="200"/>
        <w:rPr>
          <w:rFonts w:ascii="仿宋" w:eastAsia="仿宋" w:hAnsi="仿宋" w:cs="仿宋" w:hint="eastAsia"/>
          <w:sz w:val="28"/>
          <w:lang w:eastAsia="zh-CN"/>
        </w:rPr>
      </w:pPr>
      <w:bookmarkStart w:id="19" w:name="_Toc6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羊绒项目的征地面积将根据羊绒项目的实际规模和需求进行精确规划。具体面积XXX平方米，旨在确保羊绒项目不仅能够满足当前的发展需求，还能够预留空间以适应未来的扩展。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净用地面积是在征地面积基础上去除不可利用面积后的实际可开发用地。具体面积XXX平方米，考虑到环保、交通、安全等多方面因素，以确保羊绒项目在整体利用效率上达到最优。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羊绒项目计划建设的建筑总规模具体面积XXX平方米。这一规模的确定综合考虑了羊绒项目的性质、规模，以及城市规划的相关要求，确保建筑布局与周边环境协调一致。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绿地率是羊绒项目用地中被规划为绿地的比例。具体面积XXX平方米，旨在通过合理规划绿地，改善羊绒项目周边环境，提升居民生活质量，并符合城市整体绿化规划。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容积率是用地上可以建设的建筑总体积与用地面积之比。具体面积XXX，通过合理的容积率规划，确保羊绒项目建筑规模与周边环境和谐共生。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确保羊绒项目选址与当地城市规划相一致，具体面积XXX平方米。通过与城市规划部门深入沟通，确保羊绒项目不仅符合城市的整体发展方向，还能够融入城市的发展布局，为城市的长远发展贡献力量。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充分了解并确保羊绒项目选址符合当地产业政策，具体面积XXX平方米。这包括羊绒项目对当地经济的促进作用，以及对相关产业的带动效应，确保羊绒项目与地方政府的产业政策保持一致，促进共赢合作。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用地总体要求必须符合环保和可持续发展的原则，具体面积XXX平方米。通过采用绿色建筑设计、节能减排等措施，确保羊绒项目在建设和运营过程中对环境的影响最小化，达到可持续发展的要求。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确保羊绒项目选址具备必要的公共设施配套，具体面积XXX平方米。这包括交通便利性、教育、医疗等基础设施，以提高居民生活品质，使得羊绒项目选址更具吸引力。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考虑用地总体要求对当地社会稳定性的影响，具体面积XXX平方米。通过深入了解当地社区反馈，确保羊绒项目的选址和建设过程对当地社会和谐稳定产生积极作用。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羊绒项目选址不仅符合法规和规划，还在实际操作中具有可行性。这一全面规划将为羊绒项目的成功实施提供坚实的基础，确保羊绒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231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https://d.book118.com/797106146060006052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15D8B"/>
    <w:rsid w:val="10015D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06146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2024-03-01T00:38:00Z</dcterms:created>
  <dcterms:modified xsi:type="dcterms:W3CDTF">2024-03-01T00:39:10Z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5561457F3F514B1C8A11C1F6DFA9CD18_11</vt:lpwstr>
  </property>
  <property fmtid="{D5CDD505-2E9C-101B-9397-08002B2CF9AE}" pid="3" name="KSOProductBuildVer">
    <vt:lpwstr>2052-12.1.0.16388</vt:lpwstr>
  </property>
</Properties>
</file>