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54" w:history="1">
        <w:r>
          <w:rPr>
            <w:rFonts w:ascii="仿宋" w:eastAsia="仿宋" w:hAnsi="仿宋" w:cs="仿宋" w:hint="eastAsia"/>
            <w:lang w:eastAsia="zh-CN"/>
          </w:rPr>
          <w:t>概论</w:t>
        </w:r>
        <w:r>
          <w:tab/>
        </w:r>
        <w:r>
          <w:fldChar w:fldCharType="begin"/>
        </w:r>
        <w:r>
          <w:instrText xml:space="preserve"> PAGEREF _Toc12154 \h </w:instrText>
        </w:r>
        <w:r>
          <w:fldChar w:fldCharType="separate"/>
        </w:r>
        <w:r>
          <w:t>3</w:t>
        </w:r>
        <w:r>
          <w:fldChar w:fldCharType="end"/>
        </w:r>
      </w:hyperlink>
    </w:p>
    <w:p>
      <w:pPr>
        <w:pStyle w:val="TOC1"/>
        <w:tabs>
          <w:tab w:val="right" w:leader="dot" w:pos="8306"/>
        </w:tabs>
      </w:pPr>
      <w:hyperlink w:anchor="_Toc14148" w:history="1">
        <w:r>
          <w:rPr>
            <w:rFonts w:ascii="仿宋" w:eastAsia="仿宋" w:hAnsi="仿宋" w:cs="仿宋" w:hint="eastAsia"/>
            <w:lang w:eastAsia="zh-CN"/>
          </w:rPr>
          <w:t>一、铁塔项目危机管理</w:t>
        </w:r>
        <w:r>
          <w:tab/>
        </w:r>
        <w:r>
          <w:fldChar w:fldCharType="begin"/>
        </w:r>
        <w:r>
          <w:instrText xml:space="preserve"> PAGEREF _Toc14148 \h </w:instrText>
        </w:r>
        <w:r>
          <w:fldChar w:fldCharType="separate"/>
        </w:r>
        <w:r>
          <w:t>3</w:t>
        </w:r>
        <w:r>
          <w:fldChar w:fldCharType="end"/>
        </w:r>
      </w:hyperlink>
    </w:p>
    <w:p>
      <w:pPr>
        <w:pStyle w:val="TOC2"/>
        <w:tabs>
          <w:tab w:val="right" w:leader="dot" w:pos="8306"/>
        </w:tabs>
      </w:pPr>
      <w:hyperlink w:anchor="_Toc31945" w:history="1">
        <w:r>
          <w:rPr>
            <w:rFonts w:ascii="仿宋" w:eastAsia="仿宋" w:hAnsi="仿宋" w:cs="仿宋" w:hint="eastAsia"/>
            <w:lang w:eastAsia="zh-CN"/>
          </w:rPr>
          <w:t>(一)、危机预警与识别</w:t>
        </w:r>
        <w:r>
          <w:tab/>
        </w:r>
        <w:r>
          <w:fldChar w:fldCharType="begin"/>
        </w:r>
        <w:r>
          <w:instrText xml:space="preserve"> PAGEREF _Toc31945 \h </w:instrText>
        </w:r>
        <w:r>
          <w:fldChar w:fldCharType="separate"/>
        </w:r>
        <w:r>
          <w:t>3</w:t>
        </w:r>
        <w:r>
          <w:fldChar w:fldCharType="end"/>
        </w:r>
      </w:hyperlink>
    </w:p>
    <w:p>
      <w:pPr>
        <w:pStyle w:val="TOC2"/>
        <w:tabs>
          <w:tab w:val="right" w:leader="dot" w:pos="8306"/>
        </w:tabs>
      </w:pPr>
      <w:hyperlink w:anchor="_Toc11586" w:history="1">
        <w:r>
          <w:rPr>
            <w:rFonts w:ascii="仿宋" w:eastAsia="仿宋" w:hAnsi="仿宋" w:cs="仿宋" w:hint="eastAsia"/>
            <w:lang w:eastAsia="zh-CN"/>
          </w:rPr>
          <w:t>(二)、危机应对与恢复</w:t>
        </w:r>
        <w:r>
          <w:tab/>
        </w:r>
        <w:r>
          <w:fldChar w:fldCharType="begin"/>
        </w:r>
        <w:r>
          <w:instrText xml:space="preserve"> PAGEREF _Toc11586 \h </w:instrText>
        </w:r>
        <w:r>
          <w:fldChar w:fldCharType="separate"/>
        </w:r>
        <w:r>
          <w:t>4</w:t>
        </w:r>
        <w:r>
          <w:fldChar w:fldCharType="end"/>
        </w:r>
      </w:hyperlink>
    </w:p>
    <w:p>
      <w:pPr>
        <w:pStyle w:val="TOC1"/>
        <w:tabs>
          <w:tab w:val="right" w:leader="dot" w:pos="8306"/>
        </w:tabs>
      </w:pPr>
      <w:hyperlink w:anchor="_Toc4522" w:history="1">
        <w:r>
          <w:rPr>
            <w:rFonts w:ascii="仿宋" w:eastAsia="仿宋" w:hAnsi="仿宋" w:cs="仿宋" w:hint="eastAsia"/>
            <w:lang w:eastAsia="zh-CN"/>
          </w:rPr>
          <w:t>二、铁塔项目土建工程</w:t>
        </w:r>
        <w:r>
          <w:tab/>
        </w:r>
        <w:r>
          <w:fldChar w:fldCharType="begin"/>
        </w:r>
        <w:r>
          <w:instrText xml:space="preserve"> PAGEREF _Toc4522 \h </w:instrText>
        </w:r>
        <w:r>
          <w:fldChar w:fldCharType="separate"/>
        </w:r>
        <w:r>
          <w:t>5</w:t>
        </w:r>
        <w:r>
          <w:fldChar w:fldCharType="end"/>
        </w:r>
      </w:hyperlink>
    </w:p>
    <w:p>
      <w:pPr>
        <w:pStyle w:val="TOC2"/>
        <w:tabs>
          <w:tab w:val="right" w:leader="dot" w:pos="8306"/>
        </w:tabs>
      </w:pPr>
      <w:hyperlink w:anchor="_Toc22569" w:history="1">
        <w:r>
          <w:rPr>
            <w:rFonts w:ascii="仿宋" w:eastAsia="仿宋" w:hAnsi="仿宋" w:cs="仿宋" w:hint="eastAsia"/>
            <w:lang w:eastAsia="zh-CN"/>
          </w:rPr>
          <w:t>(一)、建筑工程设计原则</w:t>
        </w:r>
        <w:r>
          <w:tab/>
        </w:r>
        <w:r>
          <w:fldChar w:fldCharType="begin"/>
        </w:r>
        <w:r>
          <w:instrText xml:space="preserve"> PAGEREF _Toc22569 \h </w:instrText>
        </w:r>
        <w:r>
          <w:fldChar w:fldCharType="separate"/>
        </w:r>
        <w:r>
          <w:t>5</w:t>
        </w:r>
        <w:r>
          <w:fldChar w:fldCharType="end"/>
        </w:r>
      </w:hyperlink>
    </w:p>
    <w:p>
      <w:pPr>
        <w:pStyle w:val="TOC2"/>
        <w:tabs>
          <w:tab w:val="right" w:leader="dot" w:pos="8306"/>
        </w:tabs>
      </w:pPr>
      <w:hyperlink w:anchor="_Toc27131" w:history="1">
        <w:r>
          <w:rPr>
            <w:rFonts w:ascii="仿宋" w:eastAsia="仿宋" w:hAnsi="仿宋" w:cs="仿宋" w:hint="eastAsia"/>
            <w:lang w:eastAsia="zh-CN"/>
          </w:rPr>
          <w:t>(二)、土建工程设计年限及安全等级</w:t>
        </w:r>
        <w:r>
          <w:tab/>
        </w:r>
        <w:r>
          <w:fldChar w:fldCharType="begin"/>
        </w:r>
        <w:r>
          <w:instrText xml:space="preserve"> PAGEREF _Toc27131 \h </w:instrText>
        </w:r>
        <w:r>
          <w:fldChar w:fldCharType="separate"/>
        </w:r>
        <w:r>
          <w:t>7</w:t>
        </w:r>
        <w:r>
          <w:fldChar w:fldCharType="end"/>
        </w:r>
      </w:hyperlink>
    </w:p>
    <w:p>
      <w:pPr>
        <w:pStyle w:val="TOC2"/>
        <w:tabs>
          <w:tab w:val="right" w:leader="dot" w:pos="8306"/>
        </w:tabs>
      </w:pPr>
      <w:hyperlink w:anchor="_Toc838" w:history="1">
        <w:r>
          <w:rPr>
            <w:rFonts w:ascii="仿宋" w:eastAsia="仿宋" w:hAnsi="仿宋" w:cs="仿宋" w:hint="eastAsia"/>
            <w:lang w:eastAsia="zh-CN"/>
          </w:rPr>
          <w:t>(三)、建筑工程设计总体要求</w:t>
        </w:r>
        <w:r>
          <w:tab/>
        </w:r>
        <w:r>
          <w:fldChar w:fldCharType="begin"/>
        </w:r>
        <w:r>
          <w:instrText xml:space="preserve"> PAGEREF _Toc838 \h </w:instrText>
        </w:r>
        <w:r>
          <w:fldChar w:fldCharType="separate"/>
        </w:r>
        <w:r>
          <w:t>8</w:t>
        </w:r>
        <w:r>
          <w:fldChar w:fldCharType="end"/>
        </w:r>
      </w:hyperlink>
    </w:p>
    <w:p>
      <w:pPr>
        <w:pStyle w:val="TOC2"/>
        <w:tabs>
          <w:tab w:val="right" w:leader="dot" w:pos="8306"/>
        </w:tabs>
      </w:pPr>
      <w:hyperlink w:anchor="_Toc3861" w:history="1">
        <w:r>
          <w:rPr>
            <w:rFonts w:ascii="仿宋" w:eastAsia="仿宋" w:hAnsi="仿宋" w:cs="仿宋" w:hint="eastAsia"/>
            <w:lang w:eastAsia="zh-CN"/>
          </w:rPr>
          <w:t>(四)、土建工程建设指标</w:t>
        </w:r>
        <w:r>
          <w:tab/>
        </w:r>
        <w:r>
          <w:fldChar w:fldCharType="begin"/>
        </w:r>
        <w:r>
          <w:instrText xml:space="preserve"> PAGEREF _Toc3861 \h </w:instrText>
        </w:r>
        <w:r>
          <w:fldChar w:fldCharType="separate"/>
        </w:r>
        <w:r>
          <w:t>8</w:t>
        </w:r>
        <w:r>
          <w:fldChar w:fldCharType="end"/>
        </w:r>
      </w:hyperlink>
    </w:p>
    <w:p>
      <w:pPr>
        <w:pStyle w:val="TOC1"/>
        <w:tabs>
          <w:tab w:val="right" w:leader="dot" w:pos="8306"/>
        </w:tabs>
      </w:pPr>
      <w:hyperlink w:anchor="_Toc22729" w:history="1">
        <w:r>
          <w:rPr>
            <w:rFonts w:ascii="仿宋" w:eastAsia="仿宋" w:hAnsi="仿宋" w:cs="仿宋" w:hint="eastAsia"/>
            <w:lang w:eastAsia="zh-CN"/>
          </w:rPr>
          <w:t>三、工艺说明</w:t>
        </w:r>
        <w:r>
          <w:tab/>
        </w:r>
        <w:r>
          <w:fldChar w:fldCharType="begin"/>
        </w:r>
        <w:r>
          <w:instrText xml:space="preserve"> PAGEREF _Toc22729 \h </w:instrText>
        </w:r>
        <w:r>
          <w:fldChar w:fldCharType="separate"/>
        </w:r>
        <w:r>
          <w:t>9</w:t>
        </w:r>
        <w:r>
          <w:fldChar w:fldCharType="end"/>
        </w:r>
      </w:hyperlink>
    </w:p>
    <w:p>
      <w:pPr>
        <w:pStyle w:val="TOC2"/>
        <w:tabs>
          <w:tab w:val="right" w:leader="dot" w:pos="8306"/>
        </w:tabs>
      </w:pPr>
      <w:hyperlink w:anchor="_Toc6070" w:history="1">
        <w:r>
          <w:rPr>
            <w:rFonts w:ascii="仿宋" w:eastAsia="仿宋" w:hAnsi="仿宋" w:cs="仿宋" w:hint="eastAsia"/>
            <w:lang w:eastAsia="zh-CN"/>
          </w:rPr>
          <w:t>(一)、技术管理特点</w:t>
        </w:r>
        <w:r>
          <w:tab/>
        </w:r>
        <w:r>
          <w:fldChar w:fldCharType="begin"/>
        </w:r>
        <w:r>
          <w:instrText xml:space="preserve"> PAGEREF _Toc6070 \h </w:instrText>
        </w:r>
        <w:r>
          <w:fldChar w:fldCharType="separate"/>
        </w:r>
        <w:r>
          <w:t>9</w:t>
        </w:r>
        <w:r>
          <w:fldChar w:fldCharType="end"/>
        </w:r>
      </w:hyperlink>
    </w:p>
    <w:p>
      <w:pPr>
        <w:pStyle w:val="TOC2"/>
        <w:tabs>
          <w:tab w:val="right" w:leader="dot" w:pos="8306"/>
        </w:tabs>
      </w:pPr>
      <w:hyperlink w:anchor="_Toc7298" w:history="1">
        <w:r>
          <w:rPr>
            <w:rFonts w:ascii="仿宋" w:eastAsia="仿宋" w:hAnsi="仿宋" w:cs="仿宋" w:hint="eastAsia"/>
            <w:lang w:eastAsia="zh-CN"/>
          </w:rPr>
          <w:t>(二)、铁塔项目工艺技术设计方案</w:t>
        </w:r>
        <w:r>
          <w:tab/>
        </w:r>
        <w:r>
          <w:fldChar w:fldCharType="begin"/>
        </w:r>
        <w:r>
          <w:instrText xml:space="preserve"> PAGEREF _Toc7298 \h </w:instrText>
        </w:r>
        <w:r>
          <w:fldChar w:fldCharType="separate"/>
        </w:r>
        <w:r>
          <w:t>10</w:t>
        </w:r>
        <w:r>
          <w:fldChar w:fldCharType="end"/>
        </w:r>
      </w:hyperlink>
    </w:p>
    <w:p>
      <w:pPr>
        <w:pStyle w:val="TOC2"/>
        <w:tabs>
          <w:tab w:val="right" w:leader="dot" w:pos="8306"/>
        </w:tabs>
      </w:pPr>
      <w:hyperlink w:anchor="_Toc18517" w:history="1">
        <w:r>
          <w:rPr>
            <w:rFonts w:ascii="仿宋" w:eastAsia="仿宋" w:hAnsi="仿宋" w:cs="仿宋" w:hint="eastAsia"/>
            <w:lang w:eastAsia="zh-CN"/>
          </w:rPr>
          <w:t>(三)、设备选型方案</w:t>
        </w:r>
        <w:r>
          <w:tab/>
        </w:r>
        <w:r>
          <w:fldChar w:fldCharType="begin"/>
        </w:r>
        <w:r>
          <w:instrText xml:space="preserve"> PAGEREF _Toc18517 \h </w:instrText>
        </w:r>
        <w:r>
          <w:fldChar w:fldCharType="separate"/>
        </w:r>
        <w:r>
          <w:t>11</w:t>
        </w:r>
        <w:r>
          <w:fldChar w:fldCharType="end"/>
        </w:r>
      </w:hyperlink>
    </w:p>
    <w:p>
      <w:pPr>
        <w:pStyle w:val="TOC1"/>
        <w:tabs>
          <w:tab w:val="right" w:leader="dot" w:pos="8306"/>
        </w:tabs>
      </w:pPr>
      <w:hyperlink w:anchor="_Toc22888" w:history="1">
        <w:r>
          <w:rPr>
            <w:rFonts w:ascii="仿宋" w:eastAsia="仿宋" w:hAnsi="仿宋" w:cs="仿宋" w:hint="eastAsia"/>
            <w:lang w:eastAsia="zh-CN"/>
          </w:rPr>
          <w:t>四、产品规划分析</w:t>
        </w:r>
        <w:r>
          <w:tab/>
        </w:r>
        <w:r>
          <w:fldChar w:fldCharType="begin"/>
        </w:r>
        <w:r>
          <w:instrText xml:space="preserve"> PAGEREF _Toc22888 \h </w:instrText>
        </w:r>
        <w:r>
          <w:fldChar w:fldCharType="separate"/>
        </w:r>
        <w:r>
          <w:t>12</w:t>
        </w:r>
        <w:r>
          <w:fldChar w:fldCharType="end"/>
        </w:r>
      </w:hyperlink>
    </w:p>
    <w:p>
      <w:pPr>
        <w:pStyle w:val="TOC2"/>
        <w:tabs>
          <w:tab w:val="right" w:leader="dot" w:pos="8306"/>
        </w:tabs>
      </w:pPr>
      <w:hyperlink w:anchor="_Toc24318" w:history="1">
        <w:r>
          <w:rPr>
            <w:rFonts w:ascii="仿宋" w:eastAsia="仿宋" w:hAnsi="仿宋" w:cs="仿宋" w:hint="eastAsia"/>
            <w:lang w:eastAsia="zh-CN"/>
          </w:rPr>
          <w:t>(一)、产品规划</w:t>
        </w:r>
        <w:r>
          <w:tab/>
        </w:r>
        <w:r>
          <w:fldChar w:fldCharType="begin"/>
        </w:r>
        <w:r>
          <w:instrText xml:space="preserve"> PAGEREF _Toc24318 \h </w:instrText>
        </w:r>
        <w:r>
          <w:fldChar w:fldCharType="separate"/>
        </w:r>
        <w:r>
          <w:t>12</w:t>
        </w:r>
        <w:r>
          <w:fldChar w:fldCharType="end"/>
        </w:r>
      </w:hyperlink>
    </w:p>
    <w:p>
      <w:pPr>
        <w:pStyle w:val="TOC2"/>
        <w:tabs>
          <w:tab w:val="right" w:leader="dot" w:pos="8306"/>
        </w:tabs>
      </w:pPr>
      <w:hyperlink w:anchor="_Toc126" w:history="1">
        <w:r>
          <w:rPr>
            <w:rFonts w:ascii="仿宋" w:eastAsia="仿宋" w:hAnsi="仿宋" w:cs="仿宋" w:hint="eastAsia"/>
            <w:lang w:eastAsia="zh-CN"/>
          </w:rPr>
          <w:t>(二)、建设规模</w:t>
        </w:r>
        <w:r>
          <w:tab/>
        </w:r>
        <w:r>
          <w:fldChar w:fldCharType="begin"/>
        </w:r>
        <w:r>
          <w:instrText xml:space="preserve"> PAGEREF _Toc126 \h </w:instrText>
        </w:r>
        <w:r>
          <w:fldChar w:fldCharType="separate"/>
        </w:r>
        <w:r>
          <w:t>13</w:t>
        </w:r>
        <w:r>
          <w:fldChar w:fldCharType="end"/>
        </w:r>
      </w:hyperlink>
    </w:p>
    <w:p>
      <w:pPr>
        <w:pStyle w:val="TOC1"/>
        <w:tabs>
          <w:tab w:val="right" w:leader="dot" w:pos="8306"/>
        </w:tabs>
      </w:pPr>
      <w:hyperlink w:anchor="_Toc12072" w:history="1">
        <w:r>
          <w:rPr>
            <w:rFonts w:ascii="仿宋" w:eastAsia="仿宋" w:hAnsi="仿宋" w:cs="仿宋" w:hint="eastAsia"/>
            <w:lang w:eastAsia="zh-CN"/>
          </w:rPr>
          <w:t>五、铁塔项目绩效评估</w:t>
        </w:r>
        <w:r>
          <w:tab/>
        </w:r>
        <w:r>
          <w:fldChar w:fldCharType="begin"/>
        </w:r>
        <w:r>
          <w:instrText xml:space="preserve"> PAGEREF _Toc12072 \h </w:instrText>
        </w:r>
        <w:r>
          <w:fldChar w:fldCharType="separate"/>
        </w:r>
        <w:r>
          <w:t>14</w:t>
        </w:r>
        <w:r>
          <w:fldChar w:fldCharType="end"/>
        </w:r>
      </w:hyperlink>
    </w:p>
    <w:p>
      <w:pPr>
        <w:pStyle w:val="TOC2"/>
        <w:tabs>
          <w:tab w:val="right" w:leader="dot" w:pos="8306"/>
        </w:tabs>
      </w:pPr>
      <w:hyperlink w:anchor="_Toc11226" w:history="1">
        <w:r>
          <w:rPr>
            <w:rFonts w:ascii="仿宋" w:eastAsia="仿宋" w:hAnsi="仿宋" w:cs="仿宋" w:hint="eastAsia"/>
            <w:lang w:eastAsia="zh-CN"/>
          </w:rPr>
          <w:t>(一)、绩效评估指标</w:t>
        </w:r>
        <w:r>
          <w:tab/>
        </w:r>
        <w:r>
          <w:fldChar w:fldCharType="begin"/>
        </w:r>
        <w:r>
          <w:instrText xml:space="preserve"> PAGEREF _Toc11226 \h </w:instrText>
        </w:r>
        <w:r>
          <w:fldChar w:fldCharType="separate"/>
        </w:r>
        <w:r>
          <w:t>14</w:t>
        </w:r>
        <w:r>
          <w:fldChar w:fldCharType="end"/>
        </w:r>
      </w:hyperlink>
    </w:p>
    <w:p>
      <w:pPr>
        <w:pStyle w:val="TOC2"/>
        <w:tabs>
          <w:tab w:val="right" w:leader="dot" w:pos="8306"/>
        </w:tabs>
      </w:pPr>
      <w:hyperlink w:anchor="_Toc5413" w:history="1">
        <w:r>
          <w:rPr>
            <w:rFonts w:ascii="仿宋" w:eastAsia="仿宋" w:hAnsi="仿宋" w:cs="仿宋" w:hint="eastAsia"/>
            <w:lang w:eastAsia="zh-CN"/>
          </w:rPr>
          <w:t>(二)、绩效评估方法</w:t>
        </w:r>
        <w:r>
          <w:tab/>
        </w:r>
        <w:r>
          <w:fldChar w:fldCharType="begin"/>
        </w:r>
        <w:r>
          <w:instrText xml:space="preserve"> PAGEREF _Toc5413 \h </w:instrText>
        </w:r>
        <w:r>
          <w:fldChar w:fldCharType="separate"/>
        </w:r>
        <w:r>
          <w:t>15</w:t>
        </w:r>
        <w:r>
          <w:fldChar w:fldCharType="end"/>
        </w:r>
      </w:hyperlink>
    </w:p>
    <w:p>
      <w:pPr>
        <w:pStyle w:val="TOC2"/>
        <w:tabs>
          <w:tab w:val="right" w:leader="dot" w:pos="8306"/>
        </w:tabs>
      </w:pPr>
      <w:hyperlink w:anchor="_Toc3793" w:history="1">
        <w:r>
          <w:rPr>
            <w:rFonts w:ascii="仿宋" w:eastAsia="仿宋" w:hAnsi="仿宋" w:cs="仿宋" w:hint="eastAsia"/>
            <w:lang w:eastAsia="zh-CN"/>
          </w:rPr>
          <w:t>(三)、绩效评估周期</w:t>
        </w:r>
        <w:r>
          <w:tab/>
        </w:r>
        <w:r>
          <w:fldChar w:fldCharType="begin"/>
        </w:r>
        <w:r>
          <w:instrText xml:space="preserve"> PAGEREF _Toc3793 \h </w:instrText>
        </w:r>
        <w:r>
          <w:fldChar w:fldCharType="separate"/>
        </w:r>
        <w:r>
          <w:t>16</w:t>
        </w:r>
        <w:r>
          <w:fldChar w:fldCharType="end"/>
        </w:r>
      </w:hyperlink>
    </w:p>
    <w:p>
      <w:pPr>
        <w:pStyle w:val="TOC1"/>
        <w:tabs>
          <w:tab w:val="right" w:leader="dot" w:pos="8306"/>
        </w:tabs>
      </w:pPr>
      <w:hyperlink w:anchor="_Toc17942" w:history="1">
        <w:r>
          <w:rPr>
            <w:rFonts w:ascii="仿宋" w:eastAsia="仿宋" w:hAnsi="仿宋" w:cs="仿宋" w:hint="eastAsia"/>
            <w:lang w:eastAsia="zh-CN"/>
          </w:rPr>
          <w:t>六、铁塔项目建设背景及必要性分析</w:t>
        </w:r>
        <w:r>
          <w:tab/>
        </w:r>
        <w:r>
          <w:fldChar w:fldCharType="begin"/>
        </w:r>
        <w:r>
          <w:instrText xml:space="preserve"> PAGEREF _Toc17942 \h </w:instrText>
        </w:r>
        <w:r>
          <w:fldChar w:fldCharType="separate"/>
        </w:r>
        <w:r>
          <w:t>17</w:t>
        </w:r>
        <w:r>
          <w:fldChar w:fldCharType="end"/>
        </w:r>
      </w:hyperlink>
    </w:p>
    <w:p>
      <w:pPr>
        <w:pStyle w:val="TOC2"/>
        <w:tabs>
          <w:tab w:val="right" w:leader="dot" w:pos="8306"/>
        </w:tabs>
      </w:pPr>
      <w:hyperlink w:anchor="_Toc9368" w:history="1">
        <w:r>
          <w:rPr>
            <w:rFonts w:ascii="仿宋" w:eastAsia="仿宋" w:hAnsi="仿宋" w:cs="仿宋" w:hint="eastAsia"/>
            <w:lang w:eastAsia="zh-CN"/>
          </w:rPr>
          <w:t>(一)、铁塔项目背景分析</w:t>
        </w:r>
        <w:r>
          <w:tab/>
        </w:r>
        <w:r>
          <w:fldChar w:fldCharType="begin"/>
        </w:r>
        <w:r>
          <w:instrText xml:space="preserve"> PAGEREF _Toc9368 \h </w:instrText>
        </w:r>
        <w:r>
          <w:fldChar w:fldCharType="separate"/>
        </w:r>
        <w:r>
          <w:t>17</w:t>
        </w:r>
        <w:r>
          <w:fldChar w:fldCharType="end"/>
        </w:r>
      </w:hyperlink>
    </w:p>
    <w:p>
      <w:pPr>
        <w:pStyle w:val="TOC2"/>
        <w:tabs>
          <w:tab w:val="right" w:leader="dot" w:pos="8306"/>
        </w:tabs>
      </w:pPr>
      <w:hyperlink w:anchor="_Toc26769" w:history="1">
        <w:r>
          <w:rPr>
            <w:rFonts w:ascii="仿宋" w:eastAsia="仿宋" w:hAnsi="仿宋" w:cs="仿宋" w:hint="eastAsia"/>
            <w:lang w:eastAsia="zh-CN"/>
          </w:rPr>
          <w:t>(二)、铁塔项目建设必要性分析</w:t>
        </w:r>
        <w:r>
          <w:tab/>
        </w:r>
        <w:r>
          <w:fldChar w:fldCharType="begin"/>
        </w:r>
        <w:r>
          <w:instrText xml:space="preserve"> PAGEREF _Toc26769 \h </w:instrText>
        </w:r>
        <w:r>
          <w:fldChar w:fldCharType="separate"/>
        </w:r>
        <w:r>
          <w:t>19</w:t>
        </w:r>
        <w:r>
          <w:fldChar w:fldCharType="end"/>
        </w:r>
      </w:hyperlink>
    </w:p>
    <w:p>
      <w:pPr>
        <w:pStyle w:val="TOC1"/>
        <w:tabs>
          <w:tab w:val="right" w:leader="dot" w:pos="8306"/>
        </w:tabs>
      </w:pPr>
      <w:hyperlink w:anchor="_Toc30938" w:history="1">
        <w:r>
          <w:rPr>
            <w:rFonts w:ascii="仿宋" w:eastAsia="仿宋" w:hAnsi="仿宋" w:cs="仿宋" w:hint="eastAsia"/>
            <w:lang w:eastAsia="zh-CN"/>
          </w:rPr>
          <w:t>七、铁塔项目计划安排</w:t>
        </w:r>
        <w:r>
          <w:tab/>
        </w:r>
        <w:r>
          <w:fldChar w:fldCharType="begin"/>
        </w:r>
        <w:r>
          <w:instrText xml:space="preserve"> PAGEREF _Toc30938 \h </w:instrText>
        </w:r>
        <w:r>
          <w:fldChar w:fldCharType="separate"/>
        </w:r>
        <w:r>
          <w:t>20</w:t>
        </w:r>
        <w:r>
          <w:fldChar w:fldCharType="end"/>
        </w:r>
      </w:hyperlink>
    </w:p>
    <w:p>
      <w:pPr>
        <w:pStyle w:val="TOC2"/>
        <w:tabs>
          <w:tab w:val="right" w:leader="dot" w:pos="8306"/>
        </w:tabs>
      </w:pPr>
      <w:hyperlink w:anchor="_Toc852" w:history="1">
        <w:r>
          <w:rPr>
            <w:rFonts w:ascii="仿宋" w:eastAsia="仿宋" w:hAnsi="仿宋" w:cs="仿宋" w:hint="eastAsia"/>
            <w:lang w:eastAsia="zh-CN"/>
          </w:rPr>
          <w:t>(一)、建设周期</w:t>
        </w:r>
        <w:r>
          <w:tab/>
        </w:r>
        <w:r>
          <w:fldChar w:fldCharType="begin"/>
        </w:r>
        <w:r>
          <w:instrText xml:space="preserve"> PAGEREF _Toc852 \h </w:instrText>
        </w:r>
        <w:r>
          <w:fldChar w:fldCharType="separate"/>
        </w:r>
        <w:r>
          <w:t>20</w:t>
        </w:r>
        <w:r>
          <w:fldChar w:fldCharType="end"/>
        </w:r>
      </w:hyperlink>
    </w:p>
    <w:p>
      <w:pPr>
        <w:pStyle w:val="TOC2"/>
        <w:tabs>
          <w:tab w:val="right" w:leader="dot" w:pos="8306"/>
        </w:tabs>
      </w:pPr>
      <w:hyperlink w:anchor="_Toc531" w:history="1">
        <w:r>
          <w:rPr>
            <w:rFonts w:ascii="仿宋" w:eastAsia="仿宋" w:hAnsi="仿宋" w:cs="仿宋" w:hint="eastAsia"/>
            <w:lang w:eastAsia="zh-CN"/>
          </w:rPr>
          <w:t>(二)、建设进度</w:t>
        </w:r>
        <w:r>
          <w:tab/>
        </w:r>
        <w:r>
          <w:fldChar w:fldCharType="begin"/>
        </w:r>
        <w:r>
          <w:instrText xml:space="preserve"> PAGEREF _Toc531 \h </w:instrText>
        </w:r>
        <w:r>
          <w:fldChar w:fldCharType="separate"/>
        </w:r>
        <w:r>
          <w:t>21</w:t>
        </w:r>
        <w:r>
          <w:fldChar w:fldCharType="end"/>
        </w:r>
      </w:hyperlink>
    </w:p>
    <w:p>
      <w:pPr>
        <w:pStyle w:val="TOC2"/>
        <w:tabs>
          <w:tab w:val="right" w:leader="dot" w:pos="8306"/>
        </w:tabs>
      </w:pPr>
      <w:hyperlink w:anchor="_Toc31423" w:history="1">
        <w:r>
          <w:rPr>
            <w:rFonts w:ascii="仿宋" w:eastAsia="仿宋" w:hAnsi="仿宋" w:cs="仿宋" w:hint="eastAsia"/>
            <w:lang w:eastAsia="zh-CN"/>
          </w:rPr>
          <w:t>(三)、进度安排注意事项</w:t>
        </w:r>
        <w:r>
          <w:tab/>
        </w:r>
        <w:r>
          <w:fldChar w:fldCharType="begin"/>
        </w:r>
        <w:r>
          <w:instrText xml:space="preserve"> PAGEREF _Toc31423 \h </w:instrText>
        </w:r>
        <w:r>
          <w:fldChar w:fldCharType="separate"/>
        </w:r>
        <w:r>
          <w:t>22</w:t>
        </w:r>
        <w:r>
          <w:fldChar w:fldCharType="end"/>
        </w:r>
      </w:hyperlink>
    </w:p>
    <w:p>
      <w:pPr>
        <w:pStyle w:val="TOC2"/>
        <w:tabs>
          <w:tab w:val="right" w:leader="dot" w:pos="8306"/>
        </w:tabs>
      </w:pPr>
      <w:hyperlink w:anchor="_Toc945" w:history="1">
        <w:r>
          <w:rPr>
            <w:rFonts w:ascii="仿宋" w:eastAsia="仿宋" w:hAnsi="仿宋" w:cs="仿宋" w:hint="eastAsia"/>
            <w:lang w:eastAsia="zh-CN"/>
          </w:rPr>
          <w:t>(四)、人力资源配置</w:t>
        </w:r>
        <w:r>
          <w:tab/>
        </w:r>
        <w:r>
          <w:fldChar w:fldCharType="begin"/>
        </w:r>
        <w:r>
          <w:instrText xml:space="preserve"> PAGEREF _Toc945 \h </w:instrText>
        </w:r>
        <w:r>
          <w:fldChar w:fldCharType="separate"/>
        </w:r>
        <w:r>
          <w:t>23</w:t>
        </w:r>
        <w:r>
          <w:fldChar w:fldCharType="end"/>
        </w:r>
      </w:hyperlink>
    </w:p>
    <w:p>
      <w:pPr>
        <w:pStyle w:val="TOC1"/>
        <w:tabs>
          <w:tab w:val="right" w:leader="dot" w:pos="8306"/>
        </w:tabs>
      </w:pPr>
      <w:hyperlink w:anchor="_Toc23273" w:history="1">
        <w:r>
          <w:rPr>
            <w:rFonts w:ascii="仿宋" w:eastAsia="仿宋" w:hAnsi="仿宋" w:cs="仿宋" w:hint="eastAsia"/>
            <w:lang w:eastAsia="zh-CN"/>
          </w:rPr>
          <w:t>八、铁塔项目创新与研发</w:t>
        </w:r>
        <w:r>
          <w:tab/>
        </w:r>
        <w:r>
          <w:fldChar w:fldCharType="begin"/>
        </w:r>
        <w:r>
          <w:instrText xml:space="preserve"> PAGEREF _Toc23273 \h </w:instrText>
        </w:r>
        <w:r>
          <w:fldChar w:fldCharType="separate"/>
        </w:r>
        <w:r>
          <w:t>24</w:t>
        </w:r>
        <w:r>
          <w:fldChar w:fldCharType="end"/>
        </w:r>
      </w:hyperlink>
    </w:p>
    <w:p>
      <w:pPr>
        <w:pStyle w:val="TOC2"/>
        <w:tabs>
          <w:tab w:val="right" w:leader="dot" w:pos="8306"/>
        </w:tabs>
      </w:pPr>
      <w:hyperlink w:anchor="_Toc24136" w:history="1">
        <w:r>
          <w:rPr>
            <w:rFonts w:ascii="仿宋" w:eastAsia="仿宋" w:hAnsi="仿宋" w:cs="仿宋" w:hint="eastAsia"/>
            <w:lang w:eastAsia="zh-CN"/>
          </w:rPr>
          <w:t>(一)、创新策略与方向</w:t>
        </w:r>
        <w:r>
          <w:tab/>
        </w:r>
        <w:r>
          <w:fldChar w:fldCharType="begin"/>
        </w:r>
        <w:r>
          <w:instrText xml:space="preserve"> PAGEREF _Toc24136 \h </w:instrText>
        </w:r>
        <w:r>
          <w:fldChar w:fldCharType="separate"/>
        </w:r>
        <w:r>
          <w:t>24</w:t>
        </w:r>
        <w:r>
          <w:fldChar w:fldCharType="end"/>
        </w:r>
      </w:hyperlink>
    </w:p>
    <w:p>
      <w:pPr>
        <w:pStyle w:val="TOC2"/>
        <w:tabs>
          <w:tab w:val="right" w:leader="dot" w:pos="8306"/>
        </w:tabs>
      </w:pPr>
      <w:hyperlink w:anchor="_Toc23432" w:history="1">
        <w:r>
          <w:rPr>
            <w:rFonts w:ascii="仿宋" w:eastAsia="仿宋" w:hAnsi="仿宋" w:cs="仿宋" w:hint="eastAsia"/>
            <w:lang w:eastAsia="zh-CN"/>
          </w:rPr>
          <w:t>(二)、研发规划与投入</w:t>
        </w:r>
        <w:r>
          <w:tab/>
        </w:r>
        <w:r>
          <w:fldChar w:fldCharType="begin"/>
        </w:r>
        <w:r>
          <w:instrText xml:space="preserve"> PAGEREF _Toc23432 \h </w:instrText>
        </w:r>
        <w:r>
          <w:fldChar w:fldCharType="separate"/>
        </w:r>
        <w:r>
          <w:t>26</w:t>
        </w:r>
        <w:r>
          <w:fldChar w:fldCharType="end"/>
        </w:r>
      </w:hyperlink>
    </w:p>
    <w:p>
      <w:pPr>
        <w:pStyle w:val="TOC1"/>
        <w:tabs>
          <w:tab w:val="right" w:leader="dot" w:pos="8306"/>
        </w:tabs>
      </w:pPr>
      <w:hyperlink w:anchor="_Toc9821" w:history="1">
        <w:r>
          <w:rPr>
            <w:rFonts w:ascii="仿宋" w:eastAsia="仿宋" w:hAnsi="仿宋" w:cs="仿宋" w:hint="eastAsia"/>
            <w:lang w:eastAsia="zh-CN"/>
          </w:rPr>
          <w:t>九、生产安全保护</w:t>
        </w:r>
        <w:r>
          <w:tab/>
        </w:r>
        <w:r>
          <w:fldChar w:fldCharType="begin"/>
        </w:r>
        <w:r>
          <w:instrText xml:space="preserve"> PAGEREF _Toc9821 \h </w:instrText>
        </w:r>
        <w:r>
          <w:fldChar w:fldCharType="separate"/>
        </w:r>
        <w:r>
          <w:t>27</w:t>
        </w:r>
        <w:r>
          <w:fldChar w:fldCharType="end"/>
        </w:r>
      </w:hyperlink>
    </w:p>
    <w:p>
      <w:pPr>
        <w:pStyle w:val="TOC2"/>
        <w:tabs>
          <w:tab w:val="right" w:leader="dot" w:pos="8306"/>
        </w:tabs>
      </w:pPr>
      <w:hyperlink w:anchor="_Toc13327" w:history="1">
        <w:r>
          <w:rPr>
            <w:rFonts w:ascii="仿宋" w:eastAsia="仿宋" w:hAnsi="仿宋" w:cs="仿宋" w:hint="eastAsia"/>
            <w:lang w:eastAsia="zh-CN"/>
          </w:rPr>
          <w:t>(一)、消防安全</w:t>
        </w:r>
        <w:r>
          <w:tab/>
        </w:r>
        <w:r>
          <w:fldChar w:fldCharType="begin"/>
        </w:r>
        <w:r>
          <w:instrText xml:space="preserve"> PAGEREF _Toc13327 \h </w:instrText>
        </w:r>
        <w:r>
          <w:fldChar w:fldCharType="separate"/>
        </w:r>
        <w:r>
          <w:t>27</w:t>
        </w:r>
        <w:r>
          <w:fldChar w:fldCharType="end"/>
        </w:r>
      </w:hyperlink>
    </w:p>
    <w:p>
      <w:pPr>
        <w:pStyle w:val="TOC2"/>
        <w:tabs>
          <w:tab w:val="right" w:leader="dot" w:pos="8306"/>
        </w:tabs>
      </w:pPr>
      <w:hyperlink w:anchor="_Toc24213" w:history="1">
        <w:r>
          <w:rPr>
            <w:rFonts w:ascii="仿宋" w:eastAsia="仿宋" w:hAnsi="仿宋" w:cs="仿宋" w:hint="eastAsia"/>
            <w:lang w:eastAsia="zh-CN"/>
          </w:rPr>
          <w:t>(二)、防火防爆总图布置措施</w:t>
        </w:r>
        <w:r>
          <w:tab/>
        </w:r>
        <w:r>
          <w:fldChar w:fldCharType="begin"/>
        </w:r>
        <w:r>
          <w:instrText xml:space="preserve"> PAGEREF _Toc24213 \h </w:instrText>
        </w:r>
        <w:r>
          <w:fldChar w:fldCharType="separate"/>
        </w:r>
        <w:r>
          <w:t>29</w:t>
        </w:r>
        <w:r>
          <w:fldChar w:fldCharType="end"/>
        </w:r>
      </w:hyperlink>
    </w:p>
    <w:p>
      <w:pPr>
        <w:pStyle w:val="TOC2"/>
        <w:tabs>
          <w:tab w:val="right" w:leader="dot" w:pos="8306"/>
        </w:tabs>
      </w:pPr>
      <w:hyperlink w:anchor="_Toc18851" w:history="1">
        <w:r>
          <w:rPr>
            <w:rFonts w:ascii="仿宋" w:eastAsia="仿宋" w:hAnsi="仿宋" w:cs="仿宋" w:hint="eastAsia"/>
            <w:lang w:eastAsia="zh-CN"/>
          </w:rPr>
          <w:t>(三)、自然灾害防范措施</w:t>
        </w:r>
        <w:r>
          <w:tab/>
        </w:r>
        <w:r>
          <w:fldChar w:fldCharType="begin"/>
        </w:r>
        <w:r>
          <w:instrText xml:space="preserve"> PAGEREF _Toc18851 \h </w:instrText>
        </w:r>
        <w:r>
          <w:fldChar w:fldCharType="separate"/>
        </w:r>
        <w:r>
          <w:t>29</w:t>
        </w:r>
        <w:r>
          <w:fldChar w:fldCharType="end"/>
        </w:r>
      </w:hyperlink>
    </w:p>
    <w:p>
      <w:pPr>
        <w:pStyle w:val="TOC2"/>
        <w:tabs>
          <w:tab w:val="right" w:leader="dot" w:pos="8306"/>
        </w:tabs>
      </w:pPr>
      <w:hyperlink w:anchor="_Toc22600" w:history="1">
        <w:r>
          <w:rPr>
            <w:rFonts w:ascii="仿宋" w:eastAsia="仿宋" w:hAnsi="仿宋" w:cs="仿宋" w:hint="eastAsia"/>
            <w:lang w:eastAsia="zh-CN"/>
          </w:rPr>
          <w:t>(四)、安全色及安全标志使用要求</w:t>
        </w:r>
        <w:r>
          <w:tab/>
        </w:r>
        <w:r>
          <w:fldChar w:fldCharType="begin"/>
        </w:r>
        <w:r>
          <w:instrText xml:space="preserve"> PAGEREF _Toc22600 \h </w:instrText>
        </w:r>
        <w:r>
          <w:fldChar w:fldCharType="separate"/>
        </w:r>
        <w:r>
          <w:t>30</w:t>
        </w:r>
        <w:r>
          <w:fldChar w:fldCharType="end"/>
        </w:r>
      </w:hyperlink>
    </w:p>
    <w:p>
      <w:pPr>
        <w:pStyle w:val="TOC2"/>
        <w:tabs>
          <w:tab w:val="right" w:leader="dot" w:pos="8306"/>
        </w:tabs>
      </w:pPr>
      <w:hyperlink w:anchor="_Toc19932" w:history="1">
        <w:r>
          <w:rPr>
            <w:rFonts w:ascii="仿宋" w:eastAsia="仿宋" w:hAnsi="仿宋" w:cs="仿宋" w:hint="eastAsia"/>
            <w:lang w:eastAsia="zh-CN"/>
          </w:rPr>
          <w:t>(五)、防尘防毒措施</w:t>
        </w:r>
        <w:r>
          <w:tab/>
        </w:r>
        <w:r>
          <w:fldChar w:fldCharType="begin"/>
        </w:r>
        <w:r>
          <w:instrText xml:space="preserve"> PAGEREF _Toc19932 \h </w:instrText>
        </w:r>
        <w:r>
          <w:fldChar w:fldCharType="separate"/>
        </w:r>
        <w:r>
          <w:t>31</w:t>
        </w:r>
        <w:r>
          <w:fldChar w:fldCharType="end"/>
        </w:r>
      </w:hyperlink>
    </w:p>
    <w:p>
      <w:pPr>
        <w:pStyle w:val="TOC2"/>
        <w:tabs>
          <w:tab w:val="right" w:leader="dot" w:pos="8306"/>
        </w:tabs>
      </w:pPr>
      <w:hyperlink w:anchor="_Toc5579" w:history="1">
        <w:r>
          <w:rPr>
            <w:rFonts w:ascii="仿宋" w:eastAsia="仿宋" w:hAnsi="仿宋" w:cs="仿宋" w:hint="eastAsia"/>
            <w:lang w:eastAsia="zh-CN"/>
          </w:rPr>
          <w:t>(六)、防静电、触电防护及防雷措施</w:t>
        </w:r>
        <w:r>
          <w:tab/>
        </w:r>
        <w:r>
          <w:fldChar w:fldCharType="begin"/>
        </w:r>
        <w:r>
          <w:instrText xml:space="preserve"> PAGEREF _Toc5579 \h </w:instrText>
        </w:r>
        <w:r>
          <w:fldChar w:fldCharType="separate"/>
        </w:r>
        <w:r>
          <w:t>32</w:t>
        </w:r>
        <w:r>
          <w:fldChar w:fldCharType="end"/>
        </w:r>
      </w:hyperlink>
    </w:p>
    <w:p>
      <w:pPr>
        <w:pStyle w:val="TOC2"/>
        <w:tabs>
          <w:tab w:val="right" w:leader="dot" w:pos="8306"/>
        </w:tabs>
      </w:pPr>
      <w:hyperlink w:anchor="_Toc23660" w:history="1">
        <w:r>
          <w:rPr>
            <w:rFonts w:ascii="仿宋" w:eastAsia="仿宋" w:hAnsi="仿宋" w:cs="仿宋" w:hint="eastAsia"/>
            <w:lang w:eastAsia="zh-CN"/>
          </w:rPr>
          <w:t>(七)、机械设备安全保障措施</w:t>
        </w:r>
        <w:r>
          <w:tab/>
        </w:r>
        <w:r>
          <w:fldChar w:fldCharType="begin"/>
        </w:r>
        <w:r>
          <w:instrText xml:space="preserve"> PAGEREF _Toc23660 \h </w:instrText>
        </w:r>
        <w:r>
          <w:fldChar w:fldCharType="separate"/>
        </w:r>
        <w:r>
          <w:t>33</w:t>
        </w:r>
        <w:r>
          <w:fldChar w:fldCharType="end"/>
        </w:r>
      </w:hyperlink>
    </w:p>
    <w:p>
      <w:pPr>
        <w:pStyle w:val="TOC1"/>
        <w:tabs>
          <w:tab w:val="right" w:leader="dot" w:pos="8306"/>
        </w:tabs>
      </w:pPr>
      <w:hyperlink w:anchor="_Toc9200" w:history="1">
        <w:r>
          <w:rPr>
            <w:rFonts w:ascii="仿宋" w:eastAsia="仿宋" w:hAnsi="仿宋" w:cs="仿宋" w:hint="eastAsia"/>
            <w:lang w:eastAsia="zh-CN"/>
          </w:rPr>
          <w:t>十、铁塔项目社会影响</w:t>
        </w:r>
        <w:r>
          <w:tab/>
        </w:r>
        <w:r>
          <w:fldChar w:fldCharType="begin"/>
        </w:r>
        <w:r>
          <w:instrText xml:space="preserve"> PAGEREF _Toc9200 \h </w:instrText>
        </w:r>
        <w:r>
          <w:fldChar w:fldCharType="separate"/>
        </w:r>
        <w:r>
          <w:t>35</w:t>
        </w:r>
        <w:r>
          <w:fldChar w:fldCharType="end"/>
        </w:r>
      </w:hyperlink>
    </w:p>
    <w:p>
      <w:pPr>
        <w:pStyle w:val="TOC2"/>
        <w:tabs>
          <w:tab w:val="right" w:leader="dot" w:pos="8306"/>
        </w:tabs>
      </w:pPr>
      <w:hyperlink w:anchor="_Toc22305" w:history="1">
        <w:r>
          <w:rPr>
            <w:rFonts w:ascii="仿宋" w:eastAsia="仿宋" w:hAnsi="仿宋" w:cs="仿宋" w:hint="eastAsia"/>
            <w:lang w:eastAsia="zh-CN"/>
          </w:rPr>
          <w:t>(一)、社会责任与义务</w:t>
        </w:r>
        <w:r>
          <w:tab/>
        </w:r>
        <w:r>
          <w:fldChar w:fldCharType="begin"/>
        </w:r>
        <w:r>
          <w:instrText xml:space="preserve"> PAGEREF _Toc22305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8" w:history="1">
        <w:r>
          <w:rPr>
            <w:rFonts w:ascii="仿宋" w:eastAsia="仿宋" w:hAnsi="仿宋" w:cs="仿宋" w:hint="eastAsia"/>
            <w:lang w:eastAsia="zh-CN"/>
          </w:rPr>
          <w:t>(二)、社会参与与沟通</w:t>
        </w:r>
        <w:r>
          <w:tab/>
        </w:r>
        <w:r>
          <w:fldChar w:fldCharType="begin"/>
        </w:r>
        <w:r>
          <w:instrText xml:space="preserve"> PAGEREF _Toc19588 \h </w:instrText>
        </w:r>
        <w:r>
          <w:fldChar w:fldCharType="separate"/>
        </w:r>
        <w:r>
          <w:t>36</w:t>
        </w:r>
        <w:r>
          <w:fldChar w:fldCharType="end"/>
        </w:r>
      </w:hyperlink>
    </w:p>
    <w:p>
      <w:pPr>
        <w:pStyle w:val="TOC1"/>
        <w:tabs>
          <w:tab w:val="right" w:leader="dot" w:pos="8306"/>
        </w:tabs>
      </w:pPr>
      <w:hyperlink w:anchor="_Toc31459" w:history="1">
        <w:r>
          <w:rPr>
            <w:rFonts w:ascii="仿宋" w:eastAsia="仿宋" w:hAnsi="仿宋" w:cs="仿宋" w:hint="eastAsia"/>
            <w:lang w:eastAsia="zh-CN"/>
          </w:rPr>
          <w:t>十一、铁塔项目技术管理</w:t>
        </w:r>
        <w:r>
          <w:tab/>
        </w:r>
        <w:r>
          <w:fldChar w:fldCharType="begin"/>
        </w:r>
        <w:r>
          <w:instrText xml:space="preserve"> PAGEREF _Toc31459 \h </w:instrText>
        </w:r>
        <w:r>
          <w:fldChar w:fldCharType="separate"/>
        </w:r>
        <w:r>
          <w:t>36</w:t>
        </w:r>
        <w:r>
          <w:fldChar w:fldCharType="end"/>
        </w:r>
      </w:hyperlink>
    </w:p>
    <w:p>
      <w:pPr>
        <w:pStyle w:val="TOC2"/>
        <w:tabs>
          <w:tab w:val="right" w:leader="dot" w:pos="8306"/>
        </w:tabs>
      </w:pPr>
      <w:hyperlink w:anchor="_Toc20958" w:history="1">
        <w:r>
          <w:rPr>
            <w:rFonts w:ascii="仿宋" w:eastAsia="仿宋" w:hAnsi="仿宋" w:cs="仿宋" w:hint="eastAsia"/>
            <w:lang w:eastAsia="zh-CN"/>
          </w:rPr>
          <w:t>(一)、技术方案选用方向</w:t>
        </w:r>
        <w:r>
          <w:tab/>
        </w:r>
        <w:r>
          <w:fldChar w:fldCharType="begin"/>
        </w:r>
        <w:r>
          <w:instrText xml:space="preserve"> PAGEREF _Toc20958 \h </w:instrText>
        </w:r>
        <w:r>
          <w:fldChar w:fldCharType="separate"/>
        </w:r>
        <w:r>
          <w:t>36</w:t>
        </w:r>
        <w:r>
          <w:fldChar w:fldCharType="end"/>
        </w:r>
      </w:hyperlink>
    </w:p>
    <w:p>
      <w:pPr>
        <w:pStyle w:val="TOC2"/>
        <w:tabs>
          <w:tab w:val="right" w:leader="dot" w:pos="8306"/>
        </w:tabs>
      </w:pPr>
      <w:hyperlink w:anchor="_Toc15763" w:history="1">
        <w:r>
          <w:rPr>
            <w:rFonts w:ascii="仿宋" w:eastAsia="仿宋" w:hAnsi="仿宋" w:cs="仿宋" w:hint="eastAsia"/>
            <w:lang w:eastAsia="zh-CN"/>
          </w:rPr>
          <w:t>(二)、工艺技术方案选用原则</w:t>
        </w:r>
        <w:r>
          <w:tab/>
        </w:r>
        <w:r>
          <w:fldChar w:fldCharType="begin"/>
        </w:r>
        <w:r>
          <w:instrText xml:space="preserve"> PAGEREF _Toc15763 \h </w:instrText>
        </w:r>
        <w:r>
          <w:fldChar w:fldCharType="separate"/>
        </w:r>
        <w:r>
          <w:t>38</w:t>
        </w:r>
        <w:r>
          <w:fldChar w:fldCharType="end"/>
        </w:r>
      </w:hyperlink>
    </w:p>
    <w:p>
      <w:pPr>
        <w:pStyle w:val="TOC2"/>
        <w:tabs>
          <w:tab w:val="right" w:leader="dot" w:pos="8306"/>
        </w:tabs>
      </w:pPr>
      <w:hyperlink w:anchor="_Toc9143" w:history="1">
        <w:r>
          <w:rPr>
            <w:rFonts w:ascii="仿宋" w:eastAsia="仿宋" w:hAnsi="仿宋" w:cs="仿宋" w:hint="eastAsia"/>
            <w:lang w:eastAsia="zh-CN"/>
          </w:rPr>
          <w:t>(三)、工艺技术方案要求</w:t>
        </w:r>
        <w:r>
          <w:tab/>
        </w:r>
        <w:r>
          <w:fldChar w:fldCharType="begin"/>
        </w:r>
        <w:r>
          <w:instrText xml:space="preserve"> PAGEREF _Toc9143 \h </w:instrText>
        </w:r>
        <w:r>
          <w:fldChar w:fldCharType="separate"/>
        </w:r>
        <w:r>
          <w:t>40</w:t>
        </w:r>
        <w:r>
          <w:fldChar w:fldCharType="end"/>
        </w:r>
      </w:hyperlink>
    </w:p>
    <w:p>
      <w:pPr>
        <w:pStyle w:val="TOC1"/>
        <w:tabs>
          <w:tab w:val="right" w:leader="dot" w:pos="8306"/>
        </w:tabs>
      </w:pPr>
      <w:hyperlink w:anchor="_Toc17400" w:history="1">
        <w:r>
          <w:rPr>
            <w:rFonts w:ascii="仿宋" w:eastAsia="仿宋" w:hAnsi="仿宋" w:cs="仿宋" w:hint="eastAsia"/>
            <w:lang w:eastAsia="zh-CN"/>
          </w:rPr>
          <w:t>十二、铁塔项目人力资源管理</w:t>
        </w:r>
        <w:r>
          <w:tab/>
        </w:r>
        <w:r>
          <w:fldChar w:fldCharType="begin"/>
        </w:r>
        <w:r>
          <w:instrText xml:space="preserve"> PAGEREF _Toc17400 \h </w:instrText>
        </w:r>
        <w:r>
          <w:fldChar w:fldCharType="separate"/>
        </w:r>
        <w:r>
          <w:t>42</w:t>
        </w:r>
        <w:r>
          <w:fldChar w:fldCharType="end"/>
        </w:r>
      </w:hyperlink>
    </w:p>
    <w:p>
      <w:pPr>
        <w:pStyle w:val="TOC2"/>
        <w:tabs>
          <w:tab w:val="right" w:leader="dot" w:pos="8306"/>
        </w:tabs>
      </w:pPr>
      <w:hyperlink w:anchor="_Toc16348" w:history="1">
        <w:r>
          <w:rPr>
            <w:rFonts w:ascii="仿宋" w:eastAsia="仿宋" w:hAnsi="仿宋" w:cs="仿宋" w:hint="eastAsia"/>
            <w:lang w:eastAsia="zh-CN"/>
          </w:rPr>
          <w:t>(一)、建立健全的预算管理制度</w:t>
        </w:r>
        <w:r>
          <w:tab/>
        </w:r>
        <w:r>
          <w:fldChar w:fldCharType="begin"/>
        </w:r>
        <w:r>
          <w:instrText xml:space="preserve"> PAGEREF _Toc16348 \h </w:instrText>
        </w:r>
        <w:r>
          <w:fldChar w:fldCharType="separate"/>
        </w:r>
        <w:r>
          <w:t>42</w:t>
        </w:r>
        <w:r>
          <w:fldChar w:fldCharType="end"/>
        </w:r>
      </w:hyperlink>
    </w:p>
    <w:p>
      <w:pPr>
        <w:pStyle w:val="TOC2"/>
        <w:tabs>
          <w:tab w:val="right" w:leader="dot" w:pos="8306"/>
        </w:tabs>
      </w:pPr>
      <w:hyperlink w:anchor="_Toc30760" w:history="1">
        <w:r>
          <w:rPr>
            <w:rFonts w:ascii="仿宋" w:eastAsia="仿宋" w:hAnsi="仿宋" w:cs="仿宋" w:hint="eastAsia"/>
            <w:lang w:eastAsia="zh-CN"/>
          </w:rPr>
          <w:t>(二)、加强资金流动监控</w:t>
        </w:r>
        <w:r>
          <w:tab/>
        </w:r>
        <w:r>
          <w:fldChar w:fldCharType="begin"/>
        </w:r>
        <w:r>
          <w:instrText xml:space="preserve"> PAGEREF _Toc30760 \h </w:instrText>
        </w:r>
        <w:r>
          <w:fldChar w:fldCharType="separate"/>
        </w:r>
        <w:r>
          <w:t>44</w:t>
        </w:r>
        <w:r>
          <w:fldChar w:fldCharType="end"/>
        </w:r>
      </w:hyperlink>
    </w:p>
    <w:p>
      <w:pPr>
        <w:pStyle w:val="TOC2"/>
        <w:tabs>
          <w:tab w:val="right" w:leader="dot" w:pos="8306"/>
        </w:tabs>
      </w:pPr>
      <w:hyperlink w:anchor="_Toc17801" w:history="1">
        <w:r>
          <w:rPr>
            <w:rFonts w:ascii="仿宋" w:eastAsia="仿宋" w:hAnsi="仿宋" w:cs="仿宋" w:hint="eastAsia"/>
            <w:lang w:eastAsia="zh-CN"/>
          </w:rPr>
          <w:t>(三)、制定完善的风险控制机制</w:t>
        </w:r>
        <w:r>
          <w:tab/>
        </w:r>
        <w:r>
          <w:fldChar w:fldCharType="begin"/>
        </w:r>
        <w:r>
          <w:instrText xml:space="preserve"> PAGEREF _Toc17801 \h </w:instrText>
        </w:r>
        <w:r>
          <w:fldChar w:fldCharType="separate"/>
        </w:r>
        <w:r>
          <w:t>45</w:t>
        </w:r>
        <w:r>
          <w:fldChar w:fldCharType="end"/>
        </w:r>
      </w:hyperlink>
    </w:p>
    <w:p>
      <w:pPr>
        <w:pStyle w:val="TOC2"/>
        <w:tabs>
          <w:tab w:val="right" w:leader="dot" w:pos="8306"/>
        </w:tabs>
      </w:pPr>
      <w:hyperlink w:anchor="_Toc19462" w:history="1">
        <w:r>
          <w:rPr>
            <w:rFonts w:ascii="仿宋" w:eastAsia="仿宋" w:hAnsi="仿宋" w:cs="仿宋" w:hint="eastAsia"/>
            <w:lang w:eastAsia="zh-CN"/>
          </w:rPr>
          <w:t>(四)、优化成本管理</w:t>
        </w:r>
        <w:r>
          <w:tab/>
        </w:r>
        <w:r>
          <w:fldChar w:fldCharType="begin"/>
        </w:r>
        <w:r>
          <w:instrText xml:space="preserve"> PAGEREF _Toc19462 \h </w:instrText>
        </w:r>
        <w:r>
          <w:fldChar w:fldCharType="separate"/>
        </w:r>
        <w:r>
          <w:t>46</w:t>
        </w:r>
        <w:r>
          <w:fldChar w:fldCharType="end"/>
        </w:r>
      </w:hyperlink>
    </w:p>
    <w:p>
      <w:pPr>
        <w:pStyle w:val="TOC1"/>
        <w:tabs>
          <w:tab w:val="right" w:leader="dot" w:pos="8306"/>
        </w:tabs>
      </w:pPr>
      <w:hyperlink w:anchor="_Toc14435" w:history="1">
        <w:r>
          <w:rPr>
            <w:rFonts w:ascii="仿宋" w:eastAsia="仿宋" w:hAnsi="仿宋" w:cs="仿宋" w:hint="eastAsia"/>
            <w:lang w:eastAsia="zh-CN"/>
          </w:rPr>
          <w:t>十三、铁塔项目实施保障措施</w:t>
        </w:r>
        <w:r>
          <w:tab/>
        </w:r>
        <w:r>
          <w:fldChar w:fldCharType="begin"/>
        </w:r>
        <w:r>
          <w:instrText xml:space="preserve"> PAGEREF _Toc14435 \h </w:instrText>
        </w:r>
        <w:r>
          <w:fldChar w:fldCharType="separate"/>
        </w:r>
        <w:r>
          <w:t>48</w:t>
        </w:r>
        <w:r>
          <w:fldChar w:fldCharType="end"/>
        </w:r>
      </w:hyperlink>
    </w:p>
    <w:p>
      <w:pPr>
        <w:pStyle w:val="TOC2"/>
        <w:tabs>
          <w:tab w:val="right" w:leader="dot" w:pos="8306"/>
        </w:tabs>
      </w:pPr>
      <w:hyperlink w:anchor="_Toc20676" w:history="1">
        <w:r>
          <w:rPr>
            <w:rFonts w:ascii="仿宋" w:eastAsia="仿宋" w:hAnsi="仿宋" w:cs="仿宋" w:hint="eastAsia"/>
            <w:lang w:eastAsia="zh-CN"/>
          </w:rPr>
          <w:t>(一)、铁塔项目实施保障机制</w:t>
        </w:r>
        <w:r>
          <w:tab/>
        </w:r>
        <w:r>
          <w:fldChar w:fldCharType="begin"/>
        </w:r>
        <w:r>
          <w:instrText xml:space="preserve"> PAGEREF _Toc20676 \h </w:instrText>
        </w:r>
        <w:r>
          <w:fldChar w:fldCharType="separate"/>
        </w:r>
        <w:r>
          <w:t>48</w:t>
        </w:r>
        <w:r>
          <w:fldChar w:fldCharType="end"/>
        </w:r>
      </w:hyperlink>
    </w:p>
    <w:p>
      <w:pPr>
        <w:pStyle w:val="TOC2"/>
        <w:tabs>
          <w:tab w:val="right" w:leader="dot" w:pos="8306"/>
        </w:tabs>
      </w:pPr>
      <w:hyperlink w:anchor="_Toc6246" w:history="1">
        <w:r>
          <w:rPr>
            <w:rFonts w:ascii="仿宋" w:eastAsia="仿宋" w:hAnsi="仿宋" w:cs="仿宋" w:hint="eastAsia"/>
            <w:lang w:eastAsia="zh-CN"/>
          </w:rPr>
          <w:t>(二)、铁塔项目法律合规要求</w:t>
        </w:r>
        <w:r>
          <w:tab/>
        </w:r>
        <w:r>
          <w:fldChar w:fldCharType="begin"/>
        </w:r>
        <w:r>
          <w:instrText xml:space="preserve"> PAGEREF _Toc6246 \h </w:instrText>
        </w:r>
        <w:r>
          <w:fldChar w:fldCharType="separate"/>
        </w:r>
        <w:r>
          <w:t>51</w:t>
        </w:r>
        <w:r>
          <w:fldChar w:fldCharType="end"/>
        </w:r>
      </w:hyperlink>
    </w:p>
    <w:p>
      <w:pPr>
        <w:pStyle w:val="TOC2"/>
        <w:tabs>
          <w:tab w:val="right" w:leader="dot" w:pos="8306"/>
        </w:tabs>
      </w:pPr>
      <w:hyperlink w:anchor="_Toc21405" w:history="1">
        <w:r>
          <w:rPr>
            <w:rFonts w:ascii="仿宋" w:eastAsia="仿宋" w:hAnsi="仿宋" w:cs="仿宋" w:hint="eastAsia"/>
            <w:lang w:eastAsia="zh-CN"/>
          </w:rPr>
          <w:t>(三)、铁塔项目合同管理与法律事务</w:t>
        </w:r>
        <w:r>
          <w:tab/>
        </w:r>
        <w:r>
          <w:fldChar w:fldCharType="begin"/>
        </w:r>
        <w:r>
          <w:instrText xml:space="preserve"> PAGEREF _Toc21405 \h </w:instrText>
        </w:r>
        <w:r>
          <w:fldChar w:fldCharType="separate"/>
        </w:r>
        <w:r>
          <w:t>55</w:t>
        </w:r>
        <w:r>
          <w:fldChar w:fldCharType="end"/>
        </w:r>
      </w:hyperlink>
    </w:p>
    <w:p>
      <w:pPr>
        <w:pStyle w:val="TOC2"/>
        <w:tabs>
          <w:tab w:val="right" w:leader="dot" w:pos="8306"/>
        </w:tabs>
      </w:pPr>
      <w:hyperlink w:anchor="_Toc24147" w:history="1">
        <w:r>
          <w:rPr>
            <w:rFonts w:ascii="仿宋" w:eastAsia="仿宋" w:hAnsi="仿宋" w:cs="仿宋" w:hint="eastAsia"/>
            <w:lang w:eastAsia="zh-CN"/>
          </w:rPr>
          <w:t>(四)、铁塔项目知识产权保护策略</w:t>
        </w:r>
        <w:r>
          <w:tab/>
        </w:r>
        <w:r>
          <w:fldChar w:fldCharType="begin"/>
        </w:r>
        <w:r>
          <w:instrText xml:space="preserve"> PAGEREF _Toc24147 \h </w:instrText>
        </w:r>
        <w:r>
          <w:fldChar w:fldCharType="separate"/>
        </w:r>
        <w:r>
          <w:t>61</w:t>
        </w:r>
        <w:r>
          <w:fldChar w:fldCharType="end"/>
        </w:r>
      </w:hyperlink>
    </w:p>
    <w:p>
      <w:pPr>
        <w:pStyle w:val="TOC1"/>
        <w:tabs>
          <w:tab w:val="right" w:leader="dot" w:pos="8306"/>
        </w:tabs>
      </w:pPr>
      <w:hyperlink w:anchor="_Toc28949" w:history="1">
        <w:r>
          <w:rPr>
            <w:rFonts w:ascii="仿宋" w:eastAsia="仿宋" w:hAnsi="仿宋" w:cs="仿宋" w:hint="eastAsia"/>
            <w:lang w:eastAsia="zh-CN"/>
          </w:rPr>
          <w:t>十四、营销与推广策略</w:t>
        </w:r>
        <w:r>
          <w:tab/>
        </w:r>
        <w:r>
          <w:fldChar w:fldCharType="begin"/>
        </w:r>
        <w:r>
          <w:instrText xml:space="preserve"> PAGEREF _Toc28949 \h </w:instrText>
        </w:r>
        <w:r>
          <w:fldChar w:fldCharType="separate"/>
        </w:r>
        <w:r>
          <w:t>63</w:t>
        </w:r>
        <w:r>
          <w:fldChar w:fldCharType="end"/>
        </w:r>
      </w:hyperlink>
    </w:p>
    <w:p>
      <w:pPr>
        <w:pStyle w:val="TOC2"/>
        <w:tabs>
          <w:tab w:val="right" w:leader="dot" w:pos="8306"/>
        </w:tabs>
      </w:pPr>
      <w:hyperlink w:anchor="_Toc10321" w:history="1">
        <w:r>
          <w:rPr>
            <w:rFonts w:ascii="仿宋" w:eastAsia="仿宋" w:hAnsi="仿宋" w:cs="仿宋" w:hint="eastAsia"/>
            <w:lang w:eastAsia="zh-CN"/>
          </w:rPr>
          <w:t>(一)、产品/服务定位与特点</w:t>
        </w:r>
        <w:r>
          <w:tab/>
        </w:r>
        <w:r>
          <w:fldChar w:fldCharType="begin"/>
        </w:r>
        <w:r>
          <w:instrText xml:space="preserve"> PAGEREF _Toc10321 \h </w:instrText>
        </w:r>
        <w:r>
          <w:fldChar w:fldCharType="separate"/>
        </w:r>
        <w:r>
          <w:t>63</w:t>
        </w:r>
        <w:r>
          <w:fldChar w:fldCharType="end"/>
        </w:r>
      </w:hyperlink>
    </w:p>
    <w:p>
      <w:pPr>
        <w:pStyle w:val="TOC2"/>
        <w:tabs>
          <w:tab w:val="right" w:leader="dot" w:pos="8306"/>
        </w:tabs>
      </w:pPr>
      <w:hyperlink w:anchor="_Toc23428" w:history="1">
        <w:r>
          <w:rPr>
            <w:rFonts w:ascii="仿宋" w:eastAsia="仿宋" w:hAnsi="仿宋" w:cs="仿宋" w:hint="eastAsia"/>
            <w:lang w:eastAsia="zh-CN"/>
          </w:rPr>
          <w:t>(二)、市场定位与竞争分析</w:t>
        </w:r>
        <w:r>
          <w:tab/>
        </w:r>
        <w:r>
          <w:fldChar w:fldCharType="begin"/>
        </w:r>
        <w:r>
          <w:instrText xml:space="preserve"> PAGEREF _Toc23428 \h </w:instrText>
        </w:r>
        <w:r>
          <w:fldChar w:fldCharType="separate"/>
        </w:r>
        <w:r>
          <w:t>64</w:t>
        </w:r>
        <w:r>
          <w:fldChar w:fldCharType="end"/>
        </w:r>
      </w:hyperlink>
    </w:p>
    <w:p>
      <w:pPr>
        <w:pStyle w:val="TOC2"/>
        <w:tabs>
          <w:tab w:val="right" w:leader="dot" w:pos="8306"/>
        </w:tabs>
      </w:pPr>
      <w:hyperlink w:anchor="_Toc230" w:history="1">
        <w:r>
          <w:rPr>
            <w:rFonts w:ascii="仿宋" w:eastAsia="仿宋" w:hAnsi="仿宋" w:cs="仿宋" w:hint="eastAsia"/>
            <w:lang w:eastAsia="zh-CN"/>
          </w:rPr>
          <w:t>(三)、营销渠道与策略</w:t>
        </w:r>
        <w:r>
          <w:tab/>
        </w:r>
        <w:r>
          <w:fldChar w:fldCharType="begin"/>
        </w:r>
        <w:r>
          <w:instrText xml:space="preserve"> PAGEREF _Toc230 \h </w:instrText>
        </w:r>
        <w:r>
          <w:fldChar w:fldCharType="separate"/>
        </w:r>
        <w:r>
          <w:t>66</w:t>
        </w:r>
        <w:r>
          <w:fldChar w:fldCharType="end"/>
        </w:r>
      </w:hyperlink>
    </w:p>
    <w:p>
      <w:pPr>
        <w:pStyle w:val="TOC2"/>
        <w:tabs>
          <w:tab w:val="right" w:leader="dot" w:pos="8306"/>
        </w:tabs>
      </w:pPr>
      <w:hyperlink w:anchor="_Toc14011" w:history="1">
        <w:r>
          <w:rPr>
            <w:rFonts w:ascii="仿宋" w:eastAsia="仿宋" w:hAnsi="仿宋" w:cs="仿宋" w:hint="eastAsia"/>
            <w:lang w:eastAsia="zh-CN"/>
          </w:rPr>
          <w:t>(四)、推广与宣传活动</w:t>
        </w:r>
        <w:r>
          <w:tab/>
        </w:r>
        <w:r>
          <w:fldChar w:fldCharType="begin"/>
        </w:r>
        <w:r>
          <w:instrText xml:space="preserve"> PAGEREF _Toc14011 \h </w:instrText>
        </w:r>
        <w:r>
          <w:fldChar w:fldCharType="separate"/>
        </w:r>
        <w:r>
          <w:t>67</w:t>
        </w:r>
        <w:r>
          <w:fldChar w:fldCharType="end"/>
        </w:r>
      </w:hyperlink>
    </w:p>
    <w:p>
      <w:pPr>
        <w:pStyle w:val="TOC1"/>
        <w:tabs>
          <w:tab w:val="right" w:leader="dot" w:pos="8306"/>
        </w:tabs>
      </w:pPr>
      <w:hyperlink w:anchor="_Toc14968" w:history="1">
        <w:r>
          <w:rPr>
            <w:rFonts w:ascii="仿宋" w:eastAsia="仿宋" w:hAnsi="仿宋" w:cs="仿宋" w:hint="eastAsia"/>
            <w:lang w:eastAsia="zh-CN"/>
          </w:rPr>
          <w:t>十五、铁塔项目治理与监督</w:t>
        </w:r>
        <w:r>
          <w:tab/>
        </w:r>
        <w:r>
          <w:fldChar w:fldCharType="begin"/>
        </w:r>
        <w:r>
          <w:instrText xml:space="preserve"> PAGEREF _Toc14968 \h </w:instrText>
        </w:r>
        <w:r>
          <w:fldChar w:fldCharType="separate"/>
        </w:r>
        <w:r>
          <w:t>72</w:t>
        </w:r>
        <w:r>
          <w:fldChar w:fldCharType="end"/>
        </w:r>
      </w:hyperlink>
    </w:p>
    <w:p>
      <w:pPr>
        <w:pStyle w:val="TOC2"/>
        <w:tabs>
          <w:tab w:val="right" w:leader="dot" w:pos="8306"/>
        </w:tabs>
      </w:pPr>
      <w:hyperlink w:anchor="_Toc14846" w:history="1">
        <w:r>
          <w:rPr>
            <w:rFonts w:ascii="仿宋" w:eastAsia="仿宋" w:hAnsi="仿宋" w:cs="仿宋" w:hint="eastAsia"/>
            <w:lang w:eastAsia="zh-CN"/>
          </w:rPr>
          <w:t>(一)、铁塔项目治理结构</w:t>
        </w:r>
        <w:r>
          <w:tab/>
        </w:r>
        <w:r>
          <w:fldChar w:fldCharType="begin"/>
        </w:r>
        <w:r>
          <w:instrText xml:space="preserve"> PAGEREF _Toc14846 \h </w:instrText>
        </w:r>
        <w:r>
          <w:fldChar w:fldCharType="separate"/>
        </w:r>
        <w:r>
          <w:t>72</w:t>
        </w:r>
        <w:r>
          <w:fldChar w:fldCharType="end"/>
        </w:r>
      </w:hyperlink>
    </w:p>
    <w:p>
      <w:pPr>
        <w:pStyle w:val="TOC2"/>
        <w:tabs>
          <w:tab w:val="right" w:leader="dot" w:pos="8306"/>
        </w:tabs>
      </w:pPr>
      <w:hyperlink w:anchor="_Toc27623" w:history="1">
        <w:r>
          <w:rPr>
            <w:rFonts w:ascii="仿宋" w:eastAsia="仿宋" w:hAnsi="仿宋" w:cs="仿宋" w:hint="eastAsia"/>
            <w:lang w:eastAsia="zh-CN"/>
          </w:rPr>
          <w:t>(二)、监督与审计</w:t>
        </w:r>
        <w:r>
          <w:tab/>
        </w:r>
        <w:r>
          <w:fldChar w:fldCharType="begin"/>
        </w:r>
        <w:r>
          <w:instrText xml:space="preserve"> PAGEREF _Toc27623 \h </w:instrText>
        </w:r>
        <w:r>
          <w:fldChar w:fldCharType="separate"/>
        </w:r>
        <w:r>
          <w:t>74</w:t>
        </w:r>
        <w:r>
          <w:fldChar w:fldCharType="end"/>
        </w:r>
      </w:hyperlink>
    </w:p>
    <w:p>
      <w:pPr>
        <w:pStyle w:val="TOC1"/>
        <w:tabs>
          <w:tab w:val="right" w:leader="dot" w:pos="8306"/>
        </w:tabs>
      </w:pPr>
      <w:hyperlink w:anchor="_Toc4781" w:history="1">
        <w:r>
          <w:rPr>
            <w:rFonts w:ascii="仿宋" w:eastAsia="仿宋" w:hAnsi="仿宋" w:cs="仿宋" w:hint="eastAsia"/>
            <w:lang w:eastAsia="zh-CN"/>
          </w:rPr>
          <w:t>十六、供应链管理</w:t>
        </w:r>
        <w:r>
          <w:tab/>
        </w:r>
        <w:r>
          <w:fldChar w:fldCharType="begin"/>
        </w:r>
        <w:r>
          <w:instrText xml:space="preserve"> PAGEREF _Toc4781 \h </w:instrText>
        </w:r>
        <w:r>
          <w:fldChar w:fldCharType="separate"/>
        </w:r>
        <w:r>
          <w:t>75</w:t>
        </w:r>
        <w:r>
          <w:fldChar w:fldCharType="end"/>
        </w:r>
      </w:hyperlink>
    </w:p>
    <w:p>
      <w:pPr>
        <w:pStyle w:val="TOC2"/>
        <w:tabs>
          <w:tab w:val="right" w:leader="dot" w:pos="8306"/>
        </w:tabs>
      </w:pPr>
      <w:hyperlink w:anchor="_Toc16140" w:history="1">
        <w:r>
          <w:rPr>
            <w:rFonts w:ascii="仿宋" w:eastAsia="仿宋" w:hAnsi="仿宋" w:cs="仿宋" w:hint="eastAsia"/>
            <w:lang w:eastAsia="zh-CN"/>
          </w:rPr>
          <w:t>(一)、供应链战略规划</w:t>
        </w:r>
        <w:r>
          <w:tab/>
        </w:r>
        <w:r>
          <w:fldChar w:fldCharType="begin"/>
        </w:r>
        <w:r>
          <w:instrText xml:space="preserve"> PAGEREF _Toc16140 \h </w:instrText>
        </w:r>
        <w:r>
          <w:fldChar w:fldCharType="separate"/>
        </w:r>
        <w:r>
          <w:t>75</w:t>
        </w:r>
        <w:r>
          <w:fldChar w:fldCharType="end"/>
        </w:r>
      </w:hyperlink>
    </w:p>
    <w:p>
      <w:pPr>
        <w:pStyle w:val="TOC2"/>
        <w:tabs>
          <w:tab w:val="right" w:leader="dot" w:pos="8306"/>
        </w:tabs>
      </w:pPr>
      <w:hyperlink w:anchor="_Toc5453" w:history="1">
        <w:r>
          <w:rPr>
            <w:rFonts w:ascii="仿宋" w:eastAsia="仿宋" w:hAnsi="仿宋" w:cs="仿宋" w:hint="eastAsia"/>
            <w:lang w:eastAsia="zh-CN"/>
          </w:rPr>
          <w:t>(二)、供应商选择与合作</w:t>
        </w:r>
        <w:r>
          <w:tab/>
        </w:r>
        <w:r>
          <w:fldChar w:fldCharType="begin"/>
        </w:r>
        <w:r>
          <w:instrText xml:space="preserve"> PAGEREF _Toc5453 \h </w:instrText>
        </w:r>
        <w:r>
          <w:fldChar w:fldCharType="separate"/>
        </w:r>
        <w:r>
          <w:t>76</w:t>
        </w:r>
        <w:r>
          <w:fldChar w:fldCharType="end"/>
        </w:r>
      </w:hyperlink>
    </w:p>
    <w:p>
      <w:pPr>
        <w:pStyle w:val="TOC2"/>
        <w:tabs>
          <w:tab w:val="right" w:leader="dot" w:pos="8306"/>
        </w:tabs>
      </w:pPr>
      <w:hyperlink w:anchor="_Toc2079" w:history="1">
        <w:r>
          <w:rPr>
            <w:rFonts w:ascii="仿宋" w:eastAsia="仿宋" w:hAnsi="仿宋" w:cs="仿宋" w:hint="eastAsia"/>
            <w:lang w:eastAsia="zh-CN"/>
          </w:rPr>
          <w:t>(三)、物流与库存管理</w:t>
        </w:r>
        <w:r>
          <w:tab/>
        </w:r>
        <w:r>
          <w:fldChar w:fldCharType="begin"/>
        </w:r>
        <w:r>
          <w:instrText xml:space="preserve"> PAGEREF _Toc2079 \h </w:instrText>
        </w:r>
        <w:r>
          <w:fldChar w:fldCharType="separate"/>
        </w:r>
        <w:r>
          <w:t>78</w:t>
        </w:r>
        <w:r>
          <w:fldChar w:fldCharType="end"/>
        </w:r>
      </w:hyperlink>
    </w:p>
    <w:p>
      <w:pPr>
        <w:pStyle w:val="TOC1"/>
        <w:tabs>
          <w:tab w:val="right" w:leader="dot" w:pos="8306"/>
        </w:tabs>
      </w:pPr>
      <w:hyperlink w:anchor="_Toc30680" w:history="1">
        <w:r>
          <w:rPr>
            <w:rFonts w:ascii="仿宋" w:eastAsia="仿宋" w:hAnsi="仿宋" w:cs="仿宋" w:hint="eastAsia"/>
            <w:lang w:eastAsia="zh-CN"/>
          </w:rPr>
          <w:t>十七、铁塔项目工程方案分析</w:t>
        </w:r>
        <w:r>
          <w:tab/>
        </w:r>
        <w:r>
          <w:fldChar w:fldCharType="begin"/>
        </w:r>
        <w:r>
          <w:instrText xml:space="preserve"> PAGEREF _Toc30680 \h </w:instrText>
        </w:r>
        <w:r>
          <w:fldChar w:fldCharType="separate"/>
        </w:r>
        <w:r>
          <w:t>79</w:t>
        </w:r>
        <w:r>
          <w:fldChar w:fldCharType="end"/>
        </w:r>
      </w:hyperlink>
    </w:p>
    <w:p>
      <w:pPr>
        <w:pStyle w:val="TOC2"/>
        <w:tabs>
          <w:tab w:val="right" w:leader="dot" w:pos="8306"/>
        </w:tabs>
      </w:pPr>
      <w:hyperlink w:anchor="_Toc5455" w:history="1">
        <w:r>
          <w:rPr>
            <w:rFonts w:ascii="仿宋" w:eastAsia="仿宋" w:hAnsi="仿宋" w:cs="仿宋" w:hint="eastAsia"/>
            <w:lang w:eastAsia="zh-CN"/>
          </w:rPr>
          <w:t>(一)、建筑工程设计原则</w:t>
        </w:r>
        <w:r>
          <w:tab/>
        </w:r>
        <w:r>
          <w:fldChar w:fldCharType="begin"/>
        </w:r>
        <w:r>
          <w:instrText xml:space="preserve"> PAGEREF _Toc5455 \h </w:instrText>
        </w:r>
        <w:r>
          <w:fldChar w:fldCharType="separate"/>
        </w:r>
        <w:r>
          <w:t>79</w:t>
        </w:r>
        <w:r>
          <w:fldChar w:fldCharType="end"/>
        </w:r>
      </w:hyperlink>
    </w:p>
    <w:p>
      <w:pPr>
        <w:pStyle w:val="TOC2"/>
        <w:tabs>
          <w:tab w:val="right" w:leader="dot" w:pos="8306"/>
        </w:tabs>
      </w:pPr>
      <w:hyperlink w:anchor="_Toc26485" w:history="1">
        <w:r>
          <w:rPr>
            <w:rFonts w:ascii="仿宋" w:eastAsia="仿宋" w:hAnsi="仿宋" w:cs="仿宋" w:hint="eastAsia"/>
            <w:lang w:eastAsia="zh-CN"/>
          </w:rPr>
          <w:t>(二)、土建工程建设指标</w:t>
        </w:r>
        <w:r>
          <w:tab/>
        </w:r>
        <w:r>
          <w:fldChar w:fldCharType="begin"/>
        </w:r>
        <w:r>
          <w:instrText xml:space="preserve"> PAGEREF _Toc26485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48"/>
      <w:r>
        <w:rPr>
          <w:rFonts w:ascii="仿宋" w:eastAsia="仿宋" w:hAnsi="仿宋" w:cs="仿宋" w:hint="eastAsia"/>
          <w:sz w:val="28"/>
          <w:lang w:eastAsia="zh-CN"/>
        </w:rPr>
        <w:t>一、铁塔项目危机管理</w:t>
      </w:r>
      <w:bookmarkEnd w:id="2"/>
    </w:p>
    <w:p>
      <w:pPr>
        <w:pStyle w:val="Heading2"/>
        <w:rPr>
          <w:rFonts w:ascii="仿宋" w:eastAsia="仿宋" w:hAnsi="仿宋" w:cs="仿宋" w:hint="eastAsia"/>
          <w:lang w:eastAsia="zh-CN"/>
        </w:rPr>
      </w:pPr>
      <w:bookmarkStart w:id="3" w:name="_Toc319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塔项目危机管理中，危机预警与识别是确保铁塔项目稳健运行的核心步骤。通过建立全面的监测机制，铁塔项目团队旨在及时发现和理解潜在的风险和危机因素，以便采取及时的预防和应对措施，确保铁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首先，通过深入的风险评估，铁塔项目团队全面分析了整个铁塔项目和各个阶段可能存在的威胁。这包括准确评估每个潜在风险的发生概率和可能影响的程度，为后续危机预警提供了有力支持。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塔项目团队着重于明确定义铁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塔项目进展的持续监控，团队能够及时发现潜在问题并作出迅速反应。铁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在这一阶段，团队的专业素养和反应速度将发挥至关重要的作用，以确保潜在危机能够在初期得到有效的处理，最大程度地减轻负面影响。通过危机预警与识别，铁塔项目得以更有序、可控地推进。</w:t>
      </w:r>
    </w:p>
    <w:p>
      <w:pPr>
        <w:pStyle w:val="Heading2"/>
        <w:ind w:firstLine="560" w:firstLineChars="200"/>
        <w:rPr>
          <w:rFonts w:ascii="仿宋" w:eastAsia="仿宋" w:hAnsi="仿宋" w:cs="仿宋" w:hint="eastAsia"/>
          <w:sz w:val="28"/>
          <w:lang w:eastAsia="zh-CN"/>
        </w:rPr>
      </w:pPr>
      <w:bookmarkStart w:id="4" w:name="_Toc115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暂停铁塔项目进度：为遏制危机蔓延，铁塔项目暂时停止进行，以便全面评估当前状况。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实时沟通：与关键利益相关者建立实时沟通机制，向他们传递铁塔项目危机的实际状况，保障铁塔项目核心利益。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随着危机得到初步控制，铁塔项目团队转向制定恢复计划，以确保铁塔项目能够从中迅速恢复。主要恢复计划包括：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修复受损的进度计划：重新评估铁塔项目进度，制定修复计划，确保铁塔项目尽快回归正常进程。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522"/>
      <w:r>
        <w:rPr>
          <w:rFonts w:ascii="仿宋" w:eastAsia="仿宋" w:hAnsi="仿宋" w:cs="仿宋" w:hint="eastAsia"/>
          <w:sz w:val="28"/>
          <w:lang w:eastAsia="zh-CN"/>
        </w:rPr>
        <w:t>二、铁塔项目土建工程</w:t>
      </w:r>
      <w:bookmarkEnd w:id="5"/>
    </w:p>
    <w:p>
      <w:pPr>
        <w:pStyle w:val="Heading2"/>
        <w:rPr>
          <w:rFonts w:ascii="仿宋" w:eastAsia="仿宋" w:hAnsi="仿宋" w:cs="仿宋" w:hint="eastAsia"/>
          <w:lang w:eastAsia="zh-CN"/>
        </w:rPr>
      </w:pPr>
      <w:bookmarkStart w:id="6" w:name="_Toc225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在铁塔项目的建筑工程设计中，我们将秉承一系列重要的设计原则，以确保铁塔项目建筑在功能、美观、可持续性等方面达到最佳效果。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首要原则是确保建筑的功能性得到最大化的发挥。我们将充分理解铁塔项目的实际需求，合理布局各个功能区域，保证建筑在满足业务需求的同时，提供高效的工作环境。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在建筑设计中，我们将综合考虑建设和运营成本。通过精细的经济效益分析，确保设计方案在高效利用资源的同时，对铁塔项目的长期盈利能力有积极的贡献。</w:t>
      </w:r>
    </w:p>
    <w:p>
      <w:pPr>
        <w:pStyle w:val="Heading2"/>
        <w:ind w:firstLine="560" w:firstLineChars="200"/>
        <w:rPr>
          <w:rFonts w:ascii="仿宋" w:eastAsia="仿宋" w:hAnsi="仿宋" w:cs="仿宋" w:hint="eastAsia"/>
          <w:sz w:val="28"/>
          <w:lang w:eastAsia="zh-CN"/>
        </w:rPr>
      </w:pPr>
      <w:bookmarkStart w:id="7" w:name="_Toc2713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塔项目的土建工程设计中，我们将精准设定设计年限，结合铁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3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铁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8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本期工程铁塔项目预计总建筑面积XXX平方米，其中：计容建筑面积XXX平方米，计划建筑工程投资XX万元，占铁塔项目总投资的XX%。</w:t>
      </w:r>
    </w:p>
    <w:p>
      <w:pPr>
        <w:pStyle w:val="Heading1"/>
        <w:ind w:firstLine="560" w:firstLineChars="200"/>
        <w:rPr>
          <w:rFonts w:ascii="仿宋" w:eastAsia="仿宋" w:hAnsi="仿宋" w:cs="仿宋" w:hint="eastAsia"/>
          <w:sz w:val="28"/>
          <w:lang w:eastAsia="zh-CN"/>
        </w:rPr>
      </w:pPr>
      <w:bookmarkStart w:id="10" w:name="_Toc2272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607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铁塔项目的技术管理特点体现在其创新导向。通过引入最先进的技术趋势和解决方案，铁塔项目致力于提升科技含量、提高质量和效率水平。这意味着我们将采用最新的工具和方法，确保铁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塔项目技术管理的显著特征。通过整合不同领域的技术资源，我们实现了跨学科的协同工作。这有助于优化技术架构，提高整体效能。此外，整合性策略还促进了不同技术团队之间的紧密沟通和高效合作，确保铁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塔项目所采用的技术。通过不断优化技术方案，铁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塔项目团队将在铁塔项目初期识别可能的技术风险，并采取相应的预防和应对措施。通过建立健全的风险评估机制，铁塔项目能够在实施过程中及时发现并解决潜在的技术问题，保障铁塔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通过这些独特的技术管理特点，我们确信在铁塔项目中，技术将成为铁塔项目成功的有力支持。这一深度剖析揭示了技术管理在铁塔项目实施中的关键作用，为铁塔项目的技术基础奠定了坚实的基础。</w:t>
      </w:r>
    </w:p>
    <w:p>
      <w:pPr>
        <w:pStyle w:val="Heading2"/>
        <w:ind w:firstLine="560" w:firstLineChars="200"/>
        <w:rPr>
          <w:rFonts w:ascii="仿宋" w:eastAsia="仿宋" w:hAnsi="仿宋" w:cs="仿宋" w:hint="eastAsia"/>
          <w:sz w:val="28"/>
          <w:lang w:eastAsia="zh-CN"/>
        </w:rPr>
      </w:pPr>
      <w:bookmarkStart w:id="12" w:name="_Toc7298"/>
      <w:r>
        <w:rPr>
          <w:rFonts w:ascii="仿宋" w:eastAsia="仿宋" w:hAnsi="仿宋" w:cs="仿宋" w:hint="eastAsia"/>
          <w:sz w:val="28"/>
          <w:lang w:eastAsia="zh-CN"/>
        </w:rPr>
        <w:t>(二)、铁塔项目工艺技术设计方案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塔项目将严格按照相关行业规范要求进行组织。通过有效控制产品质量，铁塔项目将致力于为顾客提供优质的铁塔项目产品和良好的服务。这体现了铁塔项目对于生产活动合规性和质量标准的高度重视，为铁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塔项目注重生态效益和清洁生产原则。铁塔项目建设将紧密结合地方特色经济发展，与社会经济发展规划和区域环境保护规划方案相协调一致。通过与当地区域自然生态系统的结合，铁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塔项目产品具有多样化的客户需求和个性化的特点。因此，铁塔项目产品规格品种多样，且单批生产数量较小。为满足这一特点，铁塔项目承办单位将建设先进的柔性制造生产线。通过广泛应用柔性制造技术，铁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总体而言，铁塔项目采用的技术具有较高的技术含量和自动化水平，处于国内先进水平。这一技术选用不仅体现了对生产效率、质量和环境友好性的高标准要求，同时为铁塔项目的可持续发展奠定了坚实的基础。</w:t>
      </w:r>
    </w:p>
    <w:p>
      <w:pPr>
        <w:pStyle w:val="Heading2"/>
        <w:ind w:firstLine="560" w:firstLineChars="200"/>
        <w:rPr>
          <w:rFonts w:ascii="仿宋" w:eastAsia="仿宋" w:hAnsi="仿宋" w:cs="仿宋" w:hint="eastAsia"/>
          <w:sz w:val="28"/>
          <w:lang w:eastAsia="zh-CN"/>
        </w:rPr>
      </w:pPr>
      <w:bookmarkStart w:id="13" w:name="_Toc1851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为确保铁塔项目的高效生产和技术实施，我们制定了一套精心设计的设备选型方案，以满足铁塔项目生产、质量和环保的要求。该方案的主要特点如下：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288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31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铁塔项目的主要产品是XXXX，预计年产值为XXX万元。这一产品在市场中占据着重要的地位，其广泛的应用范围使得该铁塔项目的市场前景非常广阔。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塔项目的xxx产品作为重要的原材料之一，将在多个领域发挥关键作用。其在建筑、交通、能源等方面的广泛应用将为整个产业链提供强大的支持，形成产业协同效应。铁塔项目的年产值XXX万XXX万XXX万万元不仅反映了其在市场上的巨大潜力，更预示着它对国民经济的积极贡献。这种关联度高、涉及面广的产业关系，使得该铁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塔项目总征地面积为XXXX平方米，相当于约XX.XX亩，其中净用地面积为XXXX平方米，红线范围内相当于约XX.XX亩。这一用地规模充分考虑了铁塔项目的建设需求，保障了铁塔项目在合适的空间内得以充分发展。铁塔项目规划的总建筑面积为XXXX平方米，其中主体工程建设占XXXX平方米，计容建筑面积达XXXX平方米。预计建筑工程的投资将达到XXXX万元，为铁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塔项目计划购置的设备共计XXXX台（套），设备购置费用为XXXX万元。这一设备购置计划充分考虑到铁塔项目的生产需求和技术要求，确保了铁塔项目在生产运营中具备先进的技术装备和高效的生产能力。设备的合理配置将为铁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塔项目计划总投资为XXXX万元，预计年实现营业收入为XXXX万元。这一产能规模的设定旨在确保铁塔项目能够在投资与回报之间取得平衡，实现长期可持续的发展。铁塔项目的总投资充分考虑到各个方面的需求，包括用地建设、设备购置等多个环节，以确保铁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072"/>
      <w:r>
        <w:rPr>
          <w:rFonts w:ascii="仿宋" w:eastAsia="仿宋" w:hAnsi="仿宋" w:cs="仿宋" w:hint="eastAsia"/>
          <w:sz w:val="28"/>
          <w:lang w:eastAsia="zh-CN"/>
        </w:rPr>
        <w:t>五、铁塔项目绩效评估</w:t>
      </w:r>
      <w:bookmarkEnd w:id="17"/>
    </w:p>
    <w:p>
      <w:pPr>
        <w:pStyle w:val="Heading2"/>
        <w:rPr>
          <w:rFonts w:ascii="仿宋" w:eastAsia="仿宋" w:hAnsi="仿宋" w:cs="仿宋" w:hint="eastAsia"/>
          <w:lang w:eastAsia="zh-CN"/>
        </w:rPr>
      </w:pPr>
      <w:bookmarkStart w:id="18" w:name="_Toc1122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在铁塔项目中，我们设计了一套全面的绩效评估指标，以确保铁塔项目的可控和成功交付。这些指标跨足铁塔项目目标、成本、进度和质量等多个维度，为我们提供了全面洞察铁塔项目的健康状况。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塔项目目标达成率是我们关注的首要指标。我们设定了明确的目标，并通过定期监测和评估，迅速发现并应对潜在的目标偏差。这为铁塔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塔项目进度作为关键的绩效指标之一，得到了精心的关注。我们制定了详细的铁塔项目进度计划，并设立了进度符合度指标，确保实际进度与计划进度保持一致。这使我们能够快速发现和解决潜在的进度问题，保持铁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塔项目绩效的不可或缺的一环。我们引入了一系列的质量标准和客户满意度指标，以确保铁塔项目交付的成果在质量上达到或超越预期水平。通过持续监测这些指标，我们努力提升铁塔项目整体质量水平，为铁塔项目的成功交付提供有力保障。通过这些科学且全面的绩效评估，我们能够更好地引导铁塔项目的持续改进，确保铁塔项目目标的顺利达成。</w:t>
      </w:r>
    </w:p>
    <w:p>
      <w:pPr>
        <w:pStyle w:val="Heading2"/>
        <w:ind w:firstLine="560" w:firstLineChars="200"/>
        <w:rPr>
          <w:rFonts w:ascii="仿宋" w:eastAsia="仿宋" w:hAnsi="仿宋" w:cs="仿宋" w:hint="eastAsia"/>
          <w:sz w:val="28"/>
          <w:lang w:eastAsia="zh-CN"/>
        </w:rPr>
      </w:pPr>
      <w:bookmarkStart w:id="19" w:name="_Toc541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绩效评估是铁塔项目中的关键环节，为确保铁塔项目达到预期目标，我们采用了多层次、多维度的绩效评估方法。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塔项目的战略目标对齐，确保每个决策和行动都与铁塔项目整体目标保持一致。团队会定期召开战略对齐会议，审视当前工作与铁塔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塔项目进度、质量、成本和风险等方面。这些指标通过数据收集和分析，为铁塔项目管理团队提供了客观的评估依据。例如，我们通过铁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绩效评估不仅仅停留在铁塔项目内部，还考虑了铁塔项目对外部环境的影响。我们定期进行干系人满意度调查，以了解各利益相关方对铁塔项目的期望和满意度，并及时做出调整。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这种多层次、多角度的绩效评估方法，使得我们能够全面了解铁塔项目的运行状态，及时做出调整，确保铁塔项目在不断变化的环境中保持稳健前行。</w:t>
      </w:r>
    </w:p>
    <w:p>
      <w:pPr>
        <w:pStyle w:val="Heading2"/>
        <w:ind w:firstLine="560" w:firstLineChars="200"/>
        <w:rPr>
          <w:rFonts w:ascii="仿宋" w:eastAsia="仿宋" w:hAnsi="仿宋" w:cs="仿宋" w:hint="eastAsia"/>
          <w:sz w:val="28"/>
          <w:lang w:eastAsia="zh-CN"/>
        </w:rPr>
      </w:pPr>
      <w:bookmarkStart w:id="20" w:name="_Toc379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为了确保铁塔项目的有效管理和不断优化，我们采用了精心设计的绩效评估周期。这个周期旨在实现灵活、实时和全面的评估，以适应铁塔项目执行中的各种挑战。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塔项目的不同需求，分为短期、中期和长期。短期评估关注每个迭代或工作周期，以及时发现和解决当前任务中的问题。中期评估涵盖几个迭代，深入了解整体铁塔项目的趋势和性能。长期评估则着眼于整个铁塔项目阶段，确保铁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https://d.book118.com/797151036126006024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B30C3"/>
    <w:rsid w:val="066B3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5103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2023-12-31T13:20:00Z</dcterms:created>
  <dcterms:modified xsi:type="dcterms:W3CDTF">2023-12-31T13:20:39Z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D094F4DE0EB54099BB08C25145BCFCAE_11</vt:lpwstr>
  </property>
  <property fmtid="{D5CDD505-2E9C-101B-9397-08002B2CF9AE}" pid="3" name="KSOProductBuildVer">
    <vt:lpwstr>2052-12.1.0.16120</vt:lpwstr>
  </property>
</Properties>
</file>