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偏三甲苯项目规划设计蓝图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0" w:history="1">
        <w:r>
          <w:rPr>
            <w:rFonts w:ascii="仿宋" w:eastAsia="仿宋" w:hAnsi="仿宋" w:cs="仿宋" w:hint="eastAsia"/>
            <w:lang w:eastAsia="zh-CN"/>
          </w:rPr>
          <w:t>序言</w:t>
        </w:r>
        <w:r>
          <w:tab/>
        </w:r>
        <w:r>
          <w:fldChar w:fldCharType="begin"/>
        </w:r>
        <w:r>
          <w:instrText xml:space="preserve"> PAGEREF _Toc24690 \h </w:instrText>
        </w:r>
        <w:r>
          <w:fldChar w:fldCharType="separate"/>
        </w:r>
        <w:r>
          <w:t>3</w:t>
        </w:r>
        <w:r>
          <w:fldChar w:fldCharType="end"/>
        </w:r>
      </w:hyperlink>
    </w:p>
    <w:p>
      <w:pPr>
        <w:pStyle w:val="TOC1"/>
        <w:tabs>
          <w:tab w:val="right" w:leader="dot" w:pos="8306"/>
        </w:tabs>
      </w:pPr>
      <w:hyperlink w:anchor="_Toc8569" w:history="1">
        <w:r>
          <w:rPr>
            <w:rFonts w:ascii="仿宋" w:eastAsia="仿宋" w:hAnsi="仿宋" w:cs="仿宋" w:hint="eastAsia"/>
            <w:lang w:eastAsia="zh-CN"/>
          </w:rPr>
          <w:t>一、产品规划分析</w:t>
        </w:r>
        <w:r>
          <w:tab/>
        </w:r>
        <w:r>
          <w:fldChar w:fldCharType="begin"/>
        </w:r>
        <w:r>
          <w:instrText xml:space="preserve"> PAGEREF _Toc8569 \h </w:instrText>
        </w:r>
        <w:r>
          <w:fldChar w:fldCharType="separate"/>
        </w:r>
        <w:r>
          <w:t>3</w:t>
        </w:r>
        <w:r>
          <w:fldChar w:fldCharType="end"/>
        </w:r>
      </w:hyperlink>
    </w:p>
    <w:p>
      <w:pPr>
        <w:pStyle w:val="TOC2"/>
        <w:tabs>
          <w:tab w:val="right" w:leader="dot" w:pos="8306"/>
        </w:tabs>
      </w:pPr>
      <w:hyperlink w:anchor="_Toc4691" w:history="1">
        <w:r>
          <w:rPr>
            <w:rFonts w:ascii="仿宋" w:eastAsia="仿宋" w:hAnsi="仿宋" w:cs="仿宋" w:hint="eastAsia"/>
            <w:lang w:eastAsia="zh-CN"/>
          </w:rPr>
          <w:t>(一)、产品规划</w:t>
        </w:r>
        <w:r>
          <w:tab/>
        </w:r>
        <w:r>
          <w:fldChar w:fldCharType="begin"/>
        </w:r>
        <w:r>
          <w:instrText xml:space="preserve"> PAGEREF _Toc4691 \h </w:instrText>
        </w:r>
        <w:r>
          <w:fldChar w:fldCharType="separate"/>
        </w:r>
        <w:r>
          <w:t>3</w:t>
        </w:r>
        <w:r>
          <w:fldChar w:fldCharType="end"/>
        </w:r>
      </w:hyperlink>
    </w:p>
    <w:p>
      <w:pPr>
        <w:pStyle w:val="TOC2"/>
        <w:tabs>
          <w:tab w:val="right" w:leader="dot" w:pos="8306"/>
        </w:tabs>
      </w:pPr>
      <w:hyperlink w:anchor="_Toc3497" w:history="1">
        <w:r>
          <w:rPr>
            <w:rFonts w:ascii="仿宋" w:eastAsia="仿宋" w:hAnsi="仿宋" w:cs="仿宋" w:hint="eastAsia"/>
            <w:lang w:eastAsia="zh-CN"/>
          </w:rPr>
          <w:t>(二)、建设规模</w:t>
        </w:r>
        <w:r>
          <w:tab/>
        </w:r>
        <w:r>
          <w:fldChar w:fldCharType="begin"/>
        </w:r>
        <w:r>
          <w:instrText xml:space="preserve"> PAGEREF _Toc3497 \h </w:instrText>
        </w:r>
        <w:r>
          <w:fldChar w:fldCharType="separate"/>
        </w:r>
        <w:r>
          <w:t>4</w:t>
        </w:r>
        <w:r>
          <w:fldChar w:fldCharType="end"/>
        </w:r>
      </w:hyperlink>
    </w:p>
    <w:p>
      <w:pPr>
        <w:pStyle w:val="TOC1"/>
        <w:tabs>
          <w:tab w:val="right" w:leader="dot" w:pos="8306"/>
        </w:tabs>
      </w:pPr>
      <w:hyperlink w:anchor="_Toc13546" w:history="1">
        <w:r>
          <w:rPr>
            <w:rFonts w:ascii="仿宋" w:eastAsia="仿宋" w:hAnsi="仿宋" w:cs="仿宋" w:hint="eastAsia"/>
            <w:lang w:eastAsia="zh-CN"/>
          </w:rPr>
          <w:t>二、偏三甲苯项目建设单位说明</w:t>
        </w:r>
        <w:r>
          <w:tab/>
        </w:r>
        <w:r>
          <w:fldChar w:fldCharType="begin"/>
        </w:r>
        <w:r>
          <w:instrText xml:space="preserve"> PAGEREF _Toc13546 \h </w:instrText>
        </w:r>
        <w:r>
          <w:fldChar w:fldCharType="separate"/>
        </w:r>
        <w:r>
          <w:t>5</w:t>
        </w:r>
        <w:r>
          <w:fldChar w:fldCharType="end"/>
        </w:r>
      </w:hyperlink>
    </w:p>
    <w:p>
      <w:pPr>
        <w:pStyle w:val="TOC2"/>
        <w:tabs>
          <w:tab w:val="right" w:leader="dot" w:pos="8306"/>
        </w:tabs>
      </w:pPr>
      <w:hyperlink w:anchor="_Toc10892" w:history="1">
        <w:r>
          <w:rPr>
            <w:rFonts w:ascii="仿宋" w:eastAsia="仿宋" w:hAnsi="仿宋" w:cs="仿宋" w:hint="eastAsia"/>
            <w:lang w:eastAsia="zh-CN"/>
          </w:rPr>
          <w:t>(一)、偏三甲苯项目承办单位基本情况</w:t>
        </w:r>
        <w:r>
          <w:tab/>
        </w:r>
        <w:r>
          <w:fldChar w:fldCharType="begin"/>
        </w:r>
        <w:r>
          <w:instrText xml:space="preserve"> PAGEREF _Toc10892 \h </w:instrText>
        </w:r>
        <w:r>
          <w:fldChar w:fldCharType="separate"/>
        </w:r>
        <w:r>
          <w:t>5</w:t>
        </w:r>
        <w:r>
          <w:fldChar w:fldCharType="end"/>
        </w:r>
      </w:hyperlink>
    </w:p>
    <w:p>
      <w:pPr>
        <w:pStyle w:val="TOC2"/>
        <w:tabs>
          <w:tab w:val="right" w:leader="dot" w:pos="8306"/>
        </w:tabs>
      </w:pPr>
      <w:hyperlink w:anchor="_Toc8681" w:history="1">
        <w:r>
          <w:rPr>
            <w:rFonts w:ascii="仿宋" w:eastAsia="仿宋" w:hAnsi="仿宋" w:cs="仿宋" w:hint="eastAsia"/>
            <w:lang w:eastAsia="zh-CN"/>
          </w:rPr>
          <w:t>(二)、公司经济效益分析</w:t>
        </w:r>
        <w:r>
          <w:tab/>
        </w:r>
        <w:r>
          <w:fldChar w:fldCharType="begin"/>
        </w:r>
        <w:r>
          <w:instrText xml:space="preserve"> PAGEREF _Toc8681 \h </w:instrText>
        </w:r>
        <w:r>
          <w:fldChar w:fldCharType="separate"/>
        </w:r>
        <w:r>
          <w:t>5</w:t>
        </w:r>
        <w:r>
          <w:fldChar w:fldCharType="end"/>
        </w:r>
      </w:hyperlink>
    </w:p>
    <w:p>
      <w:pPr>
        <w:pStyle w:val="TOC1"/>
        <w:tabs>
          <w:tab w:val="right" w:leader="dot" w:pos="8306"/>
        </w:tabs>
      </w:pPr>
      <w:hyperlink w:anchor="_Toc9141" w:history="1">
        <w:r>
          <w:rPr>
            <w:rFonts w:ascii="仿宋" w:eastAsia="仿宋" w:hAnsi="仿宋" w:cs="仿宋" w:hint="eastAsia"/>
            <w:lang w:eastAsia="zh-CN"/>
          </w:rPr>
          <w:t>三、偏三甲苯项目可持续发展</w:t>
        </w:r>
        <w:r>
          <w:tab/>
        </w:r>
        <w:r>
          <w:fldChar w:fldCharType="begin"/>
        </w:r>
        <w:r>
          <w:instrText xml:space="preserve"> PAGEREF _Toc9141 \h </w:instrText>
        </w:r>
        <w:r>
          <w:fldChar w:fldCharType="separate"/>
        </w:r>
        <w:r>
          <w:t>6</w:t>
        </w:r>
        <w:r>
          <w:fldChar w:fldCharType="end"/>
        </w:r>
      </w:hyperlink>
    </w:p>
    <w:p>
      <w:pPr>
        <w:pStyle w:val="TOC2"/>
        <w:tabs>
          <w:tab w:val="right" w:leader="dot" w:pos="8306"/>
        </w:tabs>
      </w:pPr>
      <w:hyperlink w:anchor="_Toc21656" w:history="1">
        <w:r>
          <w:rPr>
            <w:rFonts w:ascii="仿宋" w:eastAsia="仿宋" w:hAnsi="仿宋" w:cs="仿宋" w:hint="eastAsia"/>
            <w:lang w:eastAsia="zh-CN"/>
          </w:rPr>
          <w:t>(一)、可持续战略与实践</w:t>
        </w:r>
        <w:r>
          <w:tab/>
        </w:r>
        <w:r>
          <w:fldChar w:fldCharType="begin"/>
        </w:r>
        <w:r>
          <w:instrText xml:space="preserve"> PAGEREF _Toc21656 \h </w:instrText>
        </w:r>
        <w:r>
          <w:fldChar w:fldCharType="separate"/>
        </w:r>
        <w:r>
          <w:t>6</w:t>
        </w:r>
        <w:r>
          <w:fldChar w:fldCharType="end"/>
        </w:r>
      </w:hyperlink>
    </w:p>
    <w:p>
      <w:pPr>
        <w:pStyle w:val="TOC2"/>
        <w:tabs>
          <w:tab w:val="right" w:leader="dot" w:pos="8306"/>
        </w:tabs>
      </w:pPr>
      <w:hyperlink w:anchor="_Toc5449" w:history="1">
        <w:r>
          <w:rPr>
            <w:rFonts w:ascii="仿宋" w:eastAsia="仿宋" w:hAnsi="仿宋" w:cs="仿宋" w:hint="eastAsia"/>
            <w:lang w:eastAsia="zh-CN"/>
          </w:rPr>
          <w:t>(二)、环保与社会责任</w:t>
        </w:r>
        <w:r>
          <w:tab/>
        </w:r>
        <w:r>
          <w:fldChar w:fldCharType="begin"/>
        </w:r>
        <w:r>
          <w:instrText xml:space="preserve"> PAGEREF _Toc5449 \h </w:instrText>
        </w:r>
        <w:r>
          <w:fldChar w:fldCharType="separate"/>
        </w:r>
        <w:r>
          <w:t>7</w:t>
        </w:r>
        <w:r>
          <w:fldChar w:fldCharType="end"/>
        </w:r>
      </w:hyperlink>
    </w:p>
    <w:p>
      <w:pPr>
        <w:pStyle w:val="TOC1"/>
        <w:tabs>
          <w:tab w:val="right" w:leader="dot" w:pos="8306"/>
        </w:tabs>
      </w:pPr>
      <w:hyperlink w:anchor="_Toc13979" w:history="1">
        <w:r>
          <w:rPr>
            <w:rFonts w:ascii="仿宋" w:eastAsia="仿宋" w:hAnsi="仿宋" w:cs="仿宋" w:hint="eastAsia"/>
            <w:lang w:eastAsia="zh-CN"/>
          </w:rPr>
          <w:t>四、偏三甲苯项目危机管理</w:t>
        </w:r>
        <w:r>
          <w:tab/>
        </w:r>
        <w:r>
          <w:fldChar w:fldCharType="begin"/>
        </w:r>
        <w:r>
          <w:instrText xml:space="preserve"> PAGEREF _Toc13979 \h </w:instrText>
        </w:r>
        <w:r>
          <w:fldChar w:fldCharType="separate"/>
        </w:r>
        <w:r>
          <w:t>8</w:t>
        </w:r>
        <w:r>
          <w:fldChar w:fldCharType="end"/>
        </w:r>
      </w:hyperlink>
    </w:p>
    <w:p>
      <w:pPr>
        <w:pStyle w:val="TOC2"/>
        <w:tabs>
          <w:tab w:val="right" w:leader="dot" w:pos="8306"/>
        </w:tabs>
      </w:pPr>
      <w:hyperlink w:anchor="_Toc20515" w:history="1">
        <w:r>
          <w:rPr>
            <w:rFonts w:ascii="仿宋" w:eastAsia="仿宋" w:hAnsi="仿宋" w:cs="仿宋" w:hint="eastAsia"/>
            <w:lang w:eastAsia="zh-CN"/>
          </w:rPr>
          <w:t>(一)、危机预警与识别</w:t>
        </w:r>
        <w:r>
          <w:tab/>
        </w:r>
        <w:r>
          <w:fldChar w:fldCharType="begin"/>
        </w:r>
        <w:r>
          <w:instrText xml:space="preserve"> PAGEREF _Toc20515 \h </w:instrText>
        </w:r>
        <w:r>
          <w:fldChar w:fldCharType="separate"/>
        </w:r>
        <w:r>
          <w:t>8</w:t>
        </w:r>
        <w:r>
          <w:fldChar w:fldCharType="end"/>
        </w:r>
      </w:hyperlink>
    </w:p>
    <w:p>
      <w:pPr>
        <w:pStyle w:val="TOC2"/>
        <w:tabs>
          <w:tab w:val="right" w:leader="dot" w:pos="8306"/>
        </w:tabs>
      </w:pPr>
      <w:hyperlink w:anchor="_Toc21507" w:history="1">
        <w:r>
          <w:rPr>
            <w:rFonts w:ascii="仿宋" w:eastAsia="仿宋" w:hAnsi="仿宋" w:cs="仿宋" w:hint="eastAsia"/>
            <w:lang w:eastAsia="zh-CN"/>
          </w:rPr>
          <w:t>(二)、危机应对与恢复</w:t>
        </w:r>
        <w:r>
          <w:tab/>
        </w:r>
        <w:r>
          <w:fldChar w:fldCharType="begin"/>
        </w:r>
        <w:r>
          <w:instrText xml:space="preserve"> PAGEREF _Toc21507 \h </w:instrText>
        </w:r>
        <w:r>
          <w:fldChar w:fldCharType="separate"/>
        </w:r>
        <w:r>
          <w:t>9</w:t>
        </w:r>
        <w:r>
          <w:fldChar w:fldCharType="end"/>
        </w:r>
      </w:hyperlink>
    </w:p>
    <w:p>
      <w:pPr>
        <w:pStyle w:val="TOC1"/>
        <w:tabs>
          <w:tab w:val="right" w:leader="dot" w:pos="8306"/>
        </w:tabs>
      </w:pPr>
      <w:hyperlink w:anchor="_Toc15404" w:history="1">
        <w:r>
          <w:rPr>
            <w:rFonts w:ascii="仿宋" w:eastAsia="仿宋" w:hAnsi="仿宋" w:cs="仿宋" w:hint="eastAsia"/>
            <w:lang w:eastAsia="zh-CN"/>
          </w:rPr>
          <w:t>五、偏三甲苯项目建设背景及必要性分析</w:t>
        </w:r>
        <w:r>
          <w:tab/>
        </w:r>
        <w:r>
          <w:fldChar w:fldCharType="begin"/>
        </w:r>
        <w:r>
          <w:instrText xml:space="preserve"> PAGEREF _Toc15404 \h </w:instrText>
        </w:r>
        <w:r>
          <w:fldChar w:fldCharType="separate"/>
        </w:r>
        <w:r>
          <w:t>10</w:t>
        </w:r>
        <w:r>
          <w:fldChar w:fldCharType="end"/>
        </w:r>
      </w:hyperlink>
    </w:p>
    <w:p>
      <w:pPr>
        <w:pStyle w:val="TOC2"/>
        <w:tabs>
          <w:tab w:val="right" w:leader="dot" w:pos="8306"/>
        </w:tabs>
      </w:pPr>
      <w:hyperlink w:anchor="_Toc14534" w:history="1">
        <w:r>
          <w:rPr>
            <w:rFonts w:ascii="仿宋" w:eastAsia="仿宋" w:hAnsi="仿宋" w:cs="仿宋" w:hint="eastAsia"/>
            <w:lang w:eastAsia="zh-CN"/>
          </w:rPr>
          <w:t>(一)、偏三甲苯项目背景分析</w:t>
        </w:r>
        <w:r>
          <w:tab/>
        </w:r>
        <w:r>
          <w:fldChar w:fldCharType="begin"/>
        </w:r>
        <w:r>
          <w:instrText xml:space="preserve"> PAGEREF _Toc14534 \h </w:instrText>
        </w:r>
        <w:r>
          <w:fldChar w:fldCharType="separate"/>
        </w:r>
        <w:r>
          <w:t>10</w:t>
        </w:r>
        <w:r>
          <w:fldChar w:fldCharType="end"/>
        </w:r>
      </w:hyperlink>
    </w:p>
    <w:p>
      <w:pPr>
        <w:pStyle w:val="TOC2"/>
        <w:tabs>
          <w:tab w:val="right" w:leader="dot" w:pos="8306"/>
        </w:tabs>
      </w:pPr>
      <w:hyperlink w:anchor="_Toc12907" w:history="1">
        <w:r>
          <w:rPr>
            <w:rFonts w:ascii="仿宋" w:eastAsia="仿宋" w:hAnsi="仿宋" w:cs="仿宋" w:hint="eastAsia"/>
            <w:lang w:eastAsia="zh-CN"/>
          </w:rPr>
          <w:t>(二)、偏三甲苯项目建设必要性分析</w:t>
        </w:r>
        <w:r>
          <w:tab/>
        </w:r>
        <w:r>
          <w:fldChar w:fldCharType="begin"/>
        </w:r>
        <w:r>
          <w:instrText xml:space="preserve"> PAGEREF _Toc12907 \h </w:instrText>
        </w:r>
        <w:r>
          <w:fldChar w:fldCharType="separate"/>
        </w:r>
        <w:r>
          <w:t>12</w:t>
        </w:r>
        <w:r>
          <w:fldChar w:fldCharType="end"/>
        </w:r>
      </w:hyperlink>
    </w:p>
    <w:p>
      <w:pPr>
        <w:pStyle w:val="TOC1"/>
        <w:tabs>
          <w:tab w:val="right" w:leader="dot" w:pos="8306"/>
        </w:tabs>
      </w:pPr>
      <w:hyperlink w:anchor="_Toc2832" w:history="1">
        <w:r>
          <w:rPr>
            <w:rFonts w:ascii="仿宋" w:eastAsia="仿宋" w:hAnsi="仿宋" w:cs="仿宋" w:hint="eastAsia"/>
            <w:lang w:eastAsia="zh-CN"/>
          </w:rPr>
          <w:t>六、偏三甲苯项目文档管理</w:t>
        </w:r>
        <w:r>
          <w:tab/>
        </w:r>
        <w:r>
          <w:fldChar w:fldCharType="begin"/>
        </w:r>
        <w:r>
          <w:instrText xml:space="preserve"> PAGEREF _Toc2832 \h </w:instrText>
        </w:r>
        <w:r>
          <w:fldChar w:fldCharType="separate"/>
        </w:r>
        <w:r>
          <w:t>13</w:t>
        </w:r>
        <w:r>
          <w:fldChar w:fldCharType="end"/>
        </w:r>
      </w:hyperlink>
    </w:p>
    <w:p>
      <w:pPr>
        <w:pStyle w:val="TOC2"/>
        <w:tabs>
          <w:tab w:val="right" w:leader="dot" w:pos="8306"/>
        </w:tabs>
      </w:pPr>
      <w:hyperlink w:anchor="_Toc13463" w:history="1">
        <w:r>
          <w:rPr>
            <w:rFonts w:ascii="仿宋" w:eastAsia="仿宋" w:hAnsi="仿宋" w:cs="仿宋" w:hint="eastAsia"/>
            <w:lang w:eastAsia="zh-CN"/>
          </w:rPr>
          <w:t>(一)、文档编制与审查</w:t>
        </w:r>
        <w:r>
          <w:tab/>
        </w:r>
        <w:r>
          <w:fldChar w:fldCharType="begin"/>
        </w:r>
        <w:r>
          <w:instrText xml:space="preserve"> PAGEREF _Toc13463 \h </w:instrText>
        </w:r>
        <w:r>
          <w:fldChar w:fldCharType="separate"/>
        </w:r>
        <w:r>
          <w:t>13</w:t>
        </w:r>
        <w:r>
          <w:fldChar w:fldCharType="end"/>
        </w:r>
      </w:hyperlink>
    </w:p>
    <w:p>
      <w:pPr>
        <w:pStyle w:val="TOC2"/>
        <w:tabs>
          <w:tab w:val="right" w:leader="dot" w:pos="8306"/>
        </w:tabs>
      </w:pPr>
      <w:hyperlink w:anchor="_Toc20750" w:history="1">
        <w:r>
          <w:rPr>
            <w:rFonts w:ascii="仿宋" w:eastAsia="仿宋" w:hAnsi="仿宋" w:cs="仿宋" w:hint="eastAsia"/>
            <w:lang w:eastAsia="zh-CN"/>
          </w:rPr>
          <w:t>(二)、文档发布与分发</w:t>
        </w:r>
        <w:r>
          <w:tab/>
        </w:r>
        <w:r>
          <w:fldChar w:fldCharType="begin"/>
        </w:r>
        <w:r>
          <w:instrText xml:space="preserve"> PAGEREF _Toc20750 \h </w:instrText>
        </w:r>
        <w:r>
          <w:fldChar w:fldCharType="separate"/>
        </w:r>
        <w:r>
          <w:t>15</w:t>
        </w:r>
        <w:r>
          <w:fldChar w:fldCharType="end"/>
        </w:r>
      </w:hyperlink>
    </w:p>
    <w:p>
      <w:pPr>
        <w:pStyle w:val="TOC2"/>
        <w:tabs>
          <w:tab w:val="right" w:leader="dot" w:pos="8306"/>
        </w:tabs>
      </w:pPr>
      <w:hyperlink w:anchor="_Toc22065" w:history="1">
        <w:r>
          <w:rPr>
            <w:rFonts w:ascii="仿宋" w:eastAsia="仿宋" w:hAnsi="仿宋" w:cs="仿宋" w:hint="eastAsia"/>
            <w:lang w:eastAsia="zh-CN"/>
          </w:rPr>
          <w:t>(三)、文档存档与归档</w:t>
        </w:r>
        <w:r>
          <w:tab/>
        </w:r>
        <w:r>
          <w:fldChar w:fldCharType="begin"/>
        </w:r>
        <w:r>
          <w:instrText xml:space="preserve"> PAGEREF _Toc22065 \h </w:instrText>
        </w:r>
        <w:r>
          <w:fldChar w:fldCharType="separate"/>
        </w:r>
        <w:r>
          <w:t>15</w:t>
        </w:r>
        <w:r>
          <w:fldChar w:fldCharType="end"/>
        </w:r>
      </w:hyperlink>
    </w:p>
    <w:p>
      <w:pPr>
        <w:pStyle w:val="TOC1"/>
        <w:tabs>
          <w:tab w:val="right" w:leader="dot" w:pos="8306"/>
        </w:tabs>
      </w:pPr>
      <w:hyperlink w:anchor="_Toc1571" w:history="1">
        <w:r>
          <w:rPr>
            <w:rFonts w:ascii="仿宋" w:eastAsia="仿宋" w:hAnsi="仿宋" w:cs="仿宋" w:hint="eastAsia"/>
            <w:lang w:eastAsia="zh-CN"/>
          </w:rPr>
          <w:t>七、偏三甲苯项目人力资源管理</w:t>
        </w:r>
        <w:r>
          <w:tab/>
        </w:r>
        <w:r>
          <w:fldChar w:fldCharType="begin"/>
        </w:r>
        <w:r>
          <w:instrText xml:space="preserve"> PAGEREF _Toc1571 \h </w:instrText>
        </w:r>
        <w:r>
          <w:fldChar w:fldCharType="separate"/>
        </w:r>
        <w:r>
          <w:t>17</w:t>
        </w:r>
        <w:r>
          <w:fldChar w:fldCharType="end"/>
        </w:r>
      </w:hyperlink>
    </w:p>
    <w:p>
      <w:pPr>
        <w:pStyle w:val="TOC2"/>
        <w:tabs>
          <w:tab w:val="right" w:leader="dot" w:pos="8306"/>
        </w:tabs>
      </w:pPr>
      <w:hyperlink w:anchor="_Toc2925" w:history="1">
        <w:r>
          <w:rPr>
            <w:rFonts w:ascii="仿宋" w:eastAsia="仿宋" w:hAnsi="仿宋" w:cs="仿宋" w:hint="eastAsia"/>
            <w:lang w:eastAsia="zh-CN"/>
          </w:rPr>
          <w:t>(一)、建立健全的预算管理制度</w:t>
        </w:r>
        <w:r>
          <w:tab/>
        </w:r>
        <w:r>
          <w:fldChar w:fldCharType="begin"/>
        </w:r>
        <w:r>
          <w:instrText xml:space="preserve"> PAGEREF _Toc2925 \h </w:instrText>
        </w:r>
        <w:r>
          <w:fldChar w:fldCharType="separate"/>
        </w:r>
        <w:r>
          <w:t>17</w:t>
        </w:r>
        <w:r>
          <w:fldChar w:fldCharType="end"/>
        </w:r>
      </w:hyperlink>
    </w:p>
    <w:p>
      <w:pPr>
        <w:pStyle w:val="TOC2"/>
        <w:tabs>
          <w:tab w:val="right" w:leader="dot" w:pos="8306"/>
        </w:tabs>
      </w:pPr>
      <w:hyperlink w:anchor="_Toc674" w:history="1">
        <w:r>
          <w:rPr>
            <w:rFonts w:ascii="仿宋" w:eastAsia="仿宋" w:hAnsi="仿宋" w:cs="仿宋" w:hint="eastAsia"/>
            <w:lang w:eastAsia="zh-CN"/>
          </w:rPr>
          <w:t>(二)、加强资金流动监控</w:t>
        </w:r>
        <w:r>
          <w:tab/>
        </w:r>
        <w:r>
          <w:fldChar w:fldCharType="begin"/>
        </w:r>
        <w:r>
          <w:instrText xml:space="preserve"> PAGEREF _Toc674 \h </w:instrText>
        </w:r>
        <w:r>
          <w:fldChar w:fldCharType="separate"/>
        </w:r>
        <w:r>
          <w:t>18</w:t>
        </w:r>
        <w:r>
          <w:fldChar w:fldCharType="end"/>
        </w:r>
      </w:hyperlink>
    </w:p>
    <w:p>
      <w:pPr>
        <w:pStyle w:val="TOC2"/>
        <w:tabs>
          <w:tab w:val="right" w:leader="dot" w:pos="8306"/>
        </w:tabs>
      </w:pPr>
      <w:hyperlink w:anchor="_Toc29815" w:history="1">
        <w:r>
          <w:rPr>
            <w:rFonts w:ascii="仿宋" w:eastAsia="仿宋" w:hAnsi="仿宋" w:cs="仿宋" w:hint="eastAsia"/>
            <w:lang w:eastAsia="zh-CN"/>
          </w:rPr>
          <w:t>(三)、制定完善的风险控制机制</w:t>
        </w:r>
        <w:r>
          <w:tab/>
        </w:r>
        <w:r>
          <w:fldChar w:fldCharType="begin"/>
        </w:r>
        <w:r>
          <w:instrText xml:space="preserve"> PAGEREF _Toc29815 \h </w:instrText>
        </w:r>
        <w:r>
          <w:fldChar w:fldCharType="separate"/>
        </w:r>
        <w:r>
          <w:t>19</w:t>
        </w:r>
        <w:r>
          <w:fldChar w:fldCharType="end"/>
        </w:r>
      </w:hyperlink>
    </w:p>
    <w:p>
      <w:pPr>
        <w:pStyle w:val="TOC2"/>
        <w:tabs>
          <w:tab w:val="right" w:leader="dot" w:pos="8306"/>
        </w:tabs>
      </w:pPr>
      <w:hyperlink w:anchor="_Toc4743" w:history="1">
        <w:r>
          <w:rPr>
            <w:rFonts w:ascii="仿宋" w:eastAsia="仿宋" w:hAnsi="仿宋" w:cs="仿宋" w:hint="eastAsia"/>
            <w:lang w:eastAsia="zh-CN"/>
          </w:rPr>
          <w:t>(四)、优化成本管理</w:t>
        </w:r>
        <w:r>
          <w:tab/>
        </w:r>
        <w:r>
          <w:fldChar w:fldCharType="begin"/>
        </w:r>
        <w:r>
          <w:instrText xml:space="preserve"> PAGEREF _Toc4743 \h </w:instrText>
        </w:r>
        <w:r>
          <w:fldChar w:fldCharType="separate"/>
        </w:r>
        <w:r>
          <w:t>21</w:t>
        </w:r>
        <w:r>
          <w:fldChar w:fldCharType="end"/>
        </w:r>
      </w:hyperlink>
    </w:p>
    <w:p>
      <w:pPr>
        <w:pStyle w:val="TOC1"/>
        <w:tabs>
          <w:tab w:val="right" w:leader="dot" w:pos="8306"/>
        </w:tabs>
      </w:pPr>
      <w:hyperlink w:anchor="_Toc12252" w:history="1">
        <w:r>
          <w:rPr>
            <w:rFonts w:ascii="仿宋" w:eastAsia="仿宋" w:hAnsi="仿宋" w:cs="仿宋" w:hint="eastAsia"/>
            <w:lang w:eastAsia="zh-CN"/>
          </w:rPr>
          <w:t>八、偏三甲苯项目投资规划</w:t>
        </w:r>
        <w:r>
          <w:tab/>
        </w:r>
        <w:r>
          <w:fldChar w:fldCharType="begin"/>
        </w:r>
        <w:r>
          <w:instrText xml:space="preserve"> PAGEREF _Toc12252 \h </w:instrText>
        </w:r>
        <w:r>
          <w:fldChar w:fldCharType="separate"/>
        </w:r>
        <w:r>
          <w:t>22</w:t>
        </w:r>
        <w:r>
          <w:fldChar w:fldCharType="end"/>
        </w:r>
      </w:hyperlink>
    </w:p>
    <w:p>
      <w:pPr>
        <w:pStyle w:val="TOC2"/>
        <w:tabs>
          <w:tab w:val="right" w:leader="dot" w:pos="8306"/>
        </w:tabs>
      </w:pPr>
      <w:hyperlink w:anchor="_Toc15041" w:history="1">
        <w:r>
          <w:rPr>
            <w:rFonts w:ascii="仿宋" w:eastAsia="仿宋" w:hAnsi="仿宋" w:cs="仿宋" w:hint="eastAsia"/>
            <w:lang w:eastAsia="zh-CN"/>
          </w:rPr>
          <w:t>(一)、偏三甲苯项目总投资估算</w:t>
        </w:r>
        <w:r>
          <w:tab/>
        </w:r>
        <w:r>
          <w:fldChar w:fldCharType="begin"/>
        </w:r>
        <w:r>
          <w:instrText xml:space="preserve"> PAGEREF _Toc15041 \h </w:instrText>
        </w:r>
        <w:r>
          <w:fldChar w:fldCharType="separate"/>
        </w:r>
        <w:r>
          <w:t>22</w:t>
        </w:r>
        <w:r>
          <w:fldChar w:fldCharType="end"/>
        </w:r>
      </w:hyperlink>
    </w:p>
    <w:p>
      <w:pPr>
        <w:pStyle w:val="TOC2"/>
        <w:tabs>
          <w:tab w:val="right" w:leader="dot" w:pos="8306"/>
        </w:tabs>
      </w:pPr>
      <w:hyperlink w:anchor="_Toc21778" w:history="1">
        <w:r>
          <w:rPr>
            <w:rFonts w:ascii="仿宋" w:eastAsia="仿宋" w:hAnsi="仿宋" w:cs="仿宋" w:hint="eastAsia"/>
            <w:lang w:eastAsia="zh-CN"/>
          </w:rPr>
          <w:t>(二)、资金筹措</w:t>
        </w:r>
        <w:r>
          <w:tab/>
        </w:r>
        <w:r>
          <w:fldChar w:fldCharType="begin"/>
        </w:r>
        <w:r>
          <w:instrText xml:space="preserve"> PAGEREF _Toc21778 \h </w:instrText>
        </w:r>
        <w:r>
          <w:fldChar w:fldCharType="separate"/>
        </w:r>
        <w:r>
          <w:t>23</w:t>
        </w:r>
        <w:r>
          <w:fldChar w:fldCharType="end"/>
        </w:r>
      </w:hyperlink>
    </w:p>
    <w:p>
      <w:pPr>
        <w:pStyle w:val="TOC1"/>
        <w:tabs>
          <w:tab w:val="right" w:leader="dot" w:pos="8306"/>
        </w:tabs>
      </w:pPr>
      <w:hyperlink w:anchor="_Toc27152" w:history="1">
        <w:r>
          <w:rPr>
            <w:rFonts w:ascii="仿宋" w:eastAsia="仿宋" w:hAnsi="仿宋" w:cs="仿宋" w:hint="eastAsia"/>
            <w:lang w:eastAsia="zh-CN"/>
          </w:rPr>
          <w:t>九、偏三甲苯项目技术管理</w:t>
        </w:r>
        <w:r>
          <w:tab/>
        </w:r>
        <w:r>
          <w:fldChar w:fldCharType="begin"/>
        </w:r>
        <w:r>
          <w:instrText xml:space="preserve"> PAGEREF _Toc27152 \h </w:instrText>
        </w:r>
        <w:r>
          <w:fldChar w:fldCharType="separate"/>
        </w:r>
        <w:r>
          <w:t>24</w:t>
        </w:r>
        <w:r>
          <w:fldChar w:fldCharType="end"/>
        </w:r>
      </w:hyperlink>
    </w:p>
    <w:p>
      <w:pPr>
        <w:pStyle w:val="TOC2"/>
        <w:tabs>
          <w:tab w:val="right" w:leader="dot" w:pos="8306"/>
        </w:tabs>
      </w:pPr>
      <w:hyperlink w:anchor="_Toc122" w:history="1">
        <w:r>
          <w:rPr>
            <w:rFonts w:ascii="仿宋" w:eastAsia="仿宋" w:hAnsi="仿宋" w:cs="仿宋" w:hint="eastAsia"/>
            <w:lang w:eastAsia="zh-CN"/>
          </w:rPr>
          <w:t>(一)、技术方案选用方向</w:t>
        </w:r>
        <w:r>
          <w:tab/>
        </w:r>
        <w:r>
          <w:fldChar w:fldCharType="begin"/>
        </w:r>
        <w:r>
          <w:instrText xml:space="preserve"> PAGEREF _Toc122 \h </w:instrText>
        </w:r>
        <w:r>
          <w:fldChar w:fldCharType="separate"/>
        </w:r>
        <w:r>
          <w:t>24</w:t>
        </w:r>
        <w:r>
          <w:fldChar w:fldCharType="end"/>
        </w:r>
      </w:hyperlink>
    </w:p>
    <w:p>
      <w:pPr>
        <w:pStyle w:val="TOC2"/>
        <w:tabs>
          <w:tab w:val="right" w:leader="dot" w:pos="8306"/>
        </w:tabs>
      </w:pPr>
      <w:hyperlink w:anchor="_Toc31102" w:history="1">
        <w:r>
          <w:rPr>
            <w:rFonts w:ascii="仿宋" w:eastAsia="仿宋" w:hAnsi="仿宋" w:cs="仿宋" w:hint="eastAsia"/>
            <w:lang w:eastAsia="zh-CN"/>
          </w:rPr>
          <w:t>(二)、工艺技术方案选用原则</w:t>
        </w:r>
        <w:r>
          <w:tab/>
        </w:r>
        <w:r>
          <w:fldChar w:fldCharType="begin"/>
        </w:r>
        <w:r>
          <w:instrText xml:space="preserve"> PAGEREF _Toc31102 \h </w:instrText>
        </w:r>
        <w:r>
          <w:fldChar w:fldCharType="separate"/>
        </w:r>
        <w:r>
          <w:t>26</w:t>
        </w:r>
        <w:r>
          <w:fldChar w:fldCharType="end"/>
        </w:r>
      </w:hyperlink>
    </w:p>
    <w:p>
      <w:pPr>
        <w:pStyle w:val="TOC2"/>
        <w:tabs>
          <w:tab w:val="right" w:leader="dot" w:pos="8306"/>
        </w:tabs>
      </w:pPr>
      <w:hyperlink w:anchor="_Toc25690" w:history="1">
        <w:r>
          <w:rPr>
            <w:rFonts w:ascii="仿宋" w:eastAsia="仿宋" w:hAnsi="仿宋" w:cs="仿宋" w:hint="eastAsia"/>
            <w:lang w:eastAsia="zh-CN"/>
          </w:rPr>
          <w:t>(三)、工艺技术方案要求</w:t>
        </w:r>
        <w:r>
          <w:tab/>
        </w:r>
        <w:r>
          <w:fldChar w:fldCharType="begin"/>
        </w:r>
        <w:r>
          <w:instrText xml:space="preserve"> PAGEREF _Toc25690 \h </w:instrText>
        </w:r>
        <w:r>
          <w:fldChar w:fldCharType="separate"/>
        </w:r>
        <w:r>
          <w:t>28</w:t>
        </w:r>
        <w:r>
          <w:fldChar w:fldCharType="end"/>
        </w:r>
      </w:hyperlink>
    </w:p>
    <w:p>
      <w:pPr>
        <w:pStyle w:val="TOC1"/>
        <w:tabs>
          <w:tab w:val="right" w:leader="dot" w:pos="8306"/>
        </w:tabs>
      </w:pPr>
      <w:hyperlink w:anchor="_Toc16894" w:history="1">
        <w:r>
          <w:rPr>
            <w:rFonts w:ascii="仿宋" w:eastAsia="仿宋" w:hAnsi="仿宋" w:cs="仿宋" w:hint="eastAsia"/>
            <w:lang w:eastAsia="zh-CN"/>
          </w:rPr>
          <w:t>十、偏三甲苯项目环境影响分析</w:t>
        </w:r>
        <w:r>
          <w:tab/>
        </w:r>
        <w:r>
          <w:fldChar w:fldCharType="begin"/>
        </w:r>
        <w:r>
          <w:instrText xml:space="preserve"> PAGEREF _Toc16894 \h </w:instrText>
        </w:r>
        <w:r>
          <w:fldChar w:fldCharType="separate"/>
        </w:r>
        <w:r>
          <w:t>30</w:t>
        </w:r>
        <w:r>
          <w:fldChar w:fldCharType="end"/>
        </w:r>
      </w:hyperlink>
    </w:p>
    <w:p>
      <w:pPr>
        <w:pStyle w:val="TOC2"/>
        <w:tabs>
          <w:tab w:val="right" w:leader="dot" w:pos="8306"/>
        </w:tabs>
      </w:pPr>
      <w:hyperlink w:anchor="_Toc11924" w:history="1">
        <w:r>
          <w:rPr>
            <w:rFonts w:ascii="仿宋" w:eastAsia="仿宋" w:hAnsi="仿宋" w:cs="仿宋" w:hint="eastAsia"/>
            <w:lang w:eastAsia="zh-CN"/>
          </w:rPr>
          <w:t>(一)、建设区域环境质量现状</w:t>
        </w:r>
        <w:r>
          <w:tab/>
        </w:r>
        <w:r>
          <w:fldChar w:fldCharType="begin"/>
        </w:r>
        <w:r>
          <w:instrText xml:space="preserve"> PAGEREF _Toc11924 \h </w:instrText>
        </w:r>
        <w:r>
          <w:fldChar w:fldCharType="separate"/>
        </w:r>
        <w:r>
          <w:t>30</w:t>
        </w:r>
        <w:r>
          <w:fldChar w:fldCharType="end"/>
        </w:r>
      </w:hyperlink>
    </w:p>
    <w:p>
      <w:pPr>
        <w:pStyle w:val="TOC2"/>
        <w:tabs>
          <w:tab w:val="right" w:leader="dot" w:pos="8306"/>
        </w:tabs>
      </w:pPr>
      <w:hyperlink w:anchor="_Toc30656" w:history="1">
        <w:r>
          <w:rPr>
            <w:rFonts w:ascii="仿宋" w:eastAsia="仿宋" w:hAnsi="仿宋" w:cs="仿宋" w:hint="eastAsia"/>
            <w:lang w:eastAsia="zh-CN"/>
          </w:rPr>
          <w:t>(二)、建设期环境保护</w:t>
        </w:r>
        <w:r>
          <w:tab/>
        </w:r>
        <w:r>
          <w:fldChar w:fldCharType="begin"/>
        </w:r>
        <w:r>
          <w:instrText xml:space="preserve"> PAGEREF _Toc30656 \h </w:instrText>
        </w:r>
        <w:r>
          <w:fldChar w:fldCharType="separate"/>
        </w:r>
        <w:r>
          <w:t>31</w:t>
        </w:r>
        <w:r>
          <w:fldChar w:fldCharType="end"/>
        </w:r>
      </w:hyperlink>
    </w:p>
    <w:p>
      <w:pPr>
        <w:pStyle w:val="TOC2"/>
        <w:tabs>
          <w:tab w:val="right" w:leader="dot" w:pos="8306"/>
        </w:tabs>
      </w:pPr>
      <w:hyperlink w:anchor="_Toc20774" w:history="1">
        <w:r>
          <w:rPr>
            <w:rFonts w:ascii="仿宋" w:eastAsia="仿宋" w:hAnsi="仿宋" w:cs="仿宋" w:hint="eastAsia"/>
            <w:lang w:eastAsia="zh-CN"/>
          </w:rPr>
          <w:t>(三)、运营期环境保护</w:t>
        </w:r>
        <w:r>
          <w:tab/>
        </w:r>
        <w:r>
          <w:fldChar w:fldCharType="begin"/>
        </w:r>
        <w:r>
          <w:instrText xml:space="preserve"> PAGEREF _Toc20774 \h </w:instrText>
        </w:r>
        <w:r>
          <w:fldChar w:fldCharType="separate"/>
        </w:r>
        <w:r>
          <w:t>33</w:t>
        </w:r>
        <w:r>
          <w:fldChar w:fldCharType="end"/>
        </w:r>
      </w:hyperlink>
    </w:p>
    <w:p>
      <w:pPr>
        <w:pStyle w:val="TOC2"/>
        <w:tabs>
          <w:tab w:val="right" w:leader="dot" w:pos="8306"/>
        </w:tabs>
      </w:pPr>
      <w:hyperlink w:anchor="_Toc16677" w:history="1">
        <w:r>
          <w:rPr>
            <w:rFonts w:ascii="仿宋" w:eastAsia="仿宋" w:hAnsi="仿宋" w:cs="仿宋" w:hint="eastAsia"/>
            <w:lang w:eastAsia="zh-CN"/>
          </w:rPr>
          <w:t>(四)、偏三甲苯项目建设对区域经济的影响</w:t>
        </w:r>
        <w:r>
          <w:tab/>
        </w:r>
        <w:r>
          <w:fldChar w:fldCharType="begin"/>
        </w:r>
        <w:r>
          <w:instrText xml:space="preserve"> PAGEREF _Toc16677 \h </w:instrText>
        </w:r>
        <w:r>
          <w:fldChar w:fldCharType="separate"/>
        </w:r>
        <w:r>
          <w:t>34</w:t>
        </w:r>
        <w:r>
          <w:fldChar w:fldCharType="end"/>
        </w:r>
      </w:hyperlink>
    </w:p>
    <w:p>
      <w:pPr>
        <w:pStyle w:val="TOC2"/>
        <w:tabs>
          <w:tab w:val="right" w:leader="dot" w:pos="8306"/>
        </w:tabs>
      </w:pPr>
      <w:hyperlink w:anchor="_Toc27586" w:history="1">
        <w:r>
          <w:rPr>
            <w:rFonts w:ascii="仿宋" w:eastAsia="仿宋" w:hAnsi="仿宋" w:cs="仿宋" w:hint="eastAsia"/>
            <w:lang w:eastAsia="zh-CN"/>
          </w:rPr>
          <w:t>(五)、废弃物处理</w:t>
        </w:r>
        <w:r>
          <w:tab/>
        </w:r>
        <w:r>
          <w:fldChar w:fldCharType="begin"/>
        </w:r>
        <w:r>
          <w:instrText xml:space="preserve"> PAGEREF _Toc27586 \h </w:instrText>
        </w:r>
        <w:r>
          <w:fldChar w:fldCharType="separate"/>
        </w:r>
        <w:r>
          <w:t>36</w:t>
        </w:r>
        <w:r>
          <w:fldChar w:fldCharType="end"/>
        </w:r>
      </w:hyperlink>
    </w:p>
    <w:p>
      <w:pPr>
        <w:pStyle w:val="TOC2"/>
        <w:tabs>
          <w:tab w:val="right" w:leader="dot" w:pos="8306"/>
        </w:tabs>
      </w:pPr>
      <w:hyperlink w:anchor="_Toc28300" w:history="1">
        <w:r>
          <w:rPr>
            <w:rFonts w:ascii="仿宋" w:eastAsia="仿宋" w:hAnsi="仿宋" w:cs="仿宋" w:hint="eastAsia"/>
            <w:lang w:eastAsia="zh-CN"/>
          </w:rPr>
          <w:t>(六)、特殊环境影响分析</w:t>
        </w:r>
        <w:r>
          <w:tab/>
        </w:r>
        <w:r>
          <w:fldChar w:fldCharType="begin"/>
        </w:r>
        <w:r>
          <w:instrText xml:space="preserve"> PAGEREF _Toc28300 \h </w:instrText>
        </w:r>
        <w:r>
          <w:fldChar w:fldCharType="separate"/>
        </w:r>
        <w:r>
          <w:t>37</w:t>
        </w:r>
        <w:r>
          <w:fldChar w:fldCharType="end"/>
        </w:r>
      </w:hyperlink>
    </w:p>
    <w:p>
      <w:pPr>
        <w:pStyle w:val="TOC2"/>
        <w:tabs>
          <w:tab w:val="right" w:leader="dot" w:pos="8306"/>
        </w:tabs>
      </w:pPr>
      <w:hyperlink w:anchor="_Toc18168" w:history="1">
        <w:r>
          <w:rPr>
            <w:rFonts w:ascii="仿宋" w:eastAsia="仿宋" w:hAnsi="仿宋" w:cs="仿宋" w:hint="eastAsia"/>
            <w:lang w:eastAsia="zh-CN"/>
          </w:rPr>
          <w:t>(七)、清洁生产</w:t>
        </w:r>
        <w:r>
          <w:tab/>
        </w:r>
        <w:r>
          <w:fldChar w:fldCharType="begin"/>
        </w:r>
        <w:r>
          <w:instrText xml:space="preserve"> PAGEREF _Toc18168 \h </w:instrText>
        </w:r>
        <w:r>
          <w:fldChar w:fldCharType="separate"/>
        </w:r>
        <w:r>
          <w:t>38</w:t>
        </w:r>
        <w:r>
          <w:fldChar w:fldCharType="end"/>
        </w:r>
      </w:hyperlink>
    </w:p>
    <w:p>
      <w:pPr>
        <w:pStyle w:val="TOC2"/>
        <w:tabs>
          <w:tab w:val="right" w:leader="dot" w:pos="8306"/>
        </w:tabs>
      </w:pPr>
      <w:hyperlink w:anchor="_Toc8523" w:history="1">
        <w:r>
          <w:rPr>
            <w:rFonts w:ascii="仿宋" w:eastAsia="仿宋" w:hAnsi="仿宋" w:cs="仿宋" w:hint="eastAsia"/>
            <w:lang w:eastAsia="zh-CN"/>
          </w:rPr>
          <w:t>(八)、环境保护综合评价</w:t>
        </w:r>
        <w:r>
          <w:tab/>
        </w:r>
        <w:r>
          <w:fldChar w:fldCharType="begin"/>
        </w:r>
        <w:r>
          <w:instrText xml:space="preserve"> PAGEREF _Toc8523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7" w:history="1">
        <w:r>
          <w:rPr>
            <w:rFonts w:ascii="仿宋" w:eastAsia="仿宋" w:hAnsi="仿宋" w:cs="仿宋" w:hint="eastAsia"/>
            <w:lang w:eastAsia="zh-CN"/>
          </w:rPr>
          <w:t>十一、偏三甲苯项目创新与研发</w:t>
        </w:r>
        <w:r>
          <w:tab/>
        </w:r>
        <w:r>
          <w:fldChar w:fldCharType="begin"/>
        </w:r>
        <w:r>
          <w:instrText xml:space="preserve"> PAGEREF _Toc5567 \h </w:instrText>
        </w:r>
        <w:r>
          <w:fldChar w:fldCharType="separate"/>
        </w:r>
        <w:r>
          <w:t>41</w:t>
        </w:r>
        <w:r>
          <w:fldChar w:fldCharType="end"/>
        </w:r>
      </w:hyperlink>
    </w:p>
    <w:p>
      <w:pPr>
        <w:pStyle w:val="TOC2"/>
        <w:tabs>
          <w:tab w:val="right" w:leader="dot" w:pos="8306"/>
        </w:tabs>
      </w:pPr>
      <w:hyperlink w:anchor="_Toc25479" w:history="1">
        <w:r>
          <w:rPr>
            <w:rFonts w:ascii="仿宋" w:eastAsia="仿宋" w:hAnsi="仿宋" w:cs="仿宋" w:hint="eastAsia"/>
            <w:lang w:eastAsia="zh-CN"/>
          </w:rPr>
          <w:t>(一)、创新策略与方向</w:t>
        </w:r>
        <w:r>
          <w:tab/>
        </w:r>
        <w:r>
          <w:fldChar w:fldCharType="begin"/>
        </w:r>
        <w:r>
          <w:instrText xml:space="preserve"> PAGEREF _Toc25479 \h </w:instrText>
        </w:r>
        <w:r>
          <w:fldChar w:fldCharType="separate"/>
        </w:r>
        <w:r>
          <w:t>41</w:t>
        </w:r>
        <w:r>
          <w:fldChar w:fldCharType="end"/>
        </w:r>
      </w:hyperlink>
    </w:p>
    <w:p>
      <w:pPr>
        <w:pStyle w:val="TOC2"/>
        <w:tabs>
          <w:tab w:val="right" w:leader="dot" w:pos="8306"/>
        </w:tabs>
      </w:pPr>
      <w:hyperlink w:anchor="_Toc6260" w:history="1">
        <w:r>
          <w:rPr>
            <w:rFonts w:ascii="仿宋" w:eastAsia="仿宋" w:hAnsi="仿宋" w:cs="仿宋" w:hint="eastAsia"/>
            <w:lang w:eastAsia="zh-CN"/>
          </w:rPr>
          <w:t>(二)、研发规划与投入</w:t>
        </w:r>
        <w:r>
          <w:tab/>
        </w:r>
        <w:r>
          <w:fldChar w:fldCharType="begin"/>
        </w:r>
        <w:r>
          <w:instrText xml:space="preserve"> PAGEREF _Toc6260 \h </w:instrText>
        </w:r>
        <w:r>
          <w:fldChar w:fldCharType="separate"/>
        </w:r>
        <w:r>
          <w:t>42</w:t>
        </w:r>
        <w:r>
          <w:fldChar w:fldCharType="end"/>
        </w:r>
      </w:hyperlink>
    </w:p>
    <w:p>
      <w:pPr>
        <w:pStyle w:val="TOC1"/>
        <w:tabs>
          <w:tab w:val="right" w:leader="dot" w:pos="8306"/>
        </w:tabs>
      </w:pPr>
      <w:hyperlink w:anchor="_Toc32722" w:history="1">
        <w:r>
          <w:rPr>
            <w:rFonts w:ascii="仿宋" w:eastAsia="仿宋" w:hAnsi="仿宋" w:cs="仿宋" w:hint="eastAsia"/>
            <w:lang w:eastAsia="zh-CN"/>
          </w:rPr>
          <w:t>十二、偏三甲苯项目人力资源培养与发展</w:t>
        </w:r>
        <w:r>
          <w:tab/>
        </w:r>
        <w:r>
          <w:fldChar w:fldCharType="begin"/>
        </w:r>
        <w:r>
          <w:instrText xml:space="preserve"> PAGEREF _Toc32722 \h </w:instrText>
        </w:r>
        <w:r>
          <w:fldChar w:fldCharType="separate"/>
        </w:r>
        <w:r>
          <w:t>44</w:t>
        </w:r>
        <w:r>
          <w:fldChar w:fldCharType="end"/>
        </w:r>
      </w:hyperlink>
    </w:p>
    <w:p>
      <w:pPr>
        <w:pStyle w:val="TOC2"/>
        <w:tabs>
          <w:tab w:val="right" w:leader="dot" w:pos="8306"/>
        </w:tabs>
      </w:pPr>
      <w:hyperlink w:anchor="_Toc21624" w:history="1">
        <w:r>
          <w:rPr>
            <w:rFonts w:ascii="仿宋" w:eastAsia="仿宋" w:hAnsi="仿宋" w:cs="仿宋" w:hint="eastAsia"/>
            <w:lang w:eastAsia="zh-CN"/>
          </w:rPr>
          <w:t>(一)、人才需求与规划</w:t>
        </w:r>
        <w:r>
          <w:tab/>
        </w:r>
        <w:r>
          <w:fldChar w:fldCharType="begin"/>
        </w:r>
        <w:r>
          <w:instrText xml:space="preserve"> PAGEREF _Toc21624 \h </w:instrText>
        </w:r>
        <w:r>
          <w:fldChar w:fldCharType="separate"/>
        </w:r>
        <w:r>
          <w:t>44</w:t>
        </w:r>
        <w:r>
          <w:fldChar w:fldCharType="end"/>
        </w:r>
      </w:hyperlink>
    </w:p>
    <w:p>
      <w:pPr>
        <w:pStyle w:val="TOC2"/>
        <w:tabs>
          <w:tab w:val="right" w:leader="dot" w:pos="8306"/>
        </w:tabs>
      </w:pPr>
      <w:hyperlink w:anchor="_Toc7862" w:history="1">
        <w:r>
          <w:rPr>
            <w:rFonts w:ascii="仿宋" w:eastAsia="仿宋" w:hAnsi="仿宋" w:cs="仿宋" w:hint="eastAsia"/>
            <w:lang w:eastAsia="zh-CN"/>
          </w:rPr>
          <w:t>(二)、培训与发展计划</w:t>
        </w:r>
        <w:r>
          <w:tab/>
        </w:r>
        <w:r>
          <w:fldChar w:fldCharType="begin"/>
        </w:r>
        <w:r>
          <w:instrText xml:space="preserve"> PAGEREF _Toc7862 \h </w:instrText>
        </w:r>
        <w:r>
          <w:fldChar w:fldCharType="separate"/>
        </w:r>
        <w:r>
          <w:t>44</w:t>
        </w:r>
        <w:r>
          <w:fldChar w:fldCharType="end"/>
        </w:r>
      </w:hyperlink>
    </w:p>
    <w:p>
      <w:pPr>
        <w:pStyle w:val="TOC1"/>
        <w:tabs>
          <w:tab w:val="right" w:leader="dot" w:pos="8306"/>
        </w:tabs>
      </w:pPr>
      <w:hyperlink w:anchor="_Toc28183" w:history="1">
        <w:r>
          <w:rPr>
            <w:rFonts w:ascii="仿宋" w:eastAsia="仿宋" w:hAnsi="仿宋" w:cs="仿宋" w:hint="eastAsia"/>
            <w:lang w:eastAsia="zh-CN"/>
          </w:rPr>
          <w:t>十三、偏三甲苯项目实施时间节点</w:t>
        </w:r>
        <w:r>
          <w:tab/>
        </w:r>
        <w:r>
          <w:fldChar w:fldCharType="begin"/>
        </w:r>
        <w:r>
          <w:instrText xml:space="preserve"> PAGEREF _Toc28183 \h </w:instrText>
        </w:r>
        <w:r>
          <w:fldChar w:fldCharType="separate"/>
        </w:r>
        <w:r>
          <w:t>45</w:t>
        </w:r>
        <w:r>
          <w:fldChar w:fldCharType="end"/>
        </w:r>
      </w:hyperlink>
    </w:p>
    <w:p>
      <w:pPr>
        <w:pStyle w:val="TOC2"/>
        <w:tabs>
          <w:tab w:val="right" w:leader="dot" w:pos="8306"/>
        </w:tabs>
      </w:pPr>
      <w:hyperlink w:anchor="_Toc8599" w:history="1">
        <w:r>
          <w:rPr>
            <w:rFonts w:ascii="仿宋" w:eastAsia="仿宋" w:hAnsi="仿宋" w:cs="仿宋" w:hint="eastAsia"/>
            <w:lang w:eastAsia="zh-CN"/>
          </w:rPr>
          <w:t>(一)、偏三甲苯项目启动阶段时间节点</w:t>
        </w:r>
        <w:r>
          <w:tab/>
        </w:r>
        <w:r>
          <w:fldChar w:fldCharType="begin"/>
        </w:r>
        <w:r>
          <w:instrText xml:space="preserve"> PAGEREF _Toc8599 \h </w:instrText>
        </w:r>
        <w:r>
          <w:fldChar w:fldCharType="separate"/>
        </w:r>
        <w:r>
          <w:t>45</w:t>
        </w:r>
        <w:r>
          <w:fldChar w:fldCharType="end"/>
        </w:r>
      </w:hyperlink>
    </w:p>
    <w:p>
      <w:pPr>
        <w:pStyle w:val="TOC2"/>
        <w:tabs>
          <w:tab w:val="right" w:leader="dot" w:pos="8306"/>
        </w:tabs>
      </w:pPr>
      <w:hyperlink w:anchor="_Toc24163" w:history="1">
        <w:r>
          <w:rPr>
            <w:rFonts w:ascii="仿宋" w:eastAsia="仿宋" w:hAnsi="仿宋" w:cs="仿宋" w:hint="eastAsia"/>
            <w:lang w:eastAsia="zh-CN"/>
          </w:rPr>
          <w:t>(二)、偏三甲苯项目执行阶段时间节点</w:t>
        </w:r>
        <w:r>
          <w:tab/>
        </w:r>
        <w:r>
          <w:fldChar w:fldCharType="begin"/>
        </w:r>
        <w:r>
          <w:instrText xml:space="preserve"> PAGEREF _Toc24163 \h </w:instrText>
        </w:r>
        <w:r>
          <w:fldChar w:fldCharType="separate"/>
        </w:r>
        <w:r>
          <w:t>46</w:t>
        </w:r>
        <w:r>
          <w:fldChar w:fldCharType="end"/>
        </w:r>
      </w:hyperlink>
    </w:p>
    <w:p>
      <w:pPr>
        <w:pStyle w:val="TOC2"/>
        <w:tabs>
          <w:tab w:val="right" w:leader="dot" w:pos="8306"/>
        </w:tabs>
      </w:pPr>
      <w:hyperlink w:anchor="_Toc11657" w:history="1">
        <w:r>
          <w:rPr>
            <w:rFonts w:ascii="仿宋" w:eastAsia="仿宋" w:hAnsi="仿宋" w:cs="仿宋" w:hint="eastAsia"/>
            <w:lang w:eastAsia="zh-CN"/>
          </w:rPr>
          <w:t>(三)、偏三甲苯项目完成阶段时间节点</w:t>
        </w:r>
        <w:r>
          <w:tab/>
        </w:r>
        <w:r>
          <w:fldChar w:fldCharType="begin"/>
        </w:r>
        <w:r>
          <w:instrText xml:space="preserve"> PAGEREF _Toc11657 \h </w:instrText>
        </w:r>
        <w:r>
          <w:fldChar w:fldCharType="separate"/>
        </w:r>
        <w:r>
          <w:t>47</w:t>
        </w:r>
        <w:r>
          <w:fldChar w:fldCharType="end"/>
        </w:r>
      </w:hyperlink>
    </w:p>
    <w:p>
      <w:pPr>
        <w:pStyle w:val="TOC1"/>
        <w:tabs>
          <w:tab w:val="right" w:leader="dot" w:pos="8306"/>
        </w:tabs>
      </w:pPr>
      <w:hyperlink w:anchor="_Toc19749" w:history="1">
        <w:r>
          <w:rPr>
            <w:rFonts w:ascii="仿宋" w:eastAsia="仿宋" w:hAnsi="仿宋" w:cs="仿宋" w:hint="eastAsia"/>
            <w:lang w:eastAsia="zh-CN"/>
          </w:rPr>
          <w:t>十四、质量管理体系</w:t>
        </w:r>
        <w:r>
          <w:tab/>
        </w:r>
        <w:r>
          <w:fldChar w:fldCharType="begin"/>
        </w:r>
        <w:r>
          <w:instrText xml:space="preserve"> PAGEREF _Toc19749 \h </w:instrText>
        </w:r>
        <w:r>
          <w:fldChar w:fldCharType="separate"/>
        </w:r>
        <w:r>
          <w:t>48</w:t>
        </w:r>
        <w:r>
          <w:fldChar w:fldCharType="end"/>
        </w:r>
      </w:hyperlink>
    </w:p>
    <w:p>
      <w:pPr>
        <w:pStyle w:val="TOC2"/>
        <w:tabs>
          <w:tab w:val="right" w:leader="dot" w:pos="8306"/>
        </w:tabs>
      </w:pPr>
      <w:hyperlink w:anchor="_Toc11801" w:history="1">
        <w:r>
          <w:rPr>
            <w:rFonts w:ascii="仿宋" w:eastAsia="仿宋" w:hAnsi="仿宋" w:cs="仿宋" w:hint="eastAsia"/>
            <w:lang w:eastAsia="zh-CN"/>
          </w:rPr>
          <w:t>(一)、质量目标与方针</w:t>
        </w:r>
        <w:r>
          <w:tab/>
        </w:r>
        <w:r>
          <w:fldChar w:fldCharType="begin"/>
        </w:r>
        <w:r>
          <w:instrText xml:space="preserve"> PAGEREF _Toc11801 \h </w:instrText>
        </w:r>
        <w:r>
          <w:fldChar w:fldCharType="separate"/>
        </w:r>
        <w:r>
          <w:t>48</w:t>
        </w:r>
        <w:r>
          <w:fldChar w:fldCharType="end"/>
        </w:r>
      </w:hyperlink>
    </w:p>
    <w:p>
      <w:pPr>
        <w:pStyle w:val="TOC2"/>
        <w:tabs>
          <w:tab w:val="right" w:leader="dot" w:pos="8306"/>
        </w:tabs>
      </w:pPr>
      <w:hyperlink w:anchor="_Toc22290" w:history="1">
        <w:r>
          <w:rPr>
            <w:rFonts w:ascii="仿宋" w:eastAsia="仿宋" w:hAnsi="仿宋" w:cs="仿宋" w:hint="eastAsia"/>
            <w:lang w:eastAsia="zh-CN"/>
          </w:rPr>
          <w:t>(二)、质量管理责任</w:t>
        </w:r>
        <w:r>
          <w:tab/>
        </w:r>
        <w:r>
          <w:fldChar w:fldCharType="begin"/>
        </w:r>
        <w:r>
          <w:instrText xml:space="preserve"> PAGEREF _Toc22290 \h </w:instrText>
        </w:r>
        <w:r>
          <w:fldChar w:fldCharType="separate"/>
        </w:r>
        <w:r>
          <w:t>49</w:t>
        </w:r>
        <w:r>
          <w:fldChar w:fldCharType="end"/>
        </w:r>
      </w:hyperlink>
    </w:p>
    <w:p>
      <w:pPr>
        <w:pStyle w:val="TOC2"/>
        <w:tabs>
          <w:tab w:val="right" w:leader="dot" w:pos="8306"/>
        </w:tabs>
      </w:pPr>
      <w:hyperlink w:anchor="_Toc5912" w:history="1">
        <w:r>
          <w:rPr>
            <w:rFonts w:ascii="仿宋" w:eastAsia="仿宋" w:hAnsi="仿宋" w:cs="仿宋" w:hint="eastAsia"/>
            <w:lang w:eastAsia="zh-CN"/>
          </w:rPr>
          <w:t>(三)、质量管理体系文件</w:t>
        </w:r>
        <w:r>
          <w:tab/>
        </w:r>
        <w:r>
          <w:fldChar w:fldCharType="begin"/>
        </w:r>
        <w:r>
          <w:instrText xml:space="preserve"> PAGEREF _Toc5912 \h </w:instrText>
        </w:r>
        <w:r>
          <w:fldChar w:fldCharType="separate"/>
        </w:r>
        <w:r>
          <w:t>50</w:t>
        </w:r>
        <w:r>
          <w:fldChar w:fldCharType="end"/>
        </w:r>
      </w:hyperlink>
    </w:p>
    <w:p>
      <w:pPr>
        <w:pStyle w:val="TOC2"/>
        <w:tabs>
          <w:tab w:val="right" w:leader="dot" w:pos="8306"/>
        </w:tabs>
      </w:pPr>
      <w:hyperlink w:anchor="_Toc2787" w:history="1">
        <w:r>
          <w:rPr>
            <w:rFonts w:ascii="仿宋" w:eastAsia="仿宋" w:hAnsi="仿宋" w:cs="仿宋" w:hint="eastAsia"/>
            <w:lang w:eastAsia="zh-CN"/>
          </w:rPr>
          <w:t>(四)、质量培训与教育</w:t>
        </w:r>
        <w:r>
          <w:tab/>
        </w:r>
        <w:r>
          <w:fldChar w:fldCharType="begin"/>
        </w:r>
        <w:r>
          <w:instrText xml:space="preserve"> PAGEREF _Toc2787 \h </w:instrText>
        </w:r>
        <w:r>
          <w:fldChar w:fldCharType="separate"/>
        </w:r>
        <w:r>
          <w:t>52</w:t>
        </w:r>
        <w:r>
          <w:fldChar w:fldCharType="end"/>
        </w:r>
      </w:hyperlink>
    </w:p>
    <w:p>
      <w:pPr>
        <w:pStyle w:val="TOC2"/>
        <w:tabs>
          <w:tab w:val="right" w:leader="dot" w:pos="8306"/>
        </w:tabs>
      </w:pPr>
      <w:hyperlink w:anchor="_Toc9694" w:history="1">
        <w:r>
          <w:rPr>
            <w:rFonts w:ascii="仿宋" w:eastAsia="仿宋" w:hAnsi="仿宋" w:cs="仿宋" w:hint="eastAsia"/>
            <w:lang w:eastAsia="zh-CN"/>
          </w:rPr>
          <w:t>(五)、质量审核与评价</w:t>
        </w:r>
        <w:r>
          <w:tab/>
        </w:r>
        <w:r>
          <w:fldChar w:fldCharType="begin"/>
        </w:r>
        <w:r>
          <w:instrText xml:space="preserve"> PAGEREF _Toc9694 \h </w:instrText>
        </w:r>
        <w:r>
          <w:fldChar w:fldCharType="separate"/>
        </w:r>
        <w:r>
          <w:t>54</w:t>
        </w:r>
        <w:r>
          <w:fldChar w:fldCharType="end"/>
        </w:r>
      </w:hyperlink>
    </w:p>
    <w:p>
      <w:pPr>
        <w:pStyle w:val="TOC2"/>
        <w:tabs>
          <w:tab w:val="right" w:leader="dot" w:pos="8306"/>
        </w:tabs>
      </w:pPr>
      <w:hyperlink w:anchor="_Toc31752" w:history="1">
        <w:r>
          <w:rPr>
            <w:rFonts w:ascii="仿宋" w:eastAsia="仿宋" w:hAnsi="仿宋" w:cs="仿宋" w:hint="eastAsia"/>
            <w:lang w:eastAsia="zh-CN"/>
          </w:rPr>
          <w:t>(六)、不符合与纠正措施</w:t>
        </w:r>
        <w:r>
          <w:tab/>
        </w:r>
        <w:r>
          <w:fldChar w:fldCharType="begin"/>
        </w:r>
        <w:r>
          <w:instrText xml:space="preserve"> PAGEREF _Toc31752 \h </w:instrText>
        </w:r>
        <w:r>
          <w:fldChar w:fldCharType="separate"/>
        </w:r>
        <w:r>
          <w:t>55</w:t>
        </w:r>
        <w:r>
          <w:fldChar w:fldCharType="end"/>
        </w:r>
      </w:hyperlink>
    </w:p>
    <w:p>
      <w:pPr>
        <w:pStyle w:val="TOC1"/>
        <w:tabs>
          <w:tab w:val="right" w:leader="dot" w:pos="8306"/>
        </w:tabs>
      </w:pPr>
      <w:hyperlink w:anchor="_Toc9644" w:history="1">
        <w:r>
          <w:rPr>
            <w:rFonts w:ascii="仿宋" w:eastAsia="仿宋" w:hAnsi="仿宋" w:cs="仿宋" w:hint="eastAsia"/>
            <w:lang w:eastAsia="zh-CN"/>
          </w:rPr>
          <w:t>十五、供应链管理</w:t>
        </w:r>
        <w:r>
          <w:tab/>
        </w:r>
        <w:r>
          <w:fldChar w:fldCharType="begin"/>
        </w:r>
        <w:r>
          <w:instrText xml:space="preserve"> PAGEREF _Toc9644 \h </w:instrText>
        </w:r>
        <w:r>
          <w:fldChar w:fldCharType="separate"/>
        </w:r>
        <w:r>
          <w:t>56</w:t>
        </w:r>
        <w:r>
          <w:fldChar w:fldCharType="end"/>
        </w:r>
      </w:hyperlink>
    </w:p>
    <w:p>
      <w:pPr>
        <w:pStyle w:val="TOC2"/>
        <w:tabs>
          <w:tab w:val="right" w:leader="dot" w:pos="8306"/>
        </w:tabs>
      </w:pPr>
      <w:hyperlink w:anchor="_Toc7" w:history="1">
        <w:r>
          <w:rPr>
            <w:rFonts w:ascii="仿宋" w:eastAsia="仿宋" w:hAnsi="仿宋" w:cs="仿宋" w:hint="eastAsia"/>
            <w:lang w:eastAsia="zh-CN"/>
          </w:rPr>
          <w:t>(一)、供应链战略规划</w:t>
        </w:r>
        <w:r>
          <w:tab/>
        </w:r>
        <w:r>
          <w:fldChar w:fldCharType="begin"/>
        </w:r>
        <w:r>
          <w:instrText xml:space="preserve"> PAGEREF _Toc7 \h </w:instrText>
        </w:r>
        <w:r>
          <w:fldChar w:fldCharType="separate"/>
        </w:r>
        <w:r>
          <w:t>56</w:t>
        </w:r>
        <w:r>
          <w:fldChar w:fldCharType="end"/>
        </w:r>
      </w:hyperlink>
    </w:p>
    <w:p>
      <w:pPr>
        <w:pStyle w:val="TOC2"/>
        <w:tabs>
          <w:tab w:val="right" w:leader="dot" w:pos="8306"/>
        </w:tabs>
      </w:pPr>
      <w:hyperlink w:anchor="_Toc6162" w:history="1">
        <w:r>
          <w:rPr>
            <w:rFonts w:ascii="仿宋" w:eastAsia="仿宋" w:hAnsi="仿宋" w:cs="仿宋" w:hint="eastAsia"/>
            <w:lang w:eastAsia="zh-CN"/>
          </w:rPr>
          <w:t>(二)、供应商选择与合作</w:t>
        </w:r>
        <w:r>
          <w:tab/>
        </w:r>
        <w:r>
          <w:fldChar w:fldCharType="begin"/>
        </w:r>
        <w:r>
          <w:instrText xml:space="preserve"> PAGEREF _Toc6162 \h </w:instrText>
        </w:r>
        <w:r>
          <w:fldChar w:fldCharType="separate"/>
        </w:r>
        <w:r>
          <w:t>57</w:t>
        </w:r>
        <w:r>
          <w:fldChar w:fldCharType="end"/>
        </w:r>
      </w:hyperlink>
    </w:p>
    <w:p>
      <w:pPr>
        <w:pStyle w:val="TOC2"/>
        <w:tabs>
          <w:tab w:val="right" w:leader="dot" w:pos="8306"/>
        </w:tabs>
      </w:pPr>
      <w:hyperlink w:anchor="_Toc5067" w:history="1">
        <w:r>
          <w:rPr>
            <w:rFonts w:ascii="仿宋" w:eastAsia="仿宋" w:hAnsi="仿宋" w:cs="仿宋" w:hint="eastAsia"/>
            <w:lang w:eastAsia="zh-CN"/>
          </w:rPr>
          <w:t>(三)、物流与库存管理</w:t>
        </w:r>
        <w:r>
          <w:tab/>
        </w:r>
        <w:r>
          <w:fldChar w:fldCharType="begin"/>
        </w:r>
        <w:r>
          <w:instrText xml:space="preserve"> PAGEREF _Toc5067 \h </w:instrText>
        </w:r>
        <w:r>
          <w:fldChar w:fldCharType="separate"/>
        </w:r>
        <w:r>
          <w:t>59</w:t>
        </w:r>
        <w:r>
          <w:fldChar w:fldCharType="end"/>
        </w:r>
      </w:hyperlink>
    </w:p>
    <w:p>
      <w:pPr>
        <w:pStyle w:val="TOC1"/>
        <w:tabs>
          <w:tab w:val="right" w:leader="dot" w:pos="8306"/>
        </w:tabs>
      </w:pPr>
      <w:hyperlink w:anchor="_Toc27009" w:history="1">
        <w:r>
          <w:rPr>
            <w:rFonts w:ascii="仿宋" w:eastAsia="仿宋" w:hAnsi="仿宋" w:cs="仿宋" w:hint="eastAsia"/>
            <w:lang w:eastAsia="zh-CN"/>
          </w:rPr>
          <w:t>十六、营销与推广策略</w:t>
        </w:r>
        <w:r>
          <w:tab/>
        </w:r>
        <w:r>
          <w:fldChar w:fldCharType="begin"/>
        </w:r>
        <w:r>
          <w:instrText xml:space="preserve"> PAGEREF _Toc27009 \h </w:instrText>
        </w:r>
        <w:r>
          <w:fldChar w:fldCharType="separate"/>
        </w:r>
        <w:r>
          <w:t>60</w:t>
        </w:r>
        <w:r>
          <w:fldChar w:fldCharType="end"/>
        </w:r>
      </w:hyperlink>
    </w:p>
    <w:p>
      <w:pPr>
        <w:pStyle w:val="TOC2"/>
        <w:tabs>
          <w:tab w:val="right" w:leader="dot" w:pos="8306"/>
        </w:tabs>
      </w:pPr>
      <w:hyperlink w:anchor="_Toc4205" w:history="1">
        <w:r>
          <w:rPr>
            <w:rFonts w:ascii="仿宋" w:eastAsia="仿宋" w:hAnsi="仿宋" w:cs="仿宋" w:hint="eastAsia"/>
            <w:lang w:eastAsia="zh-CN"/>
          </w:rPr>
          <w:t>(一)、产品/服务定位与特点</w:t>
        </w:r>
        <w:r>
          <w:tab/>
        </w:r>
        <w:r>
          <w:fldChar w:fldCharType="begin"/>
        </w:r>
        <w:r>
          <w:instrText xml:space="preserve"> PAGEREF _Toc4205 \h </w:instrText>
        </w:r>
        <w:r>
          <w:fldChar w:fldCharType="separate"/>
        </w:r>
        <w:r>
          <w:t>60</w:t>
        </w:r>
        <w:r>
          <w:fldChar w:fldCharType="end"/>
        </w:r>
      </w:hyperlink>
    </w:p>
    <w:p>
      <w:pPr>
        <w:pStyle w:val="TOC2"/>
        <w:tabs>
          <w:tab w:val="right" w:leader="dot" w:pos="8306"/>
        </w:tabs>
      </w:pPr>
      <w:hyperlink w:anchor="_Toc23410" w:history="1">
        <w:r>
          <w:rPr>
            <w:rFonts w:ascii="仿宋" w:eastAsia="仿宋" w:hAnsi="仿宋" w:cs="仿宋" w:hint="eastAsia"/>
            <w:lang w:eastAsia="zh-CN"/>
          </w:rPr>
          <w:t>(二)、市场定位与竞争分析</w:t>
        </w:r>
        <w:r>
          <w:tab/>
        </w:r>
        <w:r>
          <w:fldChar w:fldCharType="begin"/>
        </w:r>
        <w:r>
          <w:instrText xml:space="preserve"> PAGEREF _Toc23410 \h </w:instrText>
        </w:r>
        <w:r>
          <w:fldChar w:fldCharType="separate"/>
        </w:r>
        <w:r>
          <w:t>61</w:t>
        </w:r>
        <w:r>
          <w:fldChar w:fldCharType="end"/>
        </w:r>
      </w:hyperlink>
    </w:p>
    <w:p>
      <w:pPr>
        <w:pStyle w:val="TOC2"/>
        <w:tabs>
          <w:tab w:val="right" w:leader="dot" w:pos="8306"/>
        </w:tabs>
      </w:pPr>
      <w:hyperlink w:anchor="_Toc21307" w:history="1">
        <w:r>
          <w:rPr>
            <w:rFonts w:ascii="仿宋" w:eastAsia="仿宋" w:hAnsi="仿宋" w:cs="仿宋" w:hint="eastAsia"/>
            <w:lang w:eastAsia="zh-CN"/>
          </w:rPr>
          <w:t>(三)、营销渠道与策略</w:t>
        </w:r>
        <w:r>
          <w:tab/>
        </w:r>
        <w:r>
          <w:fldChar w:fldCharType="begin"/>
        </w:r>
        <w:r>
          <w:instrText xml:space="preserve"> PAGEREF _Toc21307 \h </w:instrText>
        </w:r>
        <w:r>
          <w:fldChar w:fldCharType="separate"/>
        </w:r>
        <w:r>
          <w:t>63</w:t>
        </w:r>
        <w:r>
          <w:fldChar w:fldCharType="end"/>
        </w:r>
      </w:hyperlink>
    </w:p>
    <w:p>
      <w:pPr>
        <w:pStyle w:val="TOC2"/>
        <w:tabs>
          <w:tab w:val="right" w:leader="dot" w:pos="8306"/>
        </w:tabs>
      </w:pPr>
      <w:hyperlink w:anchor="_Toc22730" w:history="1">
        <w:r>
          <w:rPr>
            <w:rFonts w:ascii="仿宋" w:eastAsia="仿宋" w:hAnsi="仿宋" w:cs="仿宋" w:hint="eastAsia"/>
            <w:lang w:eastAsia="zh-CN"/>
          </w:rPr>
          <w:t>(四)、推广与宣传活动</w:t>
        </w:r>
        <w:r>
          <w:tab/>
        </w:r>
        <w:r>
          <w:fldChar w:fldCharType="begin"/>
        </w:r>
        <w:r>
          <w:instrText xml:space="preserve"> PAGEREF _Toc22730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6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偏三甲苯项目的主要产品是XXXX，预计年产值为XXX万元。这一产品在市场中占据着重要的地位，其广泛的应用范围使得该偏三甲苯项目的市场前景非常广阔。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偏三甲苯项目的xxx产品作为重要的原材料之一，将在多个领域发挥关键作用。其在建筑、交通、能源等方面的广泛应用将为整个产业链提供强大的支持，形成产业协同效应。偏三甲苯项目的年产值XXX万XXX万XXX万万元不仅反映了其在市场上的巨大潜力，更预示着它对国民经济的积极贡献。这种关联度高、涉及面广的产业关系，使得该偏三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4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总征地面积为XXXX平方米，相当于约XX.XX亩，其中净用地面积为XXXX平方米，红线范围内相当于约XX.XX亩。这一用地规模充分考虑了偏三甲苯项目的建设需求，保障了偏三甲苯项目在合适的空间内得以充分发展。偏三甲苯项目规划的总建筑面积为XXXX平方米，其中主体工程建设占XXXX平方米，计容建筑面积达XXXX平方米。预计建筑工程的投资将达到XXXX万元，为偏三甲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计划购置的设备共计XXXX台（套），设备购置费用为XXXX万元。这一设备购置计划充分考虑到偏三甲苯项目的生产需求和技术要求，确保了偏三甲苯项目在生产运营中具备先进的技术装备和高效的生产能力。设备的合理配置将为偏三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计划总投资为XXXX万元，预计年实现营业收入为XXXX万元。这一产能规模的设定旨在确保偏三甲苯项目能够在投资与回报之间取得平衡，实现长期可持续的发展。偏三甲苯项目的总投资充分考虑到各个方面的需求，包括用地建设、设备购置等多个环节，以确保偏三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46"/>
      <w:r>
        <w:rPr>
          <w:rFonts w:ascii="仿宋" w:eastAsia="仿宋" w:hAnsi="仿宋" w:cs="仿宋" w:hint="eastAsia"/>
          <w:sz w:val="28"/>
          <w:lang w:eastAsia="zh-CN"/>
        </w:rPr>
        <w:t>二、偏三甲苯项目建设单位说明</w:t>
      </w:r>
      <w:bookmarkEnd w:id="5"/>
    </w:p>
    <w:p>
      <w:pPr>
        <w:pStyle w:val="Heading2"/>
        <w:rPr>
          <w:rFonts w:ascii="仿宋" w:eastAsia="仿宋" w:hAnsi="仿宋" w:cs="仿宋" w:hint="eastAsia"/>
          <w:lang w:eastAsia="zh-CN"/>
        </w:rPr>
      </w:pPr>
      <w:bookmarkStart w:id="6" w:name="_Toc10892"/>
      <w:r>
        <w:rPr>
          <w:rFonts w:ascii="仿宋" w:eastAsia="仿宋" w:hAnsi="仿宋" w:cs="仿宋" w:hint="eastAsia"/>
          <w:lang w:eastAsia="zh-CN"/>
        </w:rPr>
        <w:t>(一)、偏三甲苯项目承办单位基本情况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68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偏三甲苯项目承办单位的XXXX，我们着眼于实现可持续的经济效益。通过技术创新和解决方案的提供，公司预计在偏三甲苯项目执行期间将获得可观的收入增长。这一收入来源主要包括偏三甲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同时，我们注重成本控制和效率提升，以确保偏三甲苯项目的可持续盈利。透过精细的管理和资源优化，公司期望实现偏三甲苯项目利润最大化。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偏三甲苯项目实施进行全面的投资评估，包括偏三甲苯项目启动阶段的资金投入和后续运营成本。通过对偏三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偏三甲苯项目实施过程中具备足够的资金流动性，公司将进行详尽的现金流分析。这包括资金需求的合理预测、偏三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141"/>
      <w:r>
        <w:rPr>
          <w:rFonts w:ascii="仿宋" w:eastAsia="仿宋" w:hAnsi="仿宋" w:cs="仿宋" w:hint="eastAsia"/>
          <w:sz w:val="28"/>
          <w:lang w:eastAsia="zh-CN"/>
        </w:rPr>
        <w:t>三、偏三甲苯项目可持续发展</w:t>
      </w:r>
      <w:bookmarkEnd w:id="8"/>
    </w:p>
    <w:p>
      <w:pPr>
        <w:pStyle w:val="Heading2"/>
        <w:rPr>
          <w:rFonts w:ascii="仿宋" w:eastAsia="仿宋" w:hAnsi="仿宋" w:cs="仿宋" w:hint="eastAsia"/>
          <w:lang w:eastAsia="zh-CN"/>
        </w:rPr>
      </w:pPr>
      <w:bookmarkStart w:id="9" w:name="_Toc216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偏三甲苯项目中，偏三甲苯项目团队着眼于未来，明确了可持续发展的战略方向。制定的具体可持续发展目标包括降低资源使用、采用环保技术、最大化社会效益等。这一步骤不仅有助于偏三甲苯项目在环保和社会责任方面达到最高标准，也为未来提供了明确的指引，确保偏三甲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可持续实践的融入偏三甲苯项目管理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偏三甲苯项目管理周期。从偏三甲苯项目规划开始，偏三甲苯项目团队就考虑了环境和社会的因素。在执行阶段，偏三甲苯项目团队积极推动绿色技术的应用，优化资源利用。此外，关注员工的社会责任，通过培训和沟通活动提高员工对可持续发展的认知，使他们能够在日常工作中践行可持续实践。这些举措不仅为偏三甲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44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扎根于偏三甲苯项目的可持续发展理念，我们深信环保与社会责任是偏三甲苯项目成功的关键支柱。在偏三甲苯项目的每一步，我们都致力于通过创新和实践，履行对环境和社会的坚定责任。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团队通过引入先进的环保技术、建立高效的废物处理系统以及推动能源节约措施，积极履行环保责任。定期的环保监测和评估确保偏三甲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不仅致力于自身可持续发展，还注重对社会的回馈。通过支持社区偏三甲苯项目、参与慈善事业、提供培训机会等方式，偏三甲苯项目积极履行社会责任。与当地社区建立积极互动，关注员工的工作与生活平衡，以及员工的身心健康，是偏三甲苯项目在社会责任层面的关键举措。这样的实践不仅增强了偏三甲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979"/>
      <w:r>
        <w:rPr>
          <w:rFonts w:ascii="仿宋" w:eastAsia="仿宋" w:hAnsi="仿宋" w:cs="仿宋" w:hint="eastAsia"/>
          <w:sz w:val="28"/>
          <w:lang w:eastAsia="zh-CN"/>
        </w:rPr>
        <w:t>四、偏三甲苯项目危机管理</w:t>
      </w:r>
      <w:bookmarkEnd w:id="11"/>
    </w:p>
    <w:p>
      <w:pPr>
        <w:pStyle w:val="Heading2"/>
        <w:rPr>
          <w:rFonts w:ascii="仿宋" w:eastAsia="仿宋" w:hAnsi="仿宋" w:cs="仿宋" w:hint="eastAsia"/>
          <w:lang w:eastAsia="zh-CN"/>
        </w:rPr>
      </w:pPr>
      <w:bookmarkStart w:id="12" w:name="_Toc2051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偏三甲苯项目危机管理中，危机预警与识别是确保偏三甲苯项目稳健运行的核心步骤。通过建立全面的监测机制，偏三甲苯项目团队旨在及时发现和理解潜在的风险和危机因素，以便采取及时的预防和应对措施，确保偏三甲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首先，通过深入的风险评估，偏三甲苯项目团队全面分析了整个偏三甲苯项目和各个阶段可能存在的威胁。这包括准确评估每个潜在风险的发生概率和可能影响的程度，为后续危机预警提供了有力支持。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偏三甲苯项目团队着重于明确定义偏三甲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偏三甲苯项目进展的持续监控，团队能够及时发现潜在问题并作出迅速反应。偏三甲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在这一阶段，团队的专业素养和反应速度将发挥至关重要的作用，以确保潜在危机能够在初期得到有效的处理，最大程度地减轻负面影响。通过危机预警与识别，偏三甲苯项目得以更有序、可控地推进。</w:t>
      </w:r>
    </w:p>
    <w:p>
      <w:pPr>
        <w:pStyle w:val="Heading2"/>
        <w:ind w:firstLine="560" w:firstLineChars="200"/>
        <w:rPr>
          <w:rFonts w:ascii="仿宋" w:eastAsia="仿宋" w:hAnsi="仿宋" w:cs="仿宋" w:hint="eastAsia"/>
          <w:sz w:val="28"/>
          <w:lang w:eastAsia="zh-CN"/>
        </w:rPr>
      </w:pPr>
      <w:bookmarkStart w:id="13" w:name="_Toc2150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在危机发生时，偏三甲苯项目团队立即行动，成立了应急小组。该小组的任务是迅速制定并实施紧急应对措施，以最小化潜在损失。以下是采取的主要措施：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暂停偏三甲苯项目进度：为遏制危机蔓延，偏三甲苯项目暂时停止进行，以便全面评估当前状况。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资源重新分配：重新评估偏三甲苯项目资源的分配，确保最大限度地减小损失。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实时沟通：与关键利益相关者建立实时沟通机制，向他们传递偏三甲苯项目危机的实际状况，保障偏三甲苯项目核心利益。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在紧急应对的同时，偏三甲苯项目团队强调了团队协作和有效沟通的重要性。以下是团队协作的关键举措：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信息共享机制：建立了信息共享平台，确保团队成员能够及时获取偏三甲苯项目危机的实时信息。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领导者沟通：偏三甲苯项目领导者通过定期会议和即时沟通工具，指导团队应对危机，保持团队稳定运行。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随着危机得到初步控制，偏三甲苯项目团队转向制定恢复计划，以确保偏三甲苯项目能够从中迅速恢复。主要恢复计划包括：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修复受损的进度计划：重新评估偏三甲苯项目进度，制定修复计划，确保偏三甲苯项目尽快回归正常进程。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重新调整资源分配：优化资源分配，确保偏三甲苯项目在有限资源下高效运转。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风险管理机制加强：对偏三甲苯项目风险进行全面评估，制定更强化的风险管理策略，以预防未来可能的危机。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404"/>
      <w:r>
        <w:rPr>
          <w:rFonts w:ascii="仿宋" w:eastAsia="仿宋" w:hAnsi="仿宋" w:cs="仿宋" w:hint="eastAsia"/>
          <w:sz w:val="28"/>
          <w:lang w:eastAsia="zh-CN"/>
        </w:rPr>
        <w:t>五、偏三甲苯项目建设背景及必要性分析</w:t>
      </w:r>
      <w:bookmarkEnd w:id="14"/>
    </w:p>
    <w:p>
      <w:pPr>
        <w:pStyle w:val="Heading2"/>
        <w:rPr>
          <w:rFonts w:ascii="仿宋" w:eastAsia="仿宋" w:hAnsi="仿宋" w:cs="仿宋" w:hint="eastAsia"/>
          <w:lang w:eastAsia="zh-CN"/>
        </w:rPr>
      </w:pPr>
      <w:bookmarkStart w:id="15" w:name="_Toc14534"/>
      <w:r>
        <w:rPr>
          <w:rFonts w:ascii="仿宋" w:eastAsia="仿宋" w:hAnsi="仿宋" w:cs="仿宋" w:hint="eastAsia"/>
          <w:lang w:eastAsia="zh-CN"/>
        </w:rPr>
        <w:t>(一)、偏三甲苯项目背景分析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偏三甲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偏三甲苯项目在这个潮流中的定位。同时，我们将关注行业内涌现的新兴机遇，以便偏三甲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偏三甲苯项目提供了强大的发展动力。我们将聚焦于行业内最新的技术发展趋势，包括但不限于人工智能、大数据分析、物联网等领域。通过深度的技术研究，我们将确保偏三甲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偏三甲苯项目发展的源泉。我们将投入更多的精力对市场需求进行深入剖析，超越表面的需求，深入挖掘潜在的市场痛点和机遇。通过对市场需求的细致了解，偏三甲苯项目将更有针对性地设计解决方案，满足市场的多样化需求，从而更好地促进偏三甲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偏三甲苯项目战略至关重要。我们将对竞争态势进行更为深入的分析，包括但不限于市场份额、产品特点、客户满意度等多个维度。通过深度的竞争分析，偏三甲苯项目将能够更准确地把握市场脉搏，制定具有竞争力的偏三甲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偏三甲苯项目的发展具有直接的影响。我们将进行更为全面的法规和政策分析，了解行业发展中的潜在法律风险和合规挑战。通过充分了解和遵守相关法规，偏三甲苯项目将确保在法律框架内合法合规运营，为偏三甲苯项目的稳健发展提供有力支持。</w:t>
      </w:r>
    </w:p>
    <w:p>
      <w:pPr>
        <w:pStyle w:val="Heading2"/>
        <w:ind w:firstLine="560" w:firstLineChars="200"/>
        <w:rPr>
          <w:rFonts w:ascii="仿宋" w:eastAsia="仿宋" w:hAnsi="仿宋" w:cs="仿宋" w:hint="eastAsia"/>
          <w:sz w:val="28"/>
          <w:lang w:eastAsia="zh-CN"/>
        </w:rPr>
      </w:pPr>
      <w:bookmarkStart w:id="16" w:name="_Toc12907"/>
      <w:r>
        <w:rPr>
          <w:rFonts w:ascii="仿宋" w:eastAsia="仿宋" w:hAnsi="仿宋" w:cs="仿宋" w:hint="eastAsia"/>
          <w:sz w:val="28"/>
          <w:lang w:eastAsia="zh-CN"/>
        </w:rPr>
        <w:t>(二)、偏三甲苯项目建设必要性分析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建设的迫切性源于对行业发展趋势的深刻洞察。我们正处于一个行业变革的时代，科技创新、数字化转型成为企业发展的关键动力。偏三甲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建设不仅仅是为了跟上潮流，更是为了通过技术创新推动企业的持续发展。通过引入先进的技术和解决方案，偏三甲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偏三甲苯项目的建设成为必然选择，通过提高产品质量、拓展服务领域，从而在竞争中获得更多的机会。偏三甲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偏三甲苯项目建设的必要性体现在对客户需求更精准的满足。通过偏三甲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建设的背后是对企业持续创新的追求。只有通过不断创新，企业才能在竞争中立于不败之地。偏三甲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32"/>
      <w:r>
        <w:rPr>
          <w:rFonts w:ascii="仿宋" w:eastAsia="仿宋" w:hAnsi="仿宋" w:cs="仿宋" w:hint="eastAsia"/>
          <w:sz w:val="28"/>
          <w:lang w:eastAsia="zh-CN"/>
        </w:rPr>
        <w:t>六、偏三甲苯项目文档管理</w:t>
      </w:r>
      <w:bookmarkEnd w:id="17"/>
    </w:p>
    <w:p>
      <w:pPr>
        <w:pStyle w:val="Heading2"/>
        <w:rPr>
          <w:rFonts w:ascii="仿宋" w:eastAsia="仿宋" w:hAnsi="仿宋" w:cs="仿宋" w:hint="eastAsia"/>
          <w:lang w:eastAsia="zh-CN"/>
        </w:rPr>
      </w:pPr>
      <w:bookmarkStart w:id="18" w:name="_Toc1346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偏三甲苯项目高度重视文档的质量和准确性，以支持偏三甲苯项目的各项活动和决策。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三甲苯项目文档的编制始于偏三甲苯项目计划的初期，我们制定了详细的文档编制计划，明确了每个文档的内容、格式和编写责任人。在偏三甲苯项目启动阶段，我们首先编制了偏三甲苯项目章程，明确定义了偏三甲苯项目的目标、范围、风险等关键要素。随后，偏三甲苯项目团队根据计划陆续编制了需求文档、设计文档、测试文档等各类文档，确保偏三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偏三甲苯项目管理中的重要环节，旨在确保偏三甲苯项目文档符合质量标准和偏三甲苯项目需求。在偏三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除了内部审查，我们还进行了外部审查，邀请偏三甲苯项目相关利益方和专业领域的专家对文档进行独立审查。这有助于获取更全面、客观的反馈，确保偏三甲苯项目文档不仅符合内部标准，也满足外部需求。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偏三甲苯项目在文档编制与审查方面建立了严格的管理机制，通过规范的流程和多维度的审查，确保偏三甲苯项目文档的质量、准确性和可靠性，为偏三甲苯项目的顺利推进提供了有力支持。</w:t>
      </w:r>
    </w:p>
    <w:p>
      <w:pPr>
        <w:pStyle w:val="Heading2"/>
        <w:ind w:firstLine="560" w:firstLineChars="200"/>
        <w:rPr>
          <w:rFonts w:ascii="仿宋" w:eastAsia="仿宋" w:hAnsi="仿宋" w:cs="仿宋" w:hint="eastAsia"/>
          <w:sz w:val="28"/>
          <w:lang w:eastAsia="zh-CN"/>
        </w:rPr>
      </w:pPr>
      <w:bookmarkStart w:id="19" w:name="_Toc2075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在偏三甲苯项目中，我们致力于优化文档发布与分发过程，以确保信息的高效传递和团队间协作的顺畅进行。以下是我们采取的关键优化策略：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我们通过多渠道发布文档，包括电子邮件、偏三甲苯项目管理平台、内部网站等，以满足不同团队成员的偏好和需求。多渠道发布确保了信息的全面覆盖。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我们采用了精细的权限控制，确保只有授权人员可以访问敏感信息。这种安全措施保护了偏三甲苯项目文档的机密性，防止了未经授权的信息泄露。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06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文档存档与归档是偏三甲苯项目生命周期中一个至关重要的环节，直接关系到偏三甲苯项目信息的长期保存和历史记录的完整性。在偏三甲苯项目中，我们实施了一系列有效的文档存档与归档管理策略：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https://d.book118.com/798005032122006033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偏三甲苯项目规划设计蓝图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C56D1"/>
    <w:rsid w:val="05AC5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05032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2024-02-01T12:55:00Z</dcterms:created>
  <dcterms:modified xsi:type="dcterms:W3CDTF">2024-02-01T12:55:23Z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82442633A08F402DB27669E297C90986_11</vt:lpwstr>
  </property>
  <property fmtid="{D5CDD505-2E9C-101B-9397-08002B2CF9AE}" pid="3" name="KSOProductBuildVer">
    <vt:lpwstr>2052-12.1.0.16250</vt:lpwstr>
  </property>
</Properties>
</file>