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不锈钢棒材项目计划设计方案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74" w:history="1">
        <w:r>
          <w:rPr>
            <w:rFonts w:ascii="仿宋" w:eastAsia="仿宋" w:hAnsi="仿宋" w:cs="仿宋" w:hint="eastAsia"/>
            <w:lang w:eastAsia="zh-CN"/>
          </w:rPr>
          <w:t>前言</w:t>
        </w:r>
        <w:r>
          <w:tab/>
        </w:r>
        <w:r>
          <w:fldChar w:fldCharType="begin"/>
        </w:r>
        <w:r>
          <w:instrText xml:space="preserve"> PAGEREF _Toc15274 \h </w:instrText>
        </w:r>
        <w:r>
          <w:fldChar w:fldCharType="separate"/>
        </w:r>
        <w:r>
          <w:t>3</w:t>
        </w:r>
        <w:r>
          <w:fldChar w:fldCharType="end"/>
        </w:r>
      </w:hyperlink>
    </w:p>
    <w:p>
      <w:pPr>
        <w:pStyle w:val="TOC1"/>
        <w:tabs>
          <w:tab w:val="right" w:leader="dot" w:pos="8306"/>
        </w:tabs>
      </w:pPr>
      <w:hyperlink w:anchor="_Toc17280" w:history="1">
        <w:r>
          <w:rPr>
            <w:rFonts w:ascii="仿宋" w:eastAsia="仿宋" w:hAnsi="仿宋" w:cs="仿宋" w:hint="eastAsia"/>
            <w:lang w:eastAsia="zh-CN"/>
          </w:rPr>
          <w:t>一、不锈钢棒材项目概论</w:t>
        </w:r>
        <w:r>
          <w:tab/>
        </w:r>
        <w:r>
          <w:fldChar w:fldCharType="begin"/>
        </w:r>
        <w:r>
          <w:instrText xml:space="preserve"> PAGEREF _Toc17280 \h </w:instrText>
        </w:r>
        <w:r>
          <w:fldChar w:fldCharType="separate"/>
        </w:r>
        <w:r>
          <w:t>3</w:t>
        </w:r>
        <w:r>
          <w:fldChar w:fldCharType="end"/>
        </w:r>
      </w:hyperlink>
    </w:p>
    <w:p>
      <w:pPr>
        <w:pStyle w:val="TOC2"/>
        <w:tabs>
          <w:tab w:val="right" w:leader="dot" w:pos="8306"/>
        </w:tabs>
      </w:pPr>
      <w:hyperlink w:anchor="_Toc17423" w:history="1">
        <w:r>
          <w:rPr>
            <w:rFonts w:ascii="仿宋" w:eastAsia="仿宋" w:hAnsi="仿宋" w:cs="仿宋" w:hint="eastAsia"/>
            <w:lang w:eastAsia="zh-CN"/>
          </w:rPr>
          <w:t>(一)、不锈钢棒材项目概况</w:t>
        </w:r>
        <w:r>
          <w:tab/>
        </w:r>
        <w:r>
          <w:fldChar w:fldCharType="begin"/>
        </w:r>
        <w:r>
          <w:instrText xml:space="preserve"> PAGEREF _Toc17423 \h </w:instrText>
        </w:r>
        <w:r>
          <w:fldChar w:fldCharType="separate"/>
        </w:r>
        <w:r>
          <w:t>3</w:t>
        </w:r>
        <w:r>
          <w:fldChar w:fldCharType="end"/>
        </w:r>
      </w:hyperlink>
    </w:p>
    <w:p>
      <w:pPr>
        <w:pStyle w:val="TOC2"/>
        <w:tabs>
          <w:tab w:val="right" w:leader="dot" w:pos="8306"/>
        </w:tabs>
      </w:pPr>
      <w:hyperlink w:anchor="_Toc6237" w:history="1">
        <w:r>
          <w:rPr>
            <w:rFonts w:ascii="仿宋" w:eastAsia="仿宋" w:hAnsi="仿宋" w:cs="仿宋" w:hint="eastAsia"/>
            <w:lang w:eastAsia="zh-CN"/>
          </w:rPr>
          <w:t>(二)、不锈钢棒材项目目标</w:t>
        </w:r>
        <w:r>
          <w:tab/>
        </w:r>
        <w:r>
          <w:fldChar w:fldCharType="begin"/>
        </w:r>
        <w:r>
          <w:instrText xml:space="preserve"> PAGEREF _Toc6237 \h </w:instrText>
        </w:r>
        <w:r>
          <w:fldChar w:fldCharType="separate"/>
        </w:r>
        <w:r>
          <w:t>5</w:t>
        </w:r>
        <w:r>
          <w:fldChar w:fldCharType="end"/>
        </w:r>
      </w:hyperlink>
    </w:p>
    <w:p>
      <w:pPr>
        <w:pStyle w:val="TOC2"/>
        <w:tabs>
          <w:tab w:val="right" w:leader="dot" w:pos="8306"/>
        </w:tabs>
      </w:pPr>
      <w:hyperlink w:anchor="_Toc32498" w:history="1">
        <w:r>
          <w:rPr>
            <w:rFonts w:ascii="仿宋" w:eastAsia="仿宋" w:hAnsi="仿宋" w:cs="仿宋" w:hint="eastAsia"/>
            <w:lang w:eastAsia="zh-CN"/>
          </w:rPr>
          <w:t>(三)、不锈钢棒材项目提出的理由</w:t>
        </w:r>
        <w:r>
          <w:tab/>
        </w:r>
        <w:r>
          <w:fldChar w:fldCharType="begin"/>
        </w:r>
        <w:r>
          <w:instrText xml:space="preserve"> PAGEREF _Toc32498 \h </w:instrText>
        </w:r>
        <w:r>
          <w:fldChar w:fldCharType="separate"/>
        </w:r>
        <w:r>
          <w:t>6</w:t>
        </w:r>
        <w:r>
          <w:fldChar w:fldCharType="end"/>
        </w:r>
      </w:hyperlink>
    </w:p>
    <w:p>
      <w:pPr>
        <w:pStyle w:val="TOC2"/>
        <w:tabs>
          <w:tab w:val="right" w:leader="dot" w:pos="8306"/>
        </w:tabs>
      </w:pPr>
      <w:hyperlink w:anchor="_Toc12389" w:history="1">
        <w:r>
          <w:rPr>
            <w:rFonts w:ascii="仿宋" w:eastAsia="仿宋" w:hAnsi="仿宋" w:cs="仿宋" w:hint="eastAsia"/>
            <w:lang w:eastAsia="zh-CN"/>
          </w:rPr>
          <w:t>(四)、不锈钢棒材项目意义</w:t>
        </w:r>
        <w:r>
          <w:tab/>
        </w:r>
        <w:r>
          <w:fldChar w:fldCharType="begin"/>
        </w:r>
        <w:r>
          <w:instrText xml:space="preserve"> PAGEREF _Toc12389 \h </w:instrText>
        </w:r>
        <w:r>
          <w:fldChar w:fldCharType="separate"/>
        </w:r>
        <w:r>
          <w:t>8</w:t>
        </w:r>
        <w:r>
          <w:fldChar w:fldCharType="end"/>
        </w:r>
      </w:hyperlink>
    </w:p>
    <w:p>
      <w:pPr>
        <w:pStyle w:val="TOC2"/>
        <w:tabs>
          <w:tab w:val="right" w:leader="dot" w:pos="8306"/>
        </w:tabs>
      </w:pPr>
      <w:hyperlink w:anchor="_Toc32109" w:history="1">
        <w:r>
          <w:rPr>
            <w:rFonts w:ascii="仿宋" w:eastAsia="仿宋" w:hAnsi="仿宋" w:cs="仿宋" w:hint="eastAsia"/>
            <w:lang w:eastAsia="zh-CN"/>
          </w:rPr>
          <w:t>(五)、不锈钢棒材项目背景</w:t>
        </w:r>
        <w:r>
          <w:tab/>
        </w:r>
        <w:r>
          <w:fldChar w:fldCharType="begin"/>
        </w:r>
        <w:r>
          <w:instrText xml:space="preserve"> PAGEREF _Toc32109 \h </w:instrText>
        </w:r>
        <w:r>
          <w:fldChar w:fldCharType="separate"/>
        </w:r>
        <w:r>
          <w:t>9</w:t>
        </w:r>
        <w:r>
          <w:fldChar w:fldCharType="end"/>
        </w:r>
      </w:hyperlink>
    </w:p>
    <w:p>
      <w:pPr>
        <w:pStyle w:val="TOC1"/>
        <w:tabs>
          <w:tab w:val="right" w:leader="dot" w:pos="8306"/>
        </w:tabs>
      </w:pPr>
      <w:hyperlink w:anchor="_Toc32607" w:history="1">
        <w:r>
          <w:rPr>
            <w:rFonts w:ascii="仿宋" w:eastAsia="仿宋" w:hAnsi="仿宋" w:cs="仿宋" w:hint="eastAsia"/>
            <w:lang w:eastAsia="zh-CN"/>
          </w:rPr>
          <w:t>二、不锈钢棒材项目危机管理</w:t>
        </w:r>
        <w:r>
          <w:tab/>
        </w:r>
        <w:r>
          <w:fldChar w:fldCharType="begin"/>
        </w:r>
        <w:r>
          <w:instrText xml:space="preserve"> PAGEREF _Toc32607 \h </w:instrText>
        </w:r>
        <w:r>
          <w:fldChar w:fldCharType="separate"/>
        </w:r>
        <w:r>
          <w:t>10</w:t>
        </w:r>
        <w:r>
          <w:fldChar w:fldCharType="end"/>
        </w:r>
      </w:hyperlink>
    </w:p>
    <w:p>
      <w:pPr>
        <w:pStyle w:val="TOC2"/>
        <w:tabs>
          <w:tab w:val="right" w:leader="dot" w:pos="8306"/>
        </w:tabs>
      </w:pPr>
      <w:hyperlink w:anchor="_Toc22233" w:history="1">
        <w:r>
          <w:rPr>
            <w:rFonts w:ascii="仿宋" w:eastAsia="仿宋" w:hAnsi="仿宋" w:cs="仿宋" w:hint="eastAsia"/>
            <w:lang w:eastAsia="zh-CN"/>
          </w:rPr>
          <w:t>(一)、危机预警与识别</w:t>
        </w:r>
        <w:r>
          <w:tab/>
        </w:r>
        <w:r>
          <w:fldChar w:fldCharType="begin"/>
        </w:r>
        <w:r>
          <w:instrText xml:space="preserve"> PAGEREF _Toc22233 \h </w:instrText>
        </w:r>
        <w:r>
          <w:fldChar w:fldCharType="separate"/>
        </w:r>
        <w:r>
          <w:t>10</w:t>
        </w:r>
        <w:r>
          <w:fldChar w:fldCharType="end"/>
        </w:r>
      </w:hyperlink>
    </w:p>
    <w:p>
      <w:pPr>
        <w:pStyle w:val="TOC2"/>
        <w:tabs>
          <w:tab w:val="right" w:leader="dot" w:pos="8306"/>
        </w:tabs>
      </w:pPr>
      <w:hyperlink w:anchor="_Toc12080" w:history="1">
        <w:r>
          <w:rPr>
            <w:rFonts w:ascii="仿宋" w:eastAsia="仿宋" w:hAnsi="仿宋" w:cs="仿宋" w:hint="eastAsia"/>
            <w:lang w:eastAsia="zh-CN"/>
          </w:rPr>
          <w:t>(二)、危机应对与恢复</w:t>
        </w:r>
        <w:r>
          <w:tab/>
        </w:r>
        <w:r>
          <w:fldChar w:fldCharType="begin"/>
        </w:r>
        <w:r>
          <w:instrText xml:space="preserve"> PAGEREF _Toc12080 \h </w:instrText>
        </w:r>
        <w:r>
          <w:fldChar w:fldCharType="separate"/>
        </w:r>
        <w:r>
          <w:t>11</w:t>
        </w:r>
        <w:r>
          <w:fldChar w:fldCharType="end"/>
        </w:r>
      </w:hyperlink>
    </w:p>
    <w:p>
      <w:pPr>
        <w:pStyle w:val="TOC1"/>
        <w:tabs>
          <w:tab w:val="right" w:leader="dot" w:pos="8306"/>
        </w:tabs>
      </w:pPr>
      <w:hyperlink w:anchor="_Toc26054" w:history="1">
        <w:r>
          <w:rPr>
            <w:rFonts w:ascii="仿宋" w:eastAsia="仿宋" w:hAnsi="仿宋" w:cs="仿宋" w:hint="eastAsia"/>
            <w:lang w:eastAsia="zh-CN"/>
          </w:rPr>
          <w:t>三、不锈钢棒材项目建设背景及必要性分析</w:t>
        </w:r>
        <w:r>
          <w:tab/>
        </w:r>
        <w:r>
          <w:fldChar w:fldCharType="begin"/>
        </w:r>
        <w:r>
          <w:instrText xml:space="preserve"> PAGEREF _Toc26054 \h </w:instrText>
        </w:r>
        <w:r>
          <w:fldChar w:fldCharType="separate"/>
        </w:r>
        <w:r>
          <w:t>12</w:t>
        </w:r>
        <w:r>
          <w:fldChar w:fldCharType="end"/>
        </w:r>
      </w:hyperlink>
    </w:p>
    <w:p>
      <w:pPr>
        <w:pStyle w:val="TOC2"/>
        <w:tabs>
          <w:tab w:val="right" w:leader="dot" w:pos="8306"/>
        </w:tabs>
      </w:pPr>
      <w:hyperlink w:anchor="_Toc12125" w:history="1">
        <w:r>
          <w:rPr>
            <w:rFonts w:ascii="仿宋" w:eastAsia="仿宋" w:hAnsi="仿宋" w:cs="仿宋" w:hint="eastAsia"/>
            <w:lang w:eastAsia="zh-CN"/>
          </w:rPr>
          <w:t>(一)、不锈钢棒材项目背景分析</w:t>
        </w:r>
        <w:r>
          <w:tab/>
        </w:r>
        <w:r>
          <w:fldChar w:fldCharType="begin"/>
        </w:r>
        <w:r>
          <w:instrText xml:space="preserve"> PAGEREF _Toc12125 \h </w:instrText>
        </w:r>
        <w:r>
          <w:fldChar w:fldCharType="separate"/>
        </w:r>
        <w:r>
          <w:t>12</w:t>
        </w:r>
        <w:r>
          <w:fldChar w:fldCharType="end"/>
        </w:r>
      </w:hyperlink>
    </w:p>
    <w:p>
      <w:pPr>
        <w:pStyle w:val="TOC2"/>
        <w:tabs>
          <w:tab w:val="right" w:leader="dot" w:pos="8306"/>
        </w:tabs>
      </w:pPr>
      <w:hyperlink w:anchor="_Toc17921" w:history="1">
        <w:r>
          <w:rPr>
            <w:rFonts w:ascii="仿宋" w:eastAsia="仿宋" w:hAnsi="仿宋" w:cs="仿宋" w:hint="eastAsia"/>
            <w:lang w:eastAsia="zh-CN"/>
          </w:rPr>
          <w:t>(二)、不锈钢棒材项目建设必要性分析</w:t>
        </w:r>
        <w:r>
          <w:tab/>
        </w:r>
        <w:r>
          <w:fldChar w:fldCharType="begin"/>
        </w:r>
        <w:r>
          <w:instrText xml:space="preserve"> PAGEREF _Toc17921 \h </w:instrText>
        </w:r>
        <w:r>
          <w:fldChar w:fldCharType="separate"/>
        </w:r>
        <w:r>
          <w:t>14</w:t>
        </w:r>
        <w:r>
          <w:fldChar w:fldCharType="end"/>
        </w:r>
      </w:hyperlink>
    </w:p>
    <w:p>
      <w:pPr>
        <w:pStyle w:val="TOC1"/>
        <w:tabs>
          <w:tab w:val="right" w:leader="dot" w:pos="8306"/>
        </w:tabs>
      </w:pPr>
      <w:hyperlink w:anchor="_Toc13709" w:history="1">
        <w:r>
          <w:rPr>
            <w:rFonts w:ascii="仿宋" w:eastAsia="仿宋" w:hAnsi="仿宋" w:cs="仿宋" w:hint="eastAsia"/>
            <w:lang w:eastAsia="zh-CN"/>
          </w:rPr>
          <w:t>四、产品规划分析</w:t>
        </w:r>
        <w:r>
          <w:tab/>
        </w:r>
        <w:r>
          <w:fldChar w:fldCharType="begin"/>
        </w:r>
        <w:r>
          <w:instrText xml:space="preserve"> PAGEREF _Toc13709 \h </w:instrText>
        </w:r>
        <w:r>
          <w:fldChar w:fldCharType="separate"/>
        </w:r>
        <w:r>
          <w:t>15</w:t>
        </w:r>
        <w:r>
          <w:fldChar w:fldCharType="end"/>
        </w:r>
      </w:hyperlink>
    </w:p>
    <w:p>
      <w:pPr>
        <w:pStyle w:val="TOC2"/>
        <w:tabs>
          <w:tab w:val="right" w:leader="dot" w:pos="8306"/>
        </w:tabs>
      </w:pPr>
      <w:hyperlink w:anchor="_Toc25453" w:history="1">
        <w:r>
          <w:rPr>
            <w:rFonts w:ascii="仿宋" w:eastAsia="仿宋" w:hAnsi="仿宋" w:cs="仿宋" w:hint="eastAsia"/>
            <w:lang w:eastAsia="zh-CN"/>
          </w:rPr>
          <w:t>(一)、产品规划</w:t>
        </w:r>
        <w:r>
          <w:tab/>
        </w:r>
        <w:r>
          <w:fldChar w:fldCharType="begin"/>
        </w:r>
        <w:r>
          <w:instrText xml:space="preserve"> PAGEREF _Toc25453 \h </w:instrText>
        </w:r>
        <w:r>
          <w:fldChar w:fldCharType="separate"/>
        </w:r>
        <w:r>
          <w:t>15</w:t>
        </w:r>
        <w:r>
          <w:fldChar w:fldCharType="end"/>
        </w:r>
      </w:hyperlink>
    </w:p>
    <w:p>
      <w:pPr>
        <w:pStyle w:val="TOC2"/>
        <w:tabs>
          <w:tab w:val="right" w:leader="dot" w:pos="8306"/>
        </w:tabs>
      </w:pPr>
      <w:hyperlink w:anchor="_Toc24431" w:history="1">
        <w:r>
          <w:rPr>
            <w:rFonts w:ascii="仿宋" w:eastAsia="仿宋" w:hAnsi="仿宋" w:cs="仿宋" w:hint="eastAsia"/>
            <w:lang w:eastAsia="zh-CN"/>
          </w:rPr>
          <w:t>(二)、建设规模</w:t>
        </w:r>
        <w:r>
          <w:tab/>
        </w:r>
        <w:r>
          <w:fldChar w:fldCharType="begin"/>
        </w:r>
        <w:r>
          <w:instrText xml:space="preserve"> PAGEREF _Toc24431 \h </w:instrText>
        </w:r>
        <w:r>
          <w:fldChar w:fldCharType="separate"/>
        </w:r>
        <w:r>
          <w:t>16</w:t>
        </w:r>
        <w:r>
          <w:fldChar w:fldCharType="end"/>
        </w:r>
      </w:hyperlink>
    </w:p>
    <w:p>
      <w:pPr>
        <w:pStyle w:val="TOC1"/>
        <w:tabs>
          <w:tab w:val="right" w:leader="dot" w:pos="8306"/>
        </w:tabs>
      </w:pPr>
      <w:hyperlink w:anchor="_Toc10488" w:history="1">
        <w:r>
          <w:rPr>
            <w:rFonts w:ascii="仿宋" w:eastAsia="仿宋" w:hAnsi="仿宋" w:cs="仿宋" w:hint="eastAsia"/>
            <w:lang w:eastAsia="zh-CN"/>
          </w:rPr>
          <w:t>五、不锈钢棒材项目土建工程</w:t>
        </w:r>
        <w:r>
          <w:tab/>
        </w:r>
        <w:r>
          <w:fldChar w:fldCharType="begin"/>
        </w:r>
        <w:r>
          <w:instrText xml:space="preserve"> PAGEREF _Toc10488 \h </w:instrText>
        </w:r>
        <w:r>
          <w:fldChar w:fldCharType="separate"/>
        </w:r>
        <w:r>
          <w:t>17</w:t>
        </w:r>
        <w:r>
          <w:fldChar w:fldCharType="end"/>
        </w:r>
      </w:hyperlink>
    </w:p>
    <w:p>
      <w:pPr>
        <w:pStyle w:val="TOC2"/>
        <w:tabs>
          <w:tab w:val="right" w:leader="dot" w:pos="8306"/>
        </w:tabs>
      </w:pPr>
      <w:hyperlink w:anchor="_Toc26723" w:history="1">
        <w:r>
          <w:rPr>
            <w:rFonts w:ascii="仿宋" w:eastAsia="仿宋" w:hAnsi="仿宋" w:cs="仿宋" w:hint="eastAsia"/>
            <w:lang w:eastAsia="zh-CN"/>
          </w:rPr>
          <w:t>(一)、建筑工程设计原则</w:t>
        </w:r>
        <w:r>
          <w:tab/>
        </w:r>
        <w:r>
          <w:fldChar w:fldCharType="begin"/>
        </w:r>
        <w:r>
          <w:instrText xml:space="preserve"> PAGEREF _Toc26723 \h </w:instrText>
        </w:r>
        <w:r>
          <w:fldChar w:fldCharType="separate"/>
        </w:r>
        <w:r>
          <w:t>17</w:t>
        </w:r>
        <w:r>
          <w:fldChar w:fldCharType="end"/>
        </w:r>
      </w:hyperlink>
    </w:p>
    <w:p>
      <w:pPr>
        <w:pStyle w:val="TOC2"/>
        <w:tabs>
          <w:tab w:val="right" w:leader="dot" w:pos="8306"/>
        </w:tabs>
      </w:pPr>
      <w:hyperlink w:anchor="_Toc6139" w:history="1">
        <w:r>
          <w:rPr>
            <w:rFonts w:ascii="仿宋" w:eastAsia="仿宋" w:hAnsi="仿宋" w:cs="仿宋" w:hint="eastAsia"/>
            <w:lang w:eastAsia="zh-CN"/>
          </w:rPr>
          <w:t>(二)、土建工程设计年限及安全等级</w:t>
        </w:r>
        <w:r>
          <w:tab/>
        </w:r>
        <w:r>
          <w:fldChar w:fldCharType="begin"/>
        </w:r>
        <w:r>
          <w:instrText xml:space="preserve"> PAGEREF _Toc6139 \h </w:instrText>
        </w:r>
        <w:r>
          <w:fldChar w:fldCharType="separate"/>
        </w:r>
        <w:r>
          <w:t>18</w:t>
        </w:r>
        <w:r>
          <w:fldChar w:fldCharType="end"/>
        </w:r>
      </w:hyperlink>
    </w:p>
    <w:p>
      <w:pPr>
        <w:pStyle w:val="TOC2"/>
        <w:tabs>
          <w:tab w:val="right" w:leader="dot" w:pos="8306"/>
        </w:tabs>
      </w:pPr>
      <w:hyperlink w:anchor="_Toc14810" w:history="1">
        <w:r>
          <w:rPr>
            <w:rFonts w:ascii="仿宋" w:eastAsia="仿宋" w:hAnsi="仿宋" w:cs="仿宋" w:hint="eastAsia"/>
            <w:lang w:eastAsia="zh-CN"/>
          </w:rPr>
          <w:t>(三)、建筑工程设计总体要求</w:t>
        </w:r>
        <w:r>
          <w:tab/>
        </w:r>
        <w:r>
          <w:fldChar w:fldCharType="begin"/>
        </w:r>
        <w:r>
          <w:instrText xml:space="preserve"> PAGEREF _Toc14810 \h </w:instrText>
        </w:r>
        <w:r>
          <w:fldChar w:fldCharType="separate"/>
        </w:r>
        <w:r>
          <w:t>19</w:t>
        </w:r>
        <w:r>
          <w:fldChar w:fldCharType="end"/>
        </w:r>
      </w:hyperlink>
    </w:p>
    <w:p>
      <w:pPr>
        <w:pStyle w:val="TOC2"/>
        <w:tabs>
          <w:tab w:val="right" w:leader="dot" w:pos="8306"/>
        </w:tabs>
      </w:pPr>
      <w:hyperlink w:anchor="_Toc5051" w:history="1">
        <w:r>
          <w:rPr>
            <w:rFonts w:ascii="仿宋" w:eastAsia="仿宋" w:hAnsi="仿宋" w:cs="仿宋" w:hint="eastAsia"/>
            <w:lang w:eastAsia="zh-CN"/>
          </w:rPr>
          <w:t>(四)、土建工程建设指标</w:t>
        </w:r>
        <w:r>
          <w:tab/>
        </w:r>
        <w:r>
          <w:fldChar w:fldCharType="begin"/>
        </w:r>
        <w:r>
          <w:instrText xml:space="preserve"> PAGEREF _Toc5051 \h </w:instrText>
        </w:r>
        <w:r>
          <w:fldChar w:fldCharType="separate"/>
        </w:r>
        <w:r>
          <w:t>20</w:t>
        </w:r>
        <w:r>
          <w:fldChar w:fldCharType="end"/>
        </w:r>
      </w:hyperlink>
    </w:p>
    <w:p>
      <w:pPr>
        <w:pStyle w:val="TOC1"/>
        <w:tabs>
          <w:tab w:val="right" w:leader="dot" w:pos="8306"/>
        </w:tabs>
      </w:pPr>
      <w:hyperlink w:anchor="_Toc4940" w:history="1">
        <w:r>
          <w:rPr>
            <w:rFonts w:ascii="仿宋" w:eastAsia="仿宋" w:hAnsi="仿宋" w:cs="仿宋" w:hint="eastAsia"/>
            <w:lang w:eastAsia="zh-CN"/>
          </w:rPr>
          <w:t>六、不锈钢棒材项目可持续发展</w:t>
        </w:r>
        <w:r>
          <w:tab/>
        </w:r>
        <w:r>
          <w:fldChar w:fldCharType="begin"/>
        </w:r>
        <w:r>
          <w:instrText xml:space="preserve"> PAGEREF _Toc4940 \h </w:instrText>
        </w:r>
        <w:r>
          <w:fldChar w:fldCharType="separate"/>
        </w:r>
        <w:r>
          <w:t>20</w:t>
        </w:r>
        <w:r>
          <w:fldChar w:fldCharType="end"/>
        </w:r>
      </w:hyperlink>
    </w:p>
    <w:p>
      <w:pPr>
        <w:pStyle w:val="TOC2"/>
        <w:tabs>
          <w:tab w:val="right" w:leader="dot" w:pos="8306"/>
        </w:tabs>
      </w:pPr>
      <w:hyperlink w:anchor="_Toc18928" w:history="1">
        <w:r>
          <w:rPr>
            <w:rFonts w:ascii="仿宋" w:eastAsia="仿宋" w:hAnsi="仿宋" w:cs="仿宋" w:hint="eastAsia"/>
            <w:lang w:eastAsia="zh-CN"/>
          </w:rPr>
          <w:t>(一)、可持续战略与实践</w:t>
        </w:r>
        <w:r>
          <w:tab/>
        </w:r>
        <w:r>
          <w:fldChar w:fldCharType="begin"/>
        </w:r>
        <w:r>
          <w:instrText xml:space="preserve"> PAGEREF _Toc18928 \h </w:instrText>
        </w:r>
        <w:r>
          <w:fldChar w:fldCharType="separate"/>
        </w:r>
        <w:r>
          <w:t>20</w:t>
        </w:r>
        <w:r>
          <w:fldChar w:fldCharType="end"/>
        </w:r>
      </w:hyperlink>
    </w:p>
    <w:p>
      <w:pPr>
        <w:pStyle w:val="TOC2"/>
        <w:tabs>
          <w:tab w:val="right" w:leader="dot" w:pos="8306"/>
        </w:tabs>
      </w:pPr>
      <w:hyperlink w:anchor="_Toc12074" w:history="1">
        <w:r>
          <w:rPr>
            <w:rFonts w:ascii="仿宋" w:eastAsia="仿宋" w:hAnsi="仿宋" w:cs="仿宋" w:hint="eastAsia"/>
            <w:lang w:eastAsia="zh-CN"/>
          </w:rPr>
          <w:t>(二)、环保与社会责任</w:t>
        </w:r>
        <w:r>
          <w:tab/>
        </w:r>
        <w:r>
          <w:fldChar w:fldCharType="begin"/>
        </w:r>
        <w:r>
          <w:instrText xml:space="preserve"> PAGEREF _Toc12074 \h </w:instrText>
        </w:r>
        <w:r>
          <w:fldChar w:fldCharType="separate"/>
        </w:r>
        <w:r>
          <w:t>21</w:t>
        </w:r>
        <w:r>
          <w:fldChar w:fldCharType="end"/>
        </w:r>
      </w:hyperlink>
    </w:p>
    <w:p>
      <w:pPr>
        <w:pStyle w:val="TOC1"/>
        <w:tabs>
          <w:tab w:val="right" w:leader="dot" w:pos="8306"/>
        </w:tabs>
      </w:pPr>
      <w:hyperlink w:anchor="_Toc10360" w:history="1">
        <w:r>
          <w:rPr>
            <w:rFonts w:ascii="仿宋" w:eastAsia="仿宋" w:hAnsi="仿宋" w:cs="仿宋" w:hint="eastAsia"/>
            <w:lang w:eastAsia="zh-CN"/>
          </w:rPr>
          <w:t>七、不锈钢棒材项目经营效益</w:t>
        </w:r>
        <w:r>
          <w:tab/>
        </w:r>
        <w:r>
          <w:fldChar w:fldCharType="begin"/>
        </w:r>
        <w:r>
          <w:instrText xml:space="preserve"> PAGEREF _Toc10360 \h </w:instrText>
        </w:r>
        <w:r>
          <w:fldChar w:fldCharType="separate"/>
        </w:r>
        <w:r>
          <w:t>22</w:t>
        </w:r>
        <w:r>
          <w:fldChar w:fldCharType="end"/>
        </w:r>
      </w:hyperlink>
    </w:p>
    <w:p>
      <w:pPr>
        <w:pStyle w:val="TOC2"/>
        <w:tabs>
          <w:tab w:val="right" w:leader="dot" w:pos="8306"/>
        </w:tabs>
      </w:pPr>
      <w:hyperlink w:anchor="_Toc13384" w:history="1">
        <w:r>
          <w:rPr>
            <w:rFonts w:ascii="仿宋" w:eastAsia="仿宋" w:hAnsi="仿宋" w:cs="仿宋" w:hint="eastAsia"/>
            <w:lang w:eastAsia="zh-CN"/>
          </w:rPr>
          <w:t>(一)、经济评价财务测算</w:t>
        </w:r>
        <w:r>
          <w:tab/>
        </w:r>
        <w:r>
          <w:fldChar w:fldCharType="begin"/>
        </w:r>
        <w:r>
          <w:instrText xml:space="preserve"> PAGEREF _Toc13384 \h </w:instrText>
        </w:r>
        <w:r>
          <w:fldChar w:fldCharType="separate"/>
        </w:r>
        <w:r>
          <w:t>22</w:t>
        </w:r>
        <w:r>
          <w:fldChar w:fldCharType="end"/>
        </w:r>
      </w:hyperlink>
    </w:p>
    <w:p>
      <w:pPr>
        <w:pStyle w:val="TOC2"/>
        <w:tabs>
          <w:tab w:val="right" w:leader="dot" w:pos="8306"/>
        </w:tabs>
      </w:pPr>
      <w:hyperlink w:anchor="_Toc4509" w:history="1">
        <w:r>
          <w:rPr>
            <w:rFonts w:ascii="仿宋" w:eastAsia="仿宋" w:hAnsi="仿宋" w:cs="仿宋" w:hint="eastAsia"/>
            <w:lang w:eastAsia="zh-CN"/>
          </w:rPr>
          <w:t>(二)、不锈钢棒材项目盈利能力分析</w:t>
        </w:r>
        <w:r>
          <w:tab/>
        </w:r>
        <w:r>
          <w:fldChar w:fldCharType="begin"/>
        </w:r>
        <w:r>
          <w:instrText xml:space="preserve"> PAGEREF _Toc4509 \h </w:instrText>
        </w:r>
        <w:r>
          <w:fldChar w:fldCharType="separate"/>
        </w:r>
        <w:r>
          <w:t>23</w:t>
        </w:r>
        <w:r>
          <w:fldChar w:fldCharType="end"/>
        </w:r>
      </w:hyperlink>
    </w:p>
    <w:p>
      <w:pPr>
        <w:pStyle w:val="TOC1"/>
        <w:tabs>
          <w:tab w:val="right" w:leader="dot" w:pos="8306"/>
        </w:tabs>
      </w:pPr>
      <w:hyperlink w:anchor="_Toc32642" w:history="1">
        <w:r>
          <w:rPr>
            <w:rFonts w:ascii="仿宋" w:eastAsia="仿宋" w:hAnsi="仿宋" w:cs="仿宋" w:hint="eastAsia"/>
            <w:lang w:eastAsia="zh-CN"/>
          </w:rPr>
          <w:t>八、不锈钢棒材项目投资规划</w:t>
        </w:r>
        <w:r>
          <w:tab/>
        </w:r>
        <w:r>
          <w:fldChar w:fldCharType="begin"/>
        </w:r>
        <w:r>
          <w:instrText xml:space="preserve"> PAGEREF _Toc32642 \h </w:instrText>
        </w:r>
        <w:r>
          <w:fldChar w:fldCharType="separate"/>
        </w:r>
        <w:r>
          <w:t>24</w:t>
        </w:r>
        <w:r>
          <w:fldChar w:fldCharType="end"/>
        </w:r>
      </w:hyperlink>
    </w:p>
    <w:p>
      <w:pPr>
        <w:pStyle w:val="TOC2"/>
        <w:tabs>
          <w:tab w:val="right" w:leader="dot" w:pos="8306"/>
        </w:tabs>
      </w:pPr>
      <w:hyperlink w:anchor="_Toc19352" w:history="1">
        <w:r>
          <w:rPr>
            <w:rFonts w:ascii="仿宋" w:eastAsia="仿宋" w:hAnsi="仿宋" w:cs="仿宋" w:hint="eastAsia"/>
            <w:lang w:eastAsia="zh-CN"/>
          </w:rPr>
          <w:t>(一)、不锈钢棒材项目总投资估算</w:t>
        </w:r>
        <w:r>
          <w:tab/>
        </w:r>
        <w:r>
          <w:fldChar w:fldCharType="begin"/>
        </w:r>
        <w:r>
          <w:instrText xml:space="preserve"> PAGEREF _Toc19352 \h </w:instrText>
        </w:r>
        <w:r>
          <w:fldChar w:fldCharType="separate"/>
        </w:r>
        <w:r>
          <w:t>24</w:t>
        </w:r>
        <w:r>
          <w:fldChar w:fldCharType="end"/>
        </w:r>
      </w:hyperlink>
    </w:p>
    <w:p>
      <w:pPr>
        <w:pStyle w:val="TOC2"/>
        <w:tabs>
          <w:tab w:val="right" w:leader="dot" w:pos="8306"/>
        </w:tabs>
      </w:pPr>
      <w:hyperlink w:anchor="_Toc28594" w:history="1">
        <w:r>
          <w:rPr>
            <w:rFonts w:ascii="仿宋" w:eastAsia="仿宋" w:hAnsi="仿宋" w:cs="仿宋" w:hint="eastAsia"/>
            <w:lang w:eastAsia="zh-CN"/>
          </w:rPr>
          <w:t>(二)、资金筹措</w:t>
        </w:r>
        <w:r>
          <w:tab/>
        </w:r>
        <w:r>
          <w:fldChar w:fldCharType="begin"/>
        </w:r>
        <w:r>
          <w:instrText xml:space="preserve"> PAGEREF _Toc28594 \h </w:instrText>
        </w:r>
        <w:r>
          <w:fldChar w:fldCharType="separate"/>
        </w:r>
        <w:r>
          <w:t>25</w:t>
        </w:r>
        <w:r>
          <w:fldChar w:fldCharType="end"/>
        </w:r>
      </w:hyperlink>
    </w:p>
    <w:p>
      <w:pPr>
        <w:pStyle w:val="TOC1"/>
        <w:tabs>
          <w:tab w:val="right" w:leader="dot" w:pos="8306"/>
        </w:tabs>
      </w:pPr>
      <w:hyperlink w:anchor="_Toc19777" w:history="1">
        <w:r>
          <w:rPr>
            <w:rFonts w:ascii="仿宋" w:eastAsia="仿宋" w:hAnsi="仿宋" w:cs="仿宋" w:hint="eastAsia"/>
            <w:lang w:eastAsia="zh-CN"/>
          </w:rPr>
          <w:t>九、不锈钢棒材项目环境影响分析</w:t>
        </w:r>
        <w:r>
          <w:tab/>
        </w:r>
        <w:r>
          <w:fldChar w:fldCharType="begin"/>
        </w:r>
        <w:r>
          <w:instrText xml:space="preserve"> PAGEREF _Toc19777 \h </w:instrText>
        </w:r>
        <w:r>
          <w:fldChar w:fldCharType="separate"/>
        </w:r>
        <w:r>
          <w:t>26</w:t>
        </w:r>
        <w:r>
          <w:fldChar w:fldCharType="end"/>
        </w:r>
      </w:hyperlink>
    </w:p>
    <w:p>
      <w:pPr>
        <w:pStyle w:val="TOC2"/>
        <w:tabs>
          <w:tab w:val="right" w:leader="dot" w:pos="8306"/>
        </w:tabs>
      </w:pPr>
      <w:hyperlink w:anchor="_Toc28209" w:history="1">
        <w:r>
          <w:rPr>
            <w:rFonts w:ascii="仿宋" w:eastAsia="仿宋" w:hAnsi="仿宋" w:cs="仿宋" w:hint="eastAsia"/>
            <w:lang w:eastAsia="zh-CN"/>
          </w:rPr>
          <w:t>(一)、建设区域环境质量现状</w:t>
        </w:r>
        <w:r>
          <w:tab/>
        </w:r>
        <w:r>
          <w:fldChar w:fldCharType="begin"/>
        </w:r>
        <w:r>
          <w:instrText xml:space="preserve"> PAGEREF _Toc28209 \h </w:instrText>
        </w:r>
        <w:r>
          <w:fldChar w:fldCharType="separate"/>
        </w:r>
        <w:r>
          <w:t>26</w:t>
        </w:r>
        <w:r>
          <w:fldChar w:fldCharType="end"/>
        </w:r>
      </w:hyperlink>
    </w:p>
    <w:p>
      <w:pPr>
        <w:pStyle w:val="TOC2"/>
        <w:tabs>
          <w:tab w:val="right" w:leader="dot" w:pos="8306"/>
        </w:tabs>
      </w:pPr>
      <w:hyperlink w:anchor="_Toc22781" w:history="1">
        <w:r>
          <w:rPr>
            <w:rFonts w:ascii="仿宋" w:eastAsia="仿宋" w:hAnsi="仿宋" w:cs="仿宋" w:hint="eastAsia"/>
            <w:lang w:eastAsia="zh-CN"/>
          </w:rPr>
          <w:t>(二)、建设期环境保护</w:t>
        </w:r>
        <w:r>
          <w:tab/>
        </w:r>
        <w:r>
          <w:fldChar w:fldCharType="begin"/>
        </w:r>
        <w:r>
          <w:instrText xml:space="preserve"> PAGEREF _Toc22781 \h </w:instrText>
        </w:r>
        <w:r>
          <w:fldChar w:fldCharType="separate"/>
        </w:r>
        <w:r>
          <w:t>27</w:t>
        </w:r>
        <w:r>
          <w:fldChar w:fldCharType="end"/>
        </w:r>
      </w:hyperlink>
    </w:p>
    <w:p>
      <w:pPr>
        <w:pStyle w:val="TOC2"/>
        <w:tabs>
          <w:tab w:val="right" w:leader="dot" w:pos="8306"/>
        </w:tabs>
      </w:pPr>
      <w:hyperlink w:anchor="_Toc115" w:history="1">
        <w:r>
          <w:rPr>
            <w:rFonts w:ascii="仿宋" w:eastAsia="仿宋" w:hAnsi="仿宋" w:cs="仿宋" w:hint="eastAsia"/>
            <w:lang w:eastAsia="zh-CN"/>
          </w:rPr>
          <w:t>(三)、运营期环境保护</w:t>
        </w:r>
        <w:r>
          <w:tab/>
        </w:r>
        <w:r>
          <w:fldChar w:fldCharType="begin"/>
        </w:r>
        <w:r>
          <w:instrText xml:space="preserve"> PAGEREF _Toc115 \h </w:instrText>
        </w:r>
        <w:r>
          <w:fldChar w:fldCharType="separate"/>
        </w:r>
        <w:r>
          <w:t>29</w:t>
        </w:r>
        <w:r>
          <w:fldChar w:fldCharType="end"/>
        </w:r>
      </w:hyperlink>
    </w:p>
    <w:p>
      <w:pPr>
        <w:pStyle w:val="TOC2"/>
        <w:tabs>
          <w:tab w:val="right" w:leader="dot" w:pos="8306"/>
        </w:tabs>
      </w:pPr>
      <w:hyperlink w:anchor="_Toc8306" w:history="1">
        <w:r>
          <w:rPr>
            <w:rFonts w:ascii="仿宋" w:eastAsia="仿宋" w:hAnsi="仿宋" w:cs="仿宋" w:hint="eastAsia"/>
            <w:lang w:eastAsia="zh-CN"/>
          </w:rPr>
          <w:t>(四)、不锈钢棒材项目建设对区域经济的影响</w:t>
        </w:r>
        <w:r>
          <w:tab/>
        </w:r>
        <w:r>
          <w:fldChar w:fldCharType="begin"/>
        </w:r>
        <w:r>
          <w:instrText xml:space="preserve"> PAGEREF _Toc8306 \h </w:instrText>
        </w:r>
        <w:r>
          <w:fldChar w:fldCharType="separate"/>
        </w:r>
        <w:r>
          <w:t>30</w:t>
        </w:r>
        <w:r>
          <w:fldChar w:fldCharType="end"/>
        </w:r>
      </w:hyperlink>
    </w:p>
    <w:p>
      <w:pPr>
        <w:pStyle w:val="TOC2"/>
        <w:tabs>
          <w:tab w:val="right" w:leader="dot" w:pos="8306"/>
        </w:tabs>
      </w:pPr>
      <w:hyperlink w:anchor="_Toc21381" w:history="1">
        <w:r>
          <w:rPr>
            <w:rFonts w:ascii="仿宋" w:eastAsia="仿宋" w:hAnsi="仿宋" w:cs="仿宋" w:hint="eastAsia"/>
            <w:lang w:eastAsia="zh-CN"/>
          </w:rPr>
          <w:t>(五)、废弃物处理</w:t>
        </w:r>
        <w:r>
          <w:tab/>
        </w:r>
        <w:r>
          <w:fldChar w:fldCharType="begin"/>
        </w:r>
        <w:r>
          <w:instrText xml:space="preserve"> PAGEREF _Toc21381 \h </w:instrText>
        </w:r>
        <w:r>
          <w:fldChar w:fldCharType="separate"/>
        </w:r>
        <w:r>
          <w:t>32</w:t>
        </w:r>
        <w:r>
          <w:fldChar w:fldCharType="end"/>
        </w:r>
      </w:hyperlink>
    </w:p>
    <w:p>
      <w:pPr>
        <w:pStyle w:val="TOC2"/>
        <w:tabs>
          <w:tab w:val="right" w:leader="dot" w:pos="8306"/>
        </w:tabs>
      </w:pPr>
      <w:hyperlink w:anchor="_Toc16008" w:history="1">
        <w:r>
          <w:rPr>
            <w:rFonts w:ascii="仿宋" w:eastAsia="仿宋" w:hAnsi="仿宋" w:cs="仿宋" w:hint="eastAsia"/>
            <w:lang w:eastAsia="zh-CN"/>
          </w:rPr>
          <w:t>(六)、特殊环境影响分析</w:t>
        </w:r>
        <w:r>
          <w:tab/>
        </w:r>
        <w:r>
          <w:fldChar w:fldCharType="begin"/>
        </w:r>
        <w:r>
          <w:instrText xml:space="preserve"> PAGEREF _Toc16008 \h </w:instrText>
        </w:r>
        <w:r>
          <w:fldChar w:fldCharType="separate"/>
        </w:r>
        <w:r>
          <w:t>33</w:t>
        </w:r>
        <w:r>
          <w:fldChar w:fldCharType="end"/>
        </w:r>
      </w:hyperlink>
    </w:p>
    <w:p>
      <w:pPr>
        <w:pStyle w:val="TOC2"/>
        <w:tabs>
          <w:tab w:val="right" w:leader="dot" w:pos="8306"/>
        </w:tabs>
      </w:pPr>
      <w:hyperlink w:anchor="_Toc30837" w:history="1">
        <w:r>
          <w:rPr>
            <w:rFonts w:ascii="仿宋" w:eastAsia="仿宋" w:hAnsi="仿宋" w:cs="仿宋" w:hint="eastAsia"/>
            <w:lang w:eastAsia="zh-CN"/>
          </w:rPr>
          <w:t>(七)、清洁生产</w:t>
        </w:r>
        <w:r>
          <w:tab/>
        </w:r>
        <w:r>
          <w:fldChar w:fldCharType="begin"/>
        </w:r>
        <w:r>
          <w:instrText xml:space="preserve"> PAGEREF _Toc30837 \h </w:instrText>
        </w:r>
        <w:r>
          <w:fldChar w:fldCharType="separate"/>
        </w:r>
        <w:r>
          <w:t>34</w:t>
        </w:r>
        <w:r>
          <w:fldChar w:fldCharType="end"/>
        </w:r>
      </w:hyperlink>
    </w:p>
    <w:p>
      <w:pPr>
        <w:pStyle w:val="TOC2"/>
        <w:tabs>
          <w:tab w:val="right" w:leader="dot" w:pos="8306"/>
        </w:tabs>
      </w:pPr>
      <w:hyperlink w:anchor="_Toc702" w:history="1">
        <w:r>
          <w:rPr>
            <w:rFonts w:ascii="仿宋" w:eastAsia="仿宋" w:hAnsi="仿宋" w:cs="仿宋" w:hint="eastAsia"/>
            <w:lang w:eastAsia="zh-CN"/>
          </w:rPr>
          <w:t>(八)、环境保护综合评价</w:t>
        </w:r>
        <w:r>
          <w:tab/>
        </w:r>
        <w:r>
          <w:fldChar w:fldCharType="begin"/>
        </w:r>
        <w:r>
          <w:instrText xml:space="preserve"> PAGEREF _Toc702 \h </w:instrText>
        </w:r>
        <w:r>
          <w:fldChar w:fldCharType="separate"/>
        </w:r>
        <w:r>
          <w:t>35</w:t>
        </w:r>
        <w:r>
          <w:fldChar w:fldCharType="end"/>
        </w:r>
      </w:hyperlink>
    </w:p>
    <w:p>
      <w:pPr>
        <w:pStyle w:val="TOC1"/>
        <w:tabs>
          <w:tab w:val="right" w:leader="dot" w:pos="8306"/>
        </w:tabs>
      </w:pPr>
      <w:hyperlink w:anchor="_Toc228" w:history="1">
        <w:r>
          <w:rPr>
            <w:rFonts w:ascii="仿宋" w:eastAsia="仿宋" w:hAnsi="仿宋" w:cs="仿宋" w:hint="eastAsia"/>
            <w:lang w:eastAsia="zh-CN"/>
          </w:rPr>
          <w:t>十、不锈钢棒材项目人力资源培养与发展</w:t>
        </w:r>
        <w:r>
          <w:tab/>
        </w:r>
        <w:r>
          <w:fldChar w:fldCharType="begin"/>
        </w:r>
        <w:r>
          <w:instrText xml:space="preserve"> PAGEREF _Toc228 \h </w:instrText>
        </w:r>
        <w:r>
          <w:fldChar w:fldCharType="separate"/>
        </w:r>
        <w:r>
          <w:t>37</w:t>
        </w:r>
        <w:r>
          <w:fldChar w:fldCharType="end"/>
        </w:r>
      </w:hyperlink>
    </w:p>
    <w:p>
      <w:pPr>
        <w:pStyle w:val="TOC2"/>
        <w:tabs>
          <w:tab w:val="right" w:leader="dot" w:pos="8306"/>
        </w:tabs>
      </w:pPr>
      <w:hyperlink w:anchor="_Toc8159" w:history="1">
        <w:r>
          <w:rPr>
            <w:rFonts w:ascii="仿宋" w:eastAsia="仿宋" w:hAnsi="仿宋" w:cs="仿宋" w:hint="eastAsia"/>
            <w:lang w:eastAsia="zh-CN"/>
          </w:rPr>
          <w:t>(一)、人才需求与规划</w:t>
        </w:r>
        <w:r>
          <w:tab/>
        </w:r>
        <w:r>
          <w:fldChar w:fldCharType="begin"/>
        </w:r>
        <w:r>
          <w:instrText xml:space="preserve"> PAGEREF _Toc8159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47" w:history="1">
        <w:r>
          <w:rPr>
            <w:rFonts w:ascii="仿宋" w:eastAsia="仿宋" w:hAnsi="仿宋" w:cs="仿宋" w:hint="eastAsia"/>
            <w:lang w:eastAsia="zh-CN"/>
          </w:rPr>
          <w:t>(二)、培训与发展计划</w:t>
        </w:r>
        <w:r>
          <w:tab/>
        </w:r>
        <w:r>
          <w:fldChar w:fldCharType="begin"/>
        </w:r>
        <w:r>
          <w:instrText xml:space="preserve"> PAGEREF _Toc25947 \h </w:instrText>
        </w:r>
        <w:r>
          <w:fldChar w:fldCharType="separate"/>
        </w:r>
        <w:r>
          <w:t>37</w:t>
        </w:r>
        <w:r>
          <w:fldChar w:fldCharType="end"/>
        </w:r>
      </w:hyperlink>
    </w:p>
    <w:p>
      <w:pPr>
        <w:pStyle w:val="TOC1"/>
        <w:tabs>
          <w:tab w:val="right" w:leader="dot" w:pos="8306"/>
        </w:tabs>
      </w:pPr>
      <w:hyperlink w:anchor="_Toc8595" w:history="1">
        <w:r>
          <w:rPr>
            <w:rFonts w:ascii="仿宋" w:eastAsia="仿宋" w:hAnsi="仿宋" w:cs="仿宋" w:hint="eastAsia"/>
            <w:lang w:eastAsia="zh-CN"/>
          </w:rPr>
          <w:t>十一、不锈钢棒材项目风险管理</w:t>
        </w:r>
        <w:r>
          <w:tab/>
        </w:r>
        <w:r>
          <w:fldChar w:fldCharType="begin"/>
        </w:r>
        <w:r>
          <w:instrText xml:space="preserve"> PAGEREF _Toc8595 \h </w:instrText>
        </w:r>
        <w:r>
          <w:fldChar w:fldCharType="separate"/>
        </w:r>
        <w:r>
          <w:t>38</w:t>
        </w:r>
        <w:r>
          <w:fldChar w:fldCharType="end"/>
        </w:r>
      </w:hyperlink>
    </w:p>
    <w:p>
      <w:pPr>
        <w:pStyle w:val="TOC2"/>
        <w:tabs>
          <w:tab w:val="right" w:leader="dot" w:pos="8306"/>
        </w:tabs>
      </w:pPr>
      <w:hyperlink w:anchor="_Toc11032" w:history="1">
        <w:r>
          <w:rPr>
            <w:rFonts w:ascii="仿宋" w:eastAsia="仿宋" w:hAnsi="仿宋" w:cs="仿宋" w:hint="eastAsia"/>
            <w:lang w:eastAsia="zh-CN"/>
          </w:rPr>
          <w:t>(一)、风险识别与评估</w:t>
        </w:r>
        <w:r>
          <w:tab/>
        </w:r>
        <w:r>
          <w:fldChar w:fldCharType="begin"/>
        </w:r>
        <w:r>
          <w:instrText xml:space="preserve"> PAGEREF _Toc11032 \h </w:instrText>
        </w:r>
        <w:r>
          <w:fldChar w:fldCharType="separate"/>
        </w:r>
        <w:r>
          <w:t>38</w:t>
        </w:r>
        <w:r>
          <w:fldChar w:fldCharType="end"/>
        </w:r>
      </w:hyperlink>
    </w:p>
    <w:p>
      <w:pPr>
        <w:pStyle w:val="TOC2"/>
        <w:tabs>
          <w:tab w:val="right" w:leader="dot" w:pos="8306"/>
        </w:tabs>
      </w:pPr>
      <w:hyperlink w:anchor="_Toc26477" w:history="1">
        <w:r>
          <w:rPr>
            <w:rFonts w:ascii="仿宋" w:eastAsia="仿宋" w:hAnsi="仿宋" w:cs="仿宋" w:hint="eastAsia"/>
            <w:lang w:eastAsia="zh-CN"/>
          </w:rPr>
          <w:t>(二)、风险应对策略</w:t>
        </w:r>
        <w:r>
          <w:tab/>
        </w:r>
        <w:r>
          <w:fldChar w:fldCharType="begin"/>
        </w:r>
        <w:r>
          <w:instrText xml:space="preserve"> PAGEREF _Toc26477 \h </w:instrText>
        </w:r>
        <w:r>
          <w:fldChar w:fldCharType="separate"/>
        </w:r>
        <w:r>
          <w:t>39</w:t>
        </w:r>
        <w:r>
          <w:fldChar w:fldCharType="end"/>
        </w:r>
      </w:hyperlink>
    </w:p>
    <w:p>
      <w:pPr>
        <w:pStyle w:val="TOC2"/>
        <w:tabs>
          <w:tab w:val="right" w:leader="dot" w:pos="8306"/>
        </w:tabs>
      </w:pPr>
      <w:hyperlink w:anchor="_Toc11631" w:history="1">
        <w:r>
          <w:rPr>
            <w:rFonts w:ascii="仿宋" w:eastAsia="仿宋" w:hAnsi="仿宋" w:cs="仿宋" w:hint="eastAsia"/>
            <w:lang w:eastAsia="zh-CN"/>
          </w:rPr>
          <w:t>(三)、风险监控与控制</w:t>
        </w:r>
        <w:r>
          <w:tab/>
        </w:r>
        <w:r>
          <w:fldChar w:fldCharType="begin"/>
        </w:r>
        <w:r>
          <w:instrText xml:space="preserve"> PAGEREF _Toc11631 \h </w:instrText>
        </w:r>
        <w:r>
          <w:fldChar w:fldCharType="separate"/>
        </w:r>
        <w:r>
          <w:t>41</w:t>
        </w:r>
        <w:r>
          <w:fldChar w:fldCharType="end"/>
        </w:r>
      </w:hyperlink>
    </w:p>
    <w:p>
      <w:pPr>
        <w:pStyle w:val="TOC1"/>
        <w:tabs>
          <w:tab w:val="right" w:leader="dot" w:pos="8306"/>
        </w:tabs>
      </w:pPr>
      <w:hyperlink w:anchor="_Toc6492" w:history="1">
        <w:r>
          <w:rPr>
            <w:rFonts w:ascii="仿宋" w:eastAsia="仿宋" w:hAnsi="仿宋" w:cs="仿宋" w:hint="eastAsia"/>
            <w:lang w:eastAsia="zh-CN"/>
          </w:rPr>
          <w:t>十二、生产安全保护</w:t>
        </w:r>
        <w:r>
          <w:tab/>
        </w:r>
        <w:r>
          <w:fldChar w:fldCharType="begin"/>
        </w:r>
        <w:r>
          <w:instrText xml:space="preserve"> PAGEREF _Toc6492 \h </w:instrText>
        </w:r>
        <w:r>
          <w:fldChar w:fldCharType="separate"/>
        </w:r>
        <w:r>
          <w:t>42</w:t>
        </w:r>
        <w:r>
          <w:fldChar w:fldCharType="end"/>
        </w:r>
      </w:hyperlink>
    </w:p>
    <w:p>
      <w:pPr>
        <w:pStyle w:val="TOC2"/>
        <w:tabs>
          <w:tab w:val="right" w:leader="dot" w:pos="8306"/>
        </w:tabs>
      </w:pPr>
      <w:hyperlink w:anchor="_Toc20203" w:history="1">
        <w:r>
          <w:rPr>
            <w:rFonts w:ascii="仿宋" w:eastAsia="仿宋" w:hAnsi="仿宋" w:cs="仿宋" w:hint="eastAsia"/>
            <w:lang w:eastAsia="zh-CN"/>
          </w:rPr>
          <w:t>(一)、消防安全</w:t>
        </w:r>
        <w:r>
          <w:tab/>
        </w:r>
        <w:r>
          <w:fldChar w:fldCharType="begin"/>
        </w:r>
        <w:r>
          <w:instrText xml:space="preserve"> PAGEREF _Toc20203 \h </w:instrText>
        </w:r>
        <w:r>
          <w:fldChar w:fldCharType="separate"/>
        </w:r>
        <w:r>
          <w:t>42</w:t>
        </w:r>
        <w:r>
          <w:fldChar w:fldCharType="end"/>
        </w:r>
      </w:hyperlink>
    </w:p>
    <w:p>
      <w:pPr>
        <w:pStyle w:val="TOC2"/>
        <w:tabs>
          <w:tab w:val="right" w:leader="dot" w:pos="8306"/>
        </w:tabs>
      </w:pPr>
      <w:hyperlink w:anchor="_Toc26794" w:history="1">
        <w:r>
          <w:rPr>
            <w:rFonts w:ascii="仿宋" w:eastAsia="仿宋" w:hAnsi="仿宋" w:cs="仿宋" w:hint="eastAsia"/>
            <w:lang w:eastAsia="zh-CN"/>
          </w:rPr>
          <w:t>(二)、防火防爆总图布置措施</w:t>
        </w:r>
        <w:r>
          <w:tab/>
        </w:r>
        <w:r>
          <w:fldChar w:fldCharType="begin"/>
        </w:r>
        <w:r>
          <w:instrText xml:space="preserve"> PAGEREF _Toc26794 \h </w:instrText>
        </w:r>
        <w:r>
          <w:fldChar w:fldCharType="separate"/>
        </w:r>
        <w:r>
          <w:t>43</w:t>
        </w:r>
        <w:r>
          <w:fldChar w:fldCharType="end"/>
        </w:r>
      </w:hyperlink>
    </w:p>
    <w:p>
      <w:pPr>
        <w:pStyle w:val="TOC2"/>
        <w:tabs>
          <w:tab w:val="right" w:leader="dot" w:pos="8306"/>
        </w:tabs>
      </w:pPr>
      <w:hyperlink w:anchor="_Toc14555" w:history="1">
        <w:r>
          <w:rPr>
            <w:rFonts w:ascii="仿宋" w:eastAsia="仿宋" w:hAnsi="仿宋" w:cs="仿宋" w:hint="eastAsia"/>
            <w:lang w:eastAsia="zh-CN"/>
          </w:rPr>
          <w:t>(三)、自然灾害防范措施</w:t>
        </w:r>
        <w:r>
          <w:tab/>
        </w:r>
        <w:r>
          <w:fldChar w:fldCharType="begin"/>
        </w:r>
        <w:r>
          <w:instrText xml:space="preserve"> PAGEREF _Toc14555 \h </w:instrText>
        </w:r>
        <w:r>
          <w:fldChar w:fldCharType="separate"/>
        </w:r>
        <w:r>
          <w:t>44</w:t>
        </w:r>
        <w:r>
          <w:fldChar w:fldCharType="end"/>
        </w:r>
      </w:hyperlink>
    </w:p>
    <w:p>
      <w:pPr>
        <w:pStyle w:val="TOC2"/>
        <w:tabs>
          <w:tab w:val="right" w:leader="dot" w:pos="8306"/>
        </w:tabs>
      </w:pPr>
      <w:hyperlink w:anchor="_Toc18925" w:history="1">
        <w:r>
          <w:rPr>
            <w:rFonts w:ascii="仿宋" w:eastAsia="仿宋" w:hAnsi="仿宋" w:cs="仿宋" w:hint="eastAsia"/>
            <w:lang w:eastAsia="zh-CN"/>
          </w:rPr>
          <w:t>(四)、安全色及安全标志使用要求</w:t>
        </w:r>
        <w:r>
          <w:tab/>
        </w:r>
        <w:r>
          <w:fldChar w:fldCharType="begin"/>
        </w:r>
        <w:r>
          <w:instrText xml:space="preserve"> PAGEREF _Toc18925 \h </w:instrText>
        </w:r>
        <w:r>
          <w:fldChar w:fldCharType="separate"/>
        </w:r>
        <w:r>
          <w:t>45</w:t>
        </w:r>
        <w:r>
          <w:fldChar w:fldCharType="end"/>
        </w:r>
      </w:hyperlink>
    </w:p>
    <w:p>
      <w:pPr>
        <w:pStyle w:val="TOC2"/>
        <w:tabs>
          <w:tab w:val="right" w:leader="dot" w:pos="8306"/>
        </w:tabs>
      </w:pPr>
      <w:hyperlink w:anchor="_Toc17396" w:history="1">
        <w:r>
          <w:rPr>
            <w:rFonts w:ascii="仿宋" w:eastAsia="仿宋" w:hAnsi="仿宋" w:cs="仿宋" w:hint="eastAsia"/>
            <w:lang w:eastAsia="zh-CN"/>
          </w:rPr>
          <w:t>(五)、防尘防毒措施</w:t>
        </w:r>
        <w:r>
          <w:tab/>
        </w:r>
        <w:r>
          <w:fldChar w:fldCharType="begin"/>
        </w:r>
        <w:r>
          <w:instrText xml:space="preserve"> PAGEREF _Toc17396 \h </w:instrText>
        </w:r>
        <w:r>
          <w:fldChar w:fldCharType="separate"/>
        </w:r>
        <w:r>
          <w:t>46</w:t>
        </w:r>
        <w:r>
          <w:fldChar w:fldCharType="end"/>
        </w:r>
      </w:hyperlink>
    </w:p>
    <w:p>
      <w:pPr>
        <w:pStyle w:val="TOC2"/>
        <w:tabs>
          <w:tab w:val="right" w:leader="dot" w:pos="8306"/>
        </w:tabs>
      </w:pPr>
      <w:hyperlink w:anchor="_Toc30620" w:history="1">
        <w:r>
          <w:rPr>
            <w:rFonts w:ascii="仿宋" w:eastAsia="仿宋" w:hAnsi="仿宋" w:cs="仿宋" w:hint="eastAsia"/>
            <w:lang w:eastAsia="zh-CN"/>
          </w:rPr>
          <w:t>(六)、防静电、触电防护及防雷措施</w:t>
        </w:r>
        <w:r>
          <w:tab/>
        </w:r>
        <w:r>
          <w:fldChar w:fldCharType="begin"/>
        </w:r>
        <w:r>
          <w:instrText xml:space="preserve"> PAGEREF _Toc30620 \h </w:instrText>
        </w:r>
        <w:r>
          <w:fldChar w:fldCharType="separate"/>
        </w:r>
        <w:r>
          <w:t>47</w:t>
        </w:r>
        <w:r>
          <w:fldChar w:fldCharType="end"/>
        </w:r>
      </w:hyperlink>
    </w:p>
    <w:p>
      <w:pPr>
        <w:pStyle w:val="TOC2"/>
        <w:tabs>
          <w:tab w:val="right" w:leader="dot" w:pos="8306"/>
        </w:tabs>
      </w:pPr>
      <w:hyperlink w:anchor="_Toc15133" w:history="1">
        <w:r>
          <w:rPr>
            <w:rFonts w:ascii="仿宋" w:eastAsia="仿宋" w:hAnsi="仿宋" w:cs="仿宋" w:hint="eastAsia"/>
            <w:lang w:eastAsia="zh-CN"/>
          </w:rPr>
          <w:t>(七)、机械设备安全保障措施</w:t>
        </w:r>
        <w:r>
          <w:tab/>
        </w:r>
        <w:r>
          <w:fldChar w:fldCharType="begin"/>
        </w:r>
        <w:r>
          <w:instrText xml:space="preserve"> PAGEREF _Toc15133 \h </w:instrText>
        </w:r>
        <w:r>
          <w:fldChar w:fldCharType="separate"/>
        </w:r>
        <w:r>
          <w:t>48</w:t>
        </w:r>
        <w:r>
          <w:fldChar w:fldCharType="end"/>
        </w:r>
      </w:hyperlink>
    </w:p>
    <w:p>
      <w:pPr>
        <w:pStyle w:val="TOC1"/>
        <w:tabs>
          <w:tab w:val="right" w:leader="dot" w:pos="8306"/>
        </w:tabs>
      </w:pPr>
      <w:hyperlink w:anchor="_Toc18977" w:history="1">
        <w:r>
          <w:rPr>
            <w:rFonts w:ascii="仿宋" w:eastAsia="仿宋" w:hAnsi="仿宋" w:cs="仿宋" w:hint="eastAsia"/>
            <w:lang w:eastAsia="zh-CN"/>
          </w:rPr>
          <w:t>十三、不锈钢棒材项目实施保障措施</w:t>
        </w:r>
        <w:r>
          <w:tab/>
        </w:r>
        <w:r>
          <w:fldChar w:fldCharType="begin"/>
        </w:r>
        <w:r>
          <w:instrText xml:space="preserve"> PAGEREF _Toc18977 \h </w:instrText>
        </w:r>
        <w:r>
          <w:fldChar w:fldCharType="separate"/>
        </w:r>
        <w:r>
          <w:t>50</w:t>
        </w:r>
        <w:r>
          <w:fldChar w:fldCharType="end"/>
        </w:r>
      </w:hyperlink>
    </w:p>
    <w:p>
      <w:pPr>
        <w:pStyle w:val="TOC2"/>
        <w:tabs>
          <w:tab w:val="right" w:leader="dot" w:pos="8306"/>
        </w:tabs>
      </w:pPr>
      <w:hyperlink w:anchor="_Toc29104" w:history="1">
        <w:r>
          <w:rPr>
            <w:rFonts w:ascii="仿宋" w:eastAsia="仿宋" w:hAnsi="仿宋" w:cs="仿宋" w:hint="eastAsia"/>
            <w:lang w:eastAsia="zh-CN"/>
          </w:rPr>
          <w:t>(一)、不锈钢棒材项目实施保障机制</w:t>
        </w:r>
        <w:r>
          <w:tab/>
        </w:r>
        <w:r>
          <w:fldChar w:fldCharType="begin"/>
        </w:r>
        <w:r>
          <w:instrText xml:space="preserve"> PAGEREF _Toc29104 \h </w:instrText>
        </w:r>
        <w:r>
          <w:fldChar w:fldCharType="separate"/>
        </w:r>
        <w:r>
          <w:t>50</w:t>
        </w:r>
        <w:r>
          <w:fldChar w:fldCharType="end"/>
        </w:r>
      </w:hyperlink>
    </w:p>
    <w:p>
      <w:pPr>
        <w:pStyle w:val="TOC2"/>
        <w:tabs>
          <w:tab w:val="right" w:leader="dot" w:pos="8306"/>
        </w:tabs>
      </w:pPr>
      <w:hyperlink w:anchor="_Toc6558" w:history="1">
        <w:r>
          <w:rPr>
            <w:rFonts w:ascii="仿宋" w:eastAsia="仿宋" w:hAnsi="仿宋" w:cs="仿宋" w:hint="eastAsia"/>
            <w:lang w:eastAsia="zh-CN"/>
          </w:rPr>
          <w:t>(二)、不锈钢棒材项目法律合规要求</w:t>
        </w:r>
        <w:r>
          <w:tab/>
        </w:r>
        <w:r>
          <w:fldChar w:fldCharType="begin"/>
        </w:r>
        <w:r>
          <w:instrText xml:space="preserve"> PAGEREF _Toc6558 \h </w:instrText>
        </w:r>
        <w:r>
          <w:fldChar w:fldCharType="separate"/>
        </w:r>
        <w:r>
          <w:t>53</w:t>
        </w:r>
        <w:r>
          <w:fldChar w:fldCharType="end"/>
        </w:r>
      </w:hyperlink>
    </w:p>
    <w:p>
      <w:pPr>
        <w:pStyle w:val="TOC2"/>
        <w:tabs>
          <w:tab w:val="right" w:leader="dot" w:pos="8306"/>
        </w:tabs>
      </w:pPr>
      <w:hyperlink w:anchor="_Toc12469" w:history="1">
        <w:r>
          <w:rPr>
            <w:rFonts w:ascii="仿宋" w:eastAsia="仿宋" w:hAnsi="仿宋" w:cs="仿宋" w:hint="eastAsia"/>
            <w:lang w:eastAsia="zh-CN"/>
          </w:rPr>
          <w:t>(三)、不锈钢棒材项目合同管理与法律事务</w:t>
        </w:r>
        <w:r>
          <w:tab/>
        </w:r>
        <w:r>
          <w:fldChar w:fldCharType="begin"/>
        </w:r>
        <w:r>
          <w:instrText xml:space="preserve"> PAGEREF _Toc12469 \h </w:instrText>
        </w:r>
        <w:r>
          <w:fldChar w:fldCharType="separate"/>
        </w:r>
        <w:r>
          <w:t>57</w:t>
        </w:r>
        <w:r>
          <w:fldChar w:fldCharType="end"/>
        </w:r>
      </w:hyperlink>
    </w:p>
    <w:p>
      <w:pPr>
        <w:pStyle w:val="TOC2"/>
        <w:tabs>
          <w:tab w:val="right" w:leader="dot" w:pos="8306"/>
        </w:tabs>
      </w:pPr>
      <w:hyperlink w:anchor="_Toc16065" w:history="1">
        <w:r>
          <w:rPr>
            <w:rFonts w:ascii="仿宋" w:eastAsia="仿宋" w:hAnsi="仿宋" w:cs="仿宋" w:hint="eastAsia"/>
            <w:lang w:eastAsia="zh-CN"/>
          </w:rPr>
          <w:t>(四)、不锈钢棒材项目知识产权保护策略</w:t>
        </w:r>
        <w:r>
          <w:tab/>
        </w:r>
        <w:r>
          <w:fldChar w:fldCharType="begin"/>
        </w:r>
        <w:r>
          <w:instrText xml:space="preserve"> PAGEREF _Toc16065 \h </w:instrText>
        </w:r>
        <w:r>
          <w:fldChar w:fldCharType="separate"/>
        </w:r>
        <w:r>
          <w:t>64</w:t>
        </w:r>
        <w:r>
          <w:fldChar w:fldCharType="end"/>
        </w:r>
      </w:hyperlink>
    </w:p>
    <w:p>
      <w:pPr>
        <w:pStyle w:val="TOC1"/>
        <w:tabs>
          <w:tab w:val="right" w:leader="dot" w:pos="8306"/>
        </w:tabs>
      </w:pPr>
      <w:hyperlink w:anchor="_Toc23253" w:history="1">
        <w:r>
          <w:rPr>
            <w:rFonts w:ascii="仿宋" w:eastAsia="仿宋" w:hAnsi="仿宋" w:cs="仿宋" w:hint="eastAsia"/>
            <w:lang w:eastAsia="zh-CN"/>
          </w:rPr>
          <w:t>十四、营销与推广策略</w:t>
        </w:r>
        <w:r>
          <w:tab/>
        </w:r>
        <w:r>
          <w:fldChar w:fldCharType="begin"/>
        </w:r>
        <w:r>
          <w:instrText xml:space="preserve"> PAGEREF _Toc23253 \h </w:instrText>
        </w:r>
        <w:r>
          <w:fldChar w:fldCharType="separate"/>
        </w:r>
        <w:r>
          <w:t>66</w:t>
        </w:r>
        <w:r>
          <w:fldChar w:fldCharType="end"/>
        </w:r>
      </w:hyperlink>
    </w:p>
    <w:p>
      <w:pPr>
        <w:pStyle w:val="TOC2"/>
        <w:tabs>
          <w:tab w:val="right" w:leader="dot" w:pos="8306"/>
        </w:tabs>
      </w:pPr>
      <w:hyperlink w:anchor="_Toc13152" w:history="1">
        <w:r>
          <w:rPr>
            <w:rFonts w:ascii="仿宋" w:eastAsia="仿宋" w:hAnsi="仿宋" w:cs="仿宋" w:hint="eastAsia"/>
            <w:lang w:eastAsia="zh-CN"/>
          </w:rPr>
          <w:t>(一)、产品/服务定位与特点</w:t>
        </w:r>
        <w:r>
          <w:tab/>
        </w:r>
        <w:r>
          <w:fldChar w:fldCharType="begin"/>
        </w:r>
        <w:r>
          <w:instrText xml:space="preserve"> PAGEREF _Toc13152 \h </w:instrText>
        </w:r>
        <w:r>
          <w:fldChar w:fldCharType="separate"/>
        </w:r>
        <w:r>
          <w:t>66</w:t>
        </w:r>
        <w:r>
          <w:fldChar w:fldCharType="end"/>
        </w:r>
      </w:hyperlink>
    </w:p>
    <w:p>
      <w:pPr>
        <w:pStyle w:val="TOC2"/>
        <w:tabs>
          <w:tab w:val="right" w:leader="dot" w:pos="8306"/>
        </w:tabs>
      </w:pPr>
      <w:hyperlink w:anchor="_Toc25888" w:history="1">
        <w:r>
          <w:rPr>
            <w:rFonts w:ascii="仿宋" w:eastAsia="仿宋" w:hAnsi="仿宋" w:cs="仿宋" w:hint="eastAsia"/>
            <w:lang w:eastAsia="zh-CN"/>
          </w:rPr>
          <w:t>(二)、市场定位与竞争分析</w:t>
        </w:r>
        <w:r>
          <w:tab/>
        </w:r>
        <w:r>
          <w:fldChar w:fldCharType="begin"/>
        </w:r>
        <w:r>
          <w:instrText xml:space="preserve"> PAGEREF _Toc25888 \h </w:instrText>
        </w:r>
        <w:r>
          <w:fldChar w:fldCharType="separate"/>
        </w:r>
        <w:r>
          <w:t>67</w:t>
        </w:r>
        <w:r>
          <w:fldChar w:fldCharType="end"/>
        </w:r>
      </w:hyperlink>
    </w:p>
    <w:p>
      <w:pPr>
        <w:pStyle w:val="TOC2"/>
        <w:tabs>
          <w:tab w:val="right" w:leader="dot" w:pos="8306"/>
        </w:tabs>
      </w:pPr>
      <w:hyperlink w:anchor="_Toc6312" w:history="1">
        <w:r>
          <w:rPr>
            <w:rFonts w:ascii="仿宋" w:eastAsia="仿宋" w:hAnsi="仿宋" w:cs="仿宋" w:hint="eastAsia"/>
            <w:lang w:eastAsia="zh-CN"/>
          </w:rPr>
          <w:t>(三)、营销渠道与策略</w:t>
        </w:r>
        <w:r>
          <w:tab/>
        </w:r>
        <w:r>
          <w:fldChar w:fldCharType="begin"/>
        </w:r>
        <w:r>
          <w:instrText xml:space="preserve"> PAGEREF _Toc6312 \h </w:instrText>
        </w:r>
        <w:r>
          <w:fldChar w:fldCharType="separate"/>
        </w:r>
        <w:r>
          <w:t>69</w:t>
        </w:r>
        <w:r>
          <w:fldChar w:fldCharType="end"/>
        </w:r>
      </w:hyperlink>
    </w:p>
    <w:p>
      <w:pPr>
        <w:pStyle w:val="TOC2"/>
        <w:tabs>
          <w:tab w:val="right" w:leader="dot" w:pos="8306"/>
        </w:tabs>
      </w:pPr>
      <w:hyperlink w:anchor="_Toc29410" w:history="1">
        <w:r>
          <w:rPr>
            <w:rFonts w:ascii="仿宋" w:eastAsia="仿宋" w:hAnsi="仿宋" w:cs="仿宋" w:hint="eastAsia"/>
            <w:lang w:eastAsia="zh-CN"/>
          </w:rPr>
          <w:t>(四)、推广与宣传活动</w:t>
        </w:r>
        <w:r>
          <w:tab/>
        </w:r>
        <w:r>
          <w:fldChar w:fldCharType="begin"/>
        </w:r>
        <w:r>
          <w:instrText xml:space="preserve"> PAGEREF _Toc29410 \h </w:instrText>
        </w:r>
        <w:r>
          <w:fldChar w:fldCharType="separate"/>
        </w:r>
        <w:r>
          <w:t>70</w:t>
        </w:r>
        <w:r>
          <w:fldChar w:fldCharType="end"/>
        </w:r>
      </w:hyperlink>
    </w:p>
    <w:p>
      <w:pPr>
        <w:pStyle w:val="TOC1"/>
        <w:tabs>
          <w:tab w:val="right" w:leader="dot" w:pos="8306"/>
        </w:tabs>
      </w:pPr>
      <w:hyperlink w:anchor="_Toc22575" w:history="1">
        <w:r>
          <w:rPr>
            <w:rFonts w:ascii="仿宋" w:eastAsia="仿宋" w:hAnsi="仿宋" w:cs="仿宋" w:hint="eastAsia"/>
            <w:lang w:eastAsia="zh-CN"/>
          </w:rPr>
          <w:t>十五、不锈钢棒材项目变更管理</w:t>
        </w:r>
        <w:r>
          <w:tab/>
        </w:r>
        <w:r>
          <w:fldChar w:fldCharType="begin"/>
        </w:r>
        <w:r>
          <w:instrText xml:space="preserve"> PAGEREF _Toc22575 \h </w:instrText>
        </w:r>
        <w:r>
          <w:fldChar w:fldCharType="separate"/>
        </w:r>
        <w:r>
          <w:t>75</w:t>
        </w:r>
        <w:r>
          <w:fldChar w:fldCharType="end"/>
        </w:r>
      </w:hyperlink>
    </w:p>
    <w:p>
      <w:pPr>
        <w:pStyle w:val="TOC2"/>
        <w:tabs>
          <w:tab w:val="right" w:leader="dot" w:pos="8306"/>
        </w:tabs>
      </w:pPr>
      <w:hyperlink w:anchor="_Toc5386" w:history="1">
        <w:r>
          <w:rPr>
            <w:rFonts w:ascii="仿宋" w:eastAsia="仿宋" w:hAnsi="仿宋" w:cs="仿宋" w:hint="eastAsia"/>
            <w:lang w:eastAsia="zh-CN"/>
          </w:rPr>
          <w:t>(一)、变更申请与评估</w:t>
        </w:r>
        <w:r>
          <w:tab/>
        </w:r>
        <w:r>
          <w:fldChar w:fldCharType="begin"/>
        </w:r>
        <w:r>
          <w:instrText xml:space="preserve"> PAGEREF _Toc5386 \h </w:instrText>
        </w:r>
        <w:r>
          <w:fldChar w:fldCharType="separate"/>
        </w:r>
        <w:r>
          <w:t>75</w:t>
        </w:r>
        <w:r>
          <w:fldChar w:fldCharType="end"/>
        </w:r>
      </w:hyperlink>
    </w:p>
    <w:p>
      <w:pPr>
        <w:pStyle w:val="TOC2"/>
        <w:tabs>
          <w:tab w:val="right" w:leader="dot" w:pos="8306"/>
        </w:tabs>
      </w:pPr>
      <w:hyperlink w:anchor="_Toc32293" w:history="1">
        <w:r>
          <w:rPr>
            <w:rFonts w:ascii="仿宋" w:eastAsia="仿宋" w:hAnsi="仿宋" w:cs="仿宋" w:hint="eastAsia"/>
            <w:lang w:eastAsia="zh-CN"/>
          </w:rPr>
          <w:t>(二)、变更实施与控制</w:t>
        </w:r>
        <w:r>
          <w:tab/>
        </w:r>
        <w:r>
          <w:fldChar w:fldCharType="begin"/>
        </w:r>
        <w:r>
          <w:instrText xml:space="preserve"> PAGEREF _Toc32293 \h </w:instrText>
        </w:r>
        <w:r>
          <w:fldChar w:fldCharType="separate"/>
        </w:r>
        <w:r>
          <w:t>76</w:t>
        </w:r>
        <w:r>
          <w:fldChar w:fldCharType="end"/>
        </w:r>
      </w:hyperlink>
    </w:p>
    <w:p>
      <w:pPr>
        <w:pStyle w:val="TOC1"/>
        <w:tabs>
          <w:tab w:val="right" w:leader="dot" w:pos="8306"/>
        </w:tabs>
      </w:pPr>
      <w:hyperlink w:anchor="_Toc29179" w:history="1">
        <w:r>
          <w:rPr>
            <w:rFonts w:ascii="仿宋" w:eastAsia="仿宋" w:hAnsi="仿宋" w:cs="仿宋" w:hint="eastAsia"/>
            <w:lang w:eastAsia="zh-CN"/>
          </w:rPr>
          <w:t>十六、质量管理体系</w:t>
        </w:r>
        <w:r>
          <w:tab/>
        </w:r>
        <w:r>
          <w:fldChar w:fldCharType="begin"/>
        </w:r>
        <w:r>
          <w:instrText xml:space="preserve"> PAGEREF _Toc29179 \h </w:instrText>
        </w:r>
        <w:r>
          <w:fldChar w:fldCharType="separate"/>
        </w:r>
        <w:r>
          <w:t>76</w:t>
        </w:r>
        <w:r>
          <w:fldChar w:fldCharType="end"/>
        </w:r>
      </w:hyperlink>
    </w:p>
    <w:p>
      <w:pPr>
        <w:pStyle w:val="TOC2"/>
        <w:tabs>
          <w:tab w:val="right" w:leader="dot" w:pos="8306"/>
        </w:tabs>
      </w:pPr>
      <w:hyperlink w:anchor="_Toc7798" w:history="1">
        <w:r>
          <w:rPr>
            <w:rFonts w:ascii="仿宋" w:eastAsia="仿宋" w:hAnsi="仿宋" w:cs="仿宋" w:hint="eastAsia"/>
            <w:lang w:eastAsia="zh-CN"/>
          </w:rPr>
          <w:t>(一)、质量目标与方针</w:t>
        </w:r>
        <w:r>
          <w:tab/>
        </w:r>
        <w:r>
          <w:fldChar w:fldCharType="begin"/>
        </w:r>
        <w:r>
          <w:instrText xml:space="preserve"> PAGEREF _Toc7798 \h </w:instrText>
        </w:r>
        <w:r>
          <w:fldChar w:fldCharType="separate"/>
        </w:r>
        <w:r>
          <w:t>76</w:t>
        </w:r>
        <w:r>
          <w:fldChar w:fldCharType="end"/>
        </w:r>
      </w:hyperlink>
    </w:p>
    <w:p>
      <w:pPr>
        <w:pStyle w:val="TOC2"/>
        <w:tabs>
          <w:tab w:val="right" w:leader="dot" w:pos="8306"/>
        </w:tabs>
      </w:pPr>
      <w:hyperlink w:anchor="_Toc192" w:history="1">
        <w:r>
          <w:rPr>
            <w:rFonts w:ascii="仿宋" w:eastAsia="仿宋" w:hAnsi="仿宋" w:cs="仿宋" w:hint="eastAsia"/>
            <w:lang w:eastAsia="zh-CN"/>
          </w:rPr>
          <w:t>(二)、质量管理责任</w:t>
        </w:r>
        <w:r>
          <w:tab/>
        </w:r>
        <w:r>
          <w:fldChar w:fldCharType="begin"/>
        </w:r>
        <w:r>
          <w:instrText xml:space="preserve"> PAGEREF _Toc192 \h </w:instrText>
        </w:r>
        <w:r>
          <w:fldChar w:fldCharType="separate"/>
        </w:r>
        <w:r>
          <w:t>77</w:t>
        </w:r>
        <w:r>
          <w:fldChar w:fldCharType="end"/>
        </w:r>
      </w:hyperlink>
    </w:p>
    <w:p>
      <w:pPr>
        <w:pStyle w:val="TOC2"/>
        <w:tabs>
          <w:tab w:val="right" w:leader="dot" w:pos="8306"/>
        </w:tabs>
      </w:pPr>
      <w:hyperlink w:anchor="_Toc25505" w:history="1">
        <w:r>
          <w:rPr>
            <w:rFonts w:ascii="仿宋" w:eastAsia="仿宋" w:hAnsi="仿宋" w:cs="仿宋" w:hint="eastAsia"/>
            <w:lang w:eastAsia="zh-CN"/>
          </w:rPr>
          <w:t>(三)、质量管理体系文件</w:t>
        </w:r>
        <w:r>
          <w:tab/>
        </w:r>
        <w:r>
          <w:fldChar w:fldCharType="begin"/>
        </w:r>
        <w:r>
          <w:instrText xml:space="preserve"> PAGEREF _Toc25505 \h </w:instrText>
        </w:r>
        <w:r>
          <w:fldChar w:fldCharType="separate"/>
        </w:r>
        <w:r>
          <w:t>79</w:t>
        </w:r>
        <w:r>
          <w:fldChar w:fldCharType="end"/>
        </w:r>
      </w:hyperlink>
    </w:p>
    <w:p>
      <w:pPr>
        <w:pStyle w:val="TOC2"/>
        <w:tabs>
          <w:tab w:val="right" w:leader="dot" w:pos="8306"/>
        </w:tabs>
      </w:pPr>
      <w:hyperlink w:anchor="_Toc6900" w:history="1">
        <w:r>
          <w:rPr>
            <w:rFonts w:ascii="仿宋" w:eastAsia="仿宋" w:hAnsi="仿宋" w:cs="仿宋" w:hint="eastAsia"/>
            <w:lang w:eastAsia="zh-CN"/>
          </w:rPr>
          <w:t>(四)、质量培训与教育</w:t>
        </w:r>
        <w:r>
          <w:tab/>
        </w:r>
        <w:r>
          <w:fldChar w:fldCharType="begin"/>
        </w:r>
        <w:r>
          <w:instrText xml:space="preserve"> PAGEREF _Toc6900 \h </w:instrText>
        </w:r>
        <w:r>
          <w:fldChar w:fldCharType="separate"/>
        </w:r>
        <w:r>
          <w:t>81</w:t>
        </w:r>
        <w:r>
          <w:fldChar w:fldCharType="end"/>
        </w:r>
      </w:hyperlink>
    </w:p>
    <w:p>
      <w:pPr>
        <w:pStyle w:val="TOC2"/>
        <w:tabs>
          <w:tab w:val="right" w:leader="dot" w:pos="8306"/>
        </w:tabs>
      </w:pPr>
      <w:hyperlink w:anchor="_Toc7557" w:history="1">
        <w:r>
          <w:rPr>
            <w:rFonts w:ascii="仿宋" w:eastAsia="仿宋" w:hAnsi="仿宋" w:cs="仿宋" w:hint="eastAsia"/>
            <w:lang w:eastAsia="zh-CN"/>
          </w:rPr>
          <w:t>(五)、质量审核与评价</w:t>
        </w:r>
        <w:r>
          <w:tab/>
        </w:r>
        <w:r>
          <w:fldChar w:fldCharType="begin"/>
        </w:r>
        <w:r>
          <w:instrText xml:space="preserve"> PAGEREF _Toc7557 \h </w:instrText>
        </w:r>
        <w:r>
          <w:fldChar w:fldCharType="separate"/>
        </w:r>
        <w:r>
          <w:t>82</w:t>
        </w:r>
        <w:r>
          <w:fldChar w:fldCharType="end"/>
        </w:r>
      </w:hyperlink>
    </w:p>
    <w:p>
      <w:pPr>
        <w:pStyle w:val="TOC2"/>
        <w:tabs>
          <w:tab w:val="right" w:leader="dot" w:pos="8306"/>
        </w:tabs>
      </w:pPr>
      <w:hyperlink w:anchor="_Toc740" w:history="1">
        <w:r>
          <w:rPr>
            <w:rFonts w:ascii="仿宋" w:eastAsia="仿宋" w:hAnsi="仿宋" w:cs="仿宋" w:hint="eastAsia"/>
            <w:lang w:eastAsia="zh-CN"/>
          </w:rPr>
          <w:t>(六)、不符合与纠正措施</w:t>
        </w:r>
        <w:r>
          <w:tab/>
        </w:r>
        <w:r>
          <w:fldChar w:fldCharType="begin"/>
        </w:r>
        <w:r>
          <w:instrText xml:space="preserve"> PAGEREF _Toc740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280"/>
      <w:r>
        <w:rPr>
          <w:rFonts w:ascii="仿宋" w:eastAsia="仿宋" w:hAnsi="仿宋" w:cs="仿宋" w:hint="eastAsia"/>
          <w:sz w:val="28"/>
          <w:lang w:eastAsia="zh-CN"/>
        </w:rPr>
        <w:t>一、不锈钢棒材项目概论</w:t>
      </w:r>
      <w:bookmarkEnd w:id="2"/>
    </w:p>
    <w:p>
      <w:pPr>
        <w:pStyle w:val="Heading2"/>
        <w:rPr>
          <w:rFonts w:ascii="仿宋" w:eastAsia="仿宋" w:hAnsi="仿宋" w:cs="仿宋" w:hint="eastAsia"/>
          <w:lang w:eastAsia="zh-CN"/>
        </w:rPr>
      </w:pPr>
      <w:bookmarkStart w:id="3" w:name="_Toc17423"/>
      <w:r>
        <w:rPr>
          <w:rFonts w:ascii="仿宋" w:eastAsia="仿宋" w:hAnsi="仿宋" w:cs="仿宋" w:hint="eastAsia"/>
          <w:lang w:eastAsia="zh-CN"/>
        </w:rPr>
        <w:t>(一)、不锈钢棒材项目概况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起源追溯至对市场的深入洞察。市场的不断演变与变革为不锈钢棒材项目提供了难得的机遇。当前市场存在的需求缺口和变革的大环境共同构成了不锈钢棒材项目的背景。这个不锈钢棒材项目旨在充分利用市场机遇，填补行业中尚未满足的需求，为客户提供全新的解决方案。市场的变革和需求的增长使得这个不锈钢棒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不锈钢棒材项目名称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不锈钢棒材项目正式命名为不锈钢棒材。这个名称不仅仅是一个标识，更代表了不锈钢棒材项目的核心理念和愿景。它蕴含着不锈钢棒材项目所要解决问题的关键字，具有强烈的表达和辨识度，为不锈钢棒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不锈钢棒材项目目标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核心目标是提供一种全新、高效的解决方案，满足客户日益增长的需求。不锈钢棒材项目追求的不仅仅是满足市场需求，更是在市场中获得卓越的竞争优势。通过不断提升产品或服务的质量和创新水平，不锈钢棒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不锈钢棒材项目范围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全面涵盖了产品研发、制造、市场推广和售后服务，确保从产品设计到最终用户体验的全方位关注。这一全面的不锈钢棒材项目范围是为了确保不锈钢棒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不锈钢棒材项目时间表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不锈钢棒材项目计划在未来18个月内完成，包括研发、测试、市场试点和正式推出等不同阶段。这个时间表的合理设计是为了确保不锈钢棒材项目各个阶段的顺利推进，以便按时交付高质量的成果。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不锈钢棒材项目预算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不锈钢棒材项目总预算估算为XX百万美元，主要分配在研发、市场推广、人员培训和运营等方面。这一充足的预算为不锈钢棒材项目提供了充足的资源，确保不锈钢棒材项目在各个方面都能取得优异的表现。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不锈钢棒材项目风险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可能面临的风险包括市场接受度低、技术难题、竞争激烈等。不锈钢棒材项目团队已经制定了相应的风险应对计划，通过前瞻性的风险管理，确保不锈钢棒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不锈钢棒材项目团队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不锈钢棒材项目汇聚了一支经验丰富、多领域专业素养的核心团队，确保不锈钢棒材项目在各个方面都能拥有高水平的执行力。团队的协同作战是不锈钢棒材项目成功的关键因素之一。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不锈钢棒材项目背景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不锈钢棒材项目的背景根植于市场对更高效、创新产品的渴望，同时也受到科技发展对行业格局的深刻改变的影响。这为不锈钢棒材项目提供了广阔的发展空间和市场需求。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不锈钢棒材项目现状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截至目前，不锈钢棒材项目已完成市场调研和技术验证，取得了初步的成功。这为不锈钢棒材项目在未来的发展奠定了坚实的基础，为更远大的目标打下了坚实的基石。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237"/>
      <w:r>
        <w:rPr>
          <w:rFonts w:ascii="仿宋" w:eastAsia="仿宋" w:hAnsi="仿宋" w:cs="仿宋" w:hint="eastAsia"/>
          <w:sz w:val="28"/>
          <w:lang w:eastAsia="zh-CN"/>
        </w:rPr>
        <w:t>(二)、不锈钢棒材项目目标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keyword》不锈钢棒材项目首要业务目标是在市场中占据有利地位，实现产品/服务的成功推广和销售。通过不断提升产品质量、创新性，不锈钢棒材项目追求成为行业中的领导者，赢得更多客户的青睐。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在科技迅速发展的时代，不锈钢棒材项目着眼于技术创新。通过持续的研发和技术升级，不锈钢棒材项目旨在推出更具创新性的产品或服务，以满足市场对新鲜、先进解决方案的需求。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为了建立可持续的客户关系，不锈钢棒材项目设定了客户满意度目标。通过提供卓越的产品质量和优质的客户服务，不锈钢棒材项目追求赢得客户的信任和忠诚度，确保他们的满意度达到行业领先水平。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不锈钢棒材项目注重社会责任和可持续发展。通过实施环保、社会责任不锈钢棒材项目，不锈钢棒材项目致力于在经济发展的同时保护环境，促进社会公平，实现可持续经营。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不锈钢棒材项目的团队是实现目标的核心驱动力。因此，不锈钢棒材项目设定了团队发展目标，包括提升团队成员的专业技能、培养领导力，以及搭建协同高效的团队工作氛围。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498"/>
      <w:r>
        <w:rPr>
          <w:rFonts w:ascii="仿宋" w:eastAsia="仿宋" w:hAnsi="仿宋" w:cs="仿宋" w:hint="eastAsia"/>
          <w:sz w:val="28"/>
          <w:lang w:eastAsia="zh-CN"/>
        </w:rPr>
        <w:t>(三)、不锈钢棒材项目提出的理由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不锈钢棒材项目提出的理由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源于对市场机遇的深刻洞察。当前市场中存在的需求缺口和行业发展趋势表明，有巨大的商业机会等待被开发。通过准确捕捉市场机遇，不锈钢棒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理念基于对技术创新的信仰。通过持续的研发和技术投入，不锈钢棒材项目有望推出更具创新性的产品或服务。在科技飞速发展的当下，不锈钢棒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是为了增强企业的行业竞争力。通过提升产品或服务的质量和独特性，不锈钢棒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响应了消费者需求的变化。随着社会和科技的不断发展，消费者对产品和服务的需求也在发生变化。通过深入了解并及时回应消费者的新需求，不锈钢棒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不锈钢棒材项目的提出是企业战略发展规划的一部分。在面对日益激烈的市场竞争和不断变化的商业环境中，不锈钢棒材项目作为企业战略的一环，旨在为企业开辟新的增长领域，巩固企业在行业中的地位。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不仅仅是基于商业考量，还注重社会责任。通过推出环保、社会责任等方面的不锈钢棒材项目，不锈钢棒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不锈钢棒材项目的提出反映了对利益相关者期望的关注。包括客户、员工、投资者等利益相关者在企业发展中都有着各自的期望，不锈钢棒材项目力求在满足这些期望的同时，取得更大的共赢。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389"/>
      <w:r>
        <w:rPr>
          <w:rFonts w:ascii="仿宋" w:eastAsia="仿宋" w:hAnsi="仿宋" w:cs="仿宋" w:hint="eastAsia"/>
          <w:sz w:val="28"/>
          <w:lang w:eastAsia="zh-CN"/>
        </w:rPr>
        <w:t>(四)、不锈钢棒材项目意义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在实施不锈钢棒材项目的过程中，我们不仅仅是在追逐商业成功，更是为企业和社会的多个层面创造了深远的意义。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首要意义在于提升企业的市场竞争力。通过持续的创新和对产品质量的高标准要求，不锈钢棒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棒材项目的推进将促使行业技术水平的提升。通过引入先进技术和创新性解决方案，不锈钢棒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锈钢棒材项目不仅创造了大量就业机会，提高了就业水平，还注重社会责任和环保。通过参与社会公益事业和推动环保不锈钢棒材项目，不锈钢棒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综合而言，不锈钢棒材项目意义重大，不仅推动了企业的发展，也为行业和社会的进步贡献了积极力量。这是一个全面而深刻的影响，将在未来产生可持续的正面效应。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109"/>
      <w:r>
        <w:rPr>
          <w:rFonts w:ascii="仿宋" w:eastAsia="仿宋" w:hAnsi="仿宋" w:cs="仿宋" w:hint="eastAsia"/>
          <w:sz w:val="28"/>
          <w:lang w:eastAsia="zh-CN"/>
        </w:rPr>
        <w:t>(五)、不锈钢棒材项目背景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在当今迅猛发展的商业环境中，不锈钢棒材项目的动因根植于对多方面因素的审慎考量。这个不锈钢棒材项目的提出并非孤立的决策，而是对企业所处背景深入思考的产物。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锈钢棒材项目背后的首要原因。科技的迅速发展和全球市场的快速变化使得企业必须灵活应对。不锈钢棒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竞争的激烈程度也是不锈钢棒材项目背景中不可忽视的一环。企业需要在激烈竞争中脱颖而出，为此，不锈钢棒材项目致力于打破常规，提供独特的价值主张，以吸引客户并确保市场份额的增长。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技术的迅速发展为企业带来了机遇与挑战。作为不锈钢棒材项目启动的背景之一，对新兴技术的应用将有助于提升企业的技术水平，使其在不断演进的商业环境中保持竞争优势。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此外，社会对企业责任的期望也在逐渐升高。不锈钢棒材项目充分融入了社会责任的理念，通过可持续经营和社会公益不锈钢棒材项目，企图为社会贡献一份力量，在商业成功的同时关注社会价值。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607"/>
      <w:r>
        <w:rPr>
          <w:rFonts w:ascii="仿宋" w:eastAsia="仿宋" w:hAnsi="仿宋" w:cs="仿宋" w:hint="eastAsia"/>
          <w:sz w:val="28"/>
          <w:lang w:eastAsia="zh-CN"/>
        </w:rPr>
        <w:t>二、不锈钢棒材项目危机管理</w:t>
      </w:r>
      <w:bookmarkEnd w:id="8"/>
    </w:p>
    <w:p>
      <w:pPr>
        <w:pStyle w:val="Heading2"/>
        <w:rPr>
          <w:rFonts w:ascii="仿宋" w:eastAsia="仿宋" w:hAnsi="仿宋" w:cs="仿宋" w:hint="eastAsia"/>
          <w:lang w:eastAsia="zh-CN"/>
        </w:rPr>
      </w:pPr>
      <w:bookmarkStart w:id="9" w:name="_Toc222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危机管理中，危机预警与识别是确保不锈钢棒材项目稳健运行的核心步骤。通过建立全面的监测机制，不锈钢棒材项目团队旨在及时发现和理解潜在的风险和危机因素，以便采取及时的预防和应对措施，确保不锈钢棒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首先，通过深入的风险评估，不锈钢棒材项目团队全面分析了整个不锈钢棒材项目和各个阶段可能存在的威胁。这包括准确评估每个潜在风险的发生概率和可能影响的程度，为后续危机预警提供了有力支持。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棒材项目团队着重于明确定义不锈钢棒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棒材项目进展的持续监控，团队能够及时发现潜在问题并作出迅速反应。不锈钢棒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在这一阶段，团队的专业素养和反应速度将发挥至关重要的作用，以确保潜在危机能够在初期得到有效的处理，最大程度地减轻负面影响。通过危机预警与识别，不锈钢棒材项目得以更有序、可控地推进。</w:t>
      </w:r>
    </w:p>
    <w:p>
      <w:pPr>
        <w:pStyle w:val="Heading2"/>
        <w:ind w:firstLine="560" w:firstLineChars="200"/>
        <w:rPr>
          <w:rFonts w:ascii="仿宋" w:eastAsia="仿宋" w:hAnsi="仿宋" w:cs="仿宋" w:hint="eastAsia"/>
          <w:sz w:val="28"/>
          <w:lang w:eastAsia="zh-CN"/>
        </w:rPr>
      </w:pPr>
      <w:bookmarkStart w:id="10" w:name="_Toc1208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在危机发生时，不锈钢棒材项目团队立即行动，成立了应急小组。该小组的任务是迅速制定并实施紧急应对措施，以最小化潜在损失。以下是采取的主要措施：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暂停不锈钢棒材项目进度：为遏制危机蔓延，不锈钢棒材项目暂时停止进行，以便全面评估当前状况。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资源重新分配：重新评估不锈钢棒材项目资源的分配，确保最大限度地减小损失。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实时沟通：与关键利益相关者建立实时沟通机制，向他们传递不锈钢棒材项目危机的实际状况，保障不锈钢棒材项目核心利益。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在紧急应对的同时，不锈钢棒材项目团队强调了团队协作和有效沟通的重要性。以下是团队协作的关键举措：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信息共享机制：建立了信息共享平台，确保团队成员能够及时获取不锈钢棒材项目危机的实时信息。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领导者沟通：不锈钢棒材项目领导者通过定期会议和即时沟通工具，指导团队应对危机，保持团队稳定运行。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随着危机得到初步控制，不锈钢棒材项目团队转向制定恢复计划，以确保不锈钢棒材项目能够从中迅速恢复。主要恢复计划包括：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修复受损的进度计划：重新评估不锈钢棒材项目进度，制定修复计划，确保不锈钢棒材项目尽快回归正常进程。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重新调整资源分配：优化资源分配，确保不锈钢棒材项目在有限资源下高效运转。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风险管理机制加强：对不锈钢棒材项目风险进行全面评估，制定更强化的风险管理策略，以预防未来可能的危机。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054"/>
      <w:r>
        <w:rPr>
          <w:rFonts w:ascii="仿宋" w:eastAsia="仿宋" w:hAnsi="仿宋" w:cs="仿宋" w:hint="eastAsia"/>
          <w:sz w:val="28"/>
          <w:lang w:eastAsia="zh-CN"/>
        </w:rPr>
        <w:t>三、不锈钢棒材项目建设背景及必要性分析</w:t>
      </w:r>
      <w:bookmarkEnd w:id="11"/>
    </w:p>
    <w:p>
      <w:pPr>
        <w:pStyle w:val="Heading2"/>
        <w:rPr>
          <w:rFonts w:ascii="仿宋" w:eastAsia="仿宋" w:hAnsi="仿宋" w:cs="仿宋" w:hint="eastAsia"/>
          <w:lang w:eastAsia="zh-CN"/>
        </w:rPr>
      </w:pPr>
      <w:bookmarkStart w:id="12" w:name="_Toc12125"/>
      <w:r>
        <w:rPr>
          <w:rFonts w:ascii="仿宋" w:eastAsia="仿宋" w:hAnsi="仿宋" w:cs="仿宋" w:hint="eastAsia"/>
          <w:lang w:eastAsia="zh-CN"/>
        </w:rPr>
        <w:t>(一)、不锈钢棒材项目背景分析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棒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棒材项目在这个潮流中的定位。同时，我们将关注行业内涌现的新兴机遇，以便不锈钢棒材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棒材项目提供了强大的发展动力。我们将聚焦于行业内最新的技术发展趋势，包括但不限于人工智能、大数据分析、物联网等领域。通过深度的技术研究，我们将确保不锈钢棒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棒材项目发展的源泉。我们将投入更多的精力对市场需求进行深入剖析，超越表面的需求，深入挖掘潜在的市场痛点和机遇。通过对市场需求的细致了解，不锈钢棒材项目将更有针对性地设计解决方案，满足市场的多样化需求，从而更好地促进不锈钢棒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棒材项目战略至关重要。我们将对竞争态势进行更为深入的分析，包括但不限于市场份额、产品特点、客户满意度等多个维度。通过深度的竞争分析，不锈钢棒材项目将能够更准确地把握市场脉搏，制定具有竞争力的不锈钢棒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棒材项目的发展具有直接的影响。我们将进行更为全面的法规和政策分析，了解行业发展中的潜在法律风险和合规挑战。通过充分了解和遵守相关法规，不锈钢棒材项目将确保在法律框架内合法合规运营，为不锈钢棒材项目的稳健发展提供有力支持。</w:t>
      </w:r>
    </w:p>
    <w:p>
      <w:pPr>
        <w:pStyle w:val="Heading2"/>
        <w:ind w:firstLine="560" w:firstLineChars="200"/>
        <w:rPr>
          <w:rFonts w:ascii="仿宋" w:eastAsia="仿宋" w:hAnsi="仿宋" w:cs="仿宋" w:hint="eastAsia"/>
          <w:sz w:val="28"/>
          <w:lang w:eastAsia="zh-CN"/>
        </w:rPr>
      </w:pPr>
      <w:bookmarkStart w:id="13" w:name="_Toc17921"/>
      <w:r>
        <w:rPr>
          <w:rFonts w:ascii="仿宋" w:eastAsia="仿宋" w:hAnsi="仿宋" w:cs="仿宋" w:hint="eastAsia"/>
          <w:sz w:val="28"/>
          <w:lang w:eastAsia="zh-CN"/>
        </w:rPr>
        <w:t>(二)、不锈钢棒材项目建设必要性分析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建设的迫切性源于对行业发展趋势的深刻洞察。我们正处于一个行业变革的时代，科技创新、数字化转型成为企业发展的关键动力。不锈钢棒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建设不仅仅是为了跟上潮流，更是为了通过技术创新推动企业的持续发展。通过引入先进的技术和解决方案，不锈钢棒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棒材项目的建设成为必然选择，通过提高产品质量、拓展服务领域，从而在竞争中获得更多的机会。不锈钢棒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棒材项目建设的必要性体现在对客户需求更精准的满足。通过不锈钢棒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建设的背后是对企业持续创新的追求。只有通过不断创新，企业才能在竞争中立于不败之地。不锈钢棒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70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45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不锈钢棒材项目的主要产品是XXXX，预计年产值为XXX万元。这一产品在市场中占据着重要的地位，其广泛的应用范围使得该不锈钢棒材项目的市场前景非常广阔。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锈钢棒材项目的xxx产品作为重要的原材料之一，将在多个领域发挥关键作用。其在建筑、交通、能源等方面的广泛应用将为整个产业链提供强大的支持，形成产业协同效应。不锈钢棒材项目的年产值XXX万XXX万XXX万万元不仅反映了其在市场上的巨大潜力，更预示着它对国民经济的积极贡献。这种关联度高、涉及面广的产业关系，使得该不锈钢棒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43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总征地面积为XXXX平方米，相当于约XX.XX亩，其中净用地面积为XXXX平方米，红线范围内相当于约XX.XX亩。这一用地规模充分考虑了不锈钢棒材项目的建设需求，保障了不锈钢棒材项目在合适的空间内得以充分发展。不锈钢棒材项目规划的总建筑面积为XXXX平方米，其中主体工程建设占XXXX平方米，计容建筑面积达XXXX平方米。预计建筑工程的投资将达到XXXX万元，为不锈钢棒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计划购置的设备共计XXXX台（套），设备购置费用为XXXX万元。这一设备购置计划充分考虑到不锈钢棒材项目的生产需求和技术要求，确保了不锈钢棒材项目在生产运营中具备先进的技术装备和高效的生产能力。设备的合理配置将为不锈钢棒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https://d.book118.com/798012054140006025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D1D20"/>
    <w:rsid w:val="1C9D1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12054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2024-01-11T17:11:00Z</dcterms:created>
  <dcterms:modified xsi:type="dcterms:W3CDTF">2024-01-11T17:11:32Z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2816AF121A064A2680C8784057A318C2_11</vt:lpwstr>
  </property>
  <property fmtid="{D5CDD505-2E9C-101B-9397-08002B2CF9AE}" pid="3" name="KSOProductBuildVer">
    <vt:lpwstr>2052-12.1.0.16120</vt:lpwstr>
  </property>
</Properties>
</file>