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水运旅客项目规划设计方案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08" w:history="1">
        <w:r>
          <w:rPr>
            <w:rFonts w:ascii="仿宋" w:eastAsia="仿宋" w:hAnsi="仿宋" w:cs="仿宋" w:hint="eastAsia"/>
            <w:lang w:eastAsia="zh-CN"/>
          </w:rPr>
          <w:t>序言</w:t>
        </w:r>
        <w:r>
          <w:tab/>
        </w:r>
        <w:r>
          <w:fldChar w:fldCharType="begin"/>
        </w:r>
        <w:r>
          <w:instrText xml:space="preserve"> PAGEREF _Toc15708 \h </w:instrText>
        </w:r>
        <w:r>
          <w:fldChar w:fldCharType="separate"/>
        </w:r>
        <w:r>
          <w:t>4</w:t>
        </w:r>
        <w:r>
          <w:fldChar w:fldCharType="end"/>
        </w:r>
      </w:hyperlink>
    </w:p>
    <w:p>
      <w:pPr>
        <w:pStyle w:val="TOC1"/>
        <w:tabs>
          <w:tab w:val="right" w:leader="dot" w:pos="8306"/>
        </w:tabs>
      </w:pPr>
      <w:hyperlink w:anchor="_Toc32312" w:history="1">
        <w:r>
          <w:rPr>
            <w:rFonts w:ascii="仿宋" w:eastAsia="仿宋" w:hAnsi="仿宋" w:cs="仿宋" w:hint="eastAsia"/>
            <w:lang w:eastAsia="zh-CN"/>
          </w:rPr>
          <w:t>一、水运旅客项目建设背景及必要性分析</w:t>
        </w:r>
        <w:r>
          <w:tab/>
        </w:r>
        <w:r>
          <w:fldChar w:fldCharType="begin"/>
        </w:r>
        <w:r>
          <w:instrText xml:space="preserve"> PAGEREF _Toc32312 \h </w:instrText>
        </w:r>
        <w:r>
          <w:fldChar w:fldCharType="separate"/>
        </w:r>
        <w:r>
          <w:t>4</w:t>
        </w:r>
        <w:r>
          <w:fldChar w:fldCharType="end"/>
        </w:r>
      </w:hyperlink>
    </w:p>
    <w:p>
      <w:pPr>
        <w:pStyle w:val="TOC2"/>
        <w:tabs>
          <w:tab w:val="right" w:leader="dot" w:pos="8306"/>
        </w:tabs>
      </w:pPr>
      <w:hyperlink w:anchor="_Toc32634" w:history="1">
        <w:r>
          <w:rPr>
            <w:rFonts w:ascii="仿宋" w:eastAsia="仿宋" w:hAnsi="仿宋" w:cs="仿宋" w:hint="eastAsia"/>
            <w:lang w:eastAsia="zh-CN"/>
          </w:rPr>
          <w:t>(一)、水运旅客项目承办单位背景分析</w:t>
        </w:r>
        <w:r>
          <w:tab/>
        </w:r>
        <w:r>
          <w:fldChar w:fldCharType="begin"/>
        </w:r>
        <w:r>
          <w:instrText xml:space="preserve"> PAGEREF _Toc32634 \h </w:instrText>
        </w:r>
        <w:r>
          <w:fldChar w:fldCharType="separate"/>
        </w:r>
        <w:r>
          <w:t>4</w:t>
        </w:r>
        <w:r>
          <w:fldChar w:fldCharType="end"/>
        </w:r>
      </w:hyperlink>
    </w:p>
    <w:p>
      <w:pPr>
        <w:pStyle w:val="TOC2"/>
        <w:tabs>
          <w:tab w:val="right" w:leader="dot" w:pos="8306"/>
        </w:tabs>
      </w:pPr>
      <w:hyperlink w:anchor="_Toc8802" w:history="1">
        <w:r>
          <w:rPr>
            <w:rFonts w:ascii="仿宋" w:eastAsia="仿宋" w:hAnsi="仿宋" w:cs="仿宋" w:hint="eastAsia"/>
            <w:lang w:eastAsia="zh-CN"/>
          </w:rPr>
          <w:t>(二)、水运旅客项目背景分析</w:t>
        </w:r>
        <w:r>
          <w:tab/>
        </w:r>
        <w:r>
          <w:fldChar w:fldCharType="begin"/>
        </w:r>
        <w:r>
          <w:instrText xml:space="preserve"> PAGEREF _Toc8802 \h </w:instrText>
        </w:r>
        <w:r>
          <w:fldChar w:fldCharType="separate"/>
        </w:r>
        <w:r>
          <w:t>5</w:t>
        </w:r>
        <w:r>
          <w:fldChar w:fldCharType="end"/>
        </w:r>
      </w:hyperlink>
    </w:p>
    <w:p>
      <w:pPr>
        <w:pStyle w:val="TOC2"/>
        <w:tabs>
          <w:tab w:val="right" w:leader="dot" w:pos="8306"/>
        </w:tabs>
      </w:pPr>
      <w:hyperlink w:anchor="_Toc12054" w:history="1">
        <w:r>
          <w:rPr>
            <w:rFonts w:ascii="仿宋" w:eastAsia="仿宋" w:hAnsi="仿宋" w:cs="仿宋" w:hint="eastAsia"/>
            <w:lang w:eastAsia="zh-CN"/>
          </w:rPr>
          <w:t>(三)、水运旅客项目建设必要性分析</w:t>
        </w:r>
        <w:r>
          <w:tab/>
        </w:r>
        <w:r>
          <w:fldChar w:fldCharType="begin"/>
        </w:r>
        <w:r>
          <w:instrText xml:space="preserve"> PAGEREF _Toc12054 \h </w:instrText>
        </w:r>
        <w:r>
          <w:fldChar w:fldCharType="separate"/>
        </w:r>
        <w:r>
          <w:t>6</w:t>
        </w:r>
        <w:r>
          <w:fldChar w:fldCharType="end"/>
        </w:r>
      </w:hyperlink>
    </w:p>
    <w:p>
      <w:pPr>
        <w:pStyle w:val="TOC1"/>
        <w:tabs>
          <w:tab w:val="right" w:leader="dot" w:pos="8306"/>
        </w:tabs>
      </w:pPr>
      <w:hyperlink w:anchor="_Toc11361" w:history="1">
        <w:r>
          <w:rPr>
            <w:rFonts w:ascii="仿宋" w:eastAsia="仿宋" w:hAnsi="仿宋" w:cs="仿宋" w:hint="eastAsia"/>
            <w:lang w:eastAsia="zh-CN"/>
          </w:rPr>
          <w:t>二、背景及必要性分析</w:t>
        </w:r>
        <w:r>
          <w:tab/>
        </w:r>
        <w:r>
          <w:fldChar w:fldCharType="begin"/>
        </w:r>
        <w:r>
          <w:instrText xml:space="preserve"> PAGEREF _Toc11361 \h </w:instrText>
        </w:r>
        <w:r>
          <w:fldChar w:fldCharType="separate"/>
        </w:r>
        <w:r>
          <w:t>7</w:t>
        </w:r>
        <w:r>
          <w:fldChar w:fldCharType="end"/>
        </w:r>
      </w:hyperlink>
    </w:p>
    <w:p>
      <w:pPr>
        <w:pStyle w:val="TOC2"/>
        <w:tabs>
          <w:tab w:val="right" w:leader="dot" w:pos="8306"/>
        </w:tabs>
      </w:pPr>
      <w:hyperlink w:anchor="_Toc32566" w:history="1">
        <w:r>
          <w:rPr>
            <w:rFonts w:ascii="仿宋" w:eastAsia="仿宋" w:hAnsi="仿宋" w:cs="仿宋" w:hint="eastAsia"/>
            <w:lang w:eastAsia="zh-CN"/>
          </w:rPr>
          <w:t>(一)、行业发展方向</w:t>
        </w:r>
        <w:r>
          <w:tab/>
        </w:r>
        <w:r>
          <w:fldChar w:fldCharType="begin"/>
        </w:r>
        <w:r>
          <w:instrText xml:space="preserve"> PAGEREF _Toc32566 \h </w:instrText>
        </w:r>
        <w:r>
          <w:fldChar w:fldCharType="separate"/>
        </w:r>
        <w:r>
          <w:t>7</w:t>
        </w:r>
        <w:r>
          <w:fldChar w:fldCharType="end"/>
        </w:r>
      </w:hyperlink>
    </w:p>
    <w:p>
      <w:pPr>
        <w:pStyle w:val="TOC2"/>
        <w:tabs>
          <w:tab w:val="right" w:leader="dot" w:pos="8306"/>
        </w:tabs>
      </w:pPr>
      <w:hyperlink w:anchor="_Toc18372" w:history="1">
        <w:r>
          <w:rPr>
            <w:rFonts w:ascii="仿宋" w:eastAsia="仿宋" w:hAnsi="仿宋" w:cs="仿宋" w:hint="eastAsia"/>
            <w:lang w:eastAsia="zh-CN"/>
          </w:rPr>
          <w:t>(二)、行业环境分析与应对策略</w:t>
        </w:r>
        <w:r>
          <w:tab/>
        </w:r>
        <w:r>
          <w:fldChar w:fldCharType="begin"/>
        </w:r>
        <w:r>
          <w:instrText xml:space="preserve"> PAGEREF _Toc18372 \h </w:instrText>
        </w:r>
        <w:r>
          <w:fldChar w:fldCharType="separate"/>
        </w:r>
        <w:r>
          <w:t>8</w:t>
        </w:r>
        <w:r>
          <w:fldChar w:fldCharType="end"/>
        </w:r>
      </w:hyperlink>
    </w:p>
    <w:p>
      <w:pPr>
        <w:pStyle w:val="TOC2"/>
        <w:tabs>
          <w:tab w:val="right" w:leader="dot" w:pos="8306"/>
        </w:tabs>
      </w:pPr>
      <w:hyperlink w:anchor="_Toc1893" w:history="1">
        <w:r>
          <w:rPr>
            <w:rFonts w:ascii="仿宋" w:eastAsia="仿宋" w:hAnsi="仿宋" w:cs="仿宋" w:hint="eastAsia"/>
            <w:lang w:eastAsia="zh-CN"/>
          </w:rPr>
          <w:t>(三)、行业面临的机遇与挑战</w:t>
        </w:r>
        <w:r>
          <w:tab/>
        </w:r>
        <w:r>
          <w:fldChar w:fldCharType="begin"/>
        </w:r>
        <w:r>
          <w:instrText xml:space="preserve"> PAGEREF _Toc1893 \h </w:instrText>
        </w:r>
        <w:r>
          <w:fldChar w:fldCharType="separate"/>
        </w:r>
        <w:r>
          <w:t>10</w:t>
        </w:r>
        <w:r>
          <w:fldChar w:fldCharType="end"/>
        </w:r>
      </w:hyperlink>
    </w:p>
    <w:p>
      <w:pPr>
        <w:pStyle w:val="TOC2"/>
        <w:tabs>
          <w:tab w:val="right" w:leader="dot" w:pos="8306"/>
        </w:tabs>
      </w:pPr>
      <w:hyperlink w:anchor="_Toc10066" w:history="1">
        <w:r>
          <w:rPr>
            <w:rFonts w:ascii="仿宋" w:eastAsia="仿宋" w:hAnsi="仿宋" w:cs="仿宋" w:hint="eastAsia"/>
            <w:lang w:eastAsia="zh-CN"/>
          </w:rPr>
          <w:t>(四)、行业特征</w:t>
        </w:r>
        <w:r>
          <w:tab/>
        </w:r>
        <w:r>
          <w:fldChar w:fldCharType="begin"/>
        </w:r>
        <w:r>
          <w:instrText xml:space="preserve"> PAGEREF _Toc10066 \h </w:instrText>
        </w:r>
        <w:r>
          <w:fldChar w:fldCharType="separate"/>
        </w:r>
        <w:r>
          <w:t>11</w:t>
        </w:r>
        <w:r>
          <w:fldChar w:fldCharType="end"/>
        </w:r>
      </w:hyperlink>
    </w:p>
    <w:p>
      <w:pPr>
        <w:pStyle w:val="TOC2"/>
        <w:tabs>
          <w:tab w:val="right" w:leader="dot" w:pos="8306"/>
        </w:tabs>
      </w:pPr>
      <w:hyperlink w:anchor="_Toc27404" w:history="1">
        <w:r>
          <w:rPr>
            <w:rFonts w:ascii="仿宋" w:eastAsia="仿宋" w:hAnsi="仿宋" w:cs="仿宋" w:hint="eastAsia"/>
            <w:lang w:eastAsia="zh-CN"/>
          </w:rPr>
          <w:t>(五)、行业发展趋势分析</w:t>
        </w:r>
        <w:r>
          <w:tab/>
        </w:r>
        <w:r>
          <w:fldChar w:fldCharType="begin"/>
        </w:r>
        <w:r>
          <w:instrText xml:space="preserve"> PAGEREF _Toc27404 \h </w:instrText>
        </w:r>
        <w:r>
          <w:fldChar w:fldCharType="separate"/>
        </w:r>
        <w:r>
          <w:t>12</w:t>
        </w:r>
        <w:r>
          <w:fldChar w:fldCharType="end"/>
        </w:r>
      </w:hyperlink>
    </w:p>
    <w:p>
      <w:pPr>
        <w:pStyle w:val="TOC2"/>
        <w:tabs>
          <w:tab w:val="right" w:leader="dot" w:pos="8306"/>
        </w:tabs>
      </w:pPr>
      <w:hyperlink w:anchor="_Toc13704" w:history="1">
        <w:r>
          <w:rPr>
            <w:rFonts w:ascii="仿宋" w:eastAsia="仿宋" w:hAnsi="仿宋" w:cs="仿宋" w:hint="eastAsia"/>
            <w:lang w:eastAsia="zh-CN"/>
          </w:rPr>
          <w:t>(六)、行业实施路径就爱建议</w:t>
        </w:r>
        <w:r>
          <w:tab/>
        </w:r>
        <w:r>
          <w:fldChar w:fldCharType="begin"/>
        </w:r>
        <w:r>
          <w:instrText xml:space="preserve"> PAGEREF _Toc13704 \h </w:instrText>
        </w:r>
        <w:r>
          <w:fldChar w:fldCharType="separate"/>
        </w:r>
        <w:r>
          <w:t>14</w:t>
        </w:r>
        <w:r>
          <w:fldChar w:fldCharType="end"/>
        </w:r>
      </w:hyperlink>
    </w:p>
    <w:p>
      <w:pPr>
        <w:pStyle w:val="TOC1"/>
        <w:tabs>
          <w:tab w:val="right" w:leader="dot" w:pos="8306"/>
        </w:tabs>
      </w:pPr>
      <w:hyperlink w:anchor="_Toc21641" w:history="1">
        <w:r>
          <w:rPr>
            <w:rFonts w:ascii="仿宋" w:eastAsia="仿宋" w:hAnsi="仿宋" w:cs="仿宋" w:hint="eastAsia"/>
            <w:lang w:eastAsia="zh-CN"/>
          </w:rPr>
          <w:t>三、水运旅客生产计划的含义与指标</w:t>
        </w:r>
        <w:r>
          <w:tab/>
        </w:r>
        <w:r>
          <w:fldChar w:fldCharType="begin"/>
        </w:r>
        <w:r>
          <w:instrText xml:space="preserve"> PAGEREF _Toc21641 \h </w:instrText>
        </w:r>
        <w:r>
          <w:fldChar w:fldCharType="separate"/>
        </w:r>
        <w:r>
          <w:t>15</w:t>
        </w:r>
        <w:r>
          <w:fldChar w:fldCharType="end"/>
        </w:r>
      </w:hyperlink>
    </w:p>
    <w:p>
      <w:pPr>
        <w:pStyle w:val="TOC2"/>
        <w:tabs>
          <w:tab w:val="right" w:leader="dot" w:pos="8306"/>
        </w:tabs>
      </w:pPr>
      <w:hyperlink w:anchor="_Toc32216" w:history="1">
        <w:r>
          <w:rPr>
            <w:rFonts w:ascii="仿宋" w:eastAsia="仿宋" w:hAnsi="仿宋" w:cs="仿宋" w:hint="eastAsia"/>
            <w:lang w:eastAsia="zh-CN"/>
          </w:rPr>
          <w:t>(一)、生产计划的含义与指标</w:t>
        </w:r>
        <w:r>
          <w:tab/>
        </w:r>
        <w:r>
          <w:fldChar w:fldCharType="begin"/>
        </w:r>
        <w:r>
          <w:instrText xml:space="preserve"> PAGEREF _Toc32216 \h </w:instrText>
        </w:r>
        <w:r>
          <w:fldChar w:fldCharType="separate"/>
        </w:r>
        <w:r>
          <w:t>15</w:t>
        </w:r>
        <w:r>
          <w:fldChar w:fldCharType="end"/>
        </w:r>
      </w:hyperlink>
    </w:p>
    <w:p>
      <w:pPr>
        <w:pStyle w:val="TOC1"/>
        <w:tabs>
          <w:tab w:val="right" w:leader="dot" w:pos="8306"/>
        </w:tabs>
      </w:pPr>
      <w:hyperlink w:anchor="_Toc10726" w:history="1">
        <w:r>
          <w:rPr>
            <w:rFonts w:ascii="仿宋" w:eastAsia="仿宋" w:hAnsi="仿宋" w:cs="仿宋" w:hint="eastAsia"/>
            <w:lang w:eastAsia="zh-CN"/>
          </w:rPr>
          <w:t>四、公司概况</w:t>
        </w:r>
        <w:r>
          <w:tab/>
        </w:r>
        <w:r>
          <w:fldChar w:fldCharType="begin"/>
        </w:r>
        <w:r>
          <w:instrText xml:space="preserve"> PAGEREF _Toc10726 \h </w:instrText>
        </w:r>
        <w:r>
          <w:fldChar w:fldCharType="separate"/>
        </w:r>
        <w:r>
          <w:t>19</w:t>
        </w:r>
        <w:r>
          <w:fldChar w:fldCharType="end"/>
        </w:r>
      </w:hyperlink>
    </w:p>
    <w:p>
      <w:pPr>
        <w:pStyle w:val="TOC2"/>
        <w:tabs>
          <w:tab w:val="right" w:leader="dot" w:pos="8306"/>
        </w:tabs>
      </w:pPr>
      <w:hyperlink w:anchor="_Toc15614" w:history="1">
        <w:r>
          <w:rPr>
            <w:rFonts w:ascii="仿宋" w:eastAsia="仿宋" w:hAnsi="仿宋" w:cs="仿宋" w:hint="eastAsia"/>
            <w:lang w:eastAsia="zh-CN"/>
          </w:rPr>
          <w:t>(一)、公司基本信息</w:t>
        </w:r>
        <w:r>
          <w:tab/>
        </w:r>
        <w:r>
          <w:fldChar w:fldCharType="begin"/>
        </w:r>
        <w:r>
          <w:instrText xml:space="preserve"> PAGEREF _Toc15614 \h </w:instrText>
        </w:r>
        <w:r>
          <w:fldChar w:fldCharType="separate"/>
        </w:r>
        <w:r>
          <w:t>19</w:t>
        </w:r>
        <w:r>
          <w:fldChar w:fldCharType="end"/>
        </w:r>
      </w:hyperlink>
    </w:p>
    <w:p>
      <w:pPr>
        <w:pStyle w:val="TOC2"/>
        <w:tabs>
          <w:tab w:val="right" w:leader="dot" w:pos="8306"/>
        </w:tabs>
      </w:pPr>
      <w:hyperlink w:anchor="_Toc20575" w:history="1">
        <w:r>
          <w:rPr>
            <w:rFonts w:ascii="仿宋" w:eastAsia="仿宋" w:hAnsi="仿宋" w:cs="仿宋" w:hint="eastAsia"/>
            <w:lang w:eastAsia="zh-CN"/>
          </w:rPr>
          <w:t>(二)、公司主要财务数据</w:t>
        </w:r>
        <w:r>
          <w:tab/>
        </w:r>
        <w:r>
          <w:fldChar w:fldCharType="begin"/>
        </w:r>
        <w:r>
          <w:instrText xml:space="preserve"> PAGEREF _Toc20575 \h </w:instrText>
        </w:r>
        <w:r>
          <w:fldChar w:fldCharType="separate"/>
        </w:r>
        <w:r>
          <w:t>19</w:t>
        </w:r>
        <w:r>
          <w:fldChar w:fldCharType="end"/>
        </w:r>
      </w:hyperlink>
    </w:p>
    <w:p>
      <w:pPr>
        <w:pStyle w:val="TOC1"/>
        <w:tabs>
          <w:tab w:val="right" w:leader="dot" w:pos="8306"/>
        </w:tabs>
      </w:pPr>
      <w:hyperlink w:anchor="_Toc14573" w:history="1">
        <w:r>
          <w:rPr>
            <w:rFonts w:ascii="仿宋" w:eastAsia="仿宋" w:hAnsi="仿宋" w:cs="仿宋" w:hint="eastAsia"/>
            <w:lang w:eastAsia="zh-CN"/>
          </w:rPr>
          <w:t>五、水运旅客项目建设背景</w:t>
        </w:r>
        <w:r>
          <w:tab/>
        </w:r>
        <w:r>
          <w:fldChar w:fldCharType="begin"/>
        </w:r>
        <w:r>
          <w:instrText xml:space="preserve"> PAGEREF _Toc14573 \h </w:instrText>
        </w:r>
        <w:r>
          <w:fldChar w:fldCharType="separate"/>
        </w:r>
        <w:r>
          <w:t>20</w:t>
        </w:r>
        <w:r>
          <w:fldChar w:fldCharType="end"/>
        </w:r>
      </w:hyperlink>
    </w:p>
    <w:p>
      <w:pPr>
        <w:pStyle w:val="TOC2"/>
        <w:tabs>
          <w:tab w:val="right" w:leader="dot" w:pos="8306"/>
        </w:tabs>
      </w:pPr>
      <w:hyperlink w:anchor="_Toc15650" w:history="1">
        <w:r>
          <w:rPr>
            <w:rFonts w:ascii="仿宋" w:eastAsia="仿宋" w:hAnsi="仿宋" w:cs="仿宋" w:hint="eastAsia"/>
            <w:lang w:eastAsia="zh-CN"/>
          </w:rPr>
          <w:t>(一)、水运旅客项目承办单位背景分析</w:t>
        </w:r>
        <w:r>
          <w:tab/>
        </w:r>
        <w:r>
          <w:fldChar w:fldCharType="begin"/>
        </w:r>
        <w:r>
          <w:instrText xml:space="preserve"> PAGEREF _Toc15650 \h </w:instrText>
        </w:r>
        <w:r>
          <w:fldChar w:fldCharType="separate"/>
        </w:r>
        <w:r>
          <w:t>20</w:t>
        </w:r>
        <w:r>
          <w:fldChar w:fldCharType="end"/>
        </w:r>
      </w:hyperlink>
    </w:p>
    <w:p>
      <w:pPr>
        <w:pStyle w:val="TOC2"/>
        <w:tabs>
          <w:tab w:val="right" w:leader="dot" w:pos="8306"/>
        </w:tabs>
      </w:pPr>
      <w:hyperlink w:anchor="_Toc17688" w:history="1">
        <w:r>
          <w:rPr>
            <w:rFonts w:ascii="仿宋" w:eastAsia="仿宋" w:hAnsi="仿宋" w:cs="仿宋" w:hint="eastAsia"/>
            <w:lang w:eastAsia="zh-CN"/>
          </w:rPr>
          <w:t>(二)、产业政策及发展规划</w:t>
        </w:r>
        <w:r>
          <w:tab/>
        </w:r>
        <w:r>
          <w:fldChar w:fldCharType="begin"/>
        </w:r>
        <w:r>
          <w:instrText xml:space="preserve"> PAGEREF _Toc17688 \h </w:instrText>
        </w:r>
        <w:r>
          <w:fldChar w:fldCharType="separate"/>
        </w:r>
        <w:r>
          <w:t>21</w:t>
        </w:r>
        <w:r>
          <w:fldChar w:fldCharType="end"/>
        </w:r>
      </w:hyperlink>
    </w:p>
    <w:p>
      <w:pPr>
        <w:pStyle w:val="TOC2"/>
        <w:tabs>
          <w:tab w:val="right" w:leader="dot" w:pos="8306"/>
        </w:tabs>
      </w:pPr>
      <w:hyperlink w:anchor="_Toc17635" w:history="1">
        <w:r>
          <w:rPr>
            <w:rFonts w:ascii="仿宋" w:eastAsia="仿宋" w:hAnsi="仿宋" w:cs="仿宋" w:hint="eastAsia"/>
            <w:lang w:eastAsia="zh-CN"/>
          </w:rPr>
          <w:t>(三)、水运旅客项目建设对区域经济的影响</w:t>
        </w:r>
        <w:r>
          <w:tab/>
        </w:r>
        <w:r>
          <w:fldChar w:fldCharType="begin"/>
        </w:r>
        <w:r>
          <w:instrText xml:space="preserve"> PAGEREF _Toc17635 \h </w:instrText>
        </w:r>
        <w:r>
          <w:fldChar w:fldCharType="separate"/>
        </w:r>
        <w:r>
          <w:t>22</w:t>
        </w:r>
        <w:r>
          <w:fldChar w:fldCharType="end"/>
        </w:r>
      </w:hyperlink>
    </w:p>
    <w:p>
      <w:pPr>
        <w:pStyle w:val="TOC2"/>
        <w:tabs>
          <w:tab w:val="right" w:leader="dot" w:pos="8306"/>
        </w:tabs>
      </w:pPr>
      <w:hyperlink w:anchor="_Toc15918" w:history="1">
        <w:r>
          <w:rPr>
            <w:rFonts w:ascii="仿宋" w:eastAsia="仿宋" w:hAnsi="仿宋" w:cs="仿宋" w:hint="eastAsia"/>
            <w:lang w:eastAsia="zh-CN"/>
          </w:rPr>
          <w:t>(四)、水运旅客项目必要性分析</w:t>
        </w:r>
        <w:r>
          <w:tab/>
        </w:r>
        <w:r>
          <w:fldChar w:fldCharType="begin"/>
        </w:r>
        <w:r>
          <w:instrText xml:space="preserve"> PAGEREF _Toc15918 \h </w:instrText>
        </w:r>
        <w:r>
          <w:fldChar w:fldCharType="separate"/>
        </w:r>
        <w:r>
          <w:t>22</w:t>
        </w:r>
        <w:r>
          <w:fldChar w:fldCharType="end"/>
        </w:r>
      </w:hyperlink>
    </w:p>
    <w:p>
      <w:pPr>
        <w:pStyle w:val="TOC1"/>
        <w:tabs>
          <w:tab w:val="right" w:leader="dot" w:pos="8306"/>
        </w:tabs>
      </w:pPr>
      <w:hyperlink w:anchor="_Toc26939" w:history="1">
        <w:r>
          <w:rPr>
            <w:rFonts w:ascii="仿宋" w:eastAsia="仿宋" w:hAnsi="仿宋" w:cs="仿宋" w:hint="eastAsia"/>
            <w:lang w:eastAsia="zh-CN"/>
          </w:rPr>
          <w:t>六、技术方案与建筑物规划</w:t>
        </w:r>
        <w:r>
          <w:tab/>
        </w:r>
        <w:r>
          <w:fldChar w:fldCharType="begin"/>
        </w:r>
        <w:r>
          <w:instrText xml:space="preserve"> PAGEREF _Toc26939 \h </w:instrText>
        </w:r>
        <w:r>
          <w:fldChar w:fldCharType="separate"/>
        </w:r>
        <w:r>
          <w:t>24</w:t>
        </w:r>
        <w:r>
          <w:fldChar w:fldCharType="end"/>
        </w:r>
      </w:hyperlink>
    </w:p>
    <w:p>
      <w:pPr>
        <w:pStyle w:val="TOC2"/>
        <w:tabs>
          <w:tab w:val="right" w:leader="dot" w:pos="8306"/>
        </w:tabs>
      </w:pPr>
      <w:hyperlink w:anchor="_Toc24699" w:history="1">
        <w:r>
          <w:rPr>
            <w:rFonts w:ascii="仿宋" w:eastAsia="仿宋" w:hAnsi="仿宋" w:cs="仿宋" w:hint="eastAsia"/>
            <w:lang w:eastAsia="zh-CN"/>
          </w:rPr>
          <w:t>(一)、设计原则与水运旅客项目工程概述</w:t>
        </w:r>
        <w:r>
          <w:tab/>
        </w:r>
        <w:r>
          <w:fldChar w:fldCharType="begin"/>
        </w:r>
        <w:r>
          <w:instrText xml:space="preserve"> PAGEREF _Toc24699 \h </w:instrText>
        </w:r>
        <w:r>
          <w:fldChar w:fldCharType="separate"/>
        </w:r>
        <w:r>
          <w:t>24</w:t>
        </w:r>
        <w:r>
          <w:fldChar w:fldCharType="end"/>
        </w:r>
      </w:hyperlink>
    </w:p>
    <w:p>
      <w:pPr>
        <w:pStyle w:val="TOC2"/>
        <w:tabs>
          <w:tab w:val="right" w:leader="dot" w:pos="8306"/>
        </w:tabs>
      </w:pPr>
      <w:hyperlink w:anchor="_Toc6643" w:history="1">
        <w:r>
          <w:rPr>
            <w:rFonts w:ascii="仿宋" w:eastAsia="仿宋" w:hAnsi="仿宋" w:cs="仿宋" w:hint="eastAsia"/>
            <w:lang w:eastAsia="zh-CN"/>
          </w:rPr>
          <w:t>(二)、建设选项</w:t>
        </w:r>
        <w:r>
          <w:tab/>
        </w:r>
        <w:r>
          <w:fldChar w:fldCharType="begin"/>
        </w:r>
        <w:r>
          <w:instrText xml:space="preserve"> PAGEREF _Toc6643 \h </w:instrText>
        </w:r>
        <w:r>
          <w:fldChar w:fldCharType="separate"/>
        </w:r>
        <w:r>
          <w:t>25</w:t>
        </w:r>
        <w:r>
          <w:fldChar w:fldCharType="end"/>
        </w:r>
      </w:hyperlink>
    </w:p>
    <w:p>
      <w:pPr>
        <w:pStyle w:val="TOC2"/>
        <w:tabs>
          <w:tab w:val="right" w:leader="dot" w:pos="8306"/>
        </w:tabs>
      </w:pPr>
      <w:hyperlink w:anchor="_Toc13967" w:history="1">
        <w:r>
          <w:rPr>
            <w:rFonts w:ascii="仿宋" w:eastAsia="仿宋" w:hAnsi="仿宋" w:cs="仿宋" w:hint="eastAsia"/>
            <w:lang w:eastAsia="zh-CN"/>
          </w:rPr>
          <w:t>(三)、建筑物规划与设备标准</w:t>
        </w:r>
        <w:r>
          <w:tab/>
        </w:r>
        <w:r>
          <w:fldChar w:fldCharType="begin"/>
        </w:r>
        <w:r>
          <w:instrText xml:space="preserve"> PAGEREF _Toc13967 \h </w:instrText>
        </w:r>
        <w:r>
          <w:fldChar w:fldCharType="separate"/>
        </w:r>
        <w:r>
          <w:t>27</w:t>
        </w:r>
        <w:r>
          <w:fldChar w:fldCharType="end"/>
        </w:r>
      </w:hyperlink>
    </w:p>
    <w:p>
      <w:pPr>
        <w:pStyle w:val="TOC1"/>
        <w:tabs>
          <w:tab w:val="right" w:leader="dot" w:pos="8306"/>
        </w:tabs>
      </w:pPr>
      <w:hyperlink w:anchor="_Toc20901" w:history="1">
        <w:r>
          <w:rPr>
            <w:rFonts w:ascii="仿宋" w:eastAsia="仿宋" w:hAnsi="仿宋" w:cs="仿宋" w:hint="eastAsia"/>
            <w:lang w:eastAsia="zh-CN"/>
          </w:rPr>
          <w:t>七、资源开发及综合利用分析</w:t>
        </w:r>
        <w:r>
          <w:tab/>
        </w:r>
        <w:r>
          <w:fldChar w:fldCharType="begin"/>
        </w:r>
        <w:r>
          <w:instrText xml:space="preserve"> PAGEREF _Toc20901 \h </w:instrText>
        </w:r>
        <w:r>
          <w:fldChar w:fldCharType="separate"/>
        </w:r>
        <w:r>
          <w:t>28</w:t>
        </w:r>
        <w:r>
          <w:fldChar w:fldCharType="end"/>
        </w:r>
      </w:hyperlink>
    </w:p>
    <w:p>
      <w:pPr>
        <w:pStyle w:val="TOC2"/>
        <w:tabs>
          <w:tab w:val="right" w:leader="dot" w:pos="8306"/>
        </w:tabs>
      </w:pPr>
      <w:hyperlink w:anchor="_Toc2518" w:history="1">
        <w:r>
          <w:rPr>
            <w:rFonts w:ascii="仿宋" w:eastAsia="仿宋" w:hAnsi="仿宋" w:cs="仿宋" w:hint="eastAsia"/>
            <w:lang w:eastAsia="zh-CN"/>
          </w:rPr>
          <w:t>(一)、资源开发方案</w:t>
        </w:r>
        <w:r>
          <w:tab/>
        </w:r>
        <w:r>
          <w:fldChar w:fldCharType="begin"/>
        </w:r>
        <w:r>
          <w:instrText xml:space="preserve"> PAGEREF _Toc2518 \h </w:instrText>
        </w:r>
        <w:r>
          <w:fldChar w:fldCharType="separate"/>
        </w:r>
        <w:r>
          <w:t>28</w:t>
        </w:r>
        <w:r>
          <w:fldChar w:fldCharType="end"/>
        </w:r>
      </w:hyperlink>
    </w:p>
    <w:p>
      <w:pPr>
        <w:pStyle w:val="TOC2"/>
        <w:tabs>
          <w:tab w:val="right" w:leader="dot" w:pos="8306"/>
        </w:tabs>
      </w:pPr>
      <w:hyperlink w:anchor="_Toc28758" w:history="1">
        <w:r>
          <w:rPr>
            <w:rFonts w:ascii="仿宋" w:eastAsia="仿宋" w:hAnsi="仿宋" w:cs="仿宋" w:hint="eastAsia"/>
            <w:lang w:eastAsia="zh-CN"/>
          </w:rPr>
          <w:t>(二)、资源利用方案</w:t>
        </w:r>
        <w:r>
          <w:tab/>
        </w:r>
        <w:r>
          <w:fldChar w:fldCharType="begin"/>
        </w:r>
        <w:r>
          <w:instrText xml:space="preserve"> PAGEREF _Toc28758 \h </w:instrText>
        </w:r>
        <w:r>
          <w:fldChar w:fldCharType="separate"/>
        </w:r>
        <w:r>
          <w:t>29</w:t>
        </w:r>
        <w:r>
          <w:fldChar w:fldCharType="end"/>
        </w:r>
      </w:hyperlink>
    </w:p>
    <w:p>
      <w:pPr>
        <w:pStyle w:val="TOC2"/>
        <w:tabs>
          <w:tab w:val="right" w:leader="dot" w:pos="8306"/>
        </w:tabs>
      </w:pPr>
      <w:hyperlink w:anchor="_Toc19789" w:history="1">
        <w:r>
          <w:rPr>
            <w:rFonts w:ascii="仿宋" w:eastAsia="仿宋" w:hAnsi="仿宋" w:cs="仿宋" w:hint="eastAsia"/>
            <w:lang w:eastAsia="zh-CN"/>
          </w:rPr>
          <w:t>(三)、资源节约措施</w:t>
        </w:r>
        <w:r>
          <w:tab/>
        </w:r>
        <w:r>
          <w:fldChar w:fldCharType="begin"/>
        </w:r>
        <w:r>
          <w:instrText xml:space="preserve"> PAGEREF _Toc19789 \h </w:instrText>
        </w:r>
        <w:r>
          <w:fldChar w:fldCharType="separate"/>
        </w:r>
        <w:r>
          <w:t>30</w:t>
        </w:r>
        <w:r>
          <w:fldChar w:fldCharType="end"/>
        </w:r>
      </w:hyperlink>
    </w:p>
    <w:p>
      <w:pPr>
        <w:pStyle w:val="TOC1"/>
        <w:tabs>
          <w:tab w:val="right" w:leader="dot" w:pos="8306"/>
        </w:tabs>
      </w:pPr>
      <w:hyperlink w:anchor="_Toc3064" w:history="1">
        <w:r>
          <w:rPr>
            <w:rFonts w:ascii="仿宋" w:eastAsia="仿宋" w:hAnsi="仿宋" w:cs="仿宋" w:hint="eastAsia"/>
            <w:lang w:eastAsia="zh-CN"/>
          </w:rPr>
          <w:t>八、第三十二章未来发展愿景</w:t>
        </w:r>
        <w:r>
          <w:tab/>
        </w:r>
        <w:r>
          <w:fldChar w:fldCharType="begin"/>
        </w:r>
        <w:r>
          <w:instrText xml:space="preserve"> PAGEREF _Toc3064 \h </w:instrText>
        </w:r>
        <w:r>
          <w:fldChar w:fldCharType="separate"/>
        </w:r>
        <w:r>
          <w:t>32</w:t>
        </w:r>
        <w:r>
          <w:fldChar w:fldCharType="end"/>
        </w:r>
      </w:hyperlink>
    </w:p>
    <w:p>
      <w:pPr>
        <w:pStyle w:val="TOC2"/>
        <w:tabs>
          <w:tab w:val="right" w:leader="dot" w:pos="8306"/>
        </w:tabs>
      </w:pPr>
      <w:hyperlink w:anchor="_Toc31347" w:history="1">
        <w:r>
          <w:rPr>
            <w:rFonts w:ascii="仿宋" w:eastAsia="仿宋" w:hAnsi="仿宋" w:cs="仿宋" w:hint="eastAsia"/>
            <w:lang w:eastAsia="zh-CN"/>
          </w:rPr>
          <w:t>(一)、员工职业生涯管理的未来趋势</w:t>
        </w:r>
        <w:r>
          <w:tab/>
        </w:r>
        <w:r>
          <w:fldChar w:fldCharType="begin"/>
        </w:r>
        <w:r>
          <w:instrText xml:space="preserve"> PAGEREF _Toc31347 \h </w:instrText>
        </w:r>
        <w:r>
          <w:fldChar w:fldCharType="separate"/>
        </w:r>
        <w:r>
          <w:t>32</w:t>
        </w:r>
        <w:r>
          <w:fldChar w:fldCharType="end"/>
        </w:r>
      </w:hyperlink>
    </w:p>
    <w:p>
      <w:pPr>
        <w:pStyle w:val="TOC2"/>
        <w:tabs>
          <w:tab w:val="right" w:leader="dot" w:pos="8306"/>
        </w:tabs>
      </w:pPr>
      <w:hyperlink w:anchor="_Toc28156" w:history="1">
        <w:r>
          <w:rPr>
            <w:rFonts w:ascii="仿宋" w:eastAsia="仿宋" w:hAnsi="仿宋" w:cs="仿宋" w:hint="eastAsia"/>
            <w:lang w:eastAsia="zh-CN"/>
          </w:rPr>
          <w:t>(二)、公司在员工发展中的未来愿景</w:t>
        </w:r>
        <w:r>
          <w:tab/>
        </w:r>
        <w:r>
          <w:fldChar w:fldCharType="begin"/>
        </w:r>
        <w:r>
          <w:instrText xml:space="preserve"> PAGEREF _Toc28156 \h </w:instrText>
        </w:r>
        <w:r>
          <w:fldChar w:fldCharType="separate"/>
        </w:r>
        <w:r>
          <w:t>32</w:t>
        </w:r>
        <w:r>
          <w:fldChar w:fldCharType="end"/>
        </w:r>
      </w:hyperlink>
    </w:p>
    <w:p>
      <w:pPr>
        <w:pStyle w:val="TOC1"/>
        <w:tabs>
          <w:tab w:val="right" w:leader="dot" w:pos="8306"/>
        </w:tabs>
      </w:pPr>
      <w:hyperlink w:anchor="_Toc23332" w:history="1">
        <w:r>
          <w:rPr>
            <w:rFonts w:ascii="仿宋" w:eastAsia="仿宋" w:hAnsi="仿宋" w:cs="仿宋" w:hint="eastAsia"/>
            <w:lang w:eastAsia="zh-CN"/>
          </w:rPr>
          <w:t>九、人力资源配置</w:t>
        </w:r>
        <w:r>
          <w:tab/>
        </w:r>
        <w:r>
          <w:fldChar w:fldCharType="begin"/>
        </w:r>
        <w:r>
          <w:instrText xml:space="preserve"> PAGEREF _Toc23332 \h </w:instrText>
        </w:r>
        <w:r>
          <w:fldChar w:fldCharType="separate"/>
        </w:r>
        <w:r>
          <w:t>33</w:t>
        </w:r>
        <w:r>
          <w:fldChar w:fldCharType="end"/>
        </w:r>
      </w:hyperlink>
    </w:p>
    <w:p>
      <w:pPr>
        <w:pStyle w:val="TOC2"/>
        <w:tabs>
          <w:tab w:val="right" w:leader="dot" w:pos="8306"/>
        </w:tabs>
      </w:pPr>
      <w:hyperlink w:anchor="_Toc28241" w:history="1">
        <w:r>
          <w:rPr>
            <w:rFonts w:ascii="仿宋" w:eastAsia="仿宋" w:hAnsi="仿宋" w:cs="仿宋" w:hint="eastAsia"/>
            <w:lang w:eastAsia="zh-CN"/>
          </w:rPr>
          <w:t>(一)、人力资源配置</w:t>
        </w:r>
        <w:r>
          <w:tab/>
        </w:r>
        <w:r>
          <w:fldChar w:fldCharType="begin"/>
        </w:r>
        <w:r>
          <w:instrText xml:space="preserve"> PAGEREF _Toc28241 \h </w:instrText>
        </w:r>
        <w:r>
          <w:fldChar w:fldCharType="separate"/>
        </w:r>
        <w:r>
          <w:t>33</w:t>
        </w:r>
        <w:r>
          <w:fldChar w:fldCharType="end"/>
        </w:r>
      </w:hyperlink>
    </w:p>
    <w:p>
      <w:pPr>
        <w:pStyle w:val="TOC2"/>
        <w:tabs>
          <w:tab w:val="right" w:leader="dot" w:pos="8306"/>
        </w:tabs>
      </w:pPr>
      <w:hyperlink w:anchor="_Toc20236" w:history="1">
        <w:r>
          <w:rPr>
            <w:rFonts w:ascii="仿宋" w:eastAsia="仿宋" w:hAnsi="仿宋" w:cs="仿宋" w:hint="eastAsia"/>
            <w:lang w:eastAsia="zh-CN"/>
          </w:rPr>
          <w:t>(二)、员工技能培训</w:t>
        </w:r>
        <w:r>
          <w:tab/>
        </w:r>
        <w:r>
          <w:fldChar w:fldCharType="begin"/>
        </w:r>
        <w:r>
          <w:instrText xml:space="preserve"> PAGEREF _Toc20236 \h </w:instrText>
        </w:r>
        <w:r>
          <w:fldChar w:fldCharType="separate"/>
        </w:r>
        <w:r>
          <w:t>34</w:t>
        </w:r>
        <w:r>
          <w:fldChar w:fldCharType="end"/>
        </w:r>
      </w:hyperlink>
    </w:p>
    <w:p>
      <w:pPr>
        <w:pStyle w:val="TOC1"/>
        <w:tabs>
          <w:tab w:val="right" w:leader="dot" w:pos="8306"/>
        </w:tabs>
      </w:pPr>
      <w:hyperlink w:anchor="_Toc8071" w:history="1">
        <w:r>
          <w:rPr>
            <w:rFonts w:ascii="仿宋" w:eastAsia="仿宋" w:hAnsi="仿宋" w:cs="仿宋" w:hint="eastAsia"/>
            <w:lang w:eastAsia="zh-CN"/>
          </w:rPr>
          <w:t>十、产业环境分析</w:t>
        </w:r>
        <w:r>
          <w:tab/>
        </w:r>
        <w:r>
          <w:fldChar w:fldCharType="begin"/>
        </w:r>
        <w:r>
          <w:instrText xml:space="preserve"> PAGEREF _Toc8071 \h </w:instrText>
        </w:r>
        <w:r>
          <w:fldChar w:fldCharType="separate"/>
        </w:r>
        <w:r>
          <w:t>36</w:t>
        </w:r>
        <w:r>
          <w:fldChar w:fldCharType="end"/>
        </w:r>
      </w:hyperlink>
    </w:p>
    <w:p>
      <w:pPr>
        <w:pStyle w:val="TOC2"/>
        <w:tabs>
          <w:tab w:val="right" w:leader="dot" w:pos="8306"/>
        </w:tabs>
      </w:pPr>
      <w:hyperlink w:anchor="_Toc20931" w:history="1">
        <w:r>
          <w:rPr>
            <w:rFonts w:ascii="仿宋" w:eastAsia="仿宋" w:hAnsi="仿宋" w:cs="仿宋" w:hint="eastAsia"/>
            <w:lang w:eastAsia="zh-CN"/>
          </w:rPr>
          <w:t>(一)、产业环境分析</w:t>
        </w:r>
        <w:r>
          <w:tab/>
        </w:r>
        <w:r>
          <w:fldChar w:fldCharType="begin"/>
        </w:r>
        <w:r>
          <w:instrText xml:space="preserve"> PAGEREF _Toc20931 \h </w:instrText>
        </w:r>
        <w:r>
          <w:fldChar w:fldCharType="separate"/>
        </w:r>
        <w:r>
          <w:t>36</w:t>
        </w:r>
        <w:r>
          <w:fldChar w:fldCharType="end"/>
        </w:r>
      </w:hyperlink>
    </w:p>
    <w:p>
      <w:pPr>
        <w:pStyle w:val="TOC1"/>
        <w:tabs>
          <w:tab w:val="right" w:leader="dot" w:pos="8306"/>
        </w:tabs>
      </w:pPr>
      <w:hyperlink w:anchor="_Toc7413" w:history="1">
        <w:r>
          <w:rPr>
            <w:rFonts w:ascii="仿宋" w:eastAsia="仿宋" w:hAnsi="仿宋" w:cs="仿宋" w:hint="eastAsia"/>
            <w:lang w:eastAsia="zh-CN"/>
          </w:rPr>
          <w:t>十一、水运旅客项目组织管理与招投标</w:t>
        </w:r>
        <w:r>
          <w:tab/>
        </w:r>
        <w:r>
          <w:fldChar w:fldCharType="begin"/>
        </w:r>
        <w:r>
          <w:instrText xml:space="preserve"> PAGEREF _Toc7413 \h </w:instrText>
        </w:r>
        <w:r>
          <w:fldChar w:fldCharType="separate"/>
        </w:r>
        <w:r>
          <w:t>37</w:t>
        </w:r>
        <w:r>
          <w:fldChar w:fldCharType="end"/>
        </w:r>
      </w:hyperlink>
    </w:p>
    <w:p>
      <w:pPr>
        <w:pStyle w:val="TOC2"/>
        <w:tabs>
          <w:tab w:val="right" w:leader="dot" w:pos="8306"/>
        </w:tabs>
      </w:pPr>
      <w:hyperlink w:anchor="_Toc28383" w:history="1">
        <w:r>
          <w:rPr>
            <w:rFonts w:ascii="仿宋" w:eastAsia="仿宋" w:hAnsi="仿宋" w:cs="仿宋" w:hint="eastAsia"/>
            <w:lang w:eastAsia="zh-CN"/>
          </w:rPr>
          <w:t>(一)、水运旅客项目筹建时期的组织与管理</w:t>
        </w:r>
        <w:r>
          <w:tab/>
        </w:r>
        <w:r>
          <w:fldChar w:fldCharType="begin"/>
        </w:r>
        <w:r>
          <w:instrText xml:space="preserve"> PAGEREF _Toc28383 \h </w:instrText>
        </w:r>
        <w:r>
          <w:fldChar w:fldCharType="separate"/>
        </w:r>
        <w:r>
          <w:t>37</w:t>
        </w:r>
        <w:r>
          <w:fldChar w:fldCharType="end"/>
        </w:r>
      </w:hyperlink>
    </w:p>
    <w:p>
      <w:pPr>
        <w:pStyle w:val="TOC2"/>
        <w:tabs>
          <w:tab w:val="right" w:leader="dot" w:pos="8306"/>
        </w:tabs>
      </w:pPr>
      <w:hyperlink w:anchor="_Toc4875" w:history="1">
        <w:r>
          <w:rPr>
            <w:rFonts w:ascii="仿宋" w:eastAsia="仿宋" w:hAnsi="仿宋" w:cs="仿宋" w:hint="eastAsia"/>
            <w:lang w:eastAsia="zh-CN"/>
          </w:rPr>
          <w:t>(二)、水运旅客项目运行时期的组织与管理</w:t>
        </w:r>
        <w:r>
          <w:tab/>
        </w:r>
        <w:r>
          <w:fldChar w:fldCharType="begin"/>
        </w:r>
        <w:r>
          <w:instrText xml:space="preserve"> PAGEREF _Toc4875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13" w:history="1">
        <w:r>
          <w:rPr>
            <w:rFonts w:ascii="仿宋" w:eastAsia="仿宋" w:hAnsi="仿宋" w:cs="仿宋" w:hint="eastAsia"/>
            <w:lang w:eastAsia="zh-CN"/>
          </w:rPr>
          <w:t>(三)、劳动定员和人员培训</w:t>
        </w:r>
        <w:r>
          <w:tab/>
        </w:r>
        <w:r>
          <w:fldChar w:fldCharType="begin"/>
        </w:r>
        <w:r>
          <w:instrText xml:space="preserve"> PAGEREF _Toc31613 \h </w:instrText>
        </w:r>
        <w:r>
          <w:fldChar w:fldCharType="separate"/>
        </w:r>
        <w:r>
          <w:t>39</w:t>
        </w:r>
        <w:r>
          <w:fldChar w:fldCharType="end"/>
        </w:r>
      </w:hyperlink>
    </w:p>
    <w:p>
      <w:pPr>
        <w:pStyle w:val="TOC2"/>
        <w:tabs>
          <w:tab w:val="right" w:leader="dot" w:pos="8306"/>
        </w:tabs>
      </w:pPr>
      <w:hyperlink w:anchor="_Toc6968" w:history="1">
        <w:r>
          <w:rPr>
            <w:rFonts w:ascii="仿宋" w:eastAsia="仿宋" w:hAnsi="仿宋" w:cs="仿宋" w:hint="eastAsia"/>
            <w:lang w:eastAsia="zh-CN"/>
          </w:rPr>
          <w:t>(四)、招标管理</w:t>
        </w:r>
        <w:r>
          <w:tab/>
        </w:r>
        <w:r>
          <w:fldChar w:fldCharType="begin"/>
        </w:r>
        <w:r>
          <w:instrText xml:space="preserve"> PAGEREF _Toc6968 \h </w:instrText>
        </w:r>
        <w:r>
          <w:fldChar w:fldCharType="separate"/>
        </w:r>
        <w:r>
          <w:t>40</w:t>
        </w:r>
        <w:r>
          <w:fldChar w:fldCharType="end"/>
        </w:r>
      </w:hyperlink>
    </w:p>
    <w:p>
      <w:pPr>
        <w:pStyle w:val="TOC1"/>
        <w:tabs>
          <w:tab w:val="right" w:leader="dot" w:pos="8306"/>
        </w:tabs>
      </w:pPr>
      <w:hyperlink w:anchor="_Toc26884" w:history="1">
        <w:r>
          <w:rPr>
            <w:rFonts w:ascii="仿宋" w:eastAsia="仿宋" w:hAnsi="仿宋" w:cs="仿宋" w:hint="eastAsia"/>
            <w:lang w:eastAsia="zh-CN"/>
          </w:rPr>
          <w:t>十二、水运旅客项目基本情况</w:t>
        </w:r>
        <w:r>
          <w:tab/>
        </w:r>
        <w:r>
          <w:fldChar w:fldCharType="begin"/>
        </w:r>
        <w:r>
          <w:instrText xml:space="preserve"> PAGEREF _Toc26884 \h </w:instrText>
        </w:r>
        <w:r>
          <w:fldChar w:fldCharType="separate"/>
        </w:r>
        <w:r>
          <w:t>41</w:t>
        </w:r>
        <w:r>
          <w:fldChar w:fldCharType="end"/>
        </w:r>
      </w:hyperlink>
    </w:p>
    <w:p>
      <w:pPr>
        <w:pStyle w:val="TOC2"/>
        <w:tabs>
          <w:tab w:val="right" w:leader="dot" w:pos="8306"/>
        </w:tabs>
      </w:pPr>
      <w:hyperlink w:anchor="_Toc4114" w:history="1">
        <w:r>
          <w:rPr>
            <w:rFonts w:ascii="仿宋" w:eastAsia="仿宋" w:hAnsi="仿宋" w:cs="仿宋" w:hint="eastAsia"/>
            <w:lang w:eastAsia="zh-CN"/>
          </w:rPr>
          <w:t>(一)、水运旅客项目投资人</w:t>
        </w:r>
        <w:r>
          <w:tab/>
        </w:r>
        <w:r>
          <w:fldChar w:fldCharType="begin"/>
        </w:r>
        <w:r>
          <w:instrText xml:space="preserve"> PAGEREF _Toc4114 \h </w:instrText>
        </w:r>
        <w:r>
          <w:fldChar w:fldCharType="separate"/>
        </w:r>
        <w:r>
          <w:t>41</w:t>
        </w:r>
        <w:r>
          <w:fldChar w:fldCharType="end"/>
        </w:r>
      </w:hyperlink>
    </w:p>
    <w:p>
      <w:pPr>
        <w:pStyle w:val="TOC2"/>
        <w:tabs>
          <w:tab w:val="right" w:leader="dot" w:pos="8306"/>
        </w:tabs>
      </w:pPr>
      <w:hyperlink w:anchor="_Toc25409" w:history="1">
        <w:r>
          <w:rPr>
            <w:rFonts w:ascii="仿宋" w:eastAsia="仿宋" w:hAnsi="仿宋" w:cs="仿宋" w:hint="eastAsia"/>
            <w:lang w:eastAsia="zh-CN"/>
          </w:rPr>
          <w:t>(二)、水运旅客项目选址</w:t>
        </w:r>
        <w:r>
          <w:tab/>
        </w:r>
        <w:r>
          <w:fldChar w:fldCharType="begin"/>
        </w:r>
        <w:r>
          <w:instrText xml:space="preserve"> PAGEREF _Toc25409 \h </w:instrText>
        </w:r>
        <w:r>
          <w:fldChar w:fldCharType="separate"/>
        </w:r>
        <w:r>
          <w:t>41</w:t>
        </w:r>
        <w:r>
          <w:fldChar w:fldCharType="end"/>
        </w:r>
      </w:hyperlink>
    </w:p>
    <w:p>
      <w:pPr>
        <w:pStyle w:val="TOC2"/>
        <w:tabs>
          <w:tab w:val="right" w:leader="dot" w:pos="8306"/>
        </w:tabs>
      </w:pPr>
      <w:hyperlink w:anchor="_Toc25502" w:history="1">
        <w:r>
          <w:rPr>
            <w:rFonts w:ascii="仿宋" w:eastAsia="仿宋" w:hAnsi="仿宋" w:cs="仿宋" w:hint="eastAsia"/>
            <w:lang w:eastAsia="zh-CN"/>
          </w:rPr>
          <w:t>(三)、水运旅客项目实施进度</w:t>
        </w:r>
        <w:r>
          <w:tab/>
        </w:r>
        <w:r>
          <w:fldChar w:fldCharType="begin"/>
        </w:r>
        <w:r>
          <w:instrText xml:space="preserve"> PAGEREF _Toc25502 \h </w:instrText>
        </w:r>
        <w:r>
          <w:fldChar w:fldCharType="separate"/>
        </w:r>
        <w:r>
          <w:t>41</w:t>
        </w:r>
        <w:r>
          <w:fldChar w:fldCharType="end"/>
        </w:r>
      </w:hyperlink>
    </w:p>
    <w:p>
      <w:pPr>
        <w:pStyle w:val="TOC2"/>
        <w:tabs>
          <w:tab w:val="right" w:leader="dot" w:pos="8306"/>
        </w:tabs>
      </w:pPr>
      <w:hyperlink w:anchor="_Toc15359" w:history="1">
        <w:r>
          <w:rPr>
            <w:rFonts w:ascii="仿宋" w:eastAsia="仿宋" w:hAnsi="仿宋" w:cs="仿宋" w:hint="eastAsia"/>
            <w:lang w:eastAsia="zh-CN"/>
          </w:rPr>
          <w:t>(四)、投资估算</w:t>
        </w:r>
        <w:r>
          <w:tab/>
        </w:r>
        <w:r>
          <w:fldChar w:fldCharType="begin"/>
        </w:r>
        <w:r>
          <w:instrText xml:space="preserve"> PAGEREF _Toc15359 \h </w:instrText>
        </w:r>
        <w:r>
          <w:fldChar w:fldCharType="separate"/>
        </w:r>
        <w:r>
          <w:t>42</w:t>
        </w:r>
        <w:r>
          <w:fldChar w:fldCharType="end"/>
        </w:r>
      </w:hyperlink>
    </w:p>
    <w:p>
      <w:pPr>
        <w:pStyle w:val="TOC2"/>
        <w:tabs>
          <w:tab w:val="right" w:leader="dot" w:pos="8306"/>
        </w:tabs>
      </w:pPr>
      <w:hyperlink w:anchor="_Toc4324" w:history="1">
        <w:r>
          <w:rPr>
            <w:rFonts w:ascii="仿宋" w:eastAsia="仿宋" w:hAnsi="仿宋" w:cs="仿宋" w:hint="eastAsia"/>
            <w:lang w:eastAsia="zh-CN"/>
          </w:rPr>
          <w:t>(五)、资金筹措</w:t>
        </w:r>
        <w:r>
          <w:tab/>
        </w:r>
        <w:r>
          <w:fldChar w:fldCharType="begin"/>
        </w:r>
        <w:r>
          <w:instrText xml:space="preserve"> PAGEREF _Toc4324 \h </w:instrText>
        </w:r>
        <w:r>
          <w:fldChar w:fldCharType="separate"/>
        </w:r>
        <w:r>
          <w:t>42</w:t>
        </w:r>
        <w:r>
          <w:fldChar w:fldCharType="end"/>
        </w:r>
      </w:hyperlink>
    </w:p>
    <w:p>
      <w:pPr>
        <w:pStyle w:val="TOC2"/>
        <w:tabs>
          <w:tab w:val="right" w:leader="dot" w:pos="8306"/>
        </w:tabs>
      </w:pPr>
      <w:hyperlink w:anchor="_Toc30924" w:history="1">
        <w:r>
          <w:rPr>
            <w:rFonts w:ascii="仿宋" w:eastAsia="仿宋" w:hAnsi="仿宋" w:cs="仿宋" w:hint="eastAsia"/>
            <w:lang w:eastAsia="zh-CN"/>
          </w:rPr>
          <w:t>(六)、经济评价</w:t>
        </w:r>
        <w:r>
          <w:tab/>
        </w:r>
        <w:r>
          <w:fldChar w:fldCharType="begin"/>
        </w:r>
        <w:r>
          <w:instrText xml:space="preserve"> PAGEREF _Toc30924 \h </w:instrText>
        </w:r>
        <w:r>
          <w:fldChar w:fldCharType="separate"/>
        </w:r>
        <w:r>
          <w:t>42</w:t>
        </w:r>
        <w:r>
          <w:fldChar w:fldCharType="end"/>
        </w:r>
      </w:hyperlink>
    </w:p>
    <w:p>
      <w:pPr>
        <w:pStyle w:val="TOC2"/>
        <w:tabs>
          <w:tab w:val="right" w:leader="dot" w:pos="8306"/>
        </w:tabs>
      </w:pPr>
      <w:hyperlink w:anchor="_Toc19263" w:history="1">
        <w:r>
          <w:rPr>
            <w:rFonts w:ascii="仿宋" w:eastAsia="仿宋" w:hAnsi="仿宋" w:cs="仿宋" w:hint="eastAsia"/>
            <w:lang w:eastAsia="zh-CN"/>
          </w:rPr>
          <w:t>(七)、主要经济技术指标</w:t>
        </w:r>
        <w:r>
          <w:tab/>
        </w:r>
        <w:r>
          <w:fldChar w:fldCharType="begin"/>
        </w:r>
        <w:r>
          <w:instrText xml:space="preserve"> PAGEREF _Toc19263 \h </w:instrText>
        </w:r>
        <w:r>
          <w:fldChar w:fldCharType="separate"/>
        </w:r>
        <w:r>
          <w:t>43</w:t>
        </w:r>
        <w:r>
          <w:fldChar w:fldCharType="end"/>
        </w:r>
      </w:hyperlink>
    </w:p>
    <w:p>
      <w:pPr>
        <w:pStyle w:val="TOC1"/>
        <w:tabs>
          <w:tab w:val="right" w:leader="dot" w:pos="8306"/>
        </w:tabs>
      </w:pPr>
      <w:hyperlink w:anchor="_Toc15250" w:history="1">
        <w:r>
          <w:rPr>
            <w:rFonts w:ascii="仿宋" w:eastAsia="仿宋" w:hAnsi="仿宋" w:cs="仿宋" w:hint="eastAsia"/>
            <w:lang w:eastAsia="zh-CN"/>
          </w:rPr>
          <w:t>十三、水运旅客项目规划进度</w:t>
        </w:r>
        <w:r>
          <w:tab/>
        </w:r>
        <w:r>
          <w:fldChar w:fldCharType="begin"/>
        </w:r>
        <w:r>
          <w:instrText xml:space="preserve"> PAGEREF _Toc15250 \h </w:instrText>
        </w:r>
        <w:r>
          <w:fldChar w:fldCharType="separate"/>
        </w:r>
        <w:r>
          <w:t>44</w:t>
        </w:r>
        <w:r>
          <w:fldChar w:fldCharType="end"/>
        </w:r>
      </w:hyperlink>
    </w:p>
    <w:p>
      <w:pPr>
        <w:pStyle w:val="TOC2"/>
        <w:tabs>
          <w:tab w:val="right" w:leader="dot" w:pos="8306"/>
        </w:tabs>
      </w:pPr>
      <w:hyperlink w:anchor="_Toc24837" w:history="1">
        <w:r>
          <w:rPr>
            <w:rFonts w:ascii="仿宋" w:eastAsia="仿宋" w:hAnsi="仿宋" w:cs="仿宋" w:hint="eastAsia"/>
            <w:lang w:eastAsia="zh-CN"/>
          </w:rPr>
          <w:t>(一)、水运旅客项目进度安排</w:t>
        </w:r>
        <w:r>
          <w:tab/>
        </w:r>
        <w:r>
          <w:fldChar w:fldCharType="begin"/>
        </w:r>
        <w:r>
          <w:instrText xml:space="preserve"> PAGEREF _Toc24837 \h </w:instrText>
        </w:r>
        <w:r>
          <w:fldChar w:fldCharType="separate"/>
        </w:r>
        <w:r>
          <w:t>44</w:t>
        </w:r>
        <w:r>
          <w:fldChar w:fldCharType="end"/>
        </w:r>
      </w:hyperlink>
    </w:p>
    <w:p>
      <w:pPr>
        <w:pStyle w:val="TOC2"/>
        <w:tabs>
          <w:tab w:val="right" w:leader="dot" w:pos="8306"/>
        </w:tabs>
      </w:pPr>
      <w:hyperlink w:anchor="_Toc17693" w:history="1">
        <w:r>
          <w:rPr>
            <w:rFonts w:ascii="仿宋" w:eastAsia="仿宋" w:hAnsi="仿宋" w:cs="仿宋" w:hint="eastAsia"/>
            <w:lang w:eastAsia="zh-CN"/>
          </w:rPr>
          <w:t>(二)、水运旅客项目实施保障措施</w:t>
        </w:r>
        <w:r>
          <w:tab/>
        </w:r>
        <w:r>
          <w:fldChar w:fldCharType="begin"/>
        </w:r>
        <w:r>
          <w:instrText xml:space="preserve"> PAGEREF _Toc17693 \h </w:instrText>
        </w:r>
        <w:r>
          <w:fldChar w:fldCharType="separate"/>
        </w:r>
        <w:r>
          <w:t>44</w:t>
        </w:r>
        <w:r>
          <w:fldChar w:fldCharType="end"/>
        </w:r>
      </w:hyperlink>
    </w:p>
    <w:p>
      <w:pPr>
        <w:pStyle w:val="TOC1"/>
        <w:tabs>
          <w:tab w:val="right" w:leader="dot" w:pos="8306"/>
        </w:tabs>
      </w:pPr>
      <w:hyperlink w:anchor="_Toc13424" w:history="1">
        <w:r>
          <w:rPr>
            <w:rFonts w:ascii="仿宋" w:eastAsia="仿宋" w:hAnsi="仿宋" w:cs="仿宋" w:hint="eastAsia"/>
            <w:lang w:eastAsia="zh-CN"/>
          </w:rPr>
          <w:t>十四、水运旅客行业市场营销总体思路</w:t>
        </w:r>
        <w:r>
          <w:tab/>
        </w:r>
        <w:r>
          <w:fldChar w:fldCharType="begin"/>
        </w:r>
        <w:r>
          <w:instrText xml:space="preserve"> PAGEREF _Toc13424 \h </w:instrText>
        </w:r>
        <w:r>
          <w:fldChar w:fldCharType="separate"/>
        </w:r>
        <w:r>
          <w:t>45</w:t>
        </w:r>
        <w:r>
          <w:fldChar w:fldCharType="end"/>
        </w:r>
      </w:hyperlink>
    </w:p>
    <w:p>
      <w:pPr>
        <w:pStyle w:val="TOC2"/>
        <w:tabs>
          <w:tab w:val="right" w:leader="dot" w:pos="8306"/>
        </w:tabs>
      </w:pPr>
      <w:hyperlink w:anchor="_Toc2261" w:history="1">
        <w:r>
          <w:rPr>
            <w:rFonts w:ascii="仿宋" w:eastAsia="仿宋" w:hAnsi="仿宋" w:cs="仿宋" w:hint="eastAsia"/>
            <w:lang w:eastAsia="zh-CN"/>
          </w:rPr>
          <w:t>(一)、定位目标市场</w:t>
        </w:r>
        <w:r>
          <w:tab/>
        </w:r>
        <w:r>
          <w:fldChar w:fldCharType="begin"/>
        </w:r>
        <w:r>
          <w:instrText xml:space="preserve"> PAGEREF _Toc2261 \h </w:instrText>
        </w:r>
        <w:r>
          <w:fldChar w:fldCharType="separate"/>
        </w:r>
        <w:r>
          <w:t>45</w:t>
        </w:r>
        <w:r>
          <w:fldChar w:fldCharType="end"/>
        </w:r>
      </w:hyperlink>
    </w:p>
    <w:p>
      <w:pPr>
        <w:pStyle w:val="TOC2"/>
        <w:tabs>
          <w:tab w:val="right" w:leader="dot" w:pos="8306"/>
        </w:tabs>
      </w:pPr>
      <w:hyperlink w:anchor="_Toc1278" w:history="1">
        <w:r>
          <w:rPr>
            <w:rFonts w:ascii="仿宋" w:eastAsia="仿宋" w:hAnsi="仿宋" w:cs="仿宋" w:hint="eastAsia"/>
            <w:lang w:eastAsia="zh-CN"/>
          </w:rPr>
          <w:t>(二)、品牌建设和推广</w:t>
        </w:r>
        <w:r>
          <w:tab/>
        </w:r>
        <w:r>
          <w:fldChar w:fldCharType="begin"/>
        </w:r>
        <w:r>
          <w:instrText xml:space="preserve"> PAGEREF _Toc1278 \h </w:instrText>
        </w:r>
        <w:r>
          <w:fldChar w:fldCharType="separate"/>
        </w:r>
        <w:r>
          <w:t>45</w:t>
        </w:r>
        <w:r>
          <w:fldChar w:fldCharType="end"/>
        </w:r>
      </w:hyperlink>
    </w:p>
    <w:p>
      <w:pPr>
        <w:pStyle w:val="TOC2"/>
        <w:tabs>
          <w:tab w:val="right" w:leader="dot" w:pos="8306"/>
        </w:tabs>
      </w:pPr>
      <w:hyperlink w:anchor="_Toc17193" w:history="1">
        <w:r>
          <w:rPr>
            <w:rFonts w:ascii="仿宋" w:eastAsia="仿宋" w:hAnsi="仿宋" w:cs="仿宋" w:hint="eastAsia"/>
            <w:lang w:eastAsia="zh-CN"/>
          </w:rPr>
          <w:t>(三)、产品策略</w:t>
        </w:r>
        <w:r>
          <w:tab/>
        </w:r>
        <w:r>
          <w:fldChar w:fldCharType="begin"/>
        </w:r>
        <w:r>
          <w:instrText xml:space="preserve"> PAGEREF _Toc17193 \h </w:instrText>
        </w:r>
        <w:r>
          <w:fldChar w:fldCharType="separate"/>
        </w:r>
        <w:r>
          <w:t>45</w:t>
        </w:r>
        <w:r>
          <w:fldChar w:fldCharType="end"/>
        </w:r>
      </w:hyperlink>
    </w:p>
    <w:p>
      <w:pPr>
        <w:pStyle w:val="TOC2"/>
        <w:tabs>
          <w:tab w:val="right" w:leader="dot" w:pos="8306"/>
        </w:tabs>
      </w:pPr>
      <w:hyperlink w:anchor="_Toc21663" w:history="1">
        <w:r>
          <w:rPr>
            <w:rFonts w:ascii="仿宋" w:eastAsia="仿宋" w:hAnsi="仿宋" w:cs="仿宋" w:hint="eastAsia"/>
            <w:lang w:eastAsia="zh-CN"/>
          </w:rPr>
          <w:t>(四)、渠道与分销策略</w:t>
        </w:r>
        <w:r>
          <w:tab/>
        </w:r>
        <w:r>
          <w:fldChar w:fldCharType="begin"/>
        </w:r>
        <w:r>
          <w:instrText xml:space="preserve"> PAGEREF _Toc21663 \h </w:instrText>
        </w:r>
        <w:r>
          <w:fldChar w:fldCharType="separate"/>
        </w:r>
        <w:r>
          <w:t>46</w:t>
        </w:r>
        <w:r>
          <w:fldChar w:fldCharType="end"/>
        </w:r>
      </w:hyperlink>
    </w:p>
    <w:p>
      <w:pPr>
        <w:pStyle w:val="TOC2"/>
        <w:tabs>
          <w:tab w:val="right" w:leader="dot" w:pos="8306"/>
        </w:tabs>
      </w:pPr>
      <w:hyperlink w:anchor="_Toc20616" w:history="1">
        <w:r>
          <w:rPr>
            <w:rFonts w:ascii="仿宋" w:eastAsia="仿宋" w:hAnsi="仿宋" w:cs="仿宋" w:hint="eastAsia"/>
            <w:lang w:eastAsia="zh-CN"/>
          </w:rPr>
          <w:t>(五)、促销和营销活动</w:t>
        </w:r>
        <w:r>
          <w:tab/>
        </w:r>
        <w:r>
          <w:fldChar w:fldCharType="begin"/>
        </w:r>
        <w:r>
          <w:instrText xml:space="preserve"> PAGEREF _Toc20616 \h </w:instrText>
        </w:r>
        <w:r>
          <w:fldChar w:fldCharType="separate"/>
        </w:r>
        <w:r>
          <w:t>46</w:t>
        </w:r>
        <w:r>
          <w:fldChar w:fldCharType="end"/>
        </w:r>
      </w:hyperlink>
    </w:p>
    <w:p>
      <w:pPr>
        <w:pStyle w:val="TOC2"/>
        <w:tabs>
          <w:tab w:val="right" w:leader="dot" w:pos="8306"/>
        </w:tabs>
      </w:pPr>
      <w:hyperlink w:anchor="_Toc20320" w:history="1">
        <w:r>
          <w:rPr>
            <w:rFonts w:ascii="仿宋" w:eastAsia="仿宋" w:hAnsi="仿宋" w:cs="仿宋" w:hint="eastAsia"/>
            <w:lang w:eastAsia="zh-CN"/>
          </w:rPr>
          <w:t>(六)、客户关系管理</w:t>
        </w:r>
        <w:r>
          <w:tab/>
        </w:r>
        <w:r>
          <w:fldChar w:fldCharType="begin"/>
        </w:r>
        <w:r>
          <w:instrText xml:space="preserve"> PAGEREF _Toc20320 \h </w:instrText>
        </w:r>
        <w:r>
          <w:fldChar w:fldCharType="separate"/>
        </w:r>
        <w:r>
          <w:t>46</w:t>
        </w:r>
        <w:r>
          <w:fldChar w:fldCharType="end"/>
        </w:r>
      </w:hyperlink>
    </w:p>
    <w:p>
      <w:pPr>
        <w:pStyle w:val="TOC1"/>
        <w:tabs>
          <w:tab w:val="right" w:leader="dot" w:pos="8306"/>
        </w:tabs>
      </w:pPr>
      <w:hyperlink w:anchor="_Toc12497" w:history="1">
        <w:r>
          <w:rPr>
            <w:rFonts w:ascii="仿宋" w:eastAsia="仿宋" w:hAnsi="仿宋" w:cs="仿宋" w:hint="eastAsia"/>
            <w:lang w:eastAsia="zh-CN"/>
          </w:rPr>
          <w:t>十五、风险性分析</w:t>
        </w:r>
        <w:r>
          <w:tab/>
        </w:r>
        <w:r>
          <w:fldChar w:fldCharType="begin"/>
        </w:r>
        <w:r>
          <w:instrText xml:space="preserve"> PAGEREF _Toc12497 \h </w:instrText>
        </w:r>
        <w:r>
          <w:fldChar w:fldCharType="separate"/>
        </w:r>
        <w:r>
          <w:t>46</w:t>
        </w:r>
        <w:r>
          <w:fldChar w:fldCharType="end"/>
        </w:r>
      </w:hyperlink>
    </w:p>
    <w:p>
      <w:pPr>
        <w:pStyle w:val="TOC2"/>
        <w:tabs>
          <w:tab w:val="right" w:leader="dot" w:pos="8306"/>
        </w:tabs>
      </w:pPr>
      <w:hyperlink w:anchor="_Toc4479" w:history="1">
        <w:r>
          <w:rPr>
            <w:rFonts w:ascii="仿宋" w:eastAsia="仿宋" w:hAnsi="仿宋" w:cs="仿宋" w:hint="eastAsia"/>
            <w:lang w:eastAsia="zh-CN"/>
          </w:rPr>
          <w:t>(一)、政策风险分析</w:t>
        </w:r>
        <w:r>
          <w:tab/>
        </w:r>
        <w:r>
          <w:fldChar w:fldCharType="begin"/>
        </w:r>
        <w:r>
          <w:instrText xml:space="preserve"> PAGEREF _Toc4479 \h </w:instrText>
        </w:r>
        <w:r>
          <w:fldChar w:fldCharType="separate"/>
        </w:r>
        <w:r>
          <w:t>46</w:t>
        </w:r>
        <w:r>
          <w:fldChar w:fldCharType="end"/>
        </w:r>
      </w:hyperlink>
    </w:p>
    <w:p>
      <w:pPr>
        <w:pStyle w:val="TOC2"/>
        <w:tabs>
          <w:tab w:val="right" w:leader="dot" w:pos="8306"/>
        </w:tabs>
      </w:pPr>
      <w:hyperlink w:anchor="_Toc17319" w:history="1">
        <w:r>
          <w:rPr>
            <w:rFonts w:ascii="仿宋" w:eastAsia="仿宋" w:hAnsi="仿宋" w:cs="仿宋" w:hint="eastAsia"/>
            <w:lang w:eastAsia="zh-CN"/>
          </w:rPr>
          <w:t>(二)、社会风险分析</w:t>
        </w:r>
        <w:r>
          <w:tab/>
        </w:r>
        <w:r>
          <w:fldChar w:fldCharType="begin"/>
        </w:r>
        <w:r>
          <w:instrText xml:space="preserve"> PAGEREF _Toc17319 \h </w:instrText>
        </w:r>
        <w:r>
          <w:fldChar w:fldCharType="separate"/>
        </w:r>
        <w:r>
          <w:t>47</w:t>
        </w:r>
        <w:r>
          <w:fldChar w:fldCharType="end"/>
        </w:r>
      </w:hyperlink>
    </w:p>
    <w:p>
      <w:pPr>
        <w:pStyle w:val="TOC2"/>
        <w:tabs>
          <w:tab w:val="right" w:leader="dot" w:pos="8306"/>
        </w:tabs>
      </w:pPr>
      <w:hyperlink w:anchor="_Toc18183" w:history="1">
        <w:r>
          <w:rPr>
            <w:rFonts w:ascii="仿宋" w:eastAsia="仿宋" w:hAnsi="仿宋" w:cs="仿宋" w:hint="eastAsia"/>
            <w:lang w:eastAsia="zh-CN"/>
          </w:rPr>
          <w:t>(三)、市场风险分析</w:t>
        </w:r>
        <w:r>
          <w:tab/>
        </w:r>
        <w:r>
          <w:fldChar w:fldCharType="begin"/>
        </w:r>
        <w:r>
          <w:instrText xml:space="preserve"> PAGEREF _Toc18183 \h </w:instrText>
        </w:r>
        <w:r>
          <w:fldChar w:fldCharType="separate"/>
        </w:r>
        <w:r>
          <w:t>48</w:t>
        </w:r>
        <w:r>
          <w:fldChar w:fldCharType="end"/>
        </w:r>
      </w:hyperlink>
    </w:p>
    <w:p>
      <w:pPr>
        <w:pStyle w:val="TOC2"/>
        <w:tabs>
          <w:tab w:val="right" w:leader="dot" w:pos="8306"/>
        </w:tabs>
      </w:pPr>
      <w:hyperlink w:anchor="_Toc27665" w:history="1">
        <w:r>
          <w:rPr>
            <w:rFonts w:ascii="仿宋" w:eastAsia="仿宋" w:hAnsi="仿宋" w:cs="仿宋" w:hint="eastAsia"/>
            <w:lang w:eastAsia="zh-CN"/>
          </w:rPr>
          <w:t>(四)、资金风险分析</w:t>
        </w:r>
        <w:r>
          <w:tab/>
        </w:r>
        <w:r>
          <w:fldChar w:fldCharType="begin"/>
        </w:r>
        <w:r>
          <w:instrText xml:space="preserve"> PAGEREF _Toc27665 \h </w:instrText>
        </w:r>
        <w:r>
          <w:fldChar w:fldCharType="separate"/>
        </w:r>
        <w:r>
          <w:t>49</w:t>
        </w:r>
        <w:r>
          <w:fldChar w:fldCharType="end"/>
        </w:r>
      </w:hyperlink>
    </w:p>
    <w:p>
      <w:pPr>
        <w:pStyle w:val="TOC2"/>
        <w:tabs>
          <w:tab w:val="right" w:leader="dot" w:pos="8306"/>
        </w:tabs>
      </w:pPr>
      <w:hyperlink w:anchor="_Toc14694" w:history="1">
        <w:r>
          <w:rPr>
            <w:rFonts w:ascii="仿宋" w:eastAsia="仿宋" w:hAnsi="仿宋" w:cs="仿宋" w:hint="eastAsia"/>
            <w:lang w:eastAsia="zh-CN"/>
          </w:rPr>
          <w:t>(五)、技术风险分析</w:t>
        </w:r>
        <w:r>
          <w:tab/>
        </w:r>
        <w:r>
          <w:fldChar w:fldCharType="begin"/>
        </w:r>
        <w:r>
          <w:instrText xml:space="preserve"> PAGEREF _Toc14694 \h </w:instrText>
        </w:r>
        <w:r>
          <w:fldChar w:fldCharType="separate"/>
        </w:r>
        <w:r>
          <w:t>51</w:t>
        </w:r>
        <w:r>
          <w:fldChar w:fldCharType="end"/>
        </w:r>
      </w:hyperlink>
    </w:p>
    <w:p>
      <w:pPr>
        <w:pStyle w:val="TOC2"/>
        <w:tabs>
          <w:tab w:val="right" w:leader="dot" w:pos="8306"/>
        </w:tabs>
      </w:pPr>
      <w:hyperlink w:anchor="_Toc32319" w:history="1">
        <w:r>
          <w:rPr>
            <w:rFonts w:ascii="仿宋" w:eastAsia="仿宋" w:hAnsi="仿宋" w:cs="仿宋" w:hint="eastAsia"/>
            <w:lang w:eastAsia="zh-CN"/>
          </w:rPr>
          <w:t>(六)、财务风险分析</w:t>
        </w:r>
        <w:r>
          <w:tab/>
        </w:r>
        <w:r>
          <w:fldChar w:fldCharType="begin"/>
        </w:r>
        <w:r>
          <w:instrText xml:space="preserve"> PAGEREF _Toc32319 \h </w:instrText>
        </w:r>
        <w:r>
          <w:fldChar w:fldCharType="separate"/>
        </w:r>
        <w:r>
          <w:t>52</w:t>
        </w:r>
        <w:r>
          <w:fldChar w:fldCharType="end"/>
        </w:r>
      </w:hyperlink>
    </w:p>
    <w:p>
      <w:pPr>
        <w:pStyle w:val="TOC2"/>
        <w:tabs>
          <w:tab w:val="right" w:leader="dot" w:pos="8306"/>
        </w:tabs>
      </w:pPr>
      <w:hyperlink w:anchor="_Toc17052" w:history="1">
        <w:r>
          <w:rPr>
            <w:rFonts w:ascii="仿宋" w:eastAsia="仿宋" w:hAnsi="仿宋" w:cs="仿宋" w:hint="eastAsia"/>
            <w:lang w:eastAsia="zh-CN"/>
          </w:rPr>
          <w:t>(七)、管理风险分析</w:t>
        </w:r>
        <w:r>
          <w:tab/>
        </w:r>
        <w:r>
          <w:fldChar w:fldCharType="begin"/>
        </w:r>
        <w:r>
          <w:instrText xml:space="preserve"> PAGEREF _Toc17052 \h </w:instrText>
        </w:r>
        <w:r>
          <w:fldChar w:fldCharType="separate"/>
        </w:r>
        <w:r>
          <w:t>53</w:t>
        </w:r>
        <w:r>
          <w:fldChar w:fldCharType="end"/>
        </w:r>
      </w:hyperlink>
    </w:p>
    <w:p>
      <w:pPr>
        <w:pStyle w:val="TOC2"/>
        <w:tabs>
          <w:tab w:val="right" w:leader="dot" w:pos="8306"/>
        </w:tabs>
      </w:pPr>
      <w:hyperlink w:anchor="_Toc12410" w:history="1">
        <w:r>
          <w:rPr>
            <w:rFonts w:ascii="仿宋" w:eastAsia="仿宋" w:hAnsi="仿宋" w:cs="仿宋" w:hint="eastAsia"/>
            <w:lang w:eastAsia="zh-CN"/>
          </w:rPr>
          <w:t>(八)、其它风险分析</w:t>
        </w:r>
        <w:r>
          <w:tab/>
        </w:r>
        <w:r>
          <w:fldChar w:fldCharType="begin"/>
        </w:r>
        <w:r>
          <w:instrText xml:space="preserve"> PAGEREF _Toc12410 \h </w:instrText>
        </w:r>
        <w:r>
          <w:fldChar w:fldCharType="separate"/>
        </w:r>
        <w:r>
          <w:t>54</w:t>
        </w:r>
        <w:r>
          <w:fldChar w:fldCharType="end"/>
        </w:r>
      </w:hyperlink>
    </w:p>
    <w:p>
      <w:pPr>
        <w:pStyle w:val="TOC2"/>
        <w:tabs>
          <w:tab w:val="right" w:leader="dot" w:pos="8306"/>
        </w:tabs>
      </w:pPr>
      <w:hyperlink w:anchor="_Toc6899" w:history="1">
        <w:r>
          <w:rPr>
            <w:rFonts w:ascii="仿宋" w:eastAsia="仿宋" w:hAnsi="仿宋" w:cs="仿宋" w:hint="eastAsia"/>
            <w:lang w:eastAsia="zh-CN"/>
          </w:rPr>
          <w:t>(九)、社会影响评估</w:t>
        </w:r>
        <w:r>
          <w:tab/>
        </w:r>
        <w:r>
          <w:fldChar w:fldCharType="begin"/>
        </w:r>
        <w:r>
          <w:instrText xml:space="preserve"> PAGEREF _Toc6899 \h </w:instrText>
        </w:r>
        <w:r>
          <w:fldChar w:fldCharType="separate"/>
        </w:r>
        <w:r>
          <w:t>55</w:t>
        </w:r>
        <w:r>
          <w:fldChar w:fldCharType="end"/>
        </w:r>
      </w:hyperlink>
    </w:p>
    <w:p>
      <w:pPr>
        <w:pStyle w:val="TOC1"/>
        <w:tabs>
          <w:tab w:val="right" w:leader="dot" w:pos="8306"/>
        </w:tabs>
      </w:pPr>
      <w:hyperlink w:anchor="_Toc20609" w:history="1">
        <w:r>
          <w:rPr>
            <w:rFonts w:ascii="仿宋" w:eastAsia="仿宋" w:hAnsi="仿宋" w:cs="仿宋" w:hint="eastAsia"/>
            <w:lang w:eastAsia="zh-CN"/>
          </w:rPr>
          <w:t>十六、智能化设备与自动化生产</w:t>
        </w:r>
        <w:r>
          <w:tab/>
        </w:r>
        <w:r>
          <w:fldChar w:fldCharType="begin"/>
        </w:r>
        <w:r>
          <w:instrText xml:space="preserve"> PAGEREF _Toc20609 \h </w:instrText>
        </w:r>
        <w:r>
          <w:fldChar w:fldCharType="separate"/>
        </w:r>
        <w:r>
          <w:t>57</w:t>
        </w:r>
        <w:r>
          <w:fldChar w:fldCharType="end"/>
        </w:r>
      </w:hyperlink>
    </w:p>
    <w:p>
      <w:pPr>
        <w:pStyle w:val="TOC2"/>
        <w:tabs>
          <w:tab w:val="right" w:leader="dot" w:pos="8306"/>
        </w:tabs>
      </w:pPr>
      <w:hyperlink w:anchor="_Toc23901" w:history="1">
        <w:r>
          <w:rPr>
            <w:rFonts w:ascii="仿宋" w:eastAsia="仿宋" w:hAnsi="仿宋" w:cs="仿宋" w:hint="eastAsia"/>
            <w:lang w:eastAsia="zh-CN"/>
          </w:rPr>
          <w:t>(一)、智能化设备引进与应用</w:t>
        </w:r>
        <w:r>
          <w:tab/>
        </w:r>
        <w:r>
          <w:fldChar w:fldCharType="begin"/>
        </w:r>
        <w:r>
          <w:instrText xml:space="preserve"> PAGEREF _Toc23901 \h </w:instrText>
        </w:r>
        <w:r>
          <w:fldChar w:fldCharType="separate"/>
        </w:r>
        <w:r>
          <w:t>57</w:t>
        </w:r>
        <w:r>
          <w:fldChar w:fldCharType="end"/>
        </w:r>
      </w:hyperlink>
    </w:p>
    <w:p>
      <w:pPr>
        <w:pStyle w:val="TOC2"/>
        <w:tabs>
          <w:tab w:val="right" w:leader="dot" w:pos="8306"/>
        </w:tabs>
      </w:pPr>
      <w:hyperlink w:anchor="_Toc18658" w:history="1">
        <w:r>
          <w:rPr>
            <w:rFonts w:ascii="仿宋" w:eastAsia="仿宋" w:hAnsi="仿宋" w:cs="仿宋" w:hint="eastAsia"/>
            <w:lang w:eastAsia="zh-CN"/>
          </w:rPr>
          <w:t>(二)、生产流程自动化与优化</w:t>
        </w:r>
        <w:r>
          <w:tab/>
        </w:r>
        <w:r>
          <w:fldChar w:fldCharType="begin"/>
        </w:r>
        <w:r>
          <w:instrText xml:space="preserve"> PAGEREF _Toc18658 \h </w:instrText>
        </w:r>
        <w:r>
          <w:fldChar w:fldCharType="separate"/>
        </w:r>
        <w:r>
          <w:t>58</w:t>
        </w:r>
        <w:r>
          <w:fldChar w:fldCharType="end"/>
        </w:r>
      </w:hyperlink>
    </w:p>
    <w:p>
      <w:pPr>
        <w:pStyle w:val="TOC2"/>
        <w:tabs>
          <w:tab w:val="right" w:leader="dot" w:pos="8306"/>
        </w:tabs>
      </w:pPr>
      <w:hyperlink w:anchor="_Toc16371" w:history="1">
        <w:r>
          <w:rPr>
            <w:rFonts w:ascii="仿宋" w:eastAsia="仿宋" w:hAnsi="仿宋" w:cs="仿宋" w:hint="eastAsia"/>
            <w:lang w:eastAsia="zh-CN"/>
          </w:rPr>
          <w:t>(三)、人机协同与工业互联网应用</w:t>
        </w:r>
        <w:r>
          <w:tab/>
        </w:r>
        <w:r>
          <w:fldChar w:fldCharType="begin"/>
        </w:r>
        <w:r>
          <w:instrText xml:space="preserve"> PAGEREF _Toc16371 \h </w:instrText>
        </w:r>
        <w:r>
          <w:fldChar w:fldCharType="separate"/>
        </w:r>
        <w:r>
          <w:t>59</w:t>
        </w:r>
        <w:r>
          <w:fldChar w:fldCharType="end"/>
        </w:r>
      </w:hyperlink>
    </w:p>
    <w:p>
      <w:pPr>
        <w:pStyle w:val="TOC1"/>
        <w:tabs>
          <w:tab w:val="right" w:leader="dot" w:pos="8306"/>
        </w:tabs>
      </w:pPr>
      <w:hyperlink w:anchor="_Toc7700" w:history="1">
        <w:r>
          <w:rPr>
            <w:rFonts w:ascii="仿宋" w:eastAsia="仿宋" w:hAnsi="仿宋" w:cs="仿宋" w:hint="eastAsia"/>
            <w:lang w:eastAsia="zh-CN"/>
          </w:rPr>
          <w:t>十七、质量管理体系</w:t>
        </w:r>
        <w:r>
          <w:tab/>
        </w:r>
        <w:r>
          <w:fldChar w:fldCharType="begin"/>
        </w:r>
        <w:r>
          <w:instrText xml:space="preserve"> PAGEREF _Toc7700 \h </w:instrText>
        </w:r>
        <w:r>
          <w:fldChar w:fldCharType="separate"/>
        </w:r>
        <w:r>
          <w:t>61</w:t>
        </w:r>
        <w:r>
          <w:fldChar w:fldCharType="end"/>
        </w:r>
      </w:hyperlink>
    </w:p>
    <w:p>
      <w:pPr>
        <w:pStyle w:val="TOC2"/>
        <w:tabs>
          <w:tab w:val="right" w:leader="dot" w:pos="8306"/>
        </w:tabs>
      </w:pPr>
      <w:hyperlink w:anchor="_Toc10529" w:history="1">
        <w:r>
          <w:rPr>
            <w:rFonts w:ascii="仿宋" w:eastAsia="仿宋" w:hAnsi="仿宋" w:cs="仿宋" w:hint="eastAsia"/>
            <w:lang w:eastAsia="zh-CN"/>
          </w:rPr>
          <w:t>(一)、质量目标与方针</w:t>
        </w:r>
        <w:r>
          <w:tab/>
        </w:r>
        <w:r>
          <w:fldChar w:fldCharType="begin"/>
        </w:r>
        <w:r>
          <w:instrText xml:space="preserve"> PAGEREF _Toc10529 \h </w:instrText>
        </w:r>
        <w:r>
          <w:fldChar w:fldCharType="separate"/>
        </w:r>
        <w:r>
          <w:t>61</w:t>
        </w:r>
        <w:r>
          <w:fldChar w:fldCharType="end"/>
        </w:r>
      </w:hyperlink>
    </w:p>
    <w:p>
      <w:pPr>
        <w:pStyle w:val="TOC2"/>
        <w:tabs>
          <w:tab w:val="right" w:leader="dot" w:pos="8306"/>
        </w:tabs>
      </w:pPr>
      <w:hyperlink w:anchor="_Toc2394" w:history="1">
        <w:r>
          <w:rPr>
            <w:rFonts w:ascii="仿宋" w:eastAsia="仿宋" w:hAnsi="仿宋" w:cs="仿宋" w:hint="eastAsia"/>
            <w:lang w:eastAsia="zh-CN"/>
          </w:rPr>
          <w:t>(二)、质量管理责任</w:t>
        </w:r>
        <w:r>
          <w:tab/>
        </w:r>
        <w:r>
          <w:fldChar w:fldCharType="begin"/>
        </w:r>
        <w:r>
          <w:instrText xml:space="preserve"> PAGEREF _Toc2394 \h </w:instrText>
        </w:r>
        <w:r>
          <w:fldChar w:fldCharType="separate"/>
        </w:r>
        <w:r>
          <w:t>62</w:t>
        </w:r>
        <w:r>
          <w:fldChar w:fldCharType="end"/>
        </w:r>
      </w:hyperlink>
    </w:p>
    <w:p>
      <w:pPr>
        <w:pStyle w:val="TOC2"/>
        <w:tabs>
          <w:tab w:val="right" w:leader="dot" w:pos="8306"/>
        </w:tabs>
      </w:pPr>
      <w:hyperlink w:anchor="_Toc20357" w:history="1">
        <w:r>
          <w:rPr>
            <w:rFonts w:ascii="仿宋" w:eastAsia="仿宋" w:hAnsi="仿宋" w:cs="仿宋" w:hint="eastAsia"/>
            <w:lang w:eastAsia="zh-CN"/>
          </w:rPr>
          <w:t>(三)、质量管理体系文件</w:t>
        </w:r>
        <w:r>
          <w:tab/>
        </w:r>
        <w:r>
          <w:fldChar w:fldCharType="begin"/>
        </w:r>
        <w:r>
          <w:instrText xml:space="preserve"> PAGEREF _Toc20357 \h </w:instrText>
        </w:r>
        <w:r>
          <w:fldChar w:fldCharType="separate"/>
        </w:r>
        <w:r>
          <w:t>63</w:t>
        </w:r>
        <w:r>
          <w:fldChar w:fldCharType="end"/>
        </w:r>
      </w:hyperlink>
    </w:p>
    <w:p>
      <w:pPr>
        <w:pStyle w:val="TOC2"/>
        <w:tabs>
          <w:tab w:val="right" w:leader="dot" w:pos="8306"/>
        </w:tabs>
      </w:pPr>
      <w:hyperlink w:anchor="_Toc18352" w:history="1">
        <w:r>
          <w:rPr>
            <w:rFonts w:ascii="仿宋" w:eastAsia="仿宋" w:hAnsi="仿宋" w:cs="仿宋" w:hint="eastAsia"/>
            <w:lang w:eastAsia="zh-CN"/>
          </w:rPr>
          <w:t>(四)、质量培训与教育</w:t>
        </w:r>
        <w:r>
          <w:tab/>
        </w:r>
        <w:r>
          <w:fldChar w:fldCharType="begin"/>
        </w:r>
        <w:r>
          <w:instrText xml:space="preserve"> PAGEREF _Toc18352 \h </w:instrText>
        </w:r>
        <w:r>
          <w:fldChar w:fldCharType="separate"/>
        </w:r>
        <w:r>
          <w:t>65</w:t>
        </w:r>
        <w:r>
          <w:fldChar w:fldCharType="end"/>
        </w:r>
      </w:hyperlink>
    </w:p>
    <w:p>
      <w:pPr>
        <w:pStyle w:val="TOC2"/>
        <w:tabs>
          <w:tab w:val="right" w:leader="dot" w:pos="8306"/>
        </w:tabs>
      </w:pPr>
      <w:hyperlink w:anchor="_Toc16790" w:history="1">
        <w:r>
          <w:rPr>
            <w:rFonts w:ascii="仿宋" w:eastAsia="仿宋" w:hAnsi="仿宋" w:cs="仿宋" w:hint="eastAsia"/>
            <w:lang w:eastAsia="zh-CN"/>
          </w:rPr>
          <w:t>(五)、质量审核与评价</w:t>
        </w:r>
        <w:r>
          <w:tab/>
        </w:r>
        <w:r>
          <w:fldChar w:fldCharType="begin"/>
        </w:r>
        <w:r>
          <w:instrText xml:space="preserve"> PAGEREF _Toc16790 \h </w:instrText>
        </w:r>
        <w:r>
          <w:fldChar w:fldCharType="separate"/>
        </w:r>
        <w:r>
          <w:t>66</w:t>
        </w:r>
        <w:r>
          <w:fldChar w:fldCharType="end"/>
        </w:r>
      </w:hyperlink>
    </w:p>
    <w:p>
      <w:pPr>
        <w:pStyle w:val="TOC2"/>
        <w:tabs>
          <w:tab w:val="right" w:leader="dot" w:pos="8306"/>
        </w:tabs>
      </w:pPr>
      <w:hyperlink w:anchor="_Toc9568" w:history="1">
        <w:r>
          <w:rPr>
            <w:rFonts w:ascii="仿宋" w:eastAsia="仿宋" w:hAnsi="仿宋" w:cs="仿宋" w:hint="eastAsia"/>
            <w:lang w:eastAsia="zh-CN"/>
          </w:rPr>
          <w:t>(六)、不符合与纠正措施</w:t>
        </w:r>
        <w:r>
          <w:tab/>
        </w:r>
        <w:r>
          <w:fldChar w:fldCharType="begin"/>
        </w:r>
        <w:r>
          <w:instrText xml:space="preserve"> PAGEREF _Toc9568 \h </w:instrText>
        </w:r>
        <w:r>
          <w:fldChar w:fldCharType="separate"/>
        </w:r>
        <w:r>
          <w:t>67</w:t>
        </w:r>
        <w:r>
          <w:fldChar w:fldCharType="end"/>
        </w:r>
      </w:hyperlink>
    </w:p>
    <w:p>
      <w:pPr>
        <w:pStyle w:val="TOC1"/>
        <w:tabs>
          <w:tab w:val="right" w:leader="dot" w:pos="8306"/>
        </w:tabs>
      </w:pPr>
      <w:hyperlink w:anchor="_Toc23421" w:history="1">
        <w:r>
          <w:rPr>
            <w:rFonts w:ascii="仿宋" w:eastAsia="仿宋" w:hAnsi="仿宋" w:cs="仿宋" w:hint="eastAsia"/>
            <w:lang w:eastAsia="zh-CN"/>
          </w:rPr>
          <w:t>十八、水运旅客项目安全现状评价报告的存档与发布</w:t>
        </w:r>
        <w:r>
          <w:tab/>
        </w:r>
        <w:r>
          <w:fldChar w:fldCharType="begin"/>
        </w:r>
        <w:r>
          <w:instrText xml:space="preserve"> PAGEREF _Toc23421 \h </w:instrText>
        </w:r>
        <w:r>
          <w:fldChar w:fldCharType="separate"/>
        </w:r>
        <w:r>
          <w:t>68</w:t>
        </w:r>
        <w:r>
          <w:fldChar w:fldCharType="end"/>
        </w:r>
      </w:hyperlink>
    </w:p>
    <w:p>
      <w:pPr>
        <w:pStyle w:val="TOC2"/>
        <w:tabs>
          <w:tab w:val="right" w:leader="dot" w:pos="8306"/>
        </w:tabs>
      </w:pPr>
      <w:hyperlink w:anchor="_Toc21225" w:history="1">
        <w:r>
          <w:rPr>
            <w:rFonts w:ascii="仿宋" w:eastAsia="仿宋" w:hAnsi="仿宋" w:cs="仿宋" w:hint="eastAsia"/>
            <w:lang w:eastAsia="zh-CN"/>
          </w:rPr>
          <w:t>(一)、存档程序</w:t>
        </w:r>
        <w:r>
          <w:tab/>
        </w:r>
        <w:r>
          <w:fldChar w:fldCharType="begin"/>
        </w:r>
        <w:r>
          <w:instrText xml:space="preserve"> PAGEREF _Toc21225 \h </w:instrText>
        </w:r>
        <w:r>
          <w:fldChar w:fldCharType="separate"/>
        </w:r>
        <w:r>
          <w:t>68</w:t>
        </w:r>
        <w:r>
          <w:fldChar w:fldCharType="end"/>
        </w:r>
      </w:hyperlink>
    </w:p>
    <w:p>
      <w:pPr>
        <w:pStyle w:val="TOC2"/>
        <w:tabs>
          <w:tab w:val="right" w:leader="dot" w:pos="8306"/>
        </w:tabs>
      </w:pPr>
      <w:hyperlink w:anchor="_Toc9422" w:history="1">
        <w:r>
          <w:rPr>
            <w:rFonts w:ascii="仿宋" w:eastAsia="仿宋" w:hAnsi="仿宋" w:cs="仿宋" w:hint="eastAsia"/>
            <w:lang w:eastAsia="zh-CN"/>
          </w:rPr>
          <w:t>(二)、存档内容</w:t>
        </w:r>
        <w:r>
          <w:tab/>
        </w:r>
        <w:r>
          <w:fldChar w:fldCharType="begin"/>
        </w:r>
        <w:r>
          <w:instrText xml:space="preserve"> PAGEREF _Toc9422 \h </w:instrText>
        </w:r>
        <w:r>
          <w:fldChar w:fldCharType="separate"/>
        </w:r>
        <w:r>
          <w:t>70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910" w:history="1">
        <w:r>
          <w:rPr>
            <w:rFonts w:ascii="仿宋" w:eastAsia="仿宋" w:hAnsi="仿宋" w:cs="仿宋" w:hint="eastAsia"/>
            <w:lang w:eastAsia="zh-CN"/>
          </w:rPr>
          <w:t>(三)、存档地点</w:t>
        </w:r>
        <w:r>
          <w:tab/>
        </w:r>
        <w:r>
          <w:fldChar w:fldCharType="begin"/>
        </w:r>
        <w:r>
          <w:instrText xml:space="preserve"> PAGEREF _Toc13910 \h </w:instrText>
        </w:r>
        <w:r>
          <w:fldChar w:fldCharType="separate"/>
        </w:r>
        <w:r>
          <w:t>70</w:t>
        </w:r>
        <w:r>
          <w:fldChar w:fldCharType="end"/>
        </w:r>
      </w:hyperlink>
    </w:p>
    <w:p>
      <w:pPr>
        <w:pStyle w:val="TOC2"/>
        <w:tabs>
          <w:tab w:val="right" w:leader="dot" w:pos="8306"/>
        </w:tabs>
      </w:pPr>
      <w:hyperlink w:anchor="_Toc7431" w:history="1">
        <w:r>
          <w:rPr>
            <w:rFonts w:ascii="仿宋" w:eastAsia="仿宋" w:hAnsi="仿宋" w:cs="仿宋" w:hint="eastAsia"/>
            <w:lang w:eastAsia="zh-CN"/>
          </w:rPr>
          <w:t>(四)、报告发布</w:t>
        </w:r>
        <w:r>
          <w:tab/>
        </w:r>
        <w:r>
          <w:fldChar w:fldCharType="begin"/>
        </w:r>
        <w:r>
          <w:instrText xml:space="preserve"> PAGEREF _Toc7431 \h </w:instrText>
        </w:r>
        <w:r>
          <w:fldChar w:fldCharType="separate"/>
        </w:r>
        <w:r>
          <w:t>71</w:t>
        </w:r>
        <w:r>
          <w:fldChar w:fldCharType="end"/>
        </w:r>
      </w:hyperlink>
    </w:p>
    <w:p>
      <w:pPr>
        <w:pStyle w:val="TOC1"/>
        <w:tabs>
          <w:tab w:val="right" w:leader="dot" w:pos="8306"/>
        </w:tabs>
      </w:pPr>
      <w:hyperlink w:anchor="_Toc17480" w:history="1">
        <w:r>
          <w:rPr>
            <w:rFonts w:ascii="仿宋" w:eastAsia="仿宋" w:hAnsi="仿宋" w:cs="仿宋" w:hint="eastAsia"/>
            <w:lang w:eastAsia="zh-CN"/>
          </w:rPr>
          <w:t>十九、成本控制与效益提升</w:t>
        </w:r>
        <w:r>
          <w:tab/>
        </w:r>
        <w:r>
          <w:fldChar w:fldCharType="begin"/>
        </w:r>
        <w:r>
          <w:instrText xml:space="preserve"> PAGEREF _Toc17480 \h </w:instrText>
        </w:r>
        <w:r>
          <w:fldChar w:fldCharType="separate"/>
        </w:r>
        <w:r>
          <w:t>71</w:t>
        </w:r>
        <w:r>
          <w:fldChar w:fldCharType="end"/>
        </w:r>
      </w:hyperlink>
    </w:p>
    <w:p>
      <w:pPr>
        <w:pStyle w:val="TOC2"/>
        <w:tabs>
          <w:tab w:val="right" w:leader="dot" w:pos="8306"/>
        </w:tabs>
      </w:pPr>
      <w:hyperlink w:anchor="_Toc29946" w:history="1">
        <w:r>
          <w:rPr>
            <w:rFonts w:ascii="仿宋" w:eastAsia="仿宋" w:hAnsi="仿宋" w:cs="仿宋" w:hint="eastAsia"/>
            <w:lang w:eastAsia="zh-CN"/>
          </w:rPr>
          <w:t>(一)、成本核算与预算管理</w:t>
        </w:r>
        <w:r>
          <w:tab/>
        </w:r>
        <w:r>
          <w:fldChar w:fldCharType="begin"/>
        </w:r>
        <w:r>
          <w:instrText xml:space="preserve"> PAGEREF _Toc29946 \h </w:instrText>
        </w:r>
        <w:r>
          <w:fldChar w:fldCharType="separate"/>
        </w:r>
        <w:r>
          <w:t>71</w:t>
        </w:r>
        <w:r>
          <w:fldChar w:fldCharType="end"/>
        </w:r>
      </w:hyperlink>
    </w:p>
    <w:p>
      <w:pPr>
        <w:pStyle w:val="TOC2"/>
        <w:tabs>
          <w:tab w:val="right" w:leader="dot" w:pos="8306"/>
        </w:tabs>
      </w:pPr>
      <w:hyperlink w:anchor="_Toc1587" w:history="1">
        <w:r>
          <w:rPr>
            <w:rFonts w:ascii="仿宋" w:eastAsia="仿宋" w:hAnsi="仿宋" w:cs="仿宋" w:hint="eastAsia"/>
            <w:lang w:eastAsia="zh-CN"/>
          </w:rPr>
          <w:t>(二)、资源利用效率评估</w:t>
        </w:r>
        <w:r>
          <w:tab/>
        </w:r>
        <w:r>
          <w:fldChar w:fldCharType="begin"/>
        </w:r>
        <w:r>
          <w:instrText xml:space="preserve"> PAGEREF _Toc1587 \h </w:instrText>
        </w:r>
        <w:r>
          <w:fldChar w:fldCharType="separate"/>
        </w:r>
        <w:r>
          <w:t>73</w:t>
        </w:r>
        <w:r>
          <w:fldChar w:fldCharType="end"/>
        </w:r>
      </w:hyperlink>
    </w:p>
    <w:p>
      <w:pPr>
        <w:pStyle w:val="TOC2"/>
        <w:tabs>
          <w:tab w:val="right" w:leader="dot" w:pos="8306"/>
        </w:tabs>
      </w:pPr>
      <w:hyperlink w:anchor="_Toc25741" w:history="1">
        <w:r>
          <w:rPr>
            <w:rFonts w:ascii="仿宋" w:eastAsia="仿宋" w:hAnsi="仿宋" w:cs="仿宋" w:hint="eastAsia"/>
            <w:lang w:eastAsia="zh-CN"/>
          </w:rPr>
          <w:t>(三)、降本增效的具体措施</w:t>
        </w:r>
        <w:r>
          <w:tab/>
        </w:r>
        <w:r>
          <w:fldChar w:fldCharType="begin"/>
        </w:r>
        <w:r>
          <w:instrText xml:space="preserve"> PAGEREF _Toc25741 \h </w:instrText>
        </w:r>
        <w:r>
          <w:fldChar w:fldCharType="separate"/>
        </w:r>
        <w:r>
          <w:t>75</w:t>
        </w:r>
        <w:r>
          <w:fldChar w:fldCharType="end"/>
        </w:r>
      </w:hyperlink>
    </w:p>
    <w:p>
      <w:pPr>
        <w:pStyle w:val="TOC2"/>
        <w:tabs>
          <w:tab w:val="right" w:leader="dot" w:pos="8306"/>
        </w:tabs>
      </w:pPr>
      <w:hyperlink w:anchor="_Toc24480" w:history="1">
        <w:r>
          <w:rPr>
            <w:rFonts w:ascii="仿宋" w:eastAsia="仿宋" w:hAnsi="仿宋" w:cs="仿宋" w:hint="eastAsia"/>
            <w:lang w:eastAsia="zh-CN"/>
          </w:rPr>
          <w:t>(四)、成本与效益的平衡策略</w:t>
        </w:r>
        <w:r>
          <w:tab/>
        </w:r>
        <w:r>
          <w:fldChar w:fldCharType="begin"/>
        </w:r>
        <w:r>
          <w:instrText xml:space="preserve"> PAGEREF _Toc24480 \h </w:instrText>
        </w:r>
        <w:r>
          <w:fldChar w:fldCharType="separate"/>
        </w:r>
        <w:r>
          <w:t>76</w:t>
        </w:r>
        <w:r>
          <w:fldChar w:fldCharType="end"/>
        </w:r>
      </w:hyperlink>
    </w:p>
    <w:p>
      <w:pPr>
        <w:pStyle w:val="TOC1"/>
        <w:tabs>
          <w:tab w:val="right" w:leader="dot" w:pos="8306"/>
        </w:tabs>
      </w:pPr>
      <w:hyperlink w:anchor="_Toc1909" w:history="1">
        <w:r>
          <w:rPr>
            <w:rFonts w:ascii="仿宋" w:eastAsia="仿宋" w:hAnsi="仿宋" w:cs="仿宋" w:hint="eastAsia"/>
            <w:lang w:eastAsia="zh-CN"/>
          </w:rPr>
          <w:t>二十、渠道冲突管理</w:t>
        </w:r>
        <w:r>
          <w:tab/>
        </w:r>
        <w:r>
          <w:fldChar w:fldCharType="begin"/>
        </w:r>
        <w:r>
          <w:instrText xml:space="preserve"> PAGEREF _Toc1909 \h </w:instrText>
        </w:r>
        <w:r>
          <w:fldChar w:fldCharType="separate"/>
        </w:r>
        <w:r>
          <w:t>78</w:t>
        </w:r>
        <w:r>
          <w:fldChar w:fldCharType="end"/>
        </w:r>
      </w:hyperlink>
    </w:p>
    <w:p>
      <w:pPr>
        <w:pStyle w:val="TOC2"/>
        <w:tabs>
          <w:tab w:val="right" w:leader="dot" w:pos="8306"/>
        </w:tabs>
      </w:pPr>
      <w:hyperlink w:anchor="_Toc29305" w:history="1">
        <w:r>
          <w:rPr>
            <w:rFonts w:ascii="仿宋" w:eastAsia="仿宋" w:hAnsi="仿宋" w:cs="仿宋" w:hint="eastAsia"/>
            <w:lang w:eastAsia="zh-CN"/>
          </w:rPr>
          <w:t>(一)、渠道冲突的界定和分类</w:t>
        </w:r>
        <w:r>
          <w:tab/>
        </w:r>
        <w:r>
          <w:fldChar w:fldCharType="begin"/>
        </w:r>
        <w:r>
          <w:instrText xml:space="preserve"> PAGEREF _Toc29305 \h </w:instrText>
        </w:r>
        <w:r>
          <w:fldChar w:fldCharType="separate"/>
        </w:r>
        <w:r>
          <w:t>78</w:t>
        </w:r>
        <w:r>
          <w:fldChar w:fldCharType="end"/>
        </w:r>
      </w:hyperlink>
    </w:p>
    <w:p>
      <w:pPr>
        <w:pStyle w:val="TOC2"/>
        <w:tabs>
          <w:tab w:val="right" w:leader="dot" w:pos="8306"/>
        </w:tabs>
      </w:pPr>
      <w:hyperlink w:anchor="_Toc16602" w:history="1">
        <w:r>
          <w:rPr>
            <w:rFonts w:ascii="仿宋" w:eastAsia="仿宋" w:hAnsi="仿宋" w:cs="仿宋" w:hint="eastAsia"/>
            <w:lang w:eastAsia="zh-CN"/>
          </w:rPr>
          <w:t>(二)、渠道冲突产生的原因</w:t>
        </w:r>
        <w:r>
          <w:tab/>
        </w:r>
        <w:r>
          <w:fldChar w:fldCharType="begin"/>
        </w:r>
        <w:r>
          <w:instrText xml:space="preserve"> PAGEREF _Toc16602 \h </w:instrText>
        </w:r>
        <w:r>
          <w:fldChar w:fldCharType="separate"/>
        </w:r>
        <w:r>
          <w:t>79</w:t>
        </w:r>
        <w:r>
          <w:fldChar w:fldCharType="end"/>
        </w:r>
      </w:hyperlink>
    </w:p>
    <w:p>
      <w:pPr>
        <w:pStyle w:val="TOC2"/>
        <w:tabs>
          <w:tab w:val="right" w:leader="dot" w:pos="8306"/>
        </w:tabs>
      </w:pPr>
      <w:hyperlink w:anchor="_Toc17055" w:history="1">
        <w:r>
          <w:rPr>
            <w:rFonts w:ascii="仿宋" w:eastAsia="仿宋" w:hAnsi="仿宋" w:cs="仿宋" w:hint="eastAsia"/>
            <w:lang w:eastAsia="zh-CN"/>
          </w:rPr>
          <w:t>(三)、渠道冲突的处理</w:t>
        </w:r>
        <w:r>
          <w:tab/>
        </w:r>
        <w:r>
          <w:fldChar w:fldCharType="begin"/>
        </w:r>
        <w:r>
          <w:instrText xml:space="preserve"> PAGEREF _Toc17055 \h </w:instrText>
        </w:r>
        <w:r>
          <w:fldChar w:fldCharType="separate"/>
        </w:r>
        <w:r>
          <w:t>81</w:t>
        </w:r>
        <w:r>
          <w:fldChar w:fldCharType="end"/>
        </w:r>
      </w:hyperlink>
    </w:p>
    <w:p>
      <w:pPr>
        <w:pStyle w:val="TOC1"/>
        <w:tabs>
          <w:tab w:val="right" w:leader="dot" w:pos="8306"/>
        </w:tabs>
      </w:pPr>
      <w:hyperlink w:anchor="_Toc25860" w:history="1">
        <w:r>
          <w:rPr>
            <w:rFonts w:ascii="仿宋" w:eastAsia="仿宋" w:hAnsi="仿宋" w:cs="仿宋" w:hint="eastAsia"/>
            <w:lang w:eastAsia="zh-CN"/>
          </w:rPr>
          <w:t>二十一、风险性分析</w:t>
        </w:r>
        <w:r>
          <w:tab/>
        </w:r>
        <w:r>
          <w:fldChar w:fldCharType="begin"/>
        </w:r>
        <w:r>
          <w:instrText xml:space="preserve"> PAGEREF _Toc25860 \h </w:instrText>
        </w:r>
        <w:r>
          <w:fldChar w:fldCharType="separate"/>
        </w:r>
        <w:r>
          <w:t>82</w:t>
        </w:r>
        <w:r>
          <w:fldChar w:fldCharType="end"/>
        </w:r>
      </w:hyperlink>
    </w:p>
    <w:p>
      <w:pPr>
        <w:pStyle w:val="TOC2"/>
        <w:tabs>
          <w:tab w:val="right" w:leader="dot" w:pos="8306"/>
        </w:tabs>
      </w:pPr>
      <w:hyperlink w:anchor="_Toc31591" w:history="1">
        <w:r>
          <w:rPr>
            <w:rFonts w:ascii="仿宋" w:eastAsia="仿宋" w:hAnsi="仿宋" w:cs="仿宋" w:hint="eastAsia"/>
            <w:lang w:eastAsia="zh-CN"/>
          </w:rPr>
          <w:t>(一)、风险分类与识别</w:t>
        </w:r>
        <w:r>
          <w:tab/>
        </w:r>
        <w:r>
          <w:fldChar w:fldCharType="begin"/>
        </w:r>
        <w:r>
          <w:instrText xml:space="preserve"> PAGEREF _Toc31591 \h </w:instrText>
        </w:r>
        <w:r>
          <w:fldChar w:fldCharType="separate"/>
        </w:r>
        <w:r>
          <w:t>82</w:t>
        </w:r>
        <w:r>
          <w:fldChar w:fldCharType="end"/>
        </w:r>
      </w:hyperlink>
    </w:p>
    <w:p>
      <w:pPr>
        <w:pStyle w:val="TOC2"/>
        <w:tabs>
          <w:tab w:val="right" w:leader="dot" w:pos="8306"/>
        </w:tabs>
      </w:pPr>
      <w:hyperlink w:anchor="_Toc8575" w:history="1">
        <w:r>
          <w:rPr>
            <w:rFonts w:ascii="仿宋" w:eastAsia="仿宋" w:hAnsi="仿宋" w:cs="仿宋" w:hint="eastAsia"/>
            <w:lang w:eastAsia="zh-CN"/>
          </w:rPr>
          <w:t>(二)、内部风险</w:t>
        </w:r>
        <w:r>
          <w:tab/>
        </w:r>
        <w:r>
          <w:fldChar w:fldCharType="begin"/>
        </w:r>
        <w:r>
          <w:instrText xml:space="preserve"> PAGEREF _Toc8575 \h </w:instrText>
        </w:r>
        <w:r>
          <w:fldChar w:fldCharType="separate"/>
        </w:r>
        <w:r>
          <w:t>84</w:t>
        </w:r>
        <w:r>
          <w:fldChar w:fldCharType="end"/>
        </w:r>
      </w:hyperlink>
    </w:p>
    <w:p>
      <w:pPr>
        <w:pStyle w:val="TOC2"/>
        <w:tabs>
          <w:tab w:val="right" w:leader="dot" w:pos="8306"/>
        </w:tabs>
      </w:pPr>
      <w:hyperlink w:anchor="_Toc3492" w:history="1">
        <w:r>
          <w:rPr>
            <w:rFonts w:ascii="仿宋" w:eastAsia="仿宋" w:hAnsi="仿宋" w:cs="仿宋" w:hint="eastAsia"/>
            <w:lang w:eastAsia="zh-CN"/>
          </w:rPr>
          <w:t>(三)、外部风险</w:t>
        </w:r>
        <w:r>
          <w:tab/>
        </w:r>
        <w:r>
          <w:fldChar w:fldCharType="begin"/>
        </w:r>
        <w:r>
          <w:instrText xml:space="preserve"> PAGEREF _Toc3492 \h </w:instrText>
        </w:r>
        <w:r>
          <w:fldChar w:fldCharType="separate"/>
        </w:r>
        <w:r>
          <w:t>85</w:t>
        </w:r>
        <w:r>
          <w:fldChar w:fldCharType="end"/>
        </w:r>
      </w:hyperlink>
    </w:p>
    <w:p>
      <w:pPr>
        <w:pStyle w:val="TOC2"/>
        <w:tabs>
          <w:tab w:val="right" w:leader="dot" w:pos="8306"/>
        </w:tabs>
      </w:pPr>
      <w:hyperlink w:anchor="_Toc8028" w:history="1">
        <w:r>
          <w:rPr>
            <w:rFonts w:ascii="仿宋" w:eastAsia="仿宋" w:hAnsi="仿宋" w:cs="仿宋" w:hint="eastAsia"/>
            <w:lang w:eastAsia="zh-CN"/>
          </w:rPr>
          <w:t>(四)、技术风险</w:t>
        </w:r>
        <w:r>
          <w:tab/>
        </w:r>
        <w:r>
          <w:fldChar w:fldCharType="begin"/>
        </w:r>
        <w:r>
          <w:instrText xml:space="preserve"> PAGEREF _Toc8028 \h </w:instrText>
        </w:r>
        <w:r>
          <w:fldChar w:fldCharType="separate"/>
        </w:r>
        <w:r>
          <w:t>86</w:t>
        </w:r>
        <w:r>
          <w:fldChar w:fldCharType="end"/>
        </w:r>
      </w:hyperlink>
    </w:p>
    <w:p>
      <w:pPr>
        <w:pStyle w:val="TOC2"/>
        <w:tabs>
          <w:tab w:val="right" w:leader="dot" w:pos="8306"/>
        </w:tabs>
      </w:pPr>
      <w:hyperlink w:anchor="_Toc21359" w:history="1">
        <w:r>
          <w:rPr>
            <w:rFonts w:ascii="仿宋" w:eastAsia="仿宋" w:hAnsi="仿宋" w:cs="仿宋" w:hint="eastAsia"/>
            <w:lang w:eastAsia="zh-CN"/>
          </w:rPr>
          <w:t>(五)、市场风险</w:t>
        </w:r>
        <w:r>
          <w:tab/>
        </w:r>
        <w:r>
          <w:fldChar w:fldCharType="begin"/>
        </w:r>
        <w:r>
          <w:instrText xml:space="preserve"> PAGEREF _Toc21359 \h </w:instrText>
        </w:r>
        <w:r>
          <w:fldChar w:fldCharType="separate"/>
        </w:r>
        <w:r>
          <w:t>88</w:t>
        </w:r>
        <w:r>
          <w:fldChar w:fldCharType="end"/>
        </w:r>
      </w:hyperlink>
    </w:p>
    <w:p>
      <w:pPr>
        <w:pStyle w:val="TOC2"/>
        <w:tabs>
          <w:tab w:val="right" w:leader="dot" w:pos="8306"/>
        </w:tabs>
      </w:pPr>
      <w:hyperlink w:anchor="_Toc30837" w:history="1">
        <w:r>
          <w:rPr>
            <w:rFonts w:ascii="仿宋" w:eastAsia="仿宋" w:hAnsi="仿宋" w:cs="仿宋" w:hint="eastAsia"/>
            <w:lang w:eastAsia="zh-CN"/>
          </w:rPr>
          <w:t>(六)、法律与法规风险</w:t>
        </w:r>
        <w:r>
          <w:tab/>
        </w:r>
        <w:r>
          <w:fldChar w:fldCharType="begin"/>
        </w:r>
        <w:r>
          <w:instrText xml:space="preserve"> PAGEREF _Toc30837 \h </w:instrText>
        </w:r>
        <w:r>
          <w:fldChar w:fldCharType="separate"/>
        </w:r>
        <w:r>
          <w:t>89</w:t>
        </w:r>
        <w:r>
          <w:fldChar w:fldCharType="end"/>
        </w:r>
      </w:hyperlink>
    </w:p>
    <w:p>
      <w:pPr>
        <w:pStyle w:val="TOC1"/>
        <w:tabs>
          <w:tab w:val="right" w:leader="dot" w:pos="8306"/>
        </w:tabs>
      </w:pPr>
      <w:hyperlink w:anchor="_Toc3792" w:history="1">
        <w:r>
          <w:rPr>
            <w:rFonts w:ascii="仿宋" w:eastAsia="仿宋" w:hAnsi="仿宋" w:cs="仿宋" w:hint="eastAsia"/>
            <w:lang w:eastAsia="zh-CN"/>
          </w:rPr>
          <w:t>二十二团队介绍</w:t>
        </w:r>
        <w:r>
          <w:tab/>
        </w:r>
        <w:r>
          <w:fldChar w:fldCharType="begin"/>
        </w:r>
        <w:r>
          <w:instrText xml:space="preserve"> PAGEREF _Toc3792 \h </w:instrText>
        </w:r>
        <w:r>
          <w:fldChar w:fldCharType="separate"/>
        </w:r>
        <w:r>
          <w:t>90</w:t>
        </w:r>
        <w:r>
          <w:fldChar w:fldCharType="end"/>
        </w:r>
      </w:hyperlink>
    </w:p>
    <w:p>
      <w:pPr>
        <w:pStyle w:val="TOC2"/>
        <w:tabs>
          <w:tab w:val="right" w:leader="dot" w:pos="8306"/>
        </w:tabs>
      </w:pPr>
      <w:hyperlink w:anchor="_Toc8164" w:history="1">
        <w:r>
          <w:rPr>
            <w:rFonts w:ascii="仿宋" w:eastAsia="仿宋" w:hAnsi="仿宋" w:cs="仿宋" w:hint="eastAsia"/>
            <w:lang w:eastAsia="zh-CN"/>
          </w:rPr>
          <w:t>(一)、创始团队</w:t>
        </w:r>
        <w:r>
          <w:tab/>
        </w:r>
        <w:r>
          <w:fldChar w:fldCharType="begin"/>
        </w:r>
        <w:r>
          <w:instrText xml:space="preserve"> PAGEREF _Toc8164 \h </w:instrText>
        </w:r>
        <w:r>
          <w:fldChar w:fldCharType="separate"/>
        </w:r>
        <w:r>
          <w:t>90</w:t>
        </w:r>
        <w:r>
          <w:fldChar w:fldCharType="end"/>
        </w:r>
      </w:hyperlink>
    </w:p>
    <w:p>
      <w:pPr>
        <w:pStyle w:val="TOC2"/>
        <w:tabs>
          <w:tab w:val="right" w:leader="dot" w:pos="8306"/>
        </w:tabs>
      </w:pPr>
      <w:hyperlink w:anchor="_Toc746" w:history="1">
        <w:r>
          <w:rPr>
            <w:rFonts w:ascii="仿宋" w:eastAsia="仿宋" w:hAnsi="仿宋" w:cs="仿宋" w:hint="eastAsia"/>
            <w:lang w:eastAsia="zh-CN"/>
          </w:rPr>
          <w:t>(二)、管理团队</w:t>
        </w:r>
        <w:r>
          <w:tab/>
        </w:r>
        <w:r>
          <w:fldChar w:fldCharType="begin"/>
        </w:r>
        <w:r>
          <w:instrText xml:space="preserve"> PAGEREF _Toc746 \h </w:instrText>
        </w:r>
        <w:r>
          <w:fldChar w:fldCharType="separate"/>
        </w:r>
        <w:r>
          <w:t>91</w:t>
        </w:r>
        <w:r>
          <w:fldChar w:fldCharType="end"/>
        </w:r>
      </w:hyperlink>
    </w:p>
    <w:p>
      <w:pPr>
        <w:pStyle w:val="TOC2"/>
        <w:tabs>
          <w:tab w:val="right" w:leader="dot" w:pos="8306"/>
        </w:tabs>
      </w:pPr>
      <w:hyperlink w:anchor="_Toc7941" w:history="1">
        <w:r>
          <w:rPr>
            <w:rFonts w:ascii="仿宋" w:eastAsia="仿宋" w:hAnsi="仿宋" w:cs="仿宋" w:hint="eastAsia"/>
            <w:lang w:eastAsia="zh-CN"/>
          </w:rPr>
          <w:t>(三)、顾问团队</w:t>
        </w:r>
        <w:r>
          <w:tab/>
        </w:r>
        <w:r>
          <w:fldChar w:fldCharType="begin"/>
        </w:r>
        <w:r>
          <w:instrText xml:space="preserve"> PAGEREF _Toc7941 \h </w:instrText>
        </w:r>
        <w:r>
          <w:fldChar w:fldCharType="separate"/>
        </w:r>
        <w:r>
          <w:t>92</w:t>
        </w:r>
        <w:r>
          <w:fldChar w:fldCharType="end"/>
        </w:r>
      </w:hyperlink>
    </w:p>
    <w:p>
      <w:pPr>
        <w:pStyle w:val="TOC1"/>
        <w:tabs>
          <w:tab w:val="right" w:leader="dot" w:pos="8306"/>
        </w:tabs>
      </w:pPr>
      <w:hyperlink w:anchor="_Toc9056" w:history="1">
        <w:r>
          <w:rPr>
            <w:rFonts w:ascii="仿宋" w:eastAsia="仿宋" w:hAnsi="仿宋" w:cs="仿宋" w:hint="eastAsia"/>
            <w:lang w:eastAsia="zh-CN"/>
          </w:rPr>
          <w:t>二十三、水运旅客行业供应链管理</w:t>
        </w:r>
        <w:r>
          <w:tab/>
        </w:r>
        <w:r>
          <w:fldChar w:fldCharType="begin"/>
        </w:r>
        <w:r>
          <w:instrText xml:space="preserve"> PAGEREF _Toc9056 \h </w:instrText>
        </w:r>
        <w:r>
          <w:fldChar w:fldCharType="separate"/>
        </w:r>
        <w:r>
          <w:t>92</w:t>
        </w:r>
        <w:r>
          <w:fldChar w:fldCharType="end"/>
        </w:r>
      </w:hyperlink>
    </w:p>
    <w:p>
      <w:pPr>
        <w:pStyle w:val="TOC2"/>
        <w:tabs>
          <w:tab w:val="right" w:leader="dot" w:pos="8306"/>
        </w:tabs>
      </w:pPr>
      <w:hyperlink w:anchor="_Toc21437" w:history="1">
        <w:r>
          <w:rPr>
            <w:rFonts w:ascii="仿宋" w:eastAsia="仿宋" w:hAnsi="仿宋" w:cs="仿宋" w:hint="eastAsia"/>
            <w:lang w:eastAsia="zh-CN"/>
          </w:rPr>
          <w:t>(一)、供应链战略规划</w:t>
        </w:r>
        <w:r>
          <w:tab/>
        </w:r>
        <w:r>
          <w:fldChar w:fldCharType="begin"/>
        </w:r>
        <w:r>
          <w:instrText xml:space="preserve"> PAGEREF _Toc21437 \h </w:instrText>
        </w:r>
        <w:r>
          <w:fldChar w:fldCharType="separate"/>
        </w:r>
        <w:r>
          <w:t>92</w:t>
        </w:r>
        <w:r>
          <w:fldChar w:fldCharType="end"/>
        </w:r>
      </w:hyperlink>
    </w:p>
    <w:p>
      <w:pPr>
        <w:pStyle w:val="TOC2"/>
        <w:tabs>
          <w:tab w:val="right" w:leader="dot" w:pos="8306"/>
        </w:tabs>
      </w:pPr>
      <w:hyperlink w:anchor="_Toc29707" w:history="1">
        <w:r>
          <w:rPr>
            <w:rFonts w:ascii="仿宋" w:eastAsia="仿宋" w:hAnsi="仿宋" w:cs="仿宋" w:hint="eastAsia"/>
            <w:lang w:eastAsia="zh-CN"/>
          </w:rPr>
          <w:t>(二)、供应商选择和评估</w:t>
        </w:r>
        <w:r>
          <w:tab/>
        </w:r>
        <w:r>
          <w:fldChar w:fldCharType="begin"/>
        </w:r>
        <w:r>
          <w:instrText xml:space="preserve"> PAGEREF _Toc29707 \h </w:instrText>
        </w:r>
        <w:r>
          <w:fldChar w:fldCharType="separate"/>
        </w:r>
        <w:r>
          <w:t>93</w:t>
        </w:r>
        <w:r>
          <w:fldChar w:fldCharType="end"/>
        </w:r>
      </w:hyperlink>
    </w:p>
    <w:p>
      <w:pPr>
        <w:pStyle w:val="TOC2"/>
        <w:tabs>
          <w:tab w:val="right" w:leader="dot" w:pos="8306"/>
        </w:tabs>
      </w:pPr>
      <w:hyperlink w:anchor="_Toc485" w:history="1">
        <w:r>
          <w:rPr>
            <w:rFonts w:ascii="仿宋" w:eastAsia="仿宋" w:hAnsi="仿宋" w:cs="仿宋" w:hint="eastAsia"/>
            <w:lang w:eastAsia="zh-CN"/>
          </w:rPr>
          <w:t>(三)、库存管理</w:t>
        </w:r>
        <w:r>
          <w:tab/>
        </w:r>
        <w:r>
          <w:fldChar w:fldCharType="begin"/>
        </w:r>
        <w:r>
          <w:instrText xml:space="preserve"> PAGEREF _Toc485 \h </w:instrText>
        </w:r>
        <w:r>
          <w:fldChar w:fldCharType="separate"/>
        </w:r>
        <w:r>
          <w:t>93</w:t>
        </w:r>
        <w:r>
          <w:fldChar w:fldCharType="end"/>
        </w:r>
      </w:hyperlink>
    </w:p>
    <w:p>
      <w:pPr>
        <w:pStyle w:val="TOC2"/>
        <w:tabs>
          <w:tab w:val="right" w:leader="dot" w:pos="8306"/>
        </w:tabs>
      </w:pPr>
      <w:hyperlink w:anchor="_Toc17210" w:history="1">
        <w:r>
          <w:rPr>
            <w:rFonts w:ascii="仿宋" w:eastAsia="仿宋" w:hAnsi="仿宋" w:cs="仿宋" w:hint="eastAsia"/>
            <w:lang w:eastAsia="zh-CN"/>
          </w:rPr>
          <w:t>(四)、物流和配送</w:t>
        </w:r>
        <w:r>
          <w:tab/>
        </w:r>
        <w:r>
          <w:fldChar w:fldCharType="begin"/>
        </w:r>
        <w:r>
          <w:instrText xml:space="preserve"> PAGEREF _Toc17210 \h </w:instrText>
        </w:r>
        <w:r>
          <w:fldChar w:fldCharType="separate"/>
        </w:r>
        <w:r>
          <w:t>93</w:t>
        </w:r>
        <w:r>
          <w:fldChar w:fldCharType="end"/>
        </w:r>
      </w:hyperlink>
    </w:p>
    <w:p>
      <w:pPr>
        <w:pStyle w:val="TOC2"/>
        <w:tabs>
          <w:tab w:val="right" w:leader="dot" w:pos="8306"/>
        </w:tabs>
      </w:pPr>
      <w:hyperlink w:anchor="_Toc22784" w:history="1">
        <w:r>
          <w:rPr>
            <w:rFonts w:ascii="仿宋" w:eastAsia="仿宋" w:hAnsi="仿宋" w:cs="仿宋" w:hint="eastAsia"/>
            <w:lang w:eastAsia="zh-CN"/>
          </w:rPr>
          <w:t>(五)、信息技术支持</w:t>
        </w:r>
        <w:r>
          <w:tab/>
        </w:r>
        <w:r>
          <w:fldChar w:fldCharType="begin"/>
        </w:r>
        <w:r>
          <w:instrText xml:space="preserve"> PAGEREF _Toc22784 \h </w:instrText>
        </w:r>
        <w:r>
          <w:fldChar w:fldCharType="separate"/>
        </w:r>
        <w:r>
          <w:t>94</w:t>
        </w:r>
        <w:r>
          <w:fldChar w:fldCharType="end"/>
        </w:r>
      </w:hyperlink>
    </w:p>
    <w:p>
      <w:pPr>
        <w:pStyle w:val="TOC2"/>
        <w:tabs>
          <w:tab w:val="right" w:leader="dot" w:pos="8306"/>
        </w:tabs>
      </w:pPr>
      <w:hyperlink w:anchor="_Toc31505" w:history="1">
        <w:r>
          <w:rPr>
            <w:rFonts w:ascii="仿宋" w:eastAsia="仿宋" w:hAnsi="仿宋" w:cs="仿宋" w:hint="eastAsia"/>
            <w:lang w:eastAsia="zh-CN"/>
          </w:rPr>
          <w:t>(六)、供应链绩效评估</w:t>
        </w:r>
        <w:r>
          <w:tab/>
        </w:r>
        <w:r>
          <w:fldChar w:fldCharType="begin"/>
        </w:r>
        <w:r>
          <w:instrText xml:space="preserve"> PAGEREF _Toc31505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32312"/>
      <w:r>
        <w:rPr>
          <w:rFonts w:ascii="仿宋" w:eastAsia="仿宋" w:hAnsi="仿宋" w:cs="仿宋" w:hint="eastAsia"/>
          <w:sz w:val="28"/>
          <w:lang w:eastAsia="zh-CN"/>
        </w:rPr>
        <w:t>一、水运旅客项目建设背景及必要性分析</w:t>
      </w:r>
      <w:bookmarkEnd w:id="2"/>
    </w:p>
    <w:p>
      <w:pPr>
        <w:pStyle w:val="Heading2"/>
        <w:rPr>
          <w:rFonts w:ascii="仿宋" w:eastAsia="仿宋" w:hAnsi="仿宋" w:cs="仿宋" w:hint="eastAsia"/>
          <w:lang w:eastAsia="zh-CN"/>
        </w:rPr>
      </w:pPr>
      <w:bookmarkStart w:id="3" w:name="_Toc32634"/>
      <w:r>
        <w:rPr>
          <w:rFonts w:ascii="仿宋" w:eastAsia="仿宋" w:hAnsi="仿宋" w:cs="仿宋" w:hint="eastAsia"/>
          <w:lang w:eastAsia="zh-CN"/>
        </w:rPr>
        <w:t>(一)、水运旅客项目承办单位背景分析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水运旅客项目承办单位背景分析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本水运旅客项目承办单位是一家拥有丰富行业经验和高度创新能力的企业，自成立以来，一直致力于为客户提供高品质的产品和优质的服务。公司秉承“诚信、创新、卓越”的企业精神，以市场需求为导向，以技术创新为动力，以人才培养为根本，以品牌建设为目标，逐步发展成为行业内颇具影响力的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公司拥有完善的组织架构和科学的管理体系，注重企业文化建设和人力资源的开发与管理。公司拥有专业的研发团队、高效的生产团队和优秀的销售团队，为客户提供全方位的服务。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(二)公司经济效益分析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https://d.book118.com/798020130102006041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水运旅客项目规划设计方案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水运旅客项目规划设计方案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水运旅客项目规划设计方案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水运旅客项目规划设计方案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水运旅客项目规划设计方案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0F1CEB"/>
    <w:rsid w:val="4593521B"/>
    <w:rsid w:val="6E0F1CE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98020130102006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2024-02-26T03:04:00Z</dcterms:created>
  <dcterms:modified xsi:type="dcterms:W3CDTF">2024-02-26T03:04:12Z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5DC03EC81FB94A9898E66E0B23E3EB14_11</vt:lpwstr>
  </property>
  <property fmtid="{D5CDD505-2E9C-101B-9397-08002B2CF9AE}" pid="3" name="KSOProductBuildVer">
    <vt:lpwstr>2052-12.1.0.16250</vt:lpwstr>
  </property>
</Properties>
</file>