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室内装饰服务项目构思建设方案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 w:history="1">
        <w:r>
          <w:rPr>
            <w:rFonts w:ascii="仿宋" w:eastAsia="仿宋" w:hAnsi="仿宋" w:cs="仿宋" w:hint="eastAsia"/>
            <w:lang w:eastAsia="zh-CN"/>
          </w:rPr>
          <w:t>前言</w:t>
        </w:r>
        <w:r>
          <w:tab/>
        </w:r>
        <w:r>
          <w:fldChar w:fldCharType="begin"/>
        </w:r>
        <w:r>
          <w:instrText xml:space="preserve"> PAGEREF _Toc2135 \h </w:instrText>
        </w:r>
        <w:r>
          <w:fldChar w:fldCharType="separate"/>
        </w:r>
        <w:r>
          <w:t>3</w:t>
        </w:r>
        <w:r>
          <w:fldChar w:fldCharType="end"/>
        </w:r>
      </w:hyperlink>
    </w:p>
    <w:p>
      <w:pPr>
        <w:pStyle w:val="TOC1"/>
        <w:tabs>
          <w:tab w:val="right" w:leader="dot" w:pos="8306"/>
        </w:tabs>
      </w:pPr>
      <w:hyperlink w:anchor="_Toc14556" w:history="1">
        <w:r>
          <w:rPr>
            <w:rFonts w:ascii="仿宋" w:eastAsia="仿宋" w:hAnsi="仿宋" w:cs="仿宋" w:hint="eastAsia"/>
            <w:lang w:eastAsia="zh-CN"/>
          </w:rPr>
          <w:t>一、建设风险评估分析</w:t>
        </w:r>
        <w:r>
          <w:tab/>
        </w:r>
        <w:r>
          <w:fldChar w:fldCharType="begin"/>
        </w:r>
        <w:r>
          <w:instrText xml:space="preserve"> PAGEREF _Toc14556 \h </w:instrText>
        </w:r>
        <w:r>
          <w:fldChar w:fldCharType="separate"/>
        </w:r>
        <w:r>
          <w:t>3</w:t>
        </w:r>
        <w:r>
          <w:fldChar w:fldCharType="end"/>
        </w:r>
      </w:hyperlink>
    </w:p>
    <w:p>
      <w:pPr>
        <w:pStyle w:val="TOC2"/>
        <w:tabs>
          <w:tab w:val="right" w:leader="dot" w:pos="8306"/>
        </w:tabs>
      </w:pPr>
      <w:hyperlink w:anchor="_Toc3606" w:history="1">
        <w:r>
          <w:rPr>
            <w:rFonts w:ascii="仿宋" w:eastAsia="仿宋" w:hAnsi="仿宋" w:cs="仿宋" w:hint="eastAsia"/>
            <w:lang w:eastAsia="zh-CN"/>
          </w:rPr>
          <w:t>(一)、政策风险分析</w:t>
        </w:r>
        <w:r>
          <w:tab/>
        </w:r>
        <w:r>
          <w:fldChar w:fldCharType="begin"/>
        </w:r>
        <w:r>
          <w:instrText xml:space="preserve"> PAGEREF _Toc3606 \h </w:instrText>
        </w:r>
        <w:r>
          <w:fldChar w:fldCharType="separate"/>
        </w:r>
        <w:r>
          <w:t>3</w:t>
        </w:r>
        <w:r>
          <w:fldChar w:fldCharType="end"/>
        </w:r>
      </w:hyperlink>
    </w:p>
    <w:p>
      <w:pPr>
        <w:pStyle w:val="TOC2"/>
        <w:tabs>
          <w:tab w:val="right" w:leader="dot" w:pos="8306"/>
        </w:tabs>
      </w:pPr>
      <w:hyperlink w:anchor="_Toc1851" w:history="1">
        <w:r>
          <w:rPr>
            <w:rFonts w:ascii="仿宋" w:eastAsia="仿宋" w:hAnsi="仿宋" w:cs="仿宋" w:hint="eastAsia"/>
            <w:lang w:eastAsia="zh-CN"/>
          </w:rPr>
          <w:t>(二)、社会风险分析</w:t>
        </w:r>
        <w:r>
          <w:tab/>
        </w:r>
        <w:r>
          <w:fldChar w:fldCharType="begin"/>
        </w:r>
        <w:r>
          <w:instrText xml:space="preserve"> PAGEREF _Toc1851 \h </w:instrText>
        </w:r>
        <w:r>
          <w:fldChar w:fldCharType="separate"/>
        </w:r>
        <w:r>
          <w:t>4</w:t>
        </w:r>
        <w:r>
          <w:fldChar w:fldCharType="end"/>
        </w:r>
      </w:hyperlink>
    </w:p>
    <w:p>
      <w:pPr>
        <w:pStyle w:val="TOC2"/>
        <w:tabs>
          <w:tab w:val="right" w:leader="dot" w:pos="8306"/>
        </w:tabs>
      </w:pPr>
      <w:hyperlink w:anchor="_Toc27073" w:history="1">
        <w:r>
          <w:rPr>
            <w:rFonts w:ascii="仿宋" w:eastAsia="仿宋" w:hAnsi="仿宋" w:cs="仿宋" w:hint="eastAsia"/>
            <w:lang w:eastAsia="zh-CN"/>
          </w:rPr>
          <w:t>(三)、市场风险分析</w:t>
        </w:r>
        <w:r>
          <w:tab/>
        </w:r>
        <w:r>
          <w:fldChar w:fldCharType="begin"/>
        </w:r>
        <w:r>
          <w:instrText xml:space="preserve"> PAGEREF _Toc27073 \h </w:instrText>
        </w:r>
        <w:r>
          <w:fldChar w:fldCharType="separate"/>
        </w:r>
        <w:r>
          <w:t>6</w:t>
        </w:r>
        <w:r>
          <w:fldChar w:fldCharType="end"/>
        </w:r>
      </w:hyperlink>
    </w:p>
    <w:p>
      <w:pPr>
        <w:pStyle w:val="TOC2"/>
        <w:tabs>
          <w:tab w:val="right" w:leader="dot" w:pos="8306"/>
        </w:tabs>
      </w:pPr>
      <w:hyperlink w:anchor="_Toc28413" w:history="1">
        <w:r>
          <w:rPr>
            <w:rFonts w:ascii="仿宋" w:eastAsia="仿宋" w:hAnsi="仿宋" w:cs="仿宋" w:hint="eastAsia"/>
            <w:lang w:eastAsia="zh-CN"/>
          </w:rPr>
          <w:t>(四)、资金风险分析</w:t>
        </w:r>
        <w:r>
          <w:tab/>
        </w:r>
        <w:r>
          <w:fldChar w:fldCharType="begin"/>
        </w:r>
        <w:r>
          <w:instrText xml:space="preserve"> PAGEREF _Toc28413 \h </w:instrText>
        </w:r>
        <w:r>
          <w:fldChar w:fldCharType="separate"/>
        </w:r>
        <w:r>
          <w:t>6</w:t>
        </w:r>
        <w:r>
          <w:fldChar w:fldCharType="end"/>
        </w:r>
      </w:hyperlink>
    </w:p>
    <w:p>
      <w:pPr>
        <w:pStyle w:val="TOC2"/>
        <w:tabs>
          <w:tab w:val="right" w:leader="dot" w:pos="8306"/>
        </w:tabs>
      </w:pPr>
      <w:hyperlink w:anchor="_Toc21710" w:history="1">
        <w:r>
          <w:rPr>
            <w:rFonts w:ascii="仿宋" w:eastAsia="仿宋" w:hAnsi="仿宋" w:cs="仿宋" w:hint="eastAsia"/>
            <w:lang w:eastAsia="zh-CN"/>
          </w:rPr>
          <w:t>(五)、技术风险分析</w:t>
        </w:r>
        <w:r>
          <w:tab/>
        </w:r>
        <w:r>
          <w:fldChar w:fldCharType="begin"/>
        </w:r>
        <w:r>
          <w:instrText xml:space="preserve"> PAGEREF _Toc21710 \h </w:instrText>
        </w:r>
        <w:r>
          <w:fldChar w:fldCharType="separate"/>
        </w:r>
        <w:r>
          <w:t>8</w:t>
        </w:r>
        <w:r>
          <w:fldChar w:fldCharType="end"/>
        </w:r>
      </w:hyperlink>
    </w:p>
    <w:p>
      <w:pPr>
        <w:pStyle w:val="TOC2"/>
        <w:tabs>
          <w:tab w:val="right" w:leader="dot" w:pos="8306"/>
        </w:tabs>
      </w:pPr>
      <w:hyperlink w:anchor="_Toc3836" w:history="1">
        <w:r>
          <w:rPr>
            <w:rFonts w:ascii="仿宋" w:eastAsia="仿宋" w:hAnsi="仿宋" w:cs="仿宋" w:hint="eastAsia"/>
            <w:lang w:eastAsia="zh-CN"/>
          </w:rPr>
          <w:t>(六)、财务风险分析</w:t>
        </w:r>
        <w:r>
          <w:tab/>
        </w:r>
        <w:r>
          <w:fldChar w:fldCharType="begin"/>
        </w:r>
        <w:r>
          <w:instrText xml:space="preserve"> PAGEREF _Toc3836 \h </w:instrText>
        </w:r>
        <w:r>
          <w:fldChar w:fldCharType="separate"/>
        </w:r>
        <w:r>
          <w:t>9</w:t>
        </w:r>
        <w:r>
          <w:fldChar w:fldCharType="end"/>
        </w:r>
      </w:hyperlink>
    </w:p>
    <w:p>
      <w:pPr>
        <w:pStyle w:val="TOC2"/>
        <w:tabs>
          <w:tab w:val="right" w:leader="dot" w:pos="8306"/>
        </w:tabs>
      </w:pPr>
      <w:hyperlink w:anchor="_Toc30978" w:history="1">
        <w:r>
          <w:rPr>
            <w:rFonts w:ascii="仿宋" w:eastAsia="仿宋" w:hAnsi="仿宋" w:cs="仿宋" w:hint="eastAsia"/>
            <w:lang w:eastAsia="zh-CN"/>
          </w:rPr>
          <w:t>(七)、管理风险分析</w:t>
        </w:r>
        <w:r>
          <w:tab/>
        </w:r>
        <w:r>
          <w:fldChar w:fldCharType="begin"/>
        </w:r>
        <w:r>
          <w:instrText xml:space="preserve"> PAGEREF _Toc30978 \h </w:instrText>
        </w:r>
        <w:r>
          <w:fldChar w:fldCharType="separate"/>
        </w:r>
        <w:r>
          <w:t>11</w:t>
        </w:r>
        <w:r>
          <w:fldChar w:fldCharType="end"/>
        </w:r>
      </w:hyperlink>
    </w:p>
    <w:p>
      <w:pPr>
        <w:pStyle w:val="TOC2"/>
        <w:tabs>
          <w:tab w:val="right" w:leader="dot" w:pos="8306"/>
        </w:tabs>
      </w:pPr>
      <w:hyperlink w:anchor="_Toc7919" w:history="1">
        <w:r>
          <w:rPr>
            <w:rFonts w:ascii="仿宋" w:eastAsia="仿宋" w:hAnsi="仿宋" w:cs="仿宋" w:hint="eastAsia"/>
            <w:lang w:eastAsia="zh-CN"/>
          </w:rPr>
          <w:t>(八)、其它风险分析</w:t>
        </w:r>
        <w:r>
          <w:tab/>
        </w:r>
        <w:r>
          <w:fldChar w:fldCharType="begin"/>
        </w:r>
        <w:r>
          <w:instrText xml:space="preserve"> PAGEREF _Toc7919 \h </w:instrText>
        </w:r>
        <w:r>
          <w:fldChar w:fldCharType="separate"/>
        </w:r>
        <w:r>
          <w:t>12</w:t>
        </w:r>
        <w:r>
          <w:fldChar w:fldCharType="end"/>
        </w:r>
      </w:hyperlink>
    </w:p>
    <w:p>
      <w:pPr>
        <w:pStyle w:val="TOC2"/>
        <w:tabs>
          <w:tab w:val="right" w:leader="dot" w:pos="8306"/>
        </w:tabs>
      </w:pPr>
      <w:hyperlink w:anchor="_Toc14358" w:history="1">
        <w:r>
          <w:rPr>
            <w:rFonts w:ascii="仿宋" w:eastAsia="仿宋" w:hAnsi="仿宋" w:cs="仿宋" w:hint="eastAsia"/>
            <w:lang w:eastAsia="zh-CN"/>
          </w:rPr>
          <w:t>(九)、社会影响评估</w:t>
        </w:r>
        <w:r>
          <w:tab/>
        </w:r>
        <w:r>
          <w:fldChar w:fldCharType="begin"/>
        </w:r>
        <w:r>
          <w:instrText xml:space="preserve"> PAGEREF _Toc14358 \h </w:instrText>
        </w:r>
        <w:r>
          <w:fldChar w:fldCharType="separate"/>
        </w:r>
        <w:r>
          <w:t>13</w:t>
        </w:r>
        <w:r>
          <w:fldChar w:fldCharType="end"/>
        </w:r>
      </w:hyperlink>
    </w:p>
    <w:p>
      <w:pPr>
        <w:pStyle w:val="TOC1"/>
        <w:tabs>
          <w:tab w:val="right" w:leader="dot" w:pos="8306"/>
        </w:tabs>
      </w:pPr>
      <w:hyperlink w:anchor="_Toc26379" w:history="1">
        <w:r>
          <w:rPr>
            <w:rFonts w:ascii="仿宋" w:eastAsia="仿宋" w:hAnsi="仿宋" w:cs="仿宋" w:hint="eastAsia"/>
            <w:lang w:eastAsia="zh-CN"/>
          </w:rPr>
          <w:t>二、经济影响分析</w:t>
        </w:r>
        <w:r>
          <w:tab/>
        </w:r>
        <w:r>
          <w:fldChar w:fldCharType="begin"/>
        </w:r>
        <w:r>
          <w:instrText xml:space="preserve"> PAGEREF _Toc26379 \h </w:instrText>
        </w:r>
        <w:r>
          <w:fldChar w:fldCharType="separate"/>
        </w:r>
        <w:r>
          <w:t>15</w:t>
        </w:r>
        <w:r>
          <w:fldChar w:fldCharType="end"/>
        </w:r>
      </w:hyperlink>
    </w:p>
    <w:p>
      <w:pPr>
        <w:pStyle w:val="TOC2"/>
        <w:tabs>
          <w:tab w:val="right" w:leader="dot" w:pos="8306"/>
        </w:tabs>
      </w:pPr>
      <w:hyperlink w:anchor="_Toc22880" w:history="1">
        <w:r>
          <w:rPr>
            <w:rFonts w:ascii="仿宋" w:eastAsia="仿宋" w:hAnsi="仿宋" w:cs="仿宋" w:hint="eastAsia"/>
            <w:lang w:eastAsia="zh-CN"/>
          </w:rPr>
          <w:t>(一)、经济费用效益或费用效果分析</w:t>
        </w:r>
        <w:r>
          <w:tab/>
        </w:r>
        <w:r>
          <w:fldChar w:fldCharType="begin"/>
        </w:r>
        <w:r>
          <w:instrText xml:space="preserve"> PAGEREF _Toc22880 \h </w:instrText>
        </w:r>
        <w:r>
          <w:fldChar w:fldCharType="separate"/>
        </w:r>
        <w:r>
          <w:t>15</w:t>
        </w:r>
        <w:r>
          <w:fldChar w:fldCharType="end"/>
        </w:r>
      </w:hyperlink>
    </w:p>
    <w:p>
      <w:pPr>
        <w:pStyle w:val="TOC2"/>
        <w:tabs>
          <w:tab w:val="right" w:leader="dot" w:pos="8306"/>
        </w:tabs>
      </w:pPr>
      <w:hyperlink w:anchor="_Toc31090" w:history="1">
        <w:r>
          <w:rPr>
            <w:rFonts w:ascii="仿宋" w:eastAsia="仿宋" w:hAnsi="仿宋" w:cs="仿宋" w:hint="eastAsia"/>
            <w:lang w:eastAsia="zh-CN"/>
          </w:rPr>
          <w:t>(二)、行业影响分析</w:t>
        </w:r>
        <w:r>
          <w:tab/>
        </w:r>
        <w:r>
          <w:fldChar w:fldCharType="begin"/>
        </w:r>
        <w:r>
          <w:instrText xml:space="preserve"> PAGEREF _Toc31090 \h </w:instrText>
        </w:r>
        <w:r>
          <w:fldChar w:fldCharType="separate"/>
        </w:r>
        <w:r>
          <w:t>18</w:t>
        </w:r>
        <w:r>
          <w:fldChar w:fldCharType="end"/>
        </w:r>
      </w:hyperlink>
    </w:p>
    <w:p>
      <w:pPr>
        <w:pStyle w:val="TOC2"/>
        <w:tabs>
          <w:tab w:val="right" w:leader="dot" w:pos="8306"/>
        </w:tabs>
      </w:pPr>
      <w:hyperlink w:anchor="_Toc5629" w:history="1">
        <w:r>
          <w:rPr>
            <w:rFonts w:ascii="仿宋" w:eastAsia="仿宋" w:hAnsi="仿宋" w:cs="仿宋" w:hint="eastAsia"/>
            <w:lang w:eastAsia="zh-CN"/>
          </w:rPr>
          <w:t>(三)、区域经济影响分析</w:t>
        </w:r>
        <w:r>
          <w:tab/>
        </w:r>
        <w:r>
          <w:fldChar w:fldCharType="begin"/>
        </w:r>
        <w:r>
          <w:instrText xml:space="preserve"> PAGEREF _Toc5629 \h </w:instrText>
        </w:r>
        <w:r>
          <w:fldChar w:fldCharType="separate"/>
        </w:r>
        <w:r>
          <w:t>19</w:t>
        </w:r>
        <w:r>
          <w:fldChar w:fldCharType="end"/>
        </w:r>
      </w:hyperlink>
    </w:p>
    <w:p>
      <w:pPr>
        <w:pStyle w:val="TOC2"/>
        <w:tabs>
          <w:tab w:val="right" w:leader="dot" w:pos="8306"/>
        </w:tabs>
      </w:pPr>
      <w:hyperlink w:anchor="_Toc25672" w:history="1">
        <w:r>
          <w:rPr>
            <w:rFonts w:ascii="仿宋" w:eastAsia="仿宋" w:hAnsi="仿宋" w:cs="仿宋" w:hint="eastAsia"/>
            <w:lang w:eastAsia="zh-CN"/>
          </w:rPr>
          <w:t>(四)、宏观经济影响分析</w:t>
        </w:r>
        <w:r>
          <w:tab/>
        </w:r>
        <w:r>
          <w:fldChar w:fldCharType="begin"/>
        </w:r>
        <w:r>
          <w:instrText xml:space="preserve"> PAGEREF _Toc25672 \h </w:instrText>
        </w:r>
        <w:r>
          <w:fldChar w:fldCharType="separate"/>
        </w:r>
        <w:r>
          <w:t>20</w:t>
        </w:r>
        <w:r>
          <w:fldChar w:fldCharType="end"/>
        </w:r>
      </w:hyperlink>
    </w:p>
    <w:p>
      <w:pPr>
        <w:pStyle w:val="TOC1"/>
        <w:tabs>
          <w:tab w:val="right" w:leader="dot" w:pos="8306"/>
        </w:tabs>
      </w:pPr>
      <w:hyperlink w:anchor="_Toc32526" w:history="1">
        <w:r>
          <w:rPr>
            <w:rFonts w:ascii="仿宋" w:eastAsia="仿宋" w:hAnsi="仿宋" w:cs="仿宋" w:hint="eastAsia"/>
            <w:lang w:eastAsia="zh-CN"/>
          </w:rPr>
          <w:t>三、室内装饰服务项目概论</w:t>
        </w:r>
        <w:r>
          <w:tab/>
        </w:r>
        <w:r>
          <w:fldChar w:fldCharType="begin"/>
        </w:r>
        <w:r>
          <w:instrText xml:space="preserve"> PAGEREF _Toc32526 \h </w:instrText>
        </w:r>
        <w:r>
          <w:fldChar w:fldCharType="separate"/>
        </w:r>
        <w:r>
          <w:t>22</w:t>
        </w:r>
        <w:r>
          <w:fldChar w:fldCharType="end"/>
        </w:r>
      </w:hyperlink>
    </w:p>
    <w:p>
      <w:pPr>
        <w:pStyle w:val="TOC2"/>
        <w:tabs>
          <w:tab w:val="right" w:leader="dot" w:pos="8306"/>
        </w:tabs>
      </w:pPr>
      <w:hyperlink w:anchor="_Toc2423" w:history="1">
        <w:r>
          <w:rPr>
            <w:rFonts w:ascii="仿宋" w:eastAsia="仿宋" w:hAnsi="仿宋" w:cs="仿宋" w:hint="eastAsia"/>
            <w:lang w:eastAsia="zh-CN"/>
          </w:rPr>
          <w:t>(一)、项目申报单位概况</w:t>
        </w:r>
        <w:r>
          <w:tab/>
        </w:r>
        <w:r>
          <w:fldChar w:fldCharType="begin"/>
        </w:r>
        <w:r>
          <w:instrText xml:space="preserve"> PAGEREF _Toc2423 \h </w:instrText>
        </w:r>
        <w:r>
          <w:fldChar w:fldCharType="separate"/>
        </w:r>
        <w:r>
          <w:t>22</w:t>
        </w:r>
        <w:r>
          <w:fldChar w:fldCharType="end"/>
        </w:r>
      </w:hyperlink>
    </w:p>
    <w:p>
      <w:pPr>
        <w:pStyle w:val="TOC2"/>
        <w:tabs>
          <w:tab w:val="right" w:leader="dot" w:pos="8306"/>
        </w:tabs>
      </w:pPr>
      <w:hyperlink w:anchor="_Toc22270" w:history="1">
        <w:r>
          <w:rPr>
            <w:rFonts w:ascii="仿宋" w:eastAsia="仿宋" w:hAnsi="仿宋" w:cs="仿宋" w:hint="eastAsia"/>
            <w:lang w:eastAsia="zh-CN"/>
          </w:rPr>
          <w:t>(二)、项目概况</w:t>
        </w:r>
        <w:r>
          <w:tab/>
        </w:r>
        <w:r>
          <w:fldChar w:fldCharType="begin"/>
        </w:r>
        <w:r>
          <w:instrText xml:space="preserve"> PAGEREF _Toc22270 \h </w:instrText>
        </w:r>
        <w:r>
          <w:fldChar w:fldCharType="separate"/>
        </w:r>
        <w:r>
          <w:t>23</w:t>
        </w:r>
        <w:r>
          <w:fldChar w:fldCharType="end"/>
        </w:r>
      </w:hyperlink>
    </w:p>
    <w:p>
      <w:pPr>
        <w:pStyle w:val="TOC1"/>
        <w:tabs>
          <w:tab w:val="right" w:leader="dot" w:pos="8306"/>
        </w:tabs>
      </w:pPr>
      <w:hyperlink w:anchor="_Toc29013" w:history="1">
        <w:r>
          <w:rPr>
            <w:rFonts w:ascii="仿宋" w:eastAsia="仿宋" w:hAnsi="仿宋" w:cs="仿宋" w:hint="eastAsia"/>
            <w:lang w:eastAsia="zh-CN"/>
          </w:rPr>
          <w:t>四、资源开发及综合利用分析</w:t>
        </w:r>
        <w:r>
          <w:tab/>
        </w:r>
        <w:r>
          <w:fldChar w:fldCharType="begin"/>
        </w:r>
        <w:r>
          <w:instrText xml:space="preserve"> PAGEREF _Toc29013 \h </w:instrText>
        </w:r>
        <w:r>
          <w:fldChar w:fldCharType="separate"/>
        </w:r>
        <w:r>
          <w:t>26</w:t>
        </w:r>
        <w:r>
          <w:fldChar w:fldCharType="end"/>
        </w:r>
      </w:hyperlink>
    </w:p>
    <w:p>
      <w:pPr>
        <w:pStyle w:val="TOC2"/>
        <w:tabs>
          <w:tab w:val="right" w:leader="dot" w:pos="8306"/>
        </w:tabs>
      </w:pPr>
      <w:hyperlink w:anchor="_Toc32245" w:history="1">
        <w:r>
          <w:rPr>
            <w:rFonts w:ascii="仿宋" w:eastAsia="仿宋" w:hAnsi="仿宋" w:cs="仿宋" w:hint="eastAsia"/>
            <w:lang w:eastAsia="zh-CN"/>
          </w:rPr>
          <w:t>(一)、资源开发方案</w:t>
        </w:r>
        <w:r>
          <w:tab/>
        </w:r>
        <w:r>
          <w:fldChar w:fldCharType="begin"/>
        </w:r>
        <w:r>
          <w:instrText xml:space="preserve"> PAGEREF _Toc32245 \h </w:instrText>
        </w:r>
        <w:r>
          <w:fldChar w:fldCharType="separate"/>
        </w:r>
        <w:r>
          <w:t>26</w:t>
        </w:r>
        <w:r>
          <w:fldChar w:fldCharType="end"/>
        </w:r>
      </w:hyperlink>
    </w:p>
    <w:p>
      <w:pPr>
        <w:pStyle w:val="TOC2"/>
        <w:tabs>
          <w:tab w:val="right" w:leader="dot" w:pos="8306"/>
        </w:tabs>
      </w:pPr>
      <w:hyperlink w:anchor="_Toc22486" w:history="1">
        <w:r>
          <w:rPr>
            <w:rFonts w:ascii="仿宋" w:eastAsia="仿宋" w:hAnsi="仿宋" w:cs="仿宋" w:hint="eastAsia"/>
            <w:lang w:eastAsia="zh-CN"/>
          </w:rPr>
          <w:t>(二)、资源利用方案</w:t>
        </w:r>
        <w:r>
          <w:tab/>
        </w:r>
        <w:r>
          <w:fldChar w:fldCharType="begin"/>
        </w:r>
        <w:r>
          <w:instrText xml:space="preserve"> PAGEREF _Toc22486 \h </w:instrText>
        </w:r>
        <w:r>
          <w:fldChar w:fldCharType="separate"/>
        </w:r>
        <w:r>
          <w:t>27</w:t>
        </w:r>
        <w:r>
          <w:fldChar w:fldCharType="end"/>
        </w:r>
      </w:hyperlink>
    </w:p>
    <w:p>
      <w:pPr>
        <w:pStyle w:val="TOC2"/>
        <w:tabs>
          <w:tab w:val="right" w:leader="dot" w:pos="8306"/>
        </w:tabs>
      </w:pPr>
      <w:hyperlink w:anchor="_Toc21216" w:history="1">
        <w:r>
          <w:rPr>
            <w:rFonts w:ascii="仿宋" w:eastAsia="仿宋" w:hAnsi="仿宋" w:cs="仿宋" w:hint="eastAsia"/>
            <w:lang w:eastAsia="zh-CN"/>
          </w:rPr>
          <w:t>(三)、资源节约措施</w:t>
        </w:r>
        <w:r>
          <w:tab/>
        </w:r>
        <w:r>
          <w:fldChar w:fldCharType="begin"/>
        </w:r>
        <w:r>
          <w:instrText xml:space="preserve"> PAGEREF _Toc21216 \h </w:instrText>
        </w:r>
        <w:r>
          <w:fldChar w:fldCharType="separate"/>
        </w:r>
        <w:r>
          <w:t>28</w:t>
        </w:r>
        <w:r>
          <w:fldChar w:fldCharType="end"/>
        </w:r>
      </w:hyperlink>
    </w:p>
    <w:p>
      <w:pPr>
        <w:pStyle w:val="TOC1"/>
        <w:tabs>
          <w:tab w:val="right" w:leader="dot" w:pos="8306"/>
        </w:tabs>
      </w:pPr>
      <w:hyperlink w:anchor="_Toc28653" w:history="1">
        <w:r>
          <w:rPr>
            <w:rFonts w:ascii="仿宋" w:eastAsia="仿宋" w:hAnsi="仿宋" w:cs="仿宋" w:hint="eastAsia"/>
            <w:lang w:eastAsia="zh-CN"/>
          </w:rPr>
          <w:t>五、项目选址研究</w:t>
        </w:r>
        <w:r>
          <w:tab/>
        </w:r>
        <w:r>
          <w:fldChar w:fldCharType="begin"/>
        </w:r>
        <w:r>
          <w:instrText xml:space="preserve"> PAGEREF _Toc28653 \h </w:instrText>
        </w:r>
        <w:r>
          <w:fldChar w:fldCharType="separate"/>
        </w:r>
        <w:r>
          <w:t>29</w:t>
        </w:r>
        <w:r>
          <w:fldChar w:fldCharType="end"/>
        </w:r>
      </w:hyperlink>
    </w:p>
    <w:p>
      <w:pPr>
        <w:pStyle w:val="TOC2"/>
        <w:tabs>
          <w:tab w:val="right" w:leader="dot" w:pos="8306"/>
        </w:tabs>
      </w:pPr>
      <w:hyperlink w:anchor="_Toc13749" w:history="1">
        <w:r>
          <w:rPr>
            <w:rFonts w:ascii="仿宋" w:eastAsia="仿宋" w:hAnsi="仿宋" w:cs="仿宋" w:hint="eastAsia"/>
            <w:lang w:eastAsia="zh-CN"/>
          </w:rPr>
          <w:t>(一)、项目选址原则</w:t>
        </w:r>
        <w:r>
          <w:tab/>
        </w:r>
        <w:r>
          <w:fldChar w:fldCharType="begin"/>
        </w:r>
        <w:r>
          <w:instrText xml:space="preserve"> PAGEREF _Toc13749 \h </w:instrText>
        </w:r>
        <w:r>
          <w:fldChar w:fldCharType="separate"/>
        </w:r>
        <w:r>
          <w:t>29</w:t>
        </w:r>
        <w:r>
          <w:fldChar w:fldCharType="end"/>
        </w:r>
      </w:hyperlink>
    </w:p>
    <w:p>
      <w:pPr>
        <w:pStyle w:val="TOC2"/>
        <w:tabs>
          <w:tab w:val="right" w:leader="dot" w:pos="8306"/>
        </w:tabs>
      </w:pPr>
      <w:hyperlink w:anchor="_Toc30531" w:history="1">
        <w:r>
          <w:rPr>
            <w:rFonts w:ascii="仿宋" w:eastAsia="仿宋" w:hAnsi="仿宋" w:cs="仿宋" w:hint="eastAsia"/>
            <w:lang w:eastAsia="zh-CN"/>
          </w:rPr>
          <w:t>(二)、项目选址</w:t>
        </w:r>
        <w:r>
          <w:tab/>
        </w:r>
        <w:r>
          <w:fldChar w:fldCharType="begin"/>
        </w:r>
        <w:r>
          <w:instrText xml:space="preserve"> PAGEREF _Toc30531 \h </w:instrText>
        </w:r>
        <w:r>
          <w:fldChar w:fldCharType="separate"/>
        </w:r>
        <w:r>
          <w:t>33</w:t>
        </w:r>
        <w:r>
          <w:fldChar w:fldCharType="end"/>
        </w:r>
      </w:hyperlink>
    </w:p>
    <w:p>
      <w:pPr>
        <w:pStyle w:val="TOC2"/>
        <w:tabs>
          <w:tab w:val="right" w:leader="dot" w:pos="8306"/>
        </w:tabs>
      </w:pPr>
      <w:hyperlink w:anchor="_Toc31963" w:history="1">
        <w:r>
          <w:rPr>
            <w:rFonts w:ascii="仿宋" w:eastAsia="仿宋" w:hAnsi="仿宋" w:cs="仿宋" w:hint="eastAsia"/>
            <w:lang w:eastAsia="zh-CN"/>
          </w:rPr>
          <w:t>(三)、建设条件分析</w:t>
        </w:r>
        <w:r>
          <w:tab/>
        </w:r>
        <w:r>
          <w:fldChar w:fldCharType="begin"/>
        </w:r>
        <w:r>
          <w:instrText xml:space="preserve"> PAGEREF _Toc31963 \h </w:instrText>
        </w:r>
        <w:r>
          <w:fldChar w:fldCharType="separate"/>
        </w:r>
        <w:r>
          <w:t>35</w:t>
        </w:r>
        <w:r>
          <w:fldChar w:fldCharType="end"/>
        </w:r>
      </w:hyperlink>
    </w:p>
    <w:p>
      <w:pPr>
        <w:pStyle w:val="TOC2"/>
        <w:tabs>
          <w:tab w:val="right" w:leader="dot" w:pos="8306"/>
        </w:tabs>
      </w:pPr>
      <w:hyperlink w:anchor="_Toc17528" w:history="1">
        <w:r>
          <w:rPr>
            <w:rFonts w:ascii="仿宋" w:eastAsia="仿宋" w:hAnsi="仿宋" w:cs="仿宋" w:hint="eastAsia"/>
            <w:lang w:eastAsia="zh-CN"/>
          </w:rPr>
          <w:t>(四)、用地控制指标</w:t>
        </w:r>
        <w:r>
          <w:tab/>
        </w:r>
        <w:r>
          <w:fldChar w:fldCharType="begin"/>
        </w:r>
        <w:r>
          <w:instrText xml:space="preserve"> PAGEREF _Toc17528 \h </w:instrText>
        </w:r>
        <w:r>
          <w:fldChar w:fldCharType="separate"/>
        </w:r>
        <w:r>
          <w:t>36</w:t>
        </w:r>
        <w:r>
          <w:fldChar w:fldCharType="end"/>
        </w:r>
      </w:hyperlink>
    </w:p>
    <w:p>
      <w:pPr>
        <w:pStyle w:val="TOC2"/>
        <w:tabs>
          <w:tab w:val="right" w:leader="dot" w:pos="8306"/>
        </w:tabs>
      </w:pPr>
      <w:hyperlink w:anchor="_Toc32486" w:history="1">
        <w:r>
          <w:rPr>
            <w:rFonts w:ascii="仿宋" w:eastAsia="仿宋" w:hAnsi="仿宋" w:cs="仿宋" w:hint="eastAsia"/>
            <w:lang w:eastAsia="zh-CN"/>
          </w:rPr>
          <w:t>(五)、地总体要求</w:t>
        </w:r>
        <w:r>
          <w:tab/>
        </w:r>
        <w:r>
          <w:fldChar w:fldCharType="begin"/>
        </w:r>
        <w:r>
          <w:instrText xml:space="preserve"> PAGEREF _Toc32486 \h </w:instrText>
        </w:r>
        <w:r>
          <w:fldChar w:fldCharType="separate"/>
        </w:r>
        <w:r>
          <w:t>37</w:t>
        </w:r>
        <w:r>
          <w:fldChar w:fldCharType="end"/>
        </w:r>
      </w:hyperlink>
    </w:p>
    <w:p>
      <w:pPr>
        <w:pStyle w:val="TOC2"/>
        <w:tabs>
          <w:tab w:val="right" w:leader="dot" w:pos="8306"/>
        </w:tabs>
      </w:pPr>
      <w:hyperlink w:anchor="_Toc3199" w:history="1">
        <w:r>
          <w:rPr>
            <w:rFonts w:ascii="仿宋" w:eastAsia="仿宋" w:hAnsi="仿宋" w:cs="仿宋" w:hint="eastAsia"/>
            <w:lang w:eastAsia="zh-CN"/>
          </w:rPr>
          <w:t>(六)、节约用地措施</w:t>
        </w:r>
        <w:r>
          <w:tab/>
        </w:r>
        <w:r>
          <w:fldChar w:fldCharType="begin"/>
        </w:r>
        <w:r>
          <w:instrText xml:space="preserve"> PAGEREF _Toc3199 \h </w:instrText>
        </w:r>
        <w:r>
          <w:fldChar w:fldCharType="separate"/>
        </w:r>
        <w:r>
          <w:t>39</w:t>
        </w:r>
        <w:r>
          <w:fldChar w:fldCharType="end"/>
        </w:r>
      </w:hyperlink>
    </w:p>
    <w:p>
      <w:pPr>
        <w:pStyle w:val="TOC2"/>
        <w:tabs>
          <w:tab w:val="right" w:leader="dot" w:pos="8306"/>
        </w:tabs>
      </w:pPr>
      <w:hyperlink w:anchor="_Toc6908" w:history="1">
        <w:r>
          <w:rPr>
            <w:rFonts w:ascii="仿宋" w:eastAsia="仿宋" w:hAnsi="仿宋" w:cs="仿宋" w:hint="eastAsia"/>
            <w:lang w:eastAsia="zh-CN"/>
          </w:rPr>
          <w:t>(七)、选址综合评价</w:t>
        </w:r>
        <w:r>
          <w:tab/>
        </w:r>
        <w:r>
          <w:fldChar w:fldCharType="begin"/>
        </w:r>
        <w:r>
          <w:instrText xml:space="preserve"> PAGEREF _Toc6908 \h </w:instrText>
        </w:r>
        <w:r>
          <w:fldChar w:fldCharType="separate"/>
        </w:r>
        <w:r>
          <w:t>40</w:t>
        </w:r>
        <w:r>
          <w:fldChar w:fldCharType="end"/>
        </w:r>
      </w:hyperlink>
    </w:p>
    <w:p>
      <w:pPr>
        <w:pStyle w:val="TOC1"/>
        <w:tabs>
          <w:tab w:val="right" w:leader="dot" w:pos="8306"/>
        </w:tabs>
      </w:pPr>
      <w:hyperlink w:anchor="_Toc16348" w:history="1">
        <w:r>
          <w:rPr>
            <w:rFonts w:ascii="仿宋" w:eastAsia="仿宋" w:hAnsi="仿宋" w:cs="仿宋" w:hint="eastAsia"/>
            <w:lang w:eastAsia="zh-CN"/>
          </w:rPr>
          <w:t>六、背景、必要性分析</w:t>
        </w:r>
        <w:r>
          <w:tab/>
        </w:r>
        <w:r>
          <w:fldChar w:fldCharType="begin"/>
        </w:r>
        <w:r>
          <w:instrText xml:space="preserve"> PAGEREF _Toc16348 \h </w:instrText>
        </w:r>
        <w:r>
          <w:fldChar w:fldCharType="separate"/>
        </w:r>
        <w:r>
          <w:t>41</w:t>
        </w:r>
        <w:r>
          <w:fldChar w:fldCharType="end"/>
        </w:r>
      </w:hyperlink>
    </w:p>
    <w:p>
      <w:pPr>
        <w:pStyle w:val="TOC2"/>
        <w:tabs>
          <w:tab w:val="right" w:leader="dot" w:pos="8306"/>
        </w:tabs>
      </w:pPr>
      <w:hyperlink w:anchor="_Toc15779" w:history="1">
        <w:r>
          <w:rPr>
            <w:rFonts w:ascii="仿宋" w:eastAsia="仿宋" w:hAnsi="仿宋" w:cs="仿宋" w:hint="eastAsia"/>
            <w:lang w:eastAsia="zh-CN"/>
          </w:rPr>
          <w:t>(一)、项目建设背景</w:t>
        </w:r>
        <w:r>
          <w:tab/>
        </w:r>
        <w:r>
          <w:fldChar w:fldCharType="begin"/>
        </w:r>
        <w:r>
          <w:instrText xml:space="preserve"> PAGEREF _Toc15779 \h </w:instrText>
        </w:r>
        <w:r>
          <w:fldChar w:fldCharType="separate"/>
        </w:r>
        <w:r>
          <w:t>41</w:t>
        </w:r>
        <w:r>
          <w:fldChar w:fldCharType="end"/>
        </w:r>
      </w:hyperlink>
    </w:p>
    <w:p>
      <w:pPr>
        <w:pStyle w:val="TOC2"/>
        <w:tabs>
          <w:tab w:val="right" w:leader="dot" w:pos="8306"/>
        </w:tabs>
      </w:pPr>
      <w:hyperlink w:anchor="_Toc9931" w:history="1">
        <w:r>
          <w:rPr>
            <w:rFonts w:ascii="仿宋" w:eastAsia="仿宋" w:hAnsi="仿宋" w:cs="仿宋" w:hint="eastAsia"/>
            <w:lang w:eastAsia="zh-CN"/>
          </w:rPr>
          <w:t>(二)、必要性分析</w:t>
        </w:r>
        <w:r>
          <w:tab/>
        </w:r>
        <w:r>
          <w:fldChar w:fldCharType="begin"/>
        </w:r>
        <w:r>
          <w:instrText xml:space="preserve"> PAGEREF _Toc9931 \h </w:instrText>
        </w:r>
        <w:r>
          <w:fldChar w:fldCharType="separate"/>
        </w:r>
        <w:r>
          <w:t>42</w:t>
        </w:r>
        <w:r>
          <w:fldChar w:fldCharType="end"/>
        </w:r>
      </w:hyperlink>
    </w:p>
    <w:p>
      <w:pPr>
        <w:pStyle w:val="TOC2"/>
        <w:tabs>
          <w:tab w:val="right" w:leader="dot" w:pos="8306"/>
        </w:tabs>
      </w:pPr>
      <w:hyperlink w:anchor="_Toc3275" w:history="1">
        <w:r>
          <w:rPr>
            <w:rFonts w:ascii="仿宋" w:eastAsia="仿宋" w:hAnsi="仿宋" w:cs="仿宋" w:hint="eastAsia"/>
            <w:lang w:eastAsia="zh-CN"/>
          </w:rPr>
          <w:t>(三)、项目建设有利条件</w:t>
        </w:r>
        <w:r>
          <w:tab/>
        </w:r>
        <w:r>
          <w:fldChar w:fldCharType="begin"/>
        </w:r>
        <w:r>
          <w:instrText xml:space="preserve"> PAGEREF _Toc3275 \h </w:instrText>
        </w:r>
        <w:r>
          <w:fldChar w:fldCharType="separate"/>
        </w:r>
        <w:r>
          <w:t>44</w:t>
        </w:r>
        <w:r>
          <w:fldChar w:fldCharType="end"/>
        </w:r>
      </w:hyperlink>
    </w:p>
    <w:p>
      <w:pPr>
        <w:pStyle w:val="TOC1"/>
        <w:tabs>
          <w:tab w:val="right" w:leader="dot" w:pos="8306"/>
        </w:tabs>
      </w:pPr>
      <w:hyperlink w:anchor="_Toc23445" w:history="1">
        <w:r>
          <w:rPr>
            <w:rFonts w:ascii="仿宋" w:eastAsia="仿宋" w:hAnsi="仿宋" w:cs="仿宋" w:hint="eastAsia"/>
            <w:lang w:eastAsia="zh-CN"/>
          </w:rPr>
          <w:t>七、客户关系管理与市场拓展</w:t>
        </w:r>
        <w:r>
          <w:tab/>
        </w:r>
        <w:r>
          <w:fldChar w:fldCharType="begin"/>
        </w:r>
        <w:r>
          <w:instrText xml:space="preserve"> PAGEREF _Toc23445 \h </w:instrText>
        </w:r>
        <w:r>
          <w:fldChar w:fldCharType="separate"/>
        </w:r>
        <w:r>
          <w:t>45</w:t>
        </w:r>
        <w:r>
          <w:fldChar w:fldCharType="end"/>
        </w:r>
      </w:hyperlink>
    </w:p>
    <w:p>
      <w:pPr>
        <w:pStyle w:val="TOC2"/>
        <w:tabs>
          <w:tab w:val="right" w:leader="dot" w:pos="8306"/>
        </w:tabs>
      </w:pPr>
      <w:hyperlink w:anchor="_Toc32073" w:history="1">
        <w:r>
          <w:rPr>
            <w:rFonts w:ascii="仿宋" w:eastAsia="仿宋" w:hAnsi="仿宋" w:cs="仿宋" w:hint="eastAsia"/>
            <w:lang w:eastAsia="zh-CN"/>
          </w:rPr>
          <w:t>(一)、客户关系管理策略</w:t>
        </w:r>
        <w:r>
          <w:tab/>
        </w:r>
        <w:r>
          <w:fldChar w:fldCharType="begin"/>
        </w:r>
        <w:r>
          <w:instrText xml:space="preserve"> PAGEREF _Toc32073 \h </w:instrText>
        </w:r>
        <w:r>
          <w:fldChar w:fldCharType="separate"/>
        </w:r>
        <w:r>
          <w:t>45</w:t>
        </w:r>
        <w:r>
          <w:fldChar w:fldCharType="end"/>
        </w:r>
      </w:hyperlink>
    </w:p>
    <w:p>
      <w:pPr>
        <w:pStyle w:val="TOC2"/>
        <w:tabs>
          <w:tab w:val="right" w:leader="dot" w:pos="8306"/>
        </w:tabs>
      </w:pPr>
      <w:hyperlink w:anchor="_Toc31906" w:history="1">
        <w:r>
          <w:rPr>
            <w:rFonts w:ascii="仿宋" w:eastAsia="仿宋" w:hAnsi="仿宋" w:cs="仿宋" w:hint="eastAsia"/>
            <w:lang w:eastAsia="zh-CN"/>
          </w:rPr>
          <w:t>(二)、市场拓展方案</w:t>
        </w:r>
        <w:r>
          <w:tab/>
        </w:r>
        <w:r>
          <w:fldChar w:fldCharType="begin"/>
        </w:r>
        <w:r>
          <w:instrText xml:space="preserve"> PAGEREF _Toc31906 \h </w:instrText>
        </w:r>
        <w:r>
          <w:fldChar w:fldCharType="separate"/>
        </w:r>
        <w:r>
          <w:t>46</w:t>
        </w:r>
        <w:r>
          <w:fldChar w:fldCharType="end"/>
        </w:r>
      </w:hyperlink>
    </w:p>
    <w:p>
      <w:pPr>
        <w:pStyle w:val="TOC1"/>
        <w:tabs>
          <w:tab w:val="right" w:leader="dot" w:pos="8306"/>
        </w:tabs>
      </w:pPr>
      <w:hyperlink w:anchor="_Toc25898" w:history="1">
        <w:r>
          <w:rPr>
            <w:rFonts w:ascii="仿宋" w:eastAsia="仿宋" w:hAnsi="仿宋" w:cs="仿宋" w:hint="eastAsia"/>
            <w:lang w:eastAsia="zh-CN"/>
          </w:rPr>
          <w:t>八、项目进度计划</w:t>
        </w:r>
        <w:r>
          <w:tab/>
        </w:r>
        <w:r>
          <w:fldChar w:fldCharType="begin"/>
        </w:r>
        <w:r>
          <w:instrText xml:space="preserve"> PAGEREF _Toc25898 \h </w:instrText>
        </w:r>
        <w:r>
          <w:fldChar w:fldCharType="separate"/>
        </w:r>
        <w:r>
          <w:t>47</w:t>
        </w:r>
        <w:r>
          <w:fldChar w:fldCharType="end"/>
        </w:r>
      </w:hyperlink>
    </w:p>
    <w:p>
      <w:pPr>
        <w:pStyle w:val="TOC2"/>
        <w:tabs>
          <w:tab w:val="right" w:leader="dot" w:pos="8306"/>
        </w:tabs>
      </w:pPr>
      <w:hyperlink w:anchor="_Toc31752" w:history="1">
        <w:r>
          <w:rPr>
            <w:rFonts w:ascii="仿宋" w:eastAsia="仿宋" w:hAnsi="仿宋" w:cs="仿宋" w:hint="eastAsia"/>
            <w:lang w:eastAsia="zh-CN"/>
          </w:rPr>
          <w:t>(一)、建设周期</w:t>
        </w:r>
        <w:r>
          <w:tab/>
        </w:r>
        <w:r>
          <w:fldChar w:fldCharType="begin"/>
        </w:r>
        <w:r>
          <w:instrText xml:space="preserve"> PAGEREF _Toc31752 \h </w:instrText>
        </w:r>
        <w:r>
          <w:fldChar w:fldCharType="separate"/>
        </w:r>
        <w:r>
          <w:t>47</w:t>
        </w:r>
        <w:r>
          <w:fldChar w:fldCharType="end"/>
        </w:r>
      </w:hyperlink>
    </w:p>
    <w:p>
      <w:pPr>
        <w:pStyle w:val="TOC2"/>
        <w:tabs>
          <w:tab w:val="right" w:leader="dot" w:pos="8306"/>
        </w:tabs>
      </w:pPr>
      <w:hyperlink w:anchor="_Toc31100" w:history="1">
        <w:r>
          <w:rPr>
            <w:rFonts w:ascii="仿宋" w:eastAsia="仿宋" w:hAnsi="仿宋" w:cs="仿宋" w:hint="eastAsia"/>
            <w:lang w:eastAsia="zh-CN"/>
          </w:rPr>
          <w:t>(二)、建设进度</w:t>
        </w:r>
        <w:r>
          <w:tab/>
        </w:r>
        <w:r>
          <w:fldChar w:fldCharType="begin"/>
        </w:r>
        <w:r>
          <w:instrText xml:space="preserve"> PAGEREF _Toc31100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43" w:history="1">
        <w:r>
          <w:rPr>
            <w:rFonts w:ascii="仿宋" w:eastAsia="仿宋" w:hAnsi="仿宋" w:cs="仿宋" w:hint="eastAsia"/>
            <w:lang w:eastAsia="zh-CN"/>
          </w:rPr>
          <w:t>(三)、进度安排注意事项</w:t>
        </w:r>
        <w:r>
          <w:tab/>
        </w:r>
        <w:r>
          <w:fldChar w:fldCharType="begin"/>
        </w:r>
        <w:r>
          <w:instrText xml:space="preserve"> PAGEREF _Toc24743 \h </w:instrText>
        </w:r>
        <w:r>
          <w:fldChar w:fldCharType="separate"/>
        </w:r>
        <w:r>
          <w:t>49</w:t>
        </w:r>
        <w:r>
          <w:fldChar w:fldCharType="end"/>
        </w:r>
      </w:hyperlink>
    </w:p>
    <w:p>
      <w:pPr>
        <w:pStyle w:val="TOC2"/>
        <w:tabs>
          <w:tab w:val="right" w:leader="dot" w:pos="8306"/>
        </w:tabs>
      </w:pPr>
      <w:hyperlink w:anchor="_Toc23424" w:history="1">
        <w:r>
          <w:rPr>
            <w:rFonts w:ascii="仿宋" w:eastAsia="仿宋" w:hAnsi="仿宋" w:cs="仿宋" w:hint="eastAsia"/>
            <w:lang w:eastAsia="zh-CN"/>
          </w:rPr>
          <w:t>(四)、人力资源配置</w:t>
        </w:r>
        <w:r>
          <w:tab/>
        </w:r>
        <w:r>
          <w:fldChar w:fldCharType="begin"/>
        </w:r>
        <w:r>
          <w:instrText xml:space="preserve"> PAGEREF _Toc23424 \h </w:instrText>
        </w:r>
        <w:r>
          <w:fldChar w:fldCharType="separate"/>
        </w:r>
        <w:r>
          <w:t>50</w:t>
        </w:r>
        <w:r>
          <w:fldChar w:fldCharType="end"/>
        </w:r>
      </w:hyperlink>
    </w:p>
    <w:p>
      <w:pPr>
        <w:pStyle w:val="TOC2"/>
        <w:tabs>
          <w:tab w:val="right" w:leader="dot" w:pos="8306"/>
        </w:tabs>
      </w:pPr>
      <w:hyperlink w:anchor="_Toc11540" w:history="1">
        <w:r>
          <w:rPr>
            <w:rFonts w:ascii="仿宋" w:eastAsia="仿宋" w:hAnsi="仿宋" w:cs="仿宋" w:hint="eastAsia"/>
            <w:lang w:eastAsia="zh-CN"/>
          </w:rPr>
          <w:t>(五)、员工培训</w:t>
        </w:r>
        <w:r>
          <w:tab/>
        </w:r>
        <w:r>
          <w:fldChar w:fldCharType="begin"/>
        </w:r>
        <w:r>
          <w:instrText xml:space="preserve"> PAGEREF _Toc11540 \h </w:instrText>
        </w:r>
        <w:r>
          <w:fldChar w:fldCharType="separate"/>
        </w:r>
        <w:r>
          <w:t>52</w:t>
        </w:r>
        <w:r>
          <w:fldChar w:fldCharType="end"/>
        </w:r>
      </w:hyperlink>
    </w:p>
    <w:p>
      <w:pPr>
        <w:pStyle w:val="TOC2"/>
        <w:tabs>
          <w:tab w:val="right" w:leader="dot" w:pos="8306"/>
        </w:tabs>
      </w:pPr>
      <w:hyperlink w:anchor="_Toc14443" w:history="1">
        <w:r>
          <w:rPr>
            <w:rFonts w:ascii="仿宋" w:eastAsia="仿宋" w:hAnsi="仿宋" w:cs="仿宋" w:hint="eastAsia"/>
            <w:lang w:eastAsia="zh-CN"/>
          </w:rPr>
          <w:t>(六)、项目实施保障</w:t>
        </w:r>
        <w:r>
          <w:tab/>
        </w:r>
        <w:r>
          <w:fldChar w:fldCharType="begin"/>
        </w:r>
        <w:r>
          <w:instrText xml:space="preserve"> PAGEREF _Toc14443 \h </w:instrText>
        </w:r>
        <w:r>
          <w:fldChar w:fldCharType="separate"/>
        </w:r>
        <w:r>
          <w:t>53</w:t>
        </w:r>
        <w:r>
          <w:fldChar w:fldCharType="end"/>
        </w:r>
      </w:hyperlink>
    </w:p>
    <w:p>
      <w:pPr>
        <w:pStyle w:val="TOC2"/>
        <w:tabs>
          <w:tab w:val="right" w:leader="dot" w:pos="8306"/>
        </w:tabs>
      </w:pPr>
      <w:hyperlink w:anchor="_Toc733" w:history="1">
        <w:r>
          <w:rPr>
            <w:rFonts w:ascii="仿宋" w:eastAsia="仿宋" w:hAnsi="仿宋" w:cs="仿宋" w:hint="eastAsia"/>
            <w:lang w:eastAsia="zh-CN"/>
          </w:rPr>
          <w:t>(七)、安全规范管理</w:t>
        </w:r>
        <w:r>
          <w:tab/>
        </w:r>
        <w:r>
          <w:fldChar w:fldCharType="begin"/>
        </w:r>
        <w:r>
          <w:instrText xml:space="preserve"> PAGEREF _Toc733 \h </w:instrText>
        </w:r>
        <w:r>
          <w:fldChar w:fldCharType="separate"/>
        </w:r>
        <w:r>
          <w:t>54</w:t>
        </w:r>
        <w:r>
          <w:fldChar w:fldCharType="end"/>
        </w:r>
      </w:hyperlink>
    </w:p>
    <w:p>
      <w:pPr>
        <w:pStyle w:val="TOC1"/>
        <w:tabs>
          <w:tab w:val="right" w:leader="dot" w:pos="8306"/>
        </w:tabs>
      </w:pPr>
      <w:hyperlink w:anchor="_Toc22551" w:history="1">
        <w:r>
          <w:rPr>
            <w:rFonts w:ascii="仿宋" w:eastAsia="仿宋" w:hAnsi="仿宋" w:cs="仿宋" w:hint="eastAsia"/>
            <w:lang w:eastAsia="zh-CN"/>
          </w:rPr>
          <w:t>九、资金管理与财务规划</w:t>
        </w:r>
        <w:r>
          <w:tab/>
        </w:r>
        <w:r>
          <w:fldChar w:fldCharType="begin"/>
        </w:r>
        <w:r>
          <w:instrText xml:space="preserve"> PAGEREF _Toc22551 \h </w:instrText>
        </w:r>
        <w:r>
          <w:fldChar w:fldCharType="separate"/>
        </w:r>
        <w:r>
          <w:t>55</w:t>
        </w:r>
        <w:r>
          <w:fldChar w:fldCharType="end"/>
        </w:r>
      </w:hyperlink>
    </w:p>
    <w:p>
      <w:pPr>
        <w:pStyle w:val="TOC2"/>
        <w:tabs>
          <w:tab w:val="right" w:leader="dot" w:pos="8306"/>
        </w:tabs>
      </w:pPr>
      <w:hyperlink w:anchor="_Toc3307" w:history="1">
        <w:r>
          <w:rPr>
            <w:rFonts w:ascii="仿宋" w:eastAsia="仿宋" w:hAnsi="仿宋" w:cs="仿宋" w:hint="eastAsia"/>
            <w:lang w:eastAsia="zh-CN"/>
          </w:rPr>
          <w:t>(一)、项目资金来源与筹措</w:t>
        </w:r>
        <w:r>
          <w:tab/>
        </w:r>
        <w:r>
          <w:fldChar w:fldCharType="begin"/>
        </w:r>
        <w:r>
          <w:instrText xml:space="preserve"> PAGEREF _Toc3307 \h </w:instrText>
        </w:r>
        <w:r>
          <w:fldChar w:fldCharType="separate"/>
        </w:r>
        <w:r>
          <w:t>55</w:t>
        </w:r>
        <w:r>
          <w:fldChar w:fldCharType="end"/>
        </w:r>
      </w:hyperlink>
    </w:p>
    <w:p>
      <w:pPr>
        <w:pStyle w:val="TOC2"/>
        <w:tabs>
          <w:tab w:val="right" w:leader="dot" w:pos="8306"/>
        </w:tabs>
      </w:pPr>
      <w:hyperlink w:anchor="_Toc6741" w:history="1">
        <w:r>
          <w:rPr>
            <w:rFonts w:ascii="仿宋" w:eastAsia="仿宋" w:hAnsi="仿宋" w:cs="仿宋" w:hint="eastAsia"/>
            <w:lang w:eastAsia="zh-CN"/>
          </w:rPr>
          <w:t>(二)、资金使用与监管</w:t>
        </w:r>
        <w:r>
          <w:tab/>
        </w:r>
        <w:r>
          <w:fldChar w:fldCharType="begin"/>
        </w:r>
        <w:r>
          <w:instrText xml:space="preserve"> PAGEREF _Toc6741 \h </w:instrText>
        </w:r>
        <w:r>
          <w:fldChar w:fldCharType="separate"/>
        </w:r>
        <w:r>
          <w:t>56</w:t>
        </w:r>
        <w:r>
          <w:fldChar w:fldCharType="end"/>
        </w:r>
      </w:hyperlink>
    </w:p>
    <w:p>
      <w:pPr>
        <w:pStyle w:val="TOC2"/>
        <w:tabs>
          <w:tab w:val="right" w:leader="dot" w:pos="8306"/>
        </w:tabs>
      </w:pPr>
      <w:hyperlink w:anchor="_Toc21014" w:history="1">
        <w:r>
          <w:rPr>
            <w:rFonts w:ascii="仿宋" w:eastAsia="仿宋" w:hAnsi="仿宋" w:cs="仿宋" w:hint="eastAsia"/>
            <w:lang w:eastAsia="zh-CN"/>
          </w:rPr>
          <w:t>(三)、财务规划与预测</w:t>
        </w:r>
        <w:r>
          <w:tab/>
        </w:r>
        <w:r>
          <w:fldChar w:fldCharType="begin"/>
        </w:r>
        <w:r>
          <w:instrText xml:space="preserve"> PAGEREF _Toc21014 \h </w:instrText>
        </w:r>
        <w:r>
          <w:fldChar w:fldCharType="separate"/>
        </w:r>
        <w:r>
          <w:t>58</w:t>
        </w:r>
        <w:r>
          <w:fldChar w:fldCharType="end"/>
        </w:r>
      </w:hyperlink>
    </w:p>
    <w:p>
      <w:pPr>
        <w:pStyle w:val="TOC1"/>
        <w:tabs>
          <w:tab w:val="right" w:leader="dot" w:pos="8306"/>
        </w:tabs>
      </w:pPr>
      <w:hyperlink w:anchor="_Toc8131" w:history="1">
        <w:r>
          <w:rPr>
            <w:rFonts w:ascii="仿宋" w:eastAsia="仿宋" w:hAnsi="仿宋" w:cs="仿宋" w:hint="eastAsia"/>
            <w:lang w:eastAsia="zh-CN"/>
          </w:rPr>
          <w:t>十、环境保护与绿色发展</w:t>
        </w:r>
        <w:r>
          <w:tab/>
        </w:r>
        <w:r>
          <w:fldChar w:fldCharType="begin"/>
        </w:r>
        <w:r>
          <w:instrText xml:space="preserve"> PAGEREF _Toc8131 \h </w:instrText>
        </w:r>
        <w:r>
          <w:fldChar w:fldCharType="separate"/>
        </w:r>
        <w:r>
          <w:t>59</w:t>
        </w:r>
        <w:r>
          <w:fldChar w:fldCharType="end"/>
        </w:r>
      </w:hyperlink>
    </w:p>
    <w:p>
      <w:pPr>
        <w:pStyle w:val="TOC2"/>
        <w:tabs>
          <w:tab w:val="right" w:leader="dot" w:pos="8306"/>
        </w:tabs>
      </w:pPr>
      <w:hyperlink w:anchor="_Toc22816" w:history="1">
        <w:r>
          <w:rPr>
            <w:rFonts w:ascii="仿宋" w:eastAsia="仿宋" w:hAnsi="仿宋" w:cs="仿宋" w:hint="eastAsia"/>
            <w:lang w:eastAsia="zh-CN"/>
          </w:rPr>
          <w:t>(一)、环境保护措施</w:t>
        </w:r>
        <w:r>
          <w:tab/>
        </w:r>
        <w:r>
          <w:fldChar w:fldCharType="begin"/>
        </w:r>
        <w:r>
          <w:instrText xml:space="preserve"> PAGEREF _Toc22816 \h </w:instrText>
        </w:r>
        <w:r>
          <w:fldChar w:fldCharType="separate"/>
        </w:r>
        <w:r>
          <w:t>59</w:t>
        </w:r>
        <w:r>
          <w:fldChar w:fldCharType="end"/>
        </w:r>
      </w:hyperlink>
    </w:p>
    <w:p>
      <w:pPr>
        <w:pStyle w:val="TOC2"/>
        <w:tabs>
          <w:tab w:val="right" w:leader="dot" w:pos="8306"/>
        </w:tabs>
      </w:pPr>
      <w:hyperlink w:anchor="_Toc589" w:history="1">
        <w:r>
          <w:rPr>
            <w:rFonts w:ascii="仿宋" w:eastAsia="仿宋" w:hAnsi="仿宋" w:cs="仿宋" w:hint="eastAsia"/>
            <w:lang w:eastAsia="zh-CN"/>
          </w:rPr>
          <w:t>(二)、绿色发展与可持续发展策略</w:t>
        </w:r>
        <w:r>
          <w:tab/>
        </w:r>
        <w:r>
          <w:fldChar w:fldCharType="begin"/>
        </w:r>
        <w:r>
          <w:instrText xml:space="preserve"> PAGEREF _Toc589 \h </w:instrText>
        </w:r>
        <w:r>
          <w:fldChar w:fldCharType="separate"/>
        </w:r>
        <w:r>
          <w:t>61</w:t>
        </w:r>
        <w:r>
          <w:fldChar w:fldCharType="end"/>
        </w:r>
      </w:hyperlink>
    </w:p>
    <w:p>
      <w:pPr>
        <w:pStyle w:val="TOC1"/>
        <w:tabs>
          <w:tab w:val="right" w:leader="dot" w:pos="8306"/>
        </w:tabs>
      </w:pPr>
      <w:hyperlink w:anchor="_Toc4526" w:history="1">
        <w:r>
          <w:rPr>
            <w:rFonts w:ascii="仿宋" w:eastAsia="仿宋" w:hAnsi="仿宋" w:cs="仿宋" w:hint="eastAsia"/>
            <w:lang w:eastAsia="zh-CN"/>
          </w:rPr>
          <w:t>十一、土地利用与规划方案</w:t>
        </w:r>
        <w:r>
          <w:tab/>
        </w:r>
        <w:r>
          <w:fldChar w:fldCharType="begin"/>
        </w:r>
        <w:r>
          <w:instrText xml:space="preserve"> PAGEREF _Toc4526 \h </w:instrText>
        </w:r>
        <w:r>
          <w:fldChar w:fldCharType="separate"/>
        </w:r>
        <w:r>
          <w:t>62</w:t>
        </w:r>
        <w:r>
          <w:fldChar w:fldCharType="end"/>
        </w:r>
      </w:hyperlink>
    </w:p>
    <w:p>
      <w:pPr>
        <w:pStyle w:val="TOC2"/>
        <w:tabs>
          <w:tab w:val="right" w:leader="dot" w:pos="8306"/>
        </w:tabs>
      </w:pPr>
      <w:hyperlink w:anchor="_Toc25285" w:history="1">
        <w:r>
          <w:rPr>
            <w:rFonts w:ascii="仿宋" w:eastAsia="仿宋" w:hAnsi="仿宋" w:cs="仿宋" w:hint="eastAsia"/>
            <w:lang w:eastAsia="zh-CN"/>
          </w:rPr>
          <w:t>(一)、项目用地情况分析</w:t>
        </w:r>
        <w:r>
          <w:tab/>
        </w:r>
        <w:r>
          <w:fldChar w:fldCharType="begin"/>
        </w:r>
        <w:r>
          <w:instrText xml:space="preserve"> PAGEREF _Toc25285 \h </w:instrText>
        </w:r>
        <w:r>
          <w:fldChar w:fldCharType="separate"/>
        </w:r>
        <w:r>
          <w:t>62</w:t>
        </w:r>
        <w:r>
          <w:fldChar w:fldCharType="end"/>
        </w:r>
      </w:hyperlink>
    </w:p>
    <w:p>
      <w:pPr>
        <w:pStyle w:val="TOC2"/>
        <w:tabs>
          <w:tab w:val="right" w:leader="dot" w:pos="8306"/>
        </w:tabs>
      </w:pPr>
      <w:hyperlink w:anchor="_Toc20993" w:history="1">
        <w:r>
          <w:rPr>
            <w:rFonts w:ascii="仿宋" w:eastAsia="仿宋" w:hAnsi="仿宋" w:cs="仿宋" w:hint="eastAsia"/>
            <w:lang w:eastAsia="zh-CN"/>
          </w:rPr>
          <w:t>(二)、土地利用规划方案</w:t>
        </w:r>
        <w:r>
          <w:tab/>
        </w:r>
        <w:r>
          <w:fldChar w:fldCharType="begin"/>
        </w:r>
        <w:r>
          <w:instrText xml:space="preserve"> PAGEREF _Toc20993 \h </w:instrText>
        </w:r>
        <w:r>
          <w:fldChar w:fldCharType="separate"/>
        </w:r>
        <w:r>
          <w:t>63</w:t>
        </w:r>
        <w:r>
          <w:fldChar w:fldCharType="end"/>
        </w:r>
      </w:hyperlink>
    </w:p>
    <w:p>
      <w:pPr>
        <w:pStyle w:val="TOC1"/>
        <w:tabs>
          <w:tab w:val="right" w:leader="dot" w:pos="8306"/>
        </w:tabs>
      </w:pPr>
      <w:hyperlink w:anchor="_Toc31802" w:history="1">
        <w:r>
          <w:rPr>
            <w:rFonts w:ascii="仿宋" w:eastAsia="仿宋" w:hAnsi="仿宋" w:cs="仿宋" w:hint="eastAsia"/>
            <w:lang w:eastAsia="zh-CN"/>
          </w:rPr>
          <w:t>十二、环境保护与治理方案</w:t>
        </w:r>
        <w:r>
          <w:tab/>
        </w:r>
        <w:r>
          <w:fldChar w:fldCharType="begin"/>
        </w:r>
        <w:r>
          <w:instrText xml:space="preserve"> PAGEREF _Toc31802 \h </w:instrText>
        </w:r>
        <w:r>
          <w:fldChar w:fldCharType="separate"/>
        </w:r>
        <w:r>
          <w:t>64</w:t>
        </w:r>
        <w:r>
          <w:fldChar w:fldCharType="end"/>
        </w:r>
      </w:hyperlink>
    </w:p>
    <w:p>
      <w:pPr>
        <w:pStyle w:val="TOC2"/>
        <w:tabs>
          <w:tab w:val="right" w:leader="dot" w:pos="8306"/>
        </w:tabs>
      </w:pPr>
      <w:hyperlink w:anchor="_Toc30584" w:history="1">
        <w:r>
          <w:rPr>
            <w:rFonts w:ascii="仿宋" w:eastAsia="仿宋" w:hAnsi="仿宋" w:cs="仿宋" w:hint="eastAsia"/>
            <w:lang w:eastAsia="zh-CN"/>
          </w:rPr>
          <w:t>(一)、项目环境影响评估</w:t>
        </w:r>
        <w:r>
          <w:tab/>
        </w:r>
        <w:r>
          <w:fldChar w:fldCharType="begin"/>
        </w:r>
        <w:r>
          <w:instrText xml:space="preserve"> PAGEREF _Toc30584 \h </w:instrText>
        </w:r>
        <w:r>
          <w:fldChar w:fldCharType="separate"/>
        </w:r>
        <w:r>
          <w:t>64</w:t>
        </w:r>
        <w:r>
          <w:fldChar w:fldCharType="end"/>
        </w:r>
      </w:hyperlink>
    </w:p>
    <w:p>
      <w:pPr>
        <w:pStyle w:val="TOC2"/>
        <w:tabs>
          <w:tab w:val="right" w:leader="dot" w:pos="8306"/>
        </w:tabs>
      </w:pPr>
      <w:hyperlink w:anchor="_Toc13038" w:history="1">
        <w:r>
          <w:rPr>
            <w:rFonts w:ascii="仿宋" w:eastAsia="仿宋" w:hAnsi="仿宋" w:cs="仿宋" w:hint="eastAsia"/>
            <w:lang w:eastAsia="zh-CN"/>
          </w:rPr>
          <w:t>(二)、环境保护措施与治理方案</w:t>
        </w:r>
        <w:r>
          <w:tab/>
        </w:r>
        <w:r>
          <w:fldChar w:fldCharType="begin"/>
        </w:r>
        <w:r>
          <w:instrText xml:space="preserve"> PAGEREF _Toc13038 \h </w:instrText>
        </w:r>
        <w:r>
          <w:fldChar w:fldCharType="separate"/>
        </w:r>
        <w:r>
          <w:t>64</w:t>
        </w:r>
        <w:r>
          <w:fldChar w:fldCharType="end"/>
        </w:r>
      </w:hyperlink>
    </w:p>
    <w:p>
      <w:pPr>
        <w:pStyle w:val="TOC1"/>
        <w:tabs>
          <w:tab w:val="right" w:leader="dot" w:pos="8306"/>
        </w:tabs>
      </w:pPr>
      <w:hyperlink w:anchor="_Toc26662" w:history="1">
        <w:r>
          <w:rPr>
            <w:rFonts w:ascii="仿宋" w:eastAsia="仿宋" w:hAnsi="仿宋" w:cs="仿宋" w:hint="eastAsia"/>
            <w:lang w:eastAsia="zh-CN"/>
          </w:rPr>
          <w:t>十三、企业合规与伦理</w:t>
        </w:r>
        <w:r>
          <w:tab/>
        </w:r>
        <w:r>
          <w:fldChar w:fldCharType="begin"/>
        </w:r>
        <w:r>
          <w:instrText xml:space="preserve"> PAGEREF _Toc26662 \h </w:instrText>
        </w:r>
        <w:r>
          <w:fldChar w:fldCharType="separate"/>
        </w:r>
        <w:r>
          <w:t>65</w:t>
        </w:r>
        <w:r>
          <w:fldChar w:fldCharType="end"/>
        </w:r>
      </w:hyperlink>
    </w:p>
    <w:p>
      <w:pPr>
        <w:pStyle w:val="TOC2"/>
        <w:tabs>
          <w:tab w:val="right" w:leader="dot" w:pos="8306"/>
        </w:tabs>
      </w:pPr>
      <w:hyperlink w:anchor="_Toc1057" w:history="1">
        <w:r>
          <w:rPr>
            <w:rFonts w:ascii="仿宋" w:eastAsia="仿宋" w:hAnsi="仿宋" w:cs="仿宋" w:hint="eastAsia"/>
            <w:lang w:eastAsia="zh-CN"/>
          </w:rPr>
          <w:t>(一)、合规政策与程序</w:t>
        </w:r>
        <w:r>
          <w:tab/>
        </w:r>
        <w:r>
          <w:fldChar w:fldCharType="begin"/>
        </w:r>
        <w:r>
          <w:instrText xml:space="preserve"> PAGEREF _Toc1057 \h </w:instrText>
        </w:r>
        <w:r>
          <w:fldChar w:fldCharType="separate"/>
        </w:r>
        <w:r>
          <w:t>65</w:t>
        </w:r>
        <w:r>
          <w:fldChar w:fldCharType="end"/>
        </w:r>
      </w:hyperlink>
    </w:p>
    <w:p>
      <w:pPr>
        <w:pStyle w:val="TOC2"/>
        <w:tabs>
          <w:tab w:val="right" w:leader="dot" w:pos="8306"/>
        </w:tabs>
      </w:pPr>
      <w:hyperlink w:anchor="_Toc26105" w:history="1">
        <w:r>
          <w:rPr>
            <w:rFonts w:ascii="仿宋" w:eastAsia="仿宋" w:hAnsi="仿宋" w:cs="仿宋" w:hint="eastAsia"/>
            <w:lang w:eastAsia="zh-CN"/>
          </w:rPr>
          <w:t>(二)、伦理规范与培训</w:t>
        </w:r>
        <w:r>
          <w:tab/>
        </w:r>
        <w:r>
          <w:fldChar w:fldCharType="begin"/>
        </w:r>
        <w:r>
          <w:instrText xml:space="preserve"> PAGEREF _Toc26105 \h </w:instrText>
        </w:r>
        <w:r>
          <w:fldChar w:fldCharType="separate"/>
        </w:r>
        <w:r>
          <w:t>66</w:t>
        </w:r>
        <w:r>
          <w:fldChar w:fldCharType="end"/>
        </w:r>
      </w:hyperlink>
    </w:p>
    <w:p>
      <w:pPr>
        <w:pStyle w:val="TOC2"/>
        <w:tabs>
          <w:tab w:val="right" w:leader="dot" w:pos="8306"/>
        </w:tabs>
      </w:pPr>
      <w:hyperlink w:anchor="_Toc9480" w:history="1">
        <w:r>
          <w:rPr>
            <w:rFonts w:ascii="仿宋" w:eastAsia="仿宋" w:hAnsi="仿宋" w:cs="仿宋" w:hint="eastAsia"/>
            <w:lang w:eastAsia="zh-CN"/>
          </w:rPr>
          <w:t>(三)、合规风险评估</w:t>
        </w:r>
        <w:r>
          <w:tab/>
        </w:r>
        <w:r>
          <w:fldChar w:fldCharType="begin"/>
        </w:r>
        <w:r>
          <w:instrText xml:space="preserve"> PAGEREF _Toc9480 \h </w:instrText>
        </w:r>
        <w:r>
          <w:fldChar w:fldCharType="separate"/>
        </w:r>
        <w:r>
          <w:t>67</w:t>
        </w:r>
        <w:r>
          <w:fldChar w:fldCharType="end"/>
        </w:r>
      </w:hyperlink>
    </w:p>
    <w:p>
      <w:pPr>
        <w:pStyle w:val="TOC2"/>
        <w:tabs>
          <w:tab w:val="right" w:leader="dot" w:pos="8306"/>
        </w:tabs>
      </w:pPr>
      <w:hyperlink w:anchor="_Toc26698" w:history="1">
        <w:r>
          <w:rPr>
            <w:rFonts w:ascii="仿宋" w:eastAsia="仿宋" w:hAnsi="仿宋" w:cs="仿宋" w:hint="eastAsia"/>
            <w:lang w:eastAsia="zh-CN"/>
          </w:rPr>
          <w:t>(四)、合规监督与执行</w:t>
        </w:r>
        <w:r>
          <w:tab/>
        </w:r>
        <w:r>
          <w:fldChar w:fldCharType="begin"/>
        </w:r>
        <w:r>
          <w:instrText xml:space="preserve"> PAGEREF _Toc26698 \h </w:instrText>
        </w:r>
        <w:r>
          <w:fldChar w:fldCharType="separate"/>
        </w:r>
        <w:r>
          <w:t>68</w:t>
        </w:r>
        <w:r>
          <w:fldChar w:fldCharType="end"/>
        </w:r>
      </w:hyperlink>
    </w:p>
    <w:p>
      <w:pPr>
        <w:pStyle w:val="TOC1"/>
        <w:tabs>
          <w:tab w:val="right" w:leader="dot" w:pos="8306"/>
        </w:tabs>
      </w:pPr>
      <w:hyperlink w:anchor="_Toc21159" w:history="1">
        <w:r>
          <w:rPr>
            <w:rFonts w:ascii="仿宋" w:eastAsia="仿宋" w:hAnsi="仿宋" w:cs="仿宋" w:hint="eastAsia"/>
            <w:lang w:eastAsia="zh-CN"/>
          </w:rPr>
          <w:t>十四、合作与交流机制建立</w:t>
        </w:r>
        <w:r>
          <w:tab/>
        </w:r>
        <w:r>
          <w:fldChar w:fldCharType="begin"/>
        </w:r>
        <w:r>
          <w:instrText xml:space="preserve"> PAGEREF _Toc21159 \h </w:instrText>
        </w:r>
        <w:r>
          <w:fldChar w:fldCharType="separate"/>
        </w:r>
        <w:r>
          <w:t>69</w:t>
        </w:r>
        <w:r>
          <w:fldChar w:fldCharType="end"/>
        </w:r>
      </w:hyperlink>
    </w:p>
    <w:p>
      <w:pPr>
        <w:pStyle w:val="TOC2"/>
        <w:tabs>
          <w:tab w:val="right" w:leader="dot" w:pos="8306"/>
        </w:tabs>
      </w:pPr>
      <w:hyperlink w:anchor="_Toc5844" w:history="1">
        <w:r>
          <w:rPr>
            <w:rFonts w:ascii="仿宋" w:eastAsia="仿宋" w:hAnsi="仿宋" w:cs="仿宋" w:hint="eastAsia"/>
            <w:lang w:eastAsia="zh-CN"/>
          </w:rPr>
          <w:t>(一)、合作伙伴选择与合作方式</w:t>
        </w:r>
        <w:r>
          <w:tab/>
        </w:r>
        <w:r>
          <w:fldChar w:fldCharType="begin"/>
        </w:r>
        <w:r>
          <w:instrText xml:space="preserve"> PAGEREF _Toc5844 \h </w:instrText>
        </w:r>
        <w:r>
          <w:fldChar w:fldCharType="separate"/>
        </w:r>
        <w:r>
          <w:t>69</w:t>
        </w:r>
        <w:r>
          <w:fldChar w:fldCharType="end"/>
        </w:r>
      </w:hyperlink>
    </w:p>
    <w:p>
      <w:pPr>
        <w:pStyle w:val="TOC2"/>
        <w:tabs>
          <w:tab w:val="right" w:leader="dot" w:pos="8306"/>
        </w:tabs>
      </w:pPr>
      <w:hyperlink w:anchor="_Toc8561" w:history="1">
        <w:r>
          <w:rPr>
            <w:rFonts w:ascii="仿宋" w:eastAsia="仿宋" w:hAnsi="仿宋" w:cs="仿宋" w:hint="eastAsia"/>
            <w:lang w:eastAsia="zh-CN"/>
          </w:rPr>
          <w:t>(二)、交流与合作平台搭建</w:t>
        </w:r>
        <w:r>
          <w:tab/>
        </w:r>
        <w:r>
          <w:fldChar w:fldCharType="begin"/>
        </w:r>
        <w:r>
          <w:instrText xml:space="preserve"> PAGEREF _Toc8561 \h </w:instrText>
        </w:r>
        <w:r>
          <w:fldChar w:fldCharType="separate"/>
        </w:r>
        <w:r>
          <w:t>71</w:t>
        </w:r>
        <w:r>
          <w:fldChar w:fldCharType="end"/>
        </w:r>
      </w:hyperlink>
    </w:p>
    <w:p>
      <w:pPr>
        <w:pStyle w:val="TOC1"/>
        <w:tabs>
          <w:tab w:val="right" w:leader="dot" w:pos="8306"/>
        </w:tabs>
      </w:pPr>
      <w:hyperlink w:anchor="_Toc6490" w:history="1">
        <w:r>
          <w:rPr>
            <w:rFonts w:ascii="仿宋" w:eastAsia="仿宋" w:hAnsi="仿宋" w:cs="仿宋" w:hint="eastAsia"/>
            <w:lang w:eastAsia="zh-CN"/>
          </w:rPr>
          <w:t>十五、法律法规与政策遵循</w:t>
        </w:r>
        <w:r>
          <w:tab/>
        </w:r>
        <w:r>
          <w:fldChar w:fldCharType="begin"/>
        </w:r>
        <w:r>
          <w:instrText xml:space="preserve"> PAGEREF _Toc6490 \h </w:instrText>
        </w:r>
        <w:r>
          <w:fldChar w:fldCharType="separate"/>
        </w:r>
        <w:r>
          <w:t>72</w:t>
        </w:r>
        <w:r>
          <w:fldChar w:fldCharType="end"/>
        </w:r>
      </w:hyperlink>
    </w:p>
    <w:p>
      <w:pPr>
        <w:pStyle w:val="TOC2"/>
        <w:tabs>
          <w:tab w:val="right" w:leader="dot" w:pos="8306"/>
        </w:tabs>
      </w:pPr>
      <w:hyperlink w:anchor="_Toc21201" w:history="1">
        <w:r>
          <w:rPr>
            <w:rFonts w:ascii="仿宋" w:eastAsia="仿宋" w:hAnsi="仿宋" w:cs="仿宋" w:hint="eastAsia"/>
            <w:lang w:eastAsia="zh-CN"/>
          </w:rPr>
          <w:t>(一)、法律法规遵守</w:t>
        </w:r>
        <w:r>
          <w:tab/>
        </w:r>
        <w:r>
          <w:fldChar w:fldCharType="begin"/>
        </w:r>
        <w:r>
          <w:instrText xml:space="preserve"> PAGEREF _Toc21201 \h </w:instrText>
        </w:r>
        <w:r>
          <w:fldChar w:fldCharType="separate"/>
        </w:r>
        <w:r>
          <w:t>72</w:t>
        </w:r>
        <w:r>
          <w:fldChar w:fldCharType="end"/>
        </w:r>
      </w:hyperlink>
    </w:p>
    <w:p>
      <w:pPr>
        <w:pStyle w:val="TOC2"/>
        <w:tabs>
          <w:tab w:val="right" w:leader="dot" w:pos="8306"/>
        </w:tabs>
      </w:pPr>
      <w:hyperlink w:anchor="_Toc18822" w:history="1">
        <w:r>
          <w:rPr>
            <w:rFonts w:ascii="仿宋" w:eastAsia="仿宋" w:hAnsi="仿宋" w:cs="仿宋" w:hint="eastAsia"/>
            <w:lang w:eastAsia="zh-CN"/>
          </w:rPr>
          <w:t>(二)、政策导向与利用</w:t>
        </w:r>
        <w:r>
          <w:tab/>
        </w:r>
        <w:r>
          <w:fldChar w:fldCharType="begin"/>
        </w:r>
        <w:r>
          <w:instrText xml:space="preserve"> PAGEREF _Toc18822 \h </w:instrText>
        </w:r>
        <w:r>
          <w:fldChar w:fldCharType="separate"/>
        </w:r>
        <w:r>
          <w:t>73</w:t>
        </w:r>
        <w:r>
          <w:fldChar w:fldCharType="end"/>
        </w:r>
      </w:hyperlink>
    </w:p>
    <w:p>
      <w:pPr>
        <w:pStyle w:val="TOC1"/>
        <w:tabs>
          <w:tab w:val="right" w:leader="dot" w:pos="8306"/>
        </w:tabs>
      </w:pPr>
      <w:hyperlink w:anchor="_Toc10249" w:history="1">
        <w:r>
          <w:rPr>
            <w:rFonts w:ascii="仿宋" w:eastAsia="仿宋" w:hAnsi="仿宋" w:cs="仿宋" w:hint="eastAsia"/>
            <w:lang w:eastAsia="zh-CN"/>
          </w:rPr>
          <w:t>十六、成果转化与推广应用</w:t>
        </w:r>
        <w:r>
          <w:tab/>
        </w:r>
        <w:r>
          <w:fldChar w:fldCharType="begin"/>
        </w:r>
        <w:r>
          <w:instrText xml:space="preserve"> PAGEREF _Toc10249 \h </w:instrText>
        </w:r>
        <w:r>
          <w:fldChar w:fldCharType="separate"/>
        </w:r>
        <w:r>
          <w:t>74</w:t>
        </w:r>
        <w:r>
          <w:fldChar w:fldCharType="end"/>
        </w:r>
      </w:hyperlink>
    </w:p>
    <w:p>
      <w:pPr>
        <w:pStyle w:val="TOC2"/>
        <w:tabs>
          <w:tab w:val="right" w:leader="dot" w:pos="8306"/>
        </w:tabs>
      </w:pPr>
      <w:hyperlink w:anchor="_Toc204" w:history="1">
        <w:r>
          <w:rPr>
            <w:rFonts w:ascii="仿宋" w:eastAsia="仿宋" w:hAnsi="仿宋" w:cs="仿宋" w:hint="eastAsia"/>
            <w:lang w:eastAsia="zh-CN"/>
          </w:rPr>
          <w:t>(一)、成果转化策略制定</w:t>
        </w:r>
        <w:r>
          <w:tab/>
        </w:r>
        <w:r>
          <w:fldChar w:fldCharType="begin"/>
        </w:r>
        <w:r>
          <w:instrText xml:space="preserve"> PAGEREF _Toc204 \h </w:instrText>
        </w:r>
        <w:r>
          <w:fldChar w:fldCharType="separate"/>
        </w:r>
        <w:r>
          <w:t>74</w:t>
        </w:r>
        <w:r>
          <w:fldChar w:fldCharType="end"/>
        </w:r>
      </w:hyperlink>
    </w:p>
    <w:p>
      <w:pPr>
        <w:pStyle w:val="TOC2"/>
        <w:tabs>
          <w:tab w:val="right" w:leader="dot" w:pos="8306"/>
        </w:tabs>
      </w:pPr>
      <w:hyperlink w:anchor="_Toc9487" w:history="1">
        <w:r>
          <w:rPr>
            <w:rFonts w:ascii="仿宋" w:eastAsia="仿宋" w:hAnsi="仿宋" w:cs="仿宋" w:hint="eastAsia"/>
            <w:lang w:eastAsia="zh-CN"/>
          </w:rPr>
          <w:t>(二)、成果推广应用方案</w:t>
        </w:r>
        <w:r>
          <w:tab/>
        </w:r>
        <w:r>
          <w:fldChar w:fldCharType="begin"/>
        </w:r>
        <w:r>
          <w:instrText xml:space="preserve"> PAGEREF _Toc9487 \h </w:instrText>
        </w:r>
        <w:r>
          <w:fldChar w:fldCharType="separate"/>
        </w:r>
        <w:r>
          <w:t>75</w:t>
        </w:r>
        <w:r>
          <w:fldChar w:fldCharType="end"/>
        </w:r>
      </w:hyperlink>
    </w:p>
    <w:p>
      <w:pPr>
        <w:pStyle w:val="TOC1"/>
        <w:tabs>
          <w:tab w:val="right" w:leader="dot" w:pos="8306"/>
        </w:tabs>
      </w:pPr>
      <w:hyperlink w:anchor="_Toc19027" w:history="1">
        <w:r>
          <w:rPr>
            <w:rFonts w:ascii="仿宋" w:eastAsia="仿宋" w:hAnsi="仿宋" w:cs="仿宋" w:hint="eastAsia"/>
            <w:lang w:eastAsia="zh-CN"/>
          </w:rPr>
          <w:t>十七、创新驱动与持续发展</w:t>
        </w:r>
        <w:r>
          <w:tab/>
        </w:r>
        <w:r>
          <w:fldChar w:fldCharType="begin"/>
        </w:r>
        <w:r>
          <w:instrText xml:space="preserve"> PAGEREF _Toc19027 \h </w:instrText>
        </w:r>
        <w:r>
          <w:fldChar w:fldCharType="separate"/>
        </w:r>
        <w:r>
          <w:t>77</w:t>
        </w:r>
        <w:r>
          <w:fldChar w:fldCharType="end"/>
        </w:r>
      </w:hyperlink>
    </w:p>
    <w:p>
      <w:pPr>
        <w:pStyle w:val="TOC2"/>
        <w:tabs>
          <w:tab w:val="right" w:leader="dot" w:pos="8306"/>
        </w:tabs>
      </w:pPr>
      <w:hyperlink w:anchor="_Toc2894" w:history="1">
        <w:r>
          <w:rPr>
            <w:rFonts w:ascii="仿宋" w:eastAsia="仿宋" w:hAnsi="仿宋" w:cs="仿宋" w:hint="eastAsia"/>
            <w:lang w:eastAsia="zh-CN"/>
          </w:rPr>
          <w:t>(一)、创新驱动战略实施</w:t>
        </w:r>
        <w:r>
          <w:tab/>
        </w:r>
        <w:r>
          <w:fldChar w:fldCharType="begin"/>
        </w:r>
        <w:r>
          <w:instrText xml:space="preserve"> PAGEREF _Toc2894 \h </w:instrText>
        </w:r>
        <w:r>
          <w:fldChar w:fldCharType="separate"/>
        </w:r>
        <w:r>
          <w:t>77</w:t>
        </w:r>
        <w:r>
          <w:fldChar w:fldCharType="end"/>
        </w:r>
      </w:hyperlink>
    </w:p>
    <w:p>
      <w:pPr>
        <w:pStyle w:val="TOC2"/>
        <w:tabs>
          <w:tab w:val="right" w:leader="dot" w:pos="8306"/>
        </w:tabs>
      </w:pPr>
      <w:hyperlink w:anchor="_Toc16690" w:history="1">
        <w:r>
          <w:rPr>
            <w:rFonts w:ascii="仿宋" w:eastAsia="仿宋" w:hAnsi="仿宋" w:cs="仿宋" w:hint="eastAsia"/>
            <w:lang w:eastAsia="zh-CN"/>
          </w:rPr>
          <w:t>(二)、持续发展路径探索</w:t>
        </w:r>
        <w:r>
          <w:tab/>
        </w:r>
        <w:r>
          <w:fldChar w:fldCharType="begin"/>
        </w:r>
        <w:r>
          <w:instrText xml:space="preserve"> PAGEREF _Toc16690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60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0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4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71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8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9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https://d.book118.com/798033063127006026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D3558"/>
    <w:rsid w:val="570D35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3306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2024-01-08T07:14:00Z</dcterms:created>
  <dcterms:modified xsi:type="dcterms:W3CDTF">2024-01-08T07:14:41Z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F6F5FFFB067D49E38AA1E3F0A352B0FB_11</vt:lpwstr>
  </property>
  <property fmtid="{D5CDD505-2E9C-101B-9397-08002B2CF9AE}" pid="3" name="KSOProductBuildVer">
    <vt:lpwstr>2052-12.1.0.16120</vt:lpwstr>
  </property>
</Properties>
</file>