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木质家具项目规划设计纲要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72" w:history="1">
        <w:r>
          <w:rPr>
            <w:rFonts w:ascii="仿宋" w:eastAsia="仿宋" w:hAnsi="仿宋" w:cs="仿宋" w:hint="eastAsia"/>
            <w:lang w:eastAsia="zh-CN"/>
          </w:rPr>
          <w:t>序言</w:t>
        </w:r>
        <w:r>
          <w:tab/>
        </w:r>
        <w:r>
          <w:fldChar w:fldCharType="begin"/>
        </w:r>
        <w:r>
          <w:instrText xml:space="preserve"> PAGEREF _Toc18972 \h </w:instrText>
        </w:r>
        <w:r>
          <w:fldChar w:fldCharType="separate"/>
        </w:r>
        <w:r>
          <w:t>3</w:t>
        </w:r>
        <w:r>
          <w:fldChar w:fldCharType="end"/>
        </w:r>
      </w:hyperlink>
    </w:p>
    <w:p>
      <w:pPr>
        <w:pStyle w:val="TOC1"/>
        <w:tabs>
          <w:tab w:val="right" w:leader="dot" w:pos="8306"/>
        </w:tabs>
      </w:pPr>
      <w:hyperlink w:anchor="_Toc28092" w:history="1">
        <w:r>
          <w:rPr>
            <w:rFonts w:ascii="仿宋" w:eastAsia="仿宋" w:hAnsi="仿宋" w:cs="仿宋" w:hint="eastAsia"/>
            <w:lang w:eastAsia="zh-CN"/>
          </w:rPr>
          <w:t>一、木质家具项目可持续发展</w:t>
        </w:r>
        <w:r>
          <w:tab/>
        </w:r>
        <w:r>
          <w:fldChar w:fldCharType="begin"/>
        </w:r>
        <w:r>
          <w:instrText xml:space="preserve"> PAGEREF _Toc28092 \h </w:instrText>
        </w:r>
        <w:r>
          <w:fldChar w:fldCharType="separate"/>
        </w:r>
        <w:r>
          <w:t>3</w:t>
        </w:r>
        <w:r>
          <w:fldChar w:fldCharType="end"/>
        </w:r>
      </w:hyperlink>
    </w:p>
    <w:p>
      <w:pPr>
        <w:pStyle w:val="TOC2"/>
        <w:tabs>
          <w:tab w:val="right" w:leader="dot" w:pos="8306"/>
        </w:tabs>
      </w:pPr>
      <w:hyperlink w:anchor="_Toc15943" w:history="1">
        <w:r>
          <w:rPr>
            <w:rFonts w:ascii="仿宋" w:eastAsia="仿宋" w:hAnsi="仿宋" w:cs="仿宋" w:hint="eastAsia"/>
            <w:lang w:eastAsia="zh-CN"/>
          </w:rPr>
          <w:t>(一)、可持续战略与实践</w:t>
        </w:r>
        <w:r>
          <w:tab/>
        </w:r>
        <w:r>
          <w:fldChar w:fldCharType="begin"/>
        </w:r>
        <w:r>
          <w:instrText xml:space="preserve"> PAGEREF _Toc15943 \h </w:instrText>
        </w:r>
        <w:r>
          <w:fldChar w:fldCharType="separate"/>
        </w:r>
        <w:r>
          <w:t>3</w:t>
        </w:r>
        <w:r>
          <w:fldChar w:fldCharType="end"/>
        </w:r>
      </w:hyperlink>
    </w:p>
    <w:p>
      <w:pPr>
        <w:pStyle w:val="TOC2"/>
        <w:tabs>
          <w:tab w:val="right" w:leader="dot" w:pos="8306"/>
        </w:tabs>
      </w:pPr>
      <w:hyperlink w:anchor="_Toc21014" w:history="1">
        <w:r>
          <w:rPr>
            <w:rFonts w:ascii="仿宋" w:eastAsia="仿宋" w:hAnsi="仿宋" w:cs="仿宋" w:hint="eastAsia"/>
            <w:lang w:eastAsia="zh-CN"/>
          </w:rPr>
          <w:t>(二)、环保与社会责任</w:t>
        </w:r>
        <w:r>
          <w:tab/>
        </w:r>
        <w:r>
          <w:fldChar w:fldCharType="begin"/>
        </w:r>
        <w:r>
          <w:instrText xml:space="preserve"> PAGEREF _Toc21014 \h </w:instrText>
        </w:r>
        <w:r>
          <w:fldChar w:fldCharType="separate"/>
        </w:r>
        <w:r>
          <w:t>4</w:t>
        </w:r>
        <w:r>
          <w:fldChar w:fldCharType="end"/>
        </w:r>
      </w:hyperlink>
    </w:p>
    <w:p>
      <w:pPr>
        <w:pStyle w:val="TOC1"/>
        <w:tabs>
          <w:tab w:val="right" w:leader="dot" w:pos="8306"/>
        </w:tabs>
      </w:pPr>
      <w:hyperlink w:anchor="_Toc8003" w:history="1">
        <w:r>
          <w:rPr>
            <w:rFonts w:ascii="仿宋" w:eastAsia="仿宋" w:hAnsi="仿宋" w:cs="仿宋" w:hint="eastAsia"/>
            <w:lang w:eastAsia="zh-CN"/>
          </w:rPr>
          <w:t>二、市场分析、调研</w:t>
        </w:r>
        <w:r>
          <w:tab/>
        </w:r>
        <w:r>
          <w:fldChar w:fldCharType="begin"/>
        </w:r>
        <w:r>
          <w:instrText xml:space="preserve"> PAGEREF _Toc8003 \h </w:instrText>
        </w:r>
        <w:r>
          <w:fldChar w:fldCharType="separate"/>
        </w:r>
        <w:r>
          <w:t>4</w:t>
        </w:r>
        <w:r>
          <w:fldChar w:fldCharType="end"/>
        </w:r>
      </w:hyperlink>
    </w:p>
    <w:p>
      <w:pPr>
        <w:pStyle w:val="TOC2"/>
        <w:tabs>
          <w:tab w:val="right" w:leader="dot" w:pos="8306"/>
        </w:tabs>
      </w:pPr>
      <w:hyperlink w:anchor="_Toc4889" w:history="1">
        <w:r>
          <w:rPr>
            <w:rFonts w:ascii="仿宋" w:eastAsia="仿宋" w:hAnsi="仿宋" w:cs="仿宋" w:hint="eastAsia"/>
            <w:lang w:eastAsia="zh-CN"/>
          </w:rPr>
          <w:t>(一)、木质家具行业分析</w:t>
        </w:r>
        <w:r>
          <w:tab/>
        </w:r>
        <w:r>
          <w:fldChar w:fldCharType="begin"/>
        </w:r>
        <w:r>
          <w:instrText xml:space="preserve"> PAGEREF _Toc4889 \h </w:instrText>
        </w:r>
        <w:r>
          <w:fldChar w:fldCharType="separate"/>
        </w:r>
        <w:r>
          <w:t>4</w:t>
        </w:r>
        <w:r>
          <w:fldChar w:fldCharType="end"/>
        </w:r>
      </w:hyperlink>
    </w:p>
    <w:p>
      <w:pPr>
        <w:pStyle w:val="TOC2"/>
        <w:tabs>
          <w:tab w:val="right" w:leader="dot" w:pos="8306"/>
        </w:tabs>
      </w:pPr>
      <w:hyperlink w:anchor="_Toc1519" w:history="1">
        <w:r>
          <w:rPr>
            <w:rFonts w:ascii="仿宋" w:eastAsia="仿宋" w:hAnsi="仿宋" w:cs="仿宋" w:hint="eastAsia"/>
            <w:lang w:eastAsia="zh-CN"/>
          </w:rPr>
          <w:t>(二)、木质家具市场分析预测</w:t>
        </w:r>
        <w:r>
          <w:tab/>
        </w:r>
        <w:r>
          <w:fldChar w:fldCharType="begin"/>
        </w:r>
        <w:r>
          <w:instrText xml:space="preserve"> PAGEREF _Toc1519 \h </w:instrText>
        </w:r>
        <w:r>
          <w:fldChar w:fldCharType="separate"/>
        </w:r>
        <w:r>
          <w:t>5</w:t>
        </w:r>
        <w:r>
          <w:fldChar w:fldCharType="end"/>
        </w:r>
      </w:hyperlink>
    </w:p>
    <w:p>
      <w:pPr>
        <w:pStyle w:val="TOC1"/>
        <w:tabs>
          <w:tab w:val="right" w:leader="dot" w:pos="8306"/>
        </w:tabs>
      </w:pPr>
      <w:hyperlink w:anchor="_Toc24854" w:history="1">
        <w:r>
          <w:rPr>
            <w:rFonts w:ascii="仿宋" w:eastAsia="仿宋" w:hAnsi="仿宋" w:cs="仿宋" w:hint="eastAsia"/>
            <w:lang w:eastAsia="zh-CN"/>
          </w:rPr>
          <w:t>三、木质家具项目概论</w:t>
        </w:r>
        <w:r>
          <w:tab/>
        </w:r>
        <w:r>
          <w:fldChar w:fldCharType="begin"/>
        </w:r>
        <w:r>
          <w:instrText xml:space="preserve"> PAGEREF _Toc24854 \h </w:instrText>
        </w:r>
        <w:r>
          <w:fldChar w:fldCharType="separate"/>
        </w:r>
        <w:r>
          <w:t>6</w:t>
        </w:r>
        <w:r>
          <w:fldChar w:fldCharType="end"/>
        </w:r>
      </w:hyperlink>
    </w:p>
    <w:p>
      <w:pPr>
        <w:pStyle w:val="TOC2"/>
        <w:tabs>
          <w:tab w:val="right" w:leader="dot" w:pos="8306"/>
        </w:tabs>
      </w:pPr>
      <w:hyperlink w:anchor="_Toc6298" w:history="1">
        <w:r>
          <w:rPr>
            <w:rFonts w:ascii="仿宋" w:eastAsia="仿宋" w:hAnsi="仿宋" w:cs="仿宋" w:hint="eastAsia"/>
            <w:lang w:eastAsia="zh-CN"/>
          </w:rPr>
          <w:t>(一)、木质家具项目概况</w:t>
        </w:r>
        <w:r>
          <w:tab/>
        </w:r>
        <w:r>
          <w:fldChar w:fldCharType="begin"/>
        </w:r>
        <w:r>
          <w:instrText xml:space="preserve"> PAGEREF _Toc6298 \h </w:instrText>
        </w:r>
        <w:r>
          <w:fldChar w:fldCharType="separate"/>
        </w:r>
        <w:r>
          <w:t>6</w:t>
        </w:r>
        <w:r>
          <w:fldChar w:fldCharType="end"/>
        </w:r>
      </w:hyperlink>
    </w:p>
    <w:p>
      <w:pPr>
        <w:pStyle w:val="TOC2"/>
        <w:tabs>
          <w:tab w:val="right" w:leader="dot" w:pos="8306"/>
        </w:tabs>
      </w:pPr>
      <w:hyperlink w:anchor="_Toc11095" w:history="1">
        <w:r>
          <w:rPr>
            <w:rFonts w:ascii="仿宋" w:eastAsia="仿宋" w:hAnsi="仿宋" w:cs="仿宋" w:hint="eastAsia"/>
            <w:lang w:eastAsia="zh-CN"/>
          </w:rPr>
          <w:t>(二)、木质家具项目目标</w:t>
        </w:r>
        <w:r>
          <w:tab/>
        </w:r>
        <w:r>
          <w:fldChar w:fldCharType="begin"/>
        </w:r>
        <w:r>
          <w:instrText xml:space="preserve"> PAGEREF _Toc11095 \h </w:instrText>
        </w:r>
        <w:r>
          <w:fldChar w:fldCharType="separate"/>
        </w:r>
        <w:r>
          <w:t>8</w:t>
        </w:r>
        <w:r>
          <w:fldChar w:fldCharType="end"/>
        </w:r>
      </w:hyperlink>
    </w:p>
    <w:p>
      <w:pPr>
        <w:pStyle w:val="TOC2"/>
        <w:tabs>
          <w:tab w:val="right" w:leader="dot" w:pos="8306"/>
        </w:tabs>
      </w:pPr>
      <w:hyperlink w:anchor="_Toc19121" w:history="1">
        <w:r>
          <w:rPr>
            <w:rFonts w:ascii="仿宋" w:eastAsia="仿宋" w:hAnsi="仿宋" w:cs="仿宋" w:hint="eastAsia"/>
            <w:lang w:eastAsia="zh-CN"/>
          </w:rPr>
          <w:t>(三)、木质家具项目提出的理由</w:t>
        </w:r>
        <w:r>
          <w:tab/>
        </w:r>
        <w:r>
          <w:fldChar w:fldCharType="begin"/>
        </w:r>
        <w:r>
          <w:instrText xml:space="preserve"> PAGEREF _Toc19121 \h </w:instrText>
        </w:r>
        <w:r>
          <w:fldChar w:fldCharType="separate"/>
        </w:r>
        <w:r>
          <w:t>9</w:t>
        </w:r>
        <w:r>
          <w:fldChar w:fldCharType="end"/>
        </w:r>
      </w:hyperlink>
    </w:p>
    <w:p>
      <w:pPr>
        <w:pStyle w:val="TOC2"/>
        <w:tabs>
          <w:tab w:val="right" w:leader="dot" w:pos="8306"/>
        </w:tabs>
      </w:pPr>
      <w:hyperlink w:anchor="_Toc7072" w:history="1">
        <w:r>
          <w:rPr>
            <w:rFonts w:ascii="仿宋" w:eastAsia="仿宋" w:hAnsi="仿宋" w:cs="仿宋" w:hint="eastAsia"/>
            <w:lang w:eastAsia="zh-CN"/>
          </w:rPr>
          <w:t>(四)、木质家具项目意义</w:t>
        </w:r>
        <w:r>
          <w:tab/>
        </w:r>
        <w:r>
          <w:fldChar w:fldCharType="begin"/>
        </w:r>
        <w:r>
          <w:instrText xml:space="preserve"> PAGEREF _Toc7072 \h </w:instrText>
        </w:r>
        <w:r>
          <w:fldChar w:fldCharType="separate"/>
        </w:r>
        <w:r>
          <w:t>11</w:t>
        </w:r>
        <w:r>
          <w:fldChar w:fldCharType="end"/>
        </w:r>
      </w:hyperlink>
    </w:p>
    <w:p>
      <w:pPr>
        <w:pStyle w:val="TOC2"/>
        <w:tabs>
          <w:tab w:val="right" w:leader="dot" w:pos="8306"/>
        </w:tabs>
      </w:pPr>
      <w:hyperlink w:anchor="_Toc15057" w:history="1">
        <w:r>
          <w:rPr>
            <w:rFonts w:ascii="仿宋" w:eastAsia="仿宋" w:hAnsi="仿宋" w:cs="仿宋" w:hint="eastAsia"/>
            <w:lang w:eastAsia="zh-CN"/>
          </w:rPr>
          <w:t>(五)、木质家具项目背景</w:t>
        </w:r>
        <w:r>
          <w:tab/>
        </w:r>
        <w:r>
          <w:fldChar w:fldCharType="begin"/>
        </w:r>
        <w:r>
          <w:instrText xml:space="preserve"> PAGEREF _Toc15057 \h </w:instrText>
        </w:r>
        <w:r>
          <w:fldChar w:fldCharType="separate"/>
        </w:r>
        <w:r>
          <w:t>12</w:t>
        </w:r>
        <w:r>
          <w:fldChar w:fldCharType="end"/>
        </w:r>
      </w:hyperlink>
    </w:p>
    <w:p>
      <w:pPr>
        <w:pStyle w:val="TOC1"/>
        <w:tabs>
          <w:tab w:val="right" w:leader="dot" w:pos="8306"/>
        </w:tabs>
      </w:pPr>
      <w:hyperlink w:anchor="_Toc2674" w:history="1">
        <w:r>
          <w:rPr>
            <w:rFonts w:ascii="仿宋" w:eastAsia="仿宋" w:hAnsi="仿宋" w:cs="仿宋" w:hint="eastAsia"/>
            <w:lang w:eastAsia="zh-CN"/>
          </w:rPr>
          <w:t>四、工艺说明</w:t>
        </w:r>
        <w:r>
          <w:tab/>
        </w:r>
        <w:r>
          <w:fldChar w:fldCharType="begin"/>
        </w:r>
        <w:r>
          <w:instrText xml:space="preserve"> PAGEREF _Toc2674 \h </w:instrText>
        </w:r>
        <w:r>
          <w:fldChar w:fldCharType="separate"/>
        </w:r>
        <w:r>
          <w:t>12</w:t>
        </w:r>
        <w:r>
          <w:fldChar w:fldCharType="end"/>
        </w:r>
      </w:hyperlink>
    </w:p>
    <w:p>
      <w:pPr>
        <w:pStyle w:val="TOC2"/>
        <w:tabs>
          <w:tab w:val="right" w:leader="dot" w:pos="8306"/>
        </w:tabs>
      </w:pPr>
      <w:hyperlink w:anchor="_Toc10854" w:history="1">
        <w:r>
          <w:rPr>
            <w:rFonts w:ascii="仿宋" w:eastAsia="仿宋" w:hAnsi="仿宋" w:cs="仿宋" w:hint="eastAsia"/>
            <w:lang w:eastAsia="zh-CN"/>
          </w:rPr>
          <w:t>(一)、技术管理特点</w:t>
        </w:r>
        <w:r>
          <w:tab/>
        </w:r>
        <w:r>
          <w:fldChar w:fldCharType="begin"/>
        </w:r>
        <w:r>
          <w:instrText xml:space="preserve"> PAGEREF _Toc10854 \h </w:instrText>
        </w:r>
        <w:r>
          <w:fldChar w:fldCharType="separate"/>
        </w:r>
        <w:r>
          <w:t>12</w:t>
        </w:r>
        <w:r>
          <w:fldChar w:fldCharType="end"/>
        </w:r>
      </w:hyperlink>
    </w:p>
    <w:p>
      <w:pPr>
        <w:pStyle w:val="TOC2"/>
        <w:tabs>
          <w:tab w:val="right" w:leader="dot" w:pos="8306"/>
        </w:tabs>
      </w:pPr>
      <w:hyperlink w:anchor="_Toc6835" w:history="1">
        <w:r>
          <w:rPr>
            <w:rFonts w:ascii="仿宋" w:eastAsia="仿宋" w:hAnsi="仿宋" w:cs="仿宋" w:hint="eastAsia"/>
            <w:lang w:eastAsia="zh-CN"/>
          </w:rPr>
          <w:t>(二)、木质家具项目工艺技术设计方案</w:t>
        </w:r>
        <w:r>
          <w:tab/>
        </w:r>
        <w:r>
          <w:fldChar w:fldCharType="begin"/>
        </w:r>
        <w:r>
          <w:instrText xml:space="preserve"> PAGEREF _Toc6835 \h </w:instrText>
        </w:r>
        <w:r>
          <w:fldChar w:fldCharType="separate"/>
        </w:r>
        <w:r>
          <w:t>14</w:t>
        </w:r>
        <w:r>
          <w:fldChar w:fldCharType="end"/>
        </w:r>
      </w:hyperlink>
    </w:p>
    <w:p>
      <w:pPr>
        <w:pStyle w:val="TOC2"/>
        <w:tabs>
          <w:tab w:val="right" w:leader="dot" w:pos="8306"/>
        </w:tabs>
      </w:pPr>
      <w:hyperlink w:anchor="_Toc9022" w:history="1">
        <w:r>
          <w:rPr>
            <w:rFonts w:ascii="仿宋" w:eastAsia="仿宋" w:hAnsi="仿宋" w:cs="仿宋" w:hint="eastAsia"/>
            <w:lang w:eastAsia="zh-CN"/>
          </w:rPr>
          <w:t>(三)、设备选型方案</w:t>
        </w:r>
        <w:r>
          <w:tab/>
        </w:r>
        <w:r>
          <w:fldChar w:fldCharType="begin"/>
        </w:r>
        <w:r>
          <w:instrText xml:space="preserve"> PAGEREF _Toc9022 \h </w:instrText>
        </w:r>
        <w:r>
          <w:fldChar w:fldCharType="separate"/>
        </w:r>
        <w:r>
          <w:t>15</w:t>
        </w:r>
        <w:r>
          <w:fldChar w:fldCharType="end"/>
        </w:r>
      </w:hyperlink>
    </w:p>
    <w:p>
      <w:pPr>
        <w:pStyle w:val="TOC1"/>
        <w:tabs>
          <w:tab w:val="right" w:leader="dot" w:pos="8306"/>
        </w:tabs>
      </w:pPr>
      <w:hyperlink w:anchor="_Toc24437" w:history="1">
        <w:r>
          <w:rPr>
            <w:rFonts w:ascii="仿宋" w:eastAsia="仿宋" w:hAnsi="仿宋" w:cs="仿宋" w:hint="eastAsia"/>
            <w:lang w:eastAsia="zh-CN"/>
          </w:rPr>
          <w:t>五、木质家具项目建设背景及必要性分析</w:t>
        </w:r>
        <w:r>
          <w:tab/>
        </w:r>
        <w:r>
          <w:fldChar w:fldCharType="begin"/>
        </w:r>
        <w:r>
          <w:instrText xml:space="preserve"> PAGEREF _Toc24437 \h </w:instrText>
        </w:r>
        <w:r>
          <w:fldChar w:fldCharType="separate"/>
        </w:r>
        <w:r>
          <w:t>16</w:t>
        </w:r>
        <w:r>
          <w:fldChar w:fldCharType="end"/>
        </w:r>
      </w:hyperlink>
    </w:p>
    <w:p>
      <w:pPr>
        <w:pStyle w:val="TOC2"/>
        <w:tabs>
          <w:tab w:val="right" w:leader="dot" w:pos="8306"/>
        </w:tabs>
      </w:pPr>
      <w:hyperlink w:anchor="_Toc17082" w:history="1">
        <w:r>
          <w:rPr>
            <w:rFonts w:ascii="仿宋" w:eastAsia="仿宋" w:hAnsi="仿宋" w:cs="仿宋" w:hint="eastAsia"/>
            <w:lang w:eastAsia="zh-CN"/>
          </w:rPr>
          <w:t>(一)、木质家具项目背景分析</w:t>
        </w:r>
        <w:r>
          <w:tab/>
        </w:r>
        <w:r>
          <w:fldChar w:fldCharType="begin"/>
        </w:r>
        <w:r>
          <w:instrText xml:space="preserve"> PAGEREF _Toc17082 \h </w:instrText>
        </w:r>
        <w:r>
          <w:fldChar w:fldCharType="separate"/>
        </w:r>
        <w:r>
          <w:t>16</w:t>
        </w:r>
        <w:r>
          <w:fldChar w:fldCharType="end"/>
        </w:r>
      </w:hyperlink>
    </w:p>
    <w:p>
      <w:pPr>
        <w:pStyle w:val="TOC2"/>
        <w:tabs>
          <w:tab w:val="right" w:leader="dot" w:pos="8306"/>
        </w:tabs>
      </w:pPr>
      <w:hyperlink w:anchor="_Toc17631" w:history="1">
        <w:r>
          <w:rPr>
            <w:rFonts w:ascii="仿宋" w:eastAsia="仿宋" w:hAnsi="仿宋" w:cs="仿宋" w:hint="eastAsia"/>
            <w:lang w:eastAsia="zh-CN"/>
          </w:rPr>
          <w:t>(二)、木质家具项目建设必要性分析</w:t>
        </w:r>
        <w:r>
          <w:tab/>
        </w:r>
        <w:r>
          <w:fldChar w:fldCharType="begin"/>
        </w:r>
        <w:r>
          <w:instrText xml:space="preserve"> PAGEREF _Toc17631 \h </w:instrText>
        </w:r>
        <w:r>
          <w:fldChar w:fldCharType="separate"/>
        </w:r>
        <w:r>
          <w:t>18</w:t>
        </w:r>
        <w:r>
          <w:fldChar w:fldCharType="end"/>
        </w:r>
      </w:hyperlink>
    </w:p>
    <w:p>
      <w:pPr>
        <w:pStyle w:val="TOC1"/>
        <w:tabs>
          <w:tab w:val="right" w:leader="dot" w:pos="8306"/>
        </w:tabs>
      </w:pPr>
      <w:hyperlink w:anchor="_Toc8066" w:history="1">
        <w:r>
          <w:rPr>
            <w:rFonts w:ascii="仿宋" w:eastAsia="仿宋" w:hAnsi="仿宋" w:cs="仿宋" w:hint="eastAsia"/>
            <w:lang w:eastAsia="zh-CN"/>
          </w:rPr>
          <w:t>六、产品规划分析</w:t>
        </w:r>
        <w:r>
          <w:tab/>
        </w:r>
        <w:r>
          <w:fldChar w:fldCharType="begin"/>
        </w:r>
        <w:r>
          <w:instrText xml:space="preserve"> PAGEREF _Toc8066 \h </w:instrText>
        </w:r>
        <w:r>
          <w:fldChar w:fldCharType="separate"/>
        </w:r>
        <w:r>
          <w:t>19</w:t>
        </w:r>
        <w:r>
          <w:fldChar w:fldCharType="end"/>
        </w:r>
      </w:hyperlink>
    </w:p>
    <w:p>
      <w:pPr>
        <w:pStyle w:val="TOC2"/>
        <w:tabs>
          <w:tab w:val="right" w:leader="dot" w:pos="8306"/>
        </w:tabs>
      </w:pPr>
      <w:hyperlink w:anchor="_Toc32145" w:history="1">
        <w:r>
          <w:rPr>
            <w:rFonts w:ascii="仿宋" w:eastAsia="仿宋" w:hAnsi="仿宋" w:cs="仿宋" w:hint="eastAsia"/>
            <w:lang w:eastAsia="zh-CN"/>
          </w:rPr>
          <w:t>(一)、产品规划</w:t>
        </w:r>
        <w:r>
          <w:tab/>
        </w:r>
        <w:r>
          <w:fldChar w:fldCharType="begin"/>
        </w:r>
        <w:r>
          <w:instrText xml:space="preserve"> PAGEREF _Toc32145 \h </w:instrText>
        </w:r>
        <w:r>
          <w:fldChar w:fldCharType="separate"/>
        </w:r>
        <w:r>
          <w:t>19</w:t>
        </w:r>
        <w:r>
          <w:fldChar w:fldCharType="end"/>
        </w:r>
      </w:hyperlink>
    </w:p>
    <w:p>
      <w:pPr>
        <w:pStyle w:val="TOC2"/>
        <w:tabs>
          <w:tab w:val="right" w:leader="dot" w:pos="8306"/>
        </w:tabs>
      </w:pPr>
      <w:hyperlink w:anchor="_Toc9707" w:history="1">
        <w:r>
          <w:rPr>
            <w:rFonts w:ascii="仿宋" w:eastAsia="仿宋" w:hAnsi="仿宋" w:cs="仿宋" w:hint="eastAsia"/>
            <w:lang w:eastAsia="zh-CN"/>
          </w:rPr>
          <w:t>(二)、建设规模</w:t>
        </w:r>
        <w:r>
          <w:tab/>
        </w:r>
        <w:r>
          <w:fldChar w:fldCharType="begin"/>
        </w:r>
        <w:r>
          <w:instrText xml:space="preserve"> PAGEREF _Toc9707 \h </w:instrText>
        </w:r>
        <w:r>
          <w:fldChar w:fldCharType="separate"/>
        </w:r>
        <w:r>
          <w:t>20</w:t>
        </w:r>
        <w:r>
          <w:fldChar w:fldCharType="end"/>
        </w:r>
      </w:hyperlink>
    </w:p>
    <w:p>
      <w:pPr>
        <w:pStyle w:val="TOC1"/>
        <w:tabs>
          <w:tab w:val="right" w:leader="dot" w:pos="8306"/>
        </w:tabs>
      </w:pPr>
      <w:hyperlink w:anchor="_Toc32762" w:history="1">
        <w:r>
          <w:rPr>
            <w:rFonts w:ascii="仿宋" w:eastAsia="仿宋" w:hAnsi="仿宋" w:cs="仿宋" w:hint="eastAsia"/>
            <w:lang w:eastAsia="zh-CN"/>
          </w:rPr>
          <w:t>七、生产安全保护</w:t>
        </w:r>
        <w:r>
          <w:tab/>
        </w:r>
        <w:r>
          <w:fldChar w:fldCharType="begin"/>
        </w:r>
        <w:r>
          <w:instrText xml:space="preserve"> PAGEREF _Toc32762 \h </w:instrText>
        </w:r>
        <w:r>
          <w:fldChar w:fldCharType="separate"/>
        </w:r>
        <w:r>
          <w:t>21</w:t>
        </w:r>
        <w:r>
          <w:fldChar w:fldCharType="end"/>
        </w:r>
      </w:hyperlink>
    </w:p>
    <w:p>
      <w:pPr>
        <w:pStyle w:val="TOC2"/>
        <w:tabs>
          <w:tab w:val="right" w:leader="dot" w:pos="8306"/>
        </w:tabs>
      </w:pPr>
      <w:hyperlink w:anchor="_Toc26730" w:history="1">
        <w:r>
          <w:rPr>
            <w:rFonts w:ascii="仿宋" w:eastAsia="仿宋" w:hAnsi="仿宋" w:cs="仿宋" w:hint="eastAsia"/>
            <w:lang w:eastAsia="zh-CN"/>
          </w:rPr>
          <w:t>(一)、消防安全</w:t>
        </w:r>
        <w:r>
          <w:tab/>
        </w:r>
        <w:r>
          <w:fldChar w:fldCharType="begin"/>
        </w:r>
        <w:r>
          <w:instrText xml:space="preserve"> PAGEREF _Toc26730 \h </w:instrText>
        </w:r>
        <w:r>
          <w:fldChar w:fldCharType="separate"/>
        </w:r>
        <w:r>
          <w:t>21</w:t>
        </w:r>
        <w:r>
          <w:fldChar w:fldCharType="end"/>
        </w:r>
      </w:hyperlink>
    </w:p>
    <w:p>
      <w:pPr>
        <w:pStyle w:val="TOC2"/>
        <w:tabs>
          <w:tab w:val="right" w:leader="dot" w:pos="8306"/>
        </w:tabs>
      </w:pPr>
      <w:hyperlink w:anchor="_Toc15216" w:history="1">
        <w:r>
          <w:rPr>
            <w:rFonts w:ascii="仿宋" w:eastAsia="仿宋" w:hAnsi="仿宋" w:cs="仿宋" w:hint="eastAsia"/>
            <w:lang w:eastAsia="zh-CN"/>
          </w:rPr>
          <w:t>(二)、防火防爆总图布置措施</w:t>
        </w:r>
        <w:r>
          <w:tab/>
        </w:r>
        <w:r>
          <w:fldChar w:fldCharType="begin"/>
        </w:r>
        <w:r>
          <w:instrText xml:space="preserve"> PAGEREF _Toc15216 \h </w:instrText>
        </w:r>
        <w:r>
          <w:fldChar w:fldCharType="separate"/>
        </w:r>
        <w:r>
          <w:t>22</w:t>
        </w:r>
        <w:r>
          <w:fldChar w:fldCharType="end"/>
        </w:r>
      </w:hyperlink>
    </w:p>
    <w:p>
      <w:pPr>
        <w:pStyle w:val="TOC2"/>
        <w:tabs>
          <w:tab w:val="right" w:leader="dot" w:pos="8306"/>
        </w:tabs>
      </w:pPr>
      <w:hyperlink w:anchor="_Toc3277" w:history="1">
        <w:r>
          <w:rPr>
            <w:rFonts w:ascii="仿宋" w:eastAsia="仿宋" w:hAnsi="仿宋" w:cs="仿宋" w:hint="eastAsia"/>
            <w:lang w:eastAsia="zh-CN"/>
          </w:rPr>
          <w:t>(三)、自然灾害防范措施</w:t>
        </w:r>
        <w:r>
          <w:tab/>
        </w:r>
        <w:r>
          <w:fldChar w:fldCharType="begin"/>
        </w:r>
        <w:r>
          <w:instrText xml:space="preserve"> PAGEREF _Toc3277 \h </w:instrText>
        </w:r>
        <w:r>
          <w:fldChar w:fldCharType="separate"/>
        </w:r>
        <w:r>
          <w:t>23</w:t>
        </w:r>
        <w:r>
          <w:fldChar w:fldCharType="end"/>
        </w:r>
      </w:hyperlink>
    </w:p>
    <w:p>
      <w:pPr>
        <w:pStyle w:val="TOC2"/>
        <w:tabs>
          <w:tab w:val="right" w:leader="dot" w:pos="8306"/>
        </w:tabs>
      </w:pPr>
      <w:hyperlink w:anchor="_Toc11029" w:history="1">
        <w:r>
          <w:rPr>
            <w:rFonts w:ascii="仿宋" w:eastAsia="仿宋" w:hAnsi="仿宋" w:cs="仿宋" w:hint="eastAsia"/>
            <w:lang w:eastAsia="zh-CN"/>
          </w:rPr>
          <w:t>(四)、安全色及安全标志使用要求</w:t>
        </w:r>
        <w:r>
          <w:tab/>
        </w:r>
        <w:r>
          <w:fldChar w:fldCharType="begin"/>
        </w:r>
        <w:r>
          <w:instrText xml:space="preserve"> PAGEREF _Toc11029 \h </w:instrText>
        </w:r>
        <w:r>
          <w:fldChar w:fldCharType="separate"/>
        </w:r>
        <w:r>
          <w:t>24</w:t>
        </w:r>
        <w:r>
          <w:fldChar w:fldCharType="end"/>
        </w:r>
      </w:hyperlink>
    </w:p>
    <w:p>
      <w:pPr>
        <w:pStyle w:val="TOC2"/>
        <w:tabs>
          <w:tab w:val="right" w:leader="dot" w:pos="8306"/>
        </w:tabs>
      </w:pPr>
      <w:hyperlink w:anchor="_Toc1043" w:history="1">
        <w:r>
          <w:rPr>
            <w:rFonts w:ascii="仿宋" w:eastAsia="仿宋" w:hAnsi="仿宋" w:cs="仿宋" w:hint="eastAsia"/>
            <w:lang w:eastAsia="zh-CN"/>
          </w:rPr>
          <w:t>(五)、防尘防毒措施</w:t>
        </w:r>
        <w:r>
          <w:tab/>
        </w:r>
        <w:r>
          <w:fldChar w:fldCharType="begin"/>
        </w:r>
        <w:r>
          <w:instrText xml:space="preserve"> PAGEREF _Toc1043 \h </w:instrText>
        </w:r>
        <w:r>
          <w:fldChar w:fldCharType="separate"/>
        </w:r>
        <w:r>
          <w:t>25</w:t>
        </w:r>
        <w:r>
          <w:fldChar w:fldCharType="end"/>
        </w:r>
      </w:hyperlink>
    </w:p>
    <w:p>
      <w:pPr>
        <w:pStyle w:val="TOC2"/>
        <w:tabs>
          <w:tab w:val="right" w:leader="dot" w:pos="8306"/>
        </w:tabs>
      </w:pPr>
      <w:hyperlink w:anchor="_Toc23751" w:history="1">
        <w:r>
          <w:rPr>
            <w:rFonts w:ascii="仿宋" w:eastAsia="仿宋" w:hAnsi="仿宋" w:cs="仿宋" w:hint="eastAsia"/>
            <w:lang w:eastAsia="zh-CN"/>
          </w:rPr>
          <w:t>(六)、防静电、触电防护及防雷措施</w:t>
        </w:r>
        <w:r>
          <w:tab/>
        </w:r>
        <w:r>
          <w:fldChar w:fldCharType="begin"/>
        </w:r>
        <w:r>
          <w:instrText xml:space="preserve"> PAGEREF _Toc23751 \h </w:instrText>
        </w:r>
        <w:r>
          <w:fldChar w:fldCharType="separate"/>
        </w:r>
        <w:r>
          <w:t>26</w:t>
        </w:r>
        <w:r>
          <w:fldChar w:fldCharType="end"/>
        </w:r>
      </w:hyperlink>
    </w:p>
    <w:p>
      <w:pPr>
        <w:pStyle w:val="TOC2"/>
        <w:tabs>
          <w:tab w:val="right" w:leader="dot" w:pos="8306"/>
        </w:tabs>
      </w:pPr>
      <w:hyperlink w:anchor="_Toc27154" w:history="1">
        <w:r>
          <w:rPr>
            <w:rFonts w:ascii="仿宋" w:eastAsia="仿宋" w:hAnsi="仿宋" w:cs="仿宋" w:hint="eastAsia"/>
            <w:lang w:eastAsia="zh-CN"/>
          </w:rPr>
          <w:t>(七)、机械设备安全保障措施</w:t>
        </w:r>
        <w:r>
          <w:tab/>
        </w:r>
        <w:r>
          <w:fldChar w:fldCharType="begin"/>
        </w:r>
        <w:r>
          <w:instrText xml:space="preserve"> PAGEREF _Toc27154 \h </w:instrText>
        </w:r>
        <w:r>
          <w:fldChar w:fldCharType="separate"/>
        </w:r>
        <w:r>
          <w:t>27</w:t>
        </w:r>
        <w:r>
          <w:fldChar w:fldCharType="end"/>
        </w:r>
      </w:hyperlink>
    </w:p>
    <w:p>
      <w:pPr>
        <w:pStyle w:val="TOC1"/>
        <w:tabs>
          <w:tab w:val="right" w:leader="dot" w:pos="8306"/>
        </w:tabs>
      </w:pPr>
      <w:hyperlink w:anchor="_Toc29870" w:history="1">
        <w:r>
          <w:rPr>
            <w:rFonts w:ascii="仿宋" w:eastAsia="仿宋" w:hAnsi="仿宋" w:cs="仿宋" w:hint="eastAsia"/>
            <w:lang w:eastAsia="zh-CN"/>
          </w:rPr>
          <w:t>八、木质家具项目创新与研发</w:t>
        </w:r>
        <w:r>
          <w:tab/>
        </w:r>
        <w:r>
          <w:fldChar w:fldCharType="begin"/>
        </w:r>
        <w:r>
          <w:instrText xml:space="preserve"> PAGEREF _Toc29870 \h </w:instrText>
        </w:r>
        <w:r>
          <w:fldChar w:fldCharType="separate"/>
        </w:r>
        <w:r>
          <w:t>29</w:t>
        </w:r>
        <w:r>
          <w:fldChar w:fldCharType="end"/>
        </w:r>
      </w:hyperlink>
    </w:p>
    <w:p>
      <w:pPr>
        <w:pStyle w:val="TOC2"/>
        <w:tabs>
          <w:tab w:val="right" w:leader="dot" w:pos="8306"/>
        </w:tabs>
      </w:pPr>
      <w:hyperlink w:anchor="_Toc4946" w:history="1">
        <w:r>
          <w:rPr>
            <w:rFonts w:ascii="仿宋" w:eastAsia="仿宋" w:hAnsi="仿宋" w:cs="仿宋" w:hint="eastAsia"/>
            <w:lang w:eastAsia="zh-CN"/>
          </w:rPr>
          <w:t>(一)、创新策略与方向</w:t>
        </w:r>
        <w:r>
          <w:tab/>
        </w:r>
        <w:r>
          <w:fldChar w:fldCharType="begin"/>
        </w:r>
        <w:r>
          <w:instrText xml:space="preserve"> PAGEREF _Toc4946 \h </w:instrText>
        </w:r>
        <w:r>
          <w:fldChar w:fldCharType="separate"/>
        </w:r>
        <w:r>
          <w:t>29</w:t>
        </w:r>
        <w:r>
          <w:fldChar w:fldCharType="end"/>
        </w:r>
      </w:hyperlink>
    </w:p>
    <w:p>
      <w:pPr>
        <w:pStyle w:val="TOC2"/>
        <w:tabs>
          <w:tab w:val="right" w:leader="dot" w:pos="8306"/>
        </w:tabs>
      </w:pPr>
      <w:hyperlink w:anchor="_Toc14891" w:history="1">
        <w:r>
          <w:rPr>
            <w:rFonts w:ascii="仿宋" w:eastAsia="仿宋" w:hAnsi="仿宋" w:cs="仿宋" w:hint="eastAsia"/>
            <w:lang w:eastAsia="zh-CN"/>
          </w:rPr>
          <w:t>(二)、研发规划与投入</w:t>
        </w:r>
        <w:r>
          <w:tab/>
        </w:r>
        <w:r>
          <w:fldChar w:fldCharType="begin"/>
        </w:r>
        <w:r>
          <w:instrText xml:space="preserve"> PAGEREF _Toc14891 \h </w:instrText>
        </w:r>
        <w:r>
          <w:fldChar w:fldCharType="separate"/>
        </w:r>
        <w:r>
          <w:t>30</w:t>
        </w:r>
        <w:r>
          <w:fldChar w:fldCharType="end"/>
        </w:r>
      </w:hyperlink>
    </w:p>
    <w:p>
      <w:pPr>
        <w:pStyle w:val="TOC1"/>
        <w:tabs>
          <w:tab w:val="right" w:leader="dot" w:pos="8306"/>
        </w:tabs>
      </w:pPr>
      <w:hyperlink w:anchor="_Toc17096" w:history="1">
        <w:r>
          <w:rPr>
            <w:rFonts w:ascii="仿宋" w:eastAsia="仿宋" w:hAnsi="仿宋" w:cs="仿宋" w:hint="eastAsia"/>
            <w:lang w:eastAsia="zh-CN"/>
          </w:rPr>
          <w:t>九、木质家具项目计划安排</w:t>
        </w:r>
        <w:r>
          <w:tab/>
        </w:r>
        <w:r>
          <w:fldChar w:fldCharType="begin"/>
        </w:r>
        <w:r>
          <w:instrText xml:space="preserve"> PAGEREF _Toc17096 \h </w:instrText>
        </w:r>
        <w:r>
          <w:fldChar w:fldCharType="separate"/>
        </w:r>
        <w:r>
          <w:t>32</w:t>
        </w:r>
        <w:r>
          <w:fldChar w:fldCharType="end"/>
        </w:r>
      </w:hyperlink>
    </w:p>
    <w:p>
      <w:pPr>
        <w:pStyle w:val="TOC2"/>
        <w:tabs>
          <w:tab w:val="right" w:leader="dot" w:pos="8306"/>
        </w:tabs>
      </w:pPr>
      <w:hyperlink w:anchor="_Toc24872" w:history="1">
        <w:r>
          <w:rPr>
            <w:rFonts w:ascii="仿宋" w:eastAsia="仿宋" w:hAnsi="仿宋" w:cs="仿宋" w:hint="eastAsia"/>
            <w:lang w:eastAsia="zh-CN"/>
          </w:rPr>
          <w:t>(一)、建设周期</w:t>
        </w:r>
        <w:r>
          <w:tab/>
        </w:r>
        <w:r>
          <w:fldChar w:fldCharType="begin"/>
        </w:r>
        <w:r>
          <w:instrText xml:space="preserve"> PAGEREF _Toc24872 \h </w:instrText>
        </w:r>
        <w:r>
          <w:fldChar w:fldCharType="separate"/>
        </w:r>
        <w:r>
          <w:t>32</w:t>
        </w:r>
        <w:r>
          <w:fldChar w:fldCharType="end"/>
        </w:r>
      </w:hyperlink>
    </w:p>
    <w:p>
      <w:pPr>
        <w:pStyle w:val="TOC2"/>
        <w:tabs>
          <w:tab w:val="right" w:leader="dot" w:pos="8306"/>
        </w:tabs>
      </w:pPr>
      <w:hyperlink w:anchor="_Toc3666" w:history="1">
        <w:r>
          <w:rPr>
            <w:rFonts w:ascii="仿宋" w:eastAsia="仿宋" w:hAnsi="仿宋" w:cs="仿宋" w:hint="eastAsia"/>
            <w:lang w:eastAsia="zh-CN"/>
          </w:rPr>
          <w:t>(二)、建设进度</w:t>
        </w:r>
        <w:r>
          <w:tab/>
        </w:r>
        <w:r>
          <w:fldChar w:fldCharType="begin"/>
        </w:r>
        <w:r>
          <w:instrText xml:space="preserve"> PAGEREF _Toc3666 \h </w:instrText>
        </w:r>
        <w:r>
          <w:fldChar w:fldCharType="separate"/>
        </w:r>
        <w:r>
          <w:t>33</w:t>
        </w:r>
        <w:r>
          <w:fldChar w:fldCharType="end"/>
        </w:r>
      </w:hyperlink>
    </w:p>
    <w:p>
      <w:pPr>
        <w:pStyle w:val="TOC2"/>
        <w:tabs>
          <w:tab w:val="right" w:leader="dot" w:pos="8306"/>
        </w:tabs>
      </w:pPr>
      <w:hyperlink w:anchor="_Toc6949" w:history="1">
        <w:r>
          <w:rPr>
            <w:rFonts w:ascii="仿宋" w:eastAsia="仿宋" w:hAnsi="仿宋" w:cs="仿宋" w:hint="eastAsia"/>
            <w:lang w:eastAsia="zh-CN"/>
          </w:rPr>
          <w:t>(三)、进度安排注意事项</w:t>
        </w:r>
        <w:r>
          <w:tab/>
        </w:r>
        <w:r>
          <w:fldChar w:fldCharType="begin"/>
        </w:r>
        <w:r>
          <w:instrText xml:space="preserve"> PAGEREF _Toc6949 \h </w:instrText>
        </w:r>
        <w:r>
          <w:fldChar w:fldCharType="separate"/>
        </w:r>
        <w:r>
          <w:t>34</w:t>
        </w:r>
        <w:r>
          <w:fldChar w:fldCharType="end"/>
        </w:r>
      </w:hyperlink>
    </w:p>
    <w:p>
      <w:pPr>
        <w:pStyle w:val="TOC2"/>
        <w:tabs>
          <w:tab w:val="right" w:leader="dot" w:pos="8306"/>
        </w:tabs>
      </w:pPr>
      <w:hyperlink w:anchor="_Toc28707" w:history="1">
        <w:r>
          <w:rPr>
            <w:rFonts w:ascii="仿宋" w:eastAsia="仿宋" w:hAnsi="仿宋" w:cs="仿宋" w:hint="eastAsia"/>
            <w:lang w:eastAsia="zh-CN"/>
          </w:rPr>
          <w:t>(四)、人力资源配置</w:t>
        </w:r>
        <w:r>
          <w:tab/>
        </w:r>
        <w:r>
          <w:fldChar w:fldCharType="begin"/>
        </w:r>
        <w:r>
          <w:instrText xml:space="preserve"> PAGEREF _Toc28707 \h </w:instrText>
        </w:r>
        <w:r>
          <w:fldChar w:fldCharType="separate"/>
        </w:r>
        <w:r>
          <w:t>35</w:t>
        </w:r>
        <w:r>
          <w:fldChar w:fldCharType="end"/>
        </w:r>
      </w:hyperlink>
    </w:p>
    <w:p>
      <w:pPr>
        <w:pStyle w:val="TOC1"/>
        <w:tabs>
          <w:tab w:val="right" w:leader="dot" w:pos="8306"/>
        </w:tabs>
      </w:pPr>
      <w:hyperlink w:anchor="_Toc5496" w:history="1">
        <w:r>
          <w:rPr>
            <w:rFonts w:ascii="仿宋" w:eastAsia="仿宋" w:hAnsi="仿宋" w:cs="仿宋" w:hint="eastAsia"/>
            <w:lang w:eastAsia="zh-CN"/>
          </w:rPr>
          <w:t>十、木质家具项目风险管理</w:t>
        </w:r>
        <w:r>
          <w:tab/>
        </w:r>
        <w:r>
          <w:fldChar w:fldCharType="begin"/>
        </w:r>
        <w:r>
          <w:instrText xml:space="preserve"> PAGEREF _Toc5496 \h </w:instrText>
        </w:r>
        <w:r>
          <w:fldChar w:fldCharType="separate"/>
        </w:r>
        <w:r>
          <w:t>36</w:t>
        </w:r>
        <w:r>
          <w:fldChar w:fldCharType="end"/>
        </w:r>
      </w:hyperlink>
    </w:p>
    <w:p>
      <w:pPr>
        <w:pStyle w:val="TOC2"/>
        <w:tabs>
          <w:tab w:val="right" w:leader="dot" w:pos="8306"/>
        </w:tabs>
      </w:pPr>
      <w:hyperlink w:anchor="_Toc13439" w:history="1">
        <w:r>
          <w:rPr>
            <w:rFonts w:ascii="仿宋" w:eastAsia="仿宋" w:hAnsi="仿宋" w:cs="仿宋" w:hint="eastAsia"/>
            <w:lang w:eastAsia="zh-CN"/>
          </w:rPr>
          <w:t>(一)、风险识别与评估</w:t>
        </w:r>
        <w:r>
          <w:tab/>
        </w:r>
        <w:r>
          <w:fldChar w:fldCharType="begin"/>
        </w:r>
        <w:r>
          <w:instrText xml:space="preserve"> PAGEREF _Toc13439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44" w:history="1">
        <w:r>
          <w:rPr>
            <w:rFonts w:ascii="仿宋" w:eastAsia="仿宋" w:hAnsi="仿宋" w:cs="仿宋" w:hint="eastAsia"/>
            <w:lang w:eastAsia="zh-CN"/>
          </w:rPr>
          <w:t>(二)、风险应对策略</w:t>
        </w:r>
        <w:r>
          <w:tab/>
        </w:r>
        <w:r>
          <w:fldChar w:fldCharType="begin"/>
        </w:r>
        <w:r>
          <w:instrText xml:space="preserve"> PAGEREF _Toc30344 \h </w:instrText>
        </w:r>
        <w:r>
          <w:fldChar w:fldCharType="separate"/>
        </w:r>
        <w:r>
          <w:t>37</w:t>
        </w:r>
        <w:r>
          <w:fldChar w:fldCharType="end"/>
        </w:r>
      </w:hyperlink>
    </w:p>
    <w:p>
      <w:pPr>
        <w:pStyle w:val="TOC2"/>
        <w:tabs>
          <w:tab w:val="right" w:leader="dot" w:pos="8306"/>
        </w:tabs>
      </w:pPr>
      <w:hyperlink w:anchor="_Toc11901" w:history="1">
        <w:r>
          <w:rPr>
            <w:rFonts w:ascii="仿宋" w:eastAsia="仿宋" w:hAnsi="仿宋" w:cs="仿宋" w:hint="eastAsia"/>
            <w:lang w:eastAsia="zh-CN"/>
          </w:rPr>
          <w:t>(三)、风险监控与控制</w:t>
        </w:r>
        <w:r>
          <w:tab/>
        </w:r>
        <w:r>
          <w:fldChar w:fldCharType="begin"/>
        </w:r>
        <w:r>
          <w:instrText xml:space="preserve"> PAGEREF _Toc11901 \h </w:instrText>
        </w:r>
        <w:r>
          <w:fldChar w:fldCharType="separate"/>
        </w:r>
        <w:r>
          <w:t>39</w:t>
        </w:r>
        <w:r>
          <w:fldChar w:fldCharType="end"/>
        </w:r>
      </w:hyperlink>
    </w:p>
    <w:p>
      <w:pPr>
        <w:pStyle w:val="TOC1"/>
        <w:tabs>
          <w:tab w:val="right" w:leader="dot" w:pos="8306"/>
        </w:tabs>
      </w:pPr>
      <w:hyperlink w:anchor="_Toc14880" w:history="1">
        <w:r>
          <w:rPr>
            <w:rFonts w:ascii="仿宋" w:eastAsia="仿宋" w:hAnsi="仿宋" w:cs="仿宋" w:hint="eastAsia"/>
            <w:lang w:eastAsia="zh-CN"/>
          </w:rPr>
          <w:t>十一、木质家具项目人力资源培养与发展</w:t>
        </w:r>
        <w:r>
          <w:tab/>
        </w:r>
        <w:r>
          <w:fldChar w:fldCharType="begin"/>
        </w:r>
        <w:r>
          <w:instrText xml:space="preserve"> PAGEREF _Toc14880 \h </w:instrText>
        </w:r>
        <w:r>
          <w:fldChar w:fldCharType="separate"/>
        </w:r>
        <w:r>
          <w:t>40</w:t>
        </w:r>
        <w:r>
          <w:fldChar w:fldCharType="end"/>
        </w:r>
      </w:hyperlink>
    </w:p>
    <w:p>
      <w:pPr>
        <w:pStyle w:val="TOC2"/>
        <w:tabs>
          <w:tab w:val="right" w:leader="dot" w:pos="8306"/>
        </w:tabs>
      </w:pPr>
      <w:hyperlink w:anchor="_Toc13219" w:history="1">
        <w:r>
          <w:rPr>
            <w:rFonts w:ascii="仿宋" w:eastAsia="仿宋" w:hAnsi="仿宋" w:cs="仿宋" w:hint="eastAsia"/>
            <w:lang w:eastAsia="zh-CN"/>
          </w:rPr>
          <w:t>(一)、人才需求与规划</w:t>
        </w:r>
        <w:r>
          <w:tab/>
        </w:r>
        <w:r>
          <w:fldChar w:fldCharType="begin"/>
        </w:r>
        <w:r>
          <w:instrText xml:space="preserve"> PAGEREF _Toc13219 \h </w:instrText>
        </w:r>
        <w:r>
          <w:fldChar w:fldCharType="separate"/>
        </w:r>
        <w:r>
          <w:t>40</w:t>
        </w:r>
        <w:r>
          <w:fldChar w:fldCharType="end"/>
        </w:r>
      </w:hyperlink>
    </w:p>
    <w:p>
      <w:pPr>
        <w:pStyle w:val="TOC2"/>
        <w:tabs>
          <w:tab w:val="right" w:leader="dot" w:pos="8306"/>
        </w:tabs>
      </w:pPr>
      <w:hyperlink w:anchor="_Toc3330" w:history="1">
        <w:r>
          <w:rPr>
            <w:rFonts w:ascii="仿宋" w:eastAsia="仿宋" w:hAnsi="仿宋" w:cs="仿宋" w:hint="eastAsia"/>
            <w:lang w:eastAsia="zh-CN"/>
          </w:rPr>
          <w:t>(二)、培训与发展计划</w:t>
        </w:r>
        <w:r>
          <w:tab/>
        </w:r>
        <w:r>
          <w:fldChar w:fldCharType="begin"/>
        </w:r>
        <w:r>
          <w:instrText xml:space="preserve"> PAGEREF _Toc3330 \h </w:instrText>
        </w:r>
        <w:r>
          <w:fldChar w:fldCharType="separate"/>
        </w:r>
        <w:r>
          <w:t>40</w:t>
        </w:r>
        <w:r>
          <w:fldChar w:fldCharType="end"/>
        </w:r>
      </w:hyperlink>
    </w:p>
    <w:p>
      <w:pPr>
        <w:pStyle w:val="TOC1"/>
        <w:tabs>
          <w:tab w:val="right" w:leader="dot" w:pos="8306"/>
        </w:tabs>
      </w:pPr>
      <w:hyperlink w:anchor="_Toc7579" w:history="1">
        <w:r>
          <w:rPr>
            <w:rFonts w:ascii="仿宋" w:eastAsia="仿宋" w:hAnsi="仿宋" w:cs="仿宋" w:hint="eastAsia"/>
            <w:lang w:eastAsia="zh-CN"/>
          </w:rPr>
          <w:t>十二、木质家具项目财务管理</w:t>
        </w:r>
        <w:r>
          <w:tab/>
        </w:r>
        <w:r>
          <w:fldChar w:fldCharType="begin"/>
        </w:r>
        <w:r>
          <w:instrText xml:space="preserve"> PAGEREF _Toc7579 \h </w:instrText>
        </w:r>
        <w:r>
          <w:fldChar w:fldCharType="separate"/>
        </w:r>
        <w:r>
          <w:t>41</w:t>
        </w:r>
        <w:r>
          <w:fldChar w:fldCharType="end"/>
        </w:r>
      </w:hyperlink>
    </w:p>
    <w:p>
      <w:pPr>
        <w:pStyle w:val="TOC2"/>
        <w:tabs>
          <w:tab w:val="right" w:leader="dot" w:pos="8306"/>
        </w:tabs>
      </w:pPr>
      <w:hyperlink w:anchor="_Toc2657" w:history="1">
        <w:r>
          <w:rPr>
            <w:rFonts w:ascii="仿宋" w:eastAsia="仿宋" w:hAnsi="仿宋" w:cs="仿宋" w:hint="eastAsia"/>
            <w:lang w:eastAsia="zh-CN"/>
          </w:rPr>
          <w:t>(一)、资金需求大</w:t>
        </w:r>
        <w:r>
          <w:tab/>
        </w:r>
        <w:r>
          <w:fldChar w:fldCharType="begin"/>
        </w:r>
        <w:r>
          <w:instrText xml:space="preserve"> PAGEREF _Toc2657 \h </w:instrText>
        </w:r>
        <w:r>
          <w:fldChar w:fldCharType="separate"/>
        </w:r>
        <w:r>
          <w:t>41</w:t>
        </w:r>
        <w:r>
          <w:fldChar w:fldCharType="end"/>
        </w:r>
      </w:hyperlink>
    </w:p>
    <w:p>
      <w:pPr>
        <w:pStyle w:val="TOC2"/>
        <w:tabs>
          <w:tab w:val="right" w:leader="dot" w:pos="8306"/>
        </w:tabs>
      </w:pPr>
      <w:hyperlink w:anchor="_Toc19023" w:history="1">
        <w:r>
          <w:rPr>
            <w:rFonts w:ascii="仿宋" w:eastAsia="仿宋" w:hAnsi="仿宋" w:cs="仿宋" w:hint="eastAsia"/>
            <w:lang w:eastAsia="zh-CN"/>
          </w:rPr>
          <w:t>(二)、研发周期长</w:t>
        </w:r>
        <w:r>
          <w:tab/>
        </w:r>
        <w:r>
          <w:fldChar w:fldCharType="begin"/>
        </w:r>
        <w:r>
          <w:instrText xml:space="preserve"> PAGEREF _Toc19023 \h </w:instrText>
        </w:r>
        <w:r>
          <w:fldChar w:fldCharType="separate"/>
        </w:r>
        <w:r>
          <w:t>42</w:t>
        </w:r>
        <w:r>
          <w:fldChar w:fldCharType="end"/>
        </w:r>
      </w:hyperlink>
    </w:p>
    <w:p>
      <w:pPr>
        <w:pStyle w:val="TOC2"/>
        <w:tabs>
          <w:tab w:val="right" w:leader="dot" w:pos="8306"/>
        </w:tabs>
      </w:pPr>
      <w:hyperlink w:anchor="_Toc4594" w:history="1">
        <w:r>
          <w:rPr>
            <w:rFonts w:ascii="仿宋" w:eastAsia="仿宋" w:hAnsi="仿宋" w:cs="仿宋" w:hint="eastAsia"/>
            <w:lang w:eastAsia="zh-CN"/>
          </w:rPr>
          <w:t>(三)、市场风险大</w:t>
        </w:r>
        <w:r>
          <w:tab/>
        </w:r>
        <w:r>
          <w:fldChar w:fldCharType="begin"/>
        </w:r>
        <w:r>
          <w:instrText xml:space="preserve"> PAGEREF _Toc4594 \h </w:instrText>
        </w:r>
        <w:r>
          <w:fldChar w:fldCharType="separate"/>
        </w:r>
        <w:r>
          <w:t>43</w:t>
        </w:r>
        <w:r>
          <w:fldChar w:fldCharType="end"/>
        </w:r>
      </w:hyperlink>
    </w:p>
    <w:p>
      <w:pPr>
        <w:pStyle w:val="TOC2"/>
        <w:tabs>
          <w:tab w:val="right" w:leader="dot" w:pos="8306"/>
        </w:tabs>
      </w:pPr>
      <w:hyperlink w:anchor="_Toc5682" w:history="1">
        <w:r>
          <w:rPr>
            <w:rFonts w:ascii="仿宋" w:eastAsia="仿宋" w:hAnsi="仿宋" w:cs="仿宋" w:hint="eastAsia"/>
            <w:lang w:eastAsia="zh-CN"/>
          </w:rPr>
          <w:t>(四)、利润率高</w:t>
        </w:r>
        <w:r>
          <w:tab/>
        </w:r>
        <w:r>
          <w:fldChar w:fldCharType="begin"/>
        </w:r>
        <w:r>
          <w:instrText xml:space="preserve"> PAGEREF _Toc5682 \h </w:instrText>
        </w:r>
        <w:r>
          <w:fldChar w:fldCharType="separate"/>
        </w:r>
        <w:r>
          <w:t>46</w:t>
        </w:r>
        <w:r>
          <w:fldChar w:fldCharType="end"/>
        </w:r>
      </w:hyperlink>
    </w:p>
    <w:p>
      <w:pPr>
        <w:pStyle w:val="TOC1"/>
        <w:tabs>
          <w:tab w:val="right" w:leader="dot" w:pos="8306"/>
        </w:tabs>
      </w:pPr>
      <w:hyperlink w:anchor="_Toc25516" w:history="1">
        <w:r>
          <w:rPr>
            <w:rFonts w:ascii="仿宋" w:eastAsia="仿宋" w:hAnsi="仿宋" w:cs="仿宋" w:hint="eastAsia"/>
            <w:lang w:eastAsia="zh-CN"/>
          </w:rPr>
          <w:t>十三、木质家具项目治理与监督</w:t>
        </w:r>
        <w:r>
          <w:tab/>
        </w:r>
        <w:r>
          <w:fldChar w:fldCharType="begin"/>
        </w:r>
        <w:r>
          <w:instrText xml:space="preserve"> PAGEREF _Toc25516 \h </w:instrText>
        </w:r>
        <w:r>
          <w:fldChar w:fldCharType="separate"/>
        </w:r>
        <w:r>
          <w:t>48</w:t>
        </w:r>
        <w:r>
          <w:fldChar w:fldCharType="end"/>
        </w:r>
      </w:hyperlink>
    </w:p>
    <w:p>
      <w:pPr>
        <w:pStyle w:val="TOC2"/>
        <w:tabs>
          <w:tab w:val="right" w:leader="dot" w:pos="8306"/>
        </w:tabs>
      </w:pPr>
      <w:hyperlink w:anchor="_Toc27005" w:history="1">
        <w:r>
          <w:rPr>
            <w:rFonts w:ascii="仿宋" w:eastAsia="仿宋" w:hAnsi="仿宋" w:cs="仿宋" w:hint="eastAsia"/>
            <w:lang w:eastAsia="zh-CN"/>
          </w:rPr>
          <w:t>(一)、木质家具项目治理结构</w:t>
        </w:r>
        <w:r>
          <w:tab/>
        </w:r>
        <w:r>
          <w:fldChar w:fldCharType="begin"/>
        </w:r>
        <w:r>
          <w:instrText xml:space="preserve"> PAGEREF _Toc27005 \h </w:instrText>
        </w:r>
        <w:r>
          <w:fldChar w:fldCharType="separate"/>
        </w:r>
        <w:r>
          <w:t>48</w:t>
        </w:r>
        <w:r>
          <w:fldChar w:fldCharType="end"/>
        </w:r>
      </w:hyperlink>
    </w:p>
    <w:p>
      <w:pPr>
        <w:pStyle w:val="TOC2"/>
        <w:tabs>
          <w:tab w:val="right" w:leader="dot" w:pos="8306"/>
        </w:tabs>
      </w:pPr>
      <w:hyperlink w:anchor="_Toc22137" w:history="1">
        <w:r>
          <w:rPr>
            <w:rFonts w:ascii="仿宋" w:eastAsia="仿宋" w:hAnsi="仿宋" w:cs="仿宋" w:hint="eastAsia"/>
            <w:lang w:eastAsia="zh-CN"/>
          </w:rPr>
          <w:t>(二)、监督与审计</w:t>
        </w:r>
        <w:r>
          <w:tab/>
        </w:r>
        <w:r>
          <w:fldChar w:fldCharType="begin"/>
        </w:r>
        <w:r>
          <w:instrText xml:space="preserve"> PAGEREF _Toc22137 \h </w:instrText>
        </w:r>
        <w:r>
          <w:fldChar w:fldCharType="separate"/>
        </w:r>
        <w:r>
          <w:t>50</w:t>
        </w:r>
        <w:r>
          <w:fldChar w:fldCharType="end"/>
        </w:r>
      </w:hyperlink>
    </w:p>
    <w:p>
      <w:pPr>
        <w:pStyle w:val="TOC1"/>
        <w:tabs>
          <w:tab w:val="right" w:leader="dot" w:pos="8306"/>
        </w:tabs>
      </w:pPr>
      <w:hyperlink w:anchor="_Toc30889" w:history="1">
        <w:r>
          <w:rPr>
            <w:rFonts w:ascii="仿宋" w:eastAsia="仿宋" w:hAnsi="仿宋" w:cs="仿宋" w:hint="eastAsia"/>
            <w:lang w:eastAsia="zh-CN"/>
          </w:rPr>
          <w:t>十四、木质家具项目变更管理</w:t>
        </w:r>
        <w:r>
          <w:tab/>
        </w:r>
        <w:r>
          <w:fldChar w:fldCharType="begin"/>
        </w:r>
        <w:r>
          <w:instrText xml:space="preserve"> PAGEREF _Toc30889 \h </w:instrText>
        </w:r>
        <w:r>
          <w:fldChar w:fldCharType="separate"/>
        </w:r>
        <w:r>
          <w:t>51</w:t>
        </w:r>
        <w:r>
          <w:fldChar w:fldCharType="end"/>
        </w:r>
      </w:hyperlink>
    </w:p>
    <w:p>
      <w:pPr>
        <w:pStyle w:val="TOC2"/>
        <w:tabs>
          <w:tab w:val="right" w:leader="dot" w:pos="8306"/>
        </w:tabs>
      </w:pPr>
      <w:hyperlink w:anchor="_Toc26971" w:history="1">
        <w:r>
          <w:rPr>
            <w:rFonts w:ascii="仿宋" w:eastAsia="仿宋" w:hAnsi="仿宋" w:cs="仿宋" w:hint="eastAsia"/>
            <w:lang w:eastAsia="zh-CN"/>
          </w:rPr>
          <w:t>(一)、变更申请与评估</w:t>
        </w:r>
        <w:r>
          <w:tab/>
        </w:r>
        <w:r>
          <w:fldChar w:fldCharType="begin"/>
        </w:r>
        <w:r>
          <w:instrText xml:space="preserve"> PAGEREF _Toc26971 \h </w:instrText>
        </w:r>
        <w:r>
          <w:fldChar w:fldCharType="separate"/>
        </w:r>
        <w:r>
          <w:t>51</w:t>
        </w:r>
        <w:r>
          <w:fldChar w:fldCharType="end"/>
        </w:r>
      </w:hyperlink>
    </w:p>
    <w:p>
      <w:pPr>
        <w:pStyle w:val="TOC2"/>
        <w:tabs>
          <w:tab w:val="right" w:leader="dot" w:pos="8306"/>
        </w:tabs>
      </w:pPr>
      <w:hyperlink w:anchor="_Toc6515" w:history="1">
        <w:r>
          <w:rPr>
            <w:rFonts w:ascii="仿宋" w:eastAsia="仿宋" w:hAnsi="仿宋" w:cs="仿宋" w:hint="eastAsia"/>
            <w:lang w:eastAsia="zh-CN"/>
          </w:rPr>
          <w:t>(二)、变更实施与控制</w:t>
        </w:r>
        <w:r>
          <w:tab/>
        </w:r>
        <w:r>
          <w:fldChar w:fldCharType="begin"/>
        </w:r>
        <w:r>
          <w:instrText xml:space="preserve"> PAGEREF _Toc6515 \h </w:instrText>
        </w:r>
        <w:r>
          <w:fldChar w:fldCharType="separate"/>
        </w:r>
        <w:r>
          <w:t>51</w:t>
        </w:r>
        <w:r>
          <w:fldChar w:fldCharType="end"/>
        </w:r>
      </w:hyperlink>
    </w:p>
    <w:p>
      <w:pPr>
        <w:pStyle w:val="TOC1"/>
        <w:tabs>
          <w:tab w:val="right" w:leader="dot" w:pos="8306"/>
        </w:tabs>
      </w:pPr>
      <w:hyperlink w:anchor="_Toc10964" w:history="1">
        <w:r>
          <w:rPr>
            <w:rFonts w:ascii="仿宋" w:eastAsia="仿宋" w:hAnsi="仿宋" w:cs="仿宋" w:hint="eastAsia"/>
            <w:lang w:eastAsia="zh-CN"/>
          </w:rPr>
          <w:t>十五、供应链管理</w:t>
        </w:r>
        <w:r>
          <w:tab/>
        </w:r>
        <w:r>
          <w:fldChar w:fldCharType="begin"/>
        </w:r>
        <w:r>
          <w:instrText xml:space="preserve"> PAGEREF _Toc10964 \h </w:instrText>
        </w:r>
        <w:r>
          <w:fldChar w:fldCharType="separate"/>
        </w:r>
        <w:r>
          <w:t>52</w:t>
        </w:r>
        <w:r>
          <w:fldChar w:fldCharType="end"/>
        </w:r>
      </w:hyperlink>
    </w:p>
    <w:p>
      <w:pPr>
        <w:pStyle w:val="TOC2"/>
        <w:tabs>
          <w:tab w:val="right" w:leader="dot" w:pos="8306"/>
        </w:tabs>
      </w:pPr>
      <w:hyperlink w:anchor="_Toc22817" w:history="1">
        <w:r>
          <w:rPr>
            <w:rFonts w:ascii="仿宋" w:eastAsia="仿宋" w:hAnsi="仿宋" w:cs="仿宋" w:hint="eastAsia"/>
            <w:lang w:eastAsia="zh-CN"/>
          </w:rPr>
          <w:t>(一)、供应链战略规划</w:t>
        </w:r>
        <w:r>
          <w:tab/>
        </w:r>
        <w:r>
          <w:fldChar w:fldCharType="begin"/>
        </w:r>
        <w:r>
          <w:instrText xml:space="preserve"> PAGEREF _Toc22817 \h </w:instrText>
        </w:r>
        <w:r>
          <w:fldChar w:fldCharType="separate"/>
        </w:r>
        <w:r>
          <w:t>52</w:t>
        </w:r>
        <w:r>
          <w:fldChar w:fldCharType="end"/>
        </w:r>
      </w:hyperlink>
    </w:p>
    <w:p>
      <w:pPr>
        <w:pStyle w:val="TOC2"/>
        <w:tabs>
          <w:tab w:val="right" w:leader="dot" w:pos="8306"/>
        </w:tabs>
      </w:pPr>
      <w:hyperlink w:anchor="_Toc4254" w:history="1">
        <w:r>
          <w:rPr>
            <w:rFonts w:ascii="仿宋" w:eastAsia="仿宋" w:hAnsi="仿宋" w:cs="仿宋" w:hint="eastAsia"/>
            <w:lang w:eastAsia="zh-CN"/>
          </w:rPr>
          <w:t>(二)、供应商选择与合作</w:t>
        </w:r>
        <w:r>
          <w:tab/>
        </w:r>
        <w:r>
          <w:fldChar w:fldCharType="begin"/>
        </w:r>
        <w:r>
          <w:instrText xml:space="preserve"> PAGEREF _Toc4254 \h </w:instrText>
        </w:r>
        <w:r>
          <w:fldChar w:fldCharType="separate"/>
        </w:r>
        <w:r>
          <w:t>54</w:t>
        </w:r>
        <w:r>
          <w:fldChar w:fldCharType="end"/>
        </w:r>
      </w:hyperlink>
    </w:p>
    <w:p>
      <w:pPr>
        <w:pStyle w:val="TOC2"/>
        <w:tabs>
          <w:tab w:val="right" w:leader="dot" w:pos="8306"/>
        </w:tabs>
      </w:pPr>
      <w:hyperlink w:anchor="_Toc27113" w:history="1">
        <w:r>
          <w:rPr>
            <w:rFonts w:ascii="仿宋" w:eastAsia="仿宋" w:hAnsi="仿宋" w:cs="仿宋" w:hint="eastAsia"/>
            <w:lang w:eastAsia="zh-CN"/>
          </w:rPr>
          <w:t>(三)、物流与库存管理</w:t>
        </w:r>
        <w:r>
          <w:tab/>
        </w:r>
        <w:r>
          <w:fldChar w:fldCharType="begin"/>
        </w:r>
        <w:r>
          <w:instrText xml:space="preserve"> PAGEREF _Toc27113 \h </w:instrText>
        </w:r>
        <w:r>
          <w:fldChar w:fldCharType="separate"/>
        </w:r>
        <w:r>
          <w:t>55</w:t>
        </w:r>
        <w:r>
          <w:fldChar w:fldCharType="end"/>
        </w:r>
      </w:hyperlink>
    </w:p>
    <w:p>
      <w:pPr>
        <w:pStyle w:val="TOC1"/>
        <w:tabs>
          <w:tab w:val="right" w:leader="dot" w:pos="8306"/>
        </w:tabs>
      </w:pPr>
      <w:hyperlink w:anchor="_Toc11443" w:history="1">
        <w:r>
          <w:rPr>
            <w:rFonts w:ascii="仿宋" w:eastAsia="仿宋" w:hAnsi="仿宋" w:cs="仿宋" w:hint="eastAsia"/>
            <w:lang w:eastAsia="zh-CN"/>
          </w:rPr>
          <w:t>十六、质量管理体系</w:t>
        </w:r>
        <w:r>
          <w:tab/>
        </w:r>
        <w:r>
          <w:fldChar w:fldCharType="begin"/>
        </w:r>
        <w:r>
          <w:instrText xml:space="preserve"> PAGEREF _Toc11443 \h </w:instrText>
        </w:r>
        <w:r>
          <w:fldChar w:fldCharType="separate"/>
        </w:r>
        <w:r>
          <w:t>56</w:t>
        </w:r>
        <w:r>
          <w:fldChar w:fldCharType="end"/>
        </w:r>
      </w:hyperlink>
    </w:p>
    <w:p>
      <w:pPr>
        <w:pStyle w:val="TOC2"/>
        <w:tabs>
          <w:tab w:val="right" w:leader="dot" w:pos="8306"/>
        </w:tabs>
      </w:pPr>
      <w:hyperlink w:anchor="_Toc10424" w:history="1">
        <w:r>
          <w:rPr>
            <w:rFonts w:ascii="仿宋" w:eastAsia="仿宋" w:hAnsi="仿宋" w:cs="仿宋" w:hint="eastAsia"/>
            <w:lang w:eastAsia="zh-CN"/>
          </w:rPr>
          <w:t>(一)、质量目标与方针</w:t>
        </w:r>
        <w:r>
          <w:tab/>
        </w:r>
        <w:r>
          <w:fldChar w:fldCharType="begin"/>
        </w:r>
        <w:r>
          <w:instrText xml:space="preserve"> PAGEREF _Toc10424 \h </w:instrText>
        </w:r>
        <w:r>
          <w:fldChar w:fldCharType="separate"/>
        </w:r>
        <w:r>
          <w:t>56</w:t>
        </w:r>
        <w:r>
          <w:fldChar w:fldCharType="end"/>
        </w:r>
      </w:hyperlink>
    </w:p>
    <w:p>
      <w:pPr>
        <w:pStyle w:val="TOC2"/>
        <w:tabs>
          <w:tab w:val="right" w:leader="dot" w:pos="8306"/>
        </w:tabs>
      </w:pPr>
      <w:hyperlink w:anchor="_Toc21872" w:history="1">
        <w:r>
          <w:rPr>
            <w:rFonts w:ascii="仿宋" w:eastAsia="仿宋" w:hAnsi="仿宋" w:cs="仿宋" w:hint="eastAsia"/>
            <w:lang w:eastAsia="zh-CN"/>
          </w:rPr>
          <w:t>(二)、质量管理责任</w:t>
        </w:r>
        <w:r>
          <w:tab/>
        </w:r>
        <w:r>
          <w:fldChar w:fldCharType="begin"/>
        </w:r>
        <w:r>
          <w:instrText xml:space="preserve"> PAGEREF _Toc21872 \h </w:instrText>
        </w:r>
        <w:r>
          <w:fldChar w:fldCharType="separate"/>
        </w:r>
        <w:r>
          <w:t>57</w:t>
        </w:r>
        <w:r>
          <w:fldChar w:fldCharType="end"/>
        </w:r>
      </w:hyperlink>
    </w:p>
    <w:p>
      <w:pPr>
        <w:pStyle w:val="TOC2"/>
        <w:tabs>
          <w:tab w:val="right" w:leader="dot" w:pos="8306"/>
        </w:tabs>
      </w:pPr>
      <w:hyperlink w:anchor="_Toc25375" w:history="1">
        <w:r>
          <w:rPr>
            <w:rFonts w:ascii="仿宋" w:eastAsia="仿宋" w:hAnsi="仿宋" w:cs="仿宋" w:hint="eastAsia"/>
            <w:lang w:eastAsia="zh-CN"/>
          </w:rPr>
          <w:t>(三)、质量管理体系文件</w:t>
        </w:r>
        <w:r>
          <w:tab/>
        </w:r>
        <w:r>
          <w:fldChar w:fldCharType="begin"/>
        </w:r>
        <w:r>
          <w:instrText xml:space="preserve"> PAGEREF _Toc25375 \h </w:instrText>
        </w:r>
        <w:r>
          <w:fldChar w:fldCharType="separate"/>
        </w:r>
        <w:r>
          <w:t>58</w:t>
        </w:r>
        <w:r>
          <w:fldChar w:fldCharType="end"/>
        </w:r>
      </w:hyperlink>
    </w:p>
    <w:p>
      <w:pPr>
        <w:pStyle w:val="TOC2"/>
        <w:tabs>
          <w:tab w:val="right" w:leader="dot" w:pos="8306"/>
        </w:tabs>
      </w:pPr>
      <w:hyperlink w:anchor="_Toc23544" w:history="1">
        <w:r>
          <w:rPr>
            <w:rFonts w:ascii="仿宋" w:eastAsia="仿宋" w:hAnsi="仿宋" w:cs="仿宋" w:hint="eastAsia"/>
            <w:lang w:eastAsia="zh-CN"/>
          </w:rPr>
          <w:t>(四)、质量培训与教育</w:t>
        </w:r>
        <w:r>
          <w:tab/>
        </w:r>
        <w:r>
          <w:fldChar w:fldCharType="begin"/>
        </w:r>
        <w:r>
          <w:instrText xml:space="preserve"> PAGEREF _Toc23544 \h </w:instrText>
        </w:r>
        <w:r>
          <w:fldChar w:fldCharType="separate"/>
        </w:r>
        <w:r>
          <w:t>61</w:t>
        </w:r>
        <w:r>
          <w:fldChar w:fldCharType="end"/>
        </w:r>
      </w:hyperlink>
    </w:p>
    <w:p>
      <w:pPr>
        <w:pStyle w:val="TOC2"/>
        <w:tabs>
          <w:tab w:val="right" w:leader="dot" w:pos="8306"/>
        </w:tabs>
      </w:pPr>
      <w:hyperlink w:anchor="_Toc13163" w:history="1">
        <w:r>
          <w:rPr>
            <w:rFonts w:ascii="仿宋" w:eastAsia="仿宋" w:hAnsi="仿宋" w:cs="仿宋" w:hint="eastAsia"/>
            <w:lang w:eastAsia="zh-CN"/>
          </w:rPr>
          <w:t>(五)、质量审核与评价</w:t>
        </w:r>
        <w:r>
          <w:tab/>
        </w:r>
        <w:r>
          <w:fldChar w:fldCharType="begin"/>
        </w:r>
        <w:r>
          <w:instrText xml:space="preserve"> PAGEREF _Toc13163 \h </w:instrText>
        </w:r>
        <w:r>
          <w:fldChar w:fldCharType="separate"/>
        </w:r>
        <w:r>
          <w:t>62</w:t>
        </w:r>
        <w:r>
          <w:fldChar w:fldCharType="end"/>
        </w:r>
      </w:hyperlink>
    </w:p>
    <w:p>
      <w:pPr>
        <w:pStyle w:val="TOC2"/>
        <w:tabs>
          <w:tab w:val="right" w:leader="dot" w:pos="8306"/>
        </w:tabs>
      </w:pPr>
      <w:hyperlink w:anchor="_Toc12299" w:history="1">
        <w:r>
          <w:rPr>
            <w:rFonts w:ascii="仿宋" w:eastAsia="仿宋" w:hAnsi="仿宋" w:cs="仿宋" w:hint="eastAsia"/>
            <w:lang w:eastAsia="zh-CN"/>
          </w:rPr>
          <w:t>(六)、不符合与纠正措施</w:t>
        </w:r>
        <w:r>
          <w:tab/>
        </w:r>
        <w:r>
          <w:fldChar w:fldCharType="begin"/>
        </w:r>
        <w:r>
          <w:instrText xml:space="preserve"> PAGEREF _Toc12299 \h </w:instrText>
        </w:r>
        <w:r>
          <w:fldChar w:fldCharType="separate"/>
        </w:r>
        <w:r>
          <w:t>63</w:t>
        </w:r>
        <w:r>
          <w:fldChar w:fldCharType="end"/>
        </w:r>
      </w:hyperlink>
    </w:p>
    <w:p>
      <w:pPr>
        <w:pStyle w:val="TOC1"/>
        <w:tabs>
          <w:tab w:val="right" w:leader="dot" w:pos="8306"/>
        </w:tabs>
      </w:pPr>
      <w:hyperlink w:anchor="_Toc5747" w:history="1">
        <w:r>
          <w:rPr>
            <w:rFonts w:ascii="仿宋" w:eastAsia="仿宋" w:hAnsi="仿宋" w:cs="仿宋" w:hint="eastAsia"/>
            <w:lang w:eastAsia="zh-CN"/>
          </w:rPr>
          <w:t>十七、木质家具项目实施时间节点</w:t>
        </w:r>
        <w:r>
          <w:tab/>
        </w:r>
        <w:r>
          <w:fldChar w:fldCharType="begin"/>
        </w:r>
        <w:r>
          <w:instrText xml:space="preserve"> PAGEREF _Toc5747 \h </w:instrText>
        </w:r>
        <w:r>
          <w:fldChar w:fldCharType="separate"/>
        </w:r>
        <w:r>
          <w:t>64</w:t>
        </w:r>
        <w:r>
          <w:fldChar w:fldCharType="end"/>
        </w:r>
      </w:hyperlink>
    </w:p>
    <w:p>
      <w:pPr>
        <w:pStyle w:val="TOC2"/>
        <w:tabs>
          <w:tab w:val="right" w:leader="dot" w:pos="8306"/>
        </w:tabs>
      </w:pPr>
      <w:hyperlink w:anchor="_Toc24271" w:history="1">
        <w:r>
          <w:rPr>
            <w:rFonts w:ascii="仿宋" w:eastAsia="仿宋" w:hAnsi="仿宋" w:cs="仿宋" w:hint="eastAsia"/>
            <w:lang w:eastAsia="zh-CN"/>
          </w:rPr>
          <w:t>(一)、木质家具项目启动阶段时间节点</w:t>
        </w:r>
        <w:r>
          <w:tab/>
        </w:r>
        <w:r>
          <w:fldChar w:fldCharType="begin"/>
        </w:r>
        <w:r>
          <w:instrText xml:space="preserve"> PAGEREF _Toc24271 \h </w:instrText>
        </w:r>
        <w:r>
          <w:fldChar w:fldCharType="separate"/>
        </w:r>
        <w:r>
          <w:t>64</w:t>
        </w:r>
        <w:r>
          <w:fldChar w:fldCharType="end"/>
        </w:r>
      </w:hyperlink>
    </w:p>
    <w:p>
      <w:pPr>
        <w:pStyle w:val="TOC2"/>
        <w:tabs>
          <w:tab w:val="right" w:leader="dot" w:pos="8306"/>
        </w:tabs>
      </w:pPr>
      <w:hyperlink w:anchor="_Toc8624" w:history="1">
        <w:r>
          <w:rPr>
            <w:rFonts w:ascii="仿宋" w:eastAsia="仿宋" w:hAnsi="仿宋" w:cs="仿宋" w:hint="eastAsia"/>
            <w:lang w:eastAsia="zh-CN"/>
          </w:rPr>
          <w:t>(二)、木质家具项目执行阶段时间节点</w:t>
        </w:r>
        <w:r>
          <w:tab/>
        </w:r>
        <w:r>
          <w:fldChar w:fldCharType="begin"/>
        </w:r>
        <w:r>
          <w:instrText xml:space="preserve"> PAGEREF _Toc8624 \h </w:instrText>
        </w:r>
        <w:r>
          <w:fldChar w:fldCharType="separate"/>
        </w:r>
        <w:r>
          <w:t>65</w:t>
        </w:r>
        <w:r>
          <w:fldChar w:fldCharType="end"/>
        </w:r>
      </w:hyperlink>
    </w:p>
    <w:p>
      <w:pPr>
        <w:pStyle w:val="TOC2"/>
        <w:tabs>
          <w:tab w:val="right" w:leader="dot" w:pos="8306"/>
        </w:tabs>
      </w:pPr>
      <w:hyperlink w:anchor="_Toc6431" w:history="1">
        <w:r>
          <w:rPr>
            <w:rFonts w:ascii="仿宋" w:eastAsia="仿宋" w:hAnsi="仿宋" w:cs="仿宋" w:hint="eastAsia"/>
            <w:lang w:eastAsia="zh-CN"/>
          </w:rPr>
          <w:t>(三)、木质家具项目完成阶段时间节点</w:t>
        </w:r>
        <w:r>
          <w:tab/>
        </w:r>
        <w:r>
          <w:fldChar w:fldCharType="begin"/>
        </w:r>
        <w:r>
          <w:instrText xml:space="preserve"> PAGEREF _Toc6431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092"/>
      <w:r>
        <w:rPr>
          <w:rFonts w:ascii="仿宋" w:eastAsia="仿宋" w:hAnsi="仿宋" w:cs="仿宋" w:hint="eastAsia"/>
          <w:sz w:val="28"/>
          <w:lang w:eastAsia="zh-CN"/>
        </w:rPr>
        <w:t>一、木质家具项目可持续发展</w:t>
      </w:r>
      <w:bookmarkEnd w:id="2"/>
    </w:p>
    <w:p>
      <w:pPr>
        <w:pStyle w:val="Heading2"/>
        <w:rPr>
          <w:rFonts w:ascii="仿宋" w:eastAsia="仿宋" w:hAnsi="仿宋" w:cs="仿宋" w:hint="eastAsia"/>
          <w:lang w:eastAsia="zh-CN"/>
        </w:rPr>
      </w:pPr>
      <w:bookmarkStart w:id="3" w:name="_Toc1594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质家具项目中，木质家具项目团队着眼于未来，明确了可持续发展的战略方向。制定的具体可持续发展目标包括降低资源使用、采用环保技术、最大化社会效益等。这一步骤不仅有助于木质家具项目在环保和社会责任方面达到最高标准，也为未来提供了明确的指引，确保木质家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可持续实践的融入木质家具项目管理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木质家具项目管理周期。从木质家具项目规划开始，木质家具项目团队就考虑了环境和社会的因素。在执行阶段，木质家具项目团队积极推动绿色技术的应用，优化资源利用。此外，关注员工的社会责任，通过培训和沟通活动提高员工对可持续发展的认知，使他们能够在日常工作中践行可持续实践。这些举措不仅为木质家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101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扎根于木质家具项目的可持续发展理念，我们深信环保与社会责任是木质家具项目成功的关键支柱。在木质家具项目的每一步，我们都致力于通过创新和实践，履行对环境和社会的坚定责任。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团队通过引入先进的环保技术、建立高效的废物处理系统以及推动能源节约措施，积极履行环保责任。定期的环保监测和评估确保木质家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不仅致力于自身可持续发展，还注重对社会的回馈。通过支持社区木质家具项目、参与慈善事业、提供培训机会等方式，木质家具项目积极履行社会责任。与当地社区建立积极互动，关注员工的工作与生活平衡，以及员工的身心健康，是木质家具项目在社会责任层面的关键举措。这样的实践不仅增强了木质家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00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4889"/>
      <w:r>
        <w:rPr>
          <w:rFonts w:ascii="仿宋" w:eastAsia="仿宋" w:hAnsi="仿宋" w:cs="仿宋" w:hint="eastAsia"/>
          <w:lang w:eastAsia="zh-CN"/>
        </w:rPr>
        <w:t>(一)、木质家具行业分析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行业一直以来都是市场的关注焦点。行业内的发展趋势、竞争态势以及潜在机会都对木质家具项目的推进产生深远的影响。通过深入研究行业的整体概貌，我们将更好地理解行业的核心特征，为木质家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质家具行业，技术一直是推动创新和发展的关键因素。我们将对当前技术趋势进行详尽分析，包括但不限于人工智能、大数据应用、先进制造技术等。这有助于木质家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木质家具项目成功的基础。我们将对主要竞争对手进行深入研究，包括其市场份额、产品特点、市场定位等。通过全面了解竞争对手的优势和劣势，木质家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519"/>
      <w:r>
        <w:rPr>
          <w:rFonts w:ascii="仿宋" w:eastAsia="仿宋" w:hAnsi="仿宋" w:cs="仿宋" w:hint="eastAsia"/>
          <w:sz w:val="28"/>
          <w:lang w:eastAsia="zh-CN"/>
        </w:rPr>
        <w:t>(二)、木质家具市场分析预测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通过对市场规模的深入调研，我们将预测木质家具市场未来的增长趋势。这包括市场的整体规模、各细分领域的发展趋势等。木质家具项目可以根据市场的扩张速度和潜在机会，制定更符合市场需求的发展策略。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木质家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木质家具项目实施过程中需要充分考虑的因素。我们将对市场风险进行全面评估，包括但不限于政策法规风险、市场竞争风险、技术变革风险等。通过对潜在风险的深入分析，木质家具项目可以制定相应的风险缓解策略，降低不确定性对木质家具项目的影响。</w:t>
      </w:r>
    </w:p>
    <w:p>
      <w:pPr>
        <w:pStyle w:val="Heading1"/>
        <w:ind w:firstLine="560" w:firstLineChars="200"/>
        <w:rPr>
          <w:rFonts w:ascii="仿宋" w:eastAsia="仿宋" w:hAnsi="仿宋" w:cs="仿宋" w:hint="eastAsia"/>
          <w:sz w:val="28"/>
          <w:lang w:eastAsia="zh-CN"/>
        </w:rPr>
      </w:pPr>
      <w:bookmarkStart w:id="8" w:name="_Toc24854"/>
      <w:r>
        <w:rPr>
          <w:rFonts w:ascii="仿宋" w:eastAsia="仿宋" w:hAnsi="仿宋" w:cs="仿宋" w:hint="eastAsia"/>
          <w:sz w:val="28"/>
          <w:lang w:eastAsia="zh-CN"/>
        </w:rPr>
        <w:t>三、木质家具项目概论</w:t>
      </w:r>
      <w:bookmarkEnd w:id="8"/>
    </w:p>
    <w:p>
      <w:pPr>
        <w:pStyle w:val="Heading2"/>
        <w:rPr>
          <w:rFonts w:ascii="仿宋" w:eastAsia="仿宋" w:hAnsi="仿宋" w:cs="仿宋" w:hint="eastAsia"/>
          <w:lang w:eastAsia="zh-CN"/>
        </w:rPr>
      </w:pPr>
      <w:bookmarkStart w:id="9" w:name="_Toc6298"/>
      <w:r>
        <w:rPr>
          <w:rFonts w:ascii="仿宋" w:eastAsia="仿宋" w:hAnsi="仿宋" w:cs="仿宋" w:hint="eastAsia"/>
          <w:lang w:eastAsia="zh-CN"/>
        </w:rPr>
        <w:t>(一)、木质家具项目概况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的起源追溯至对市场的深入洞察。市场的不断演变与变革为木质家具项目提供了难得的机遇。当前市场存在的需求缺口和变革的大环境共同构成了木质家具项目的背景。这个木质家具项目旨在充分利用市场机遇，填补行业中尚未满足的需求，为客户提供全新的解决方案。市场的变革和需求的增长使得这个木质家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木质家具项目名称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正式命名为木质家具。这个名称不仅仅是一个标识，更代表了木质家具项目的核心理念和愿景。它蕴含着木质家具项目所要解决问题的关键字，具有强烈的表达和辨识度，为木质家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木质家具项目目标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的核心目标是提供一种全新、高效的解决方案，满足客户日益增长的需求。木质家具项目追求的不仅仅是满足市场需求，更是在市场中获得卓越的竞争优势。通过不断提升产品或服务的质量和创新水平，木质家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木质家具项目范围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全面涵盖了产品研发、制造、市场推广和售后服务，确保从产品设计到最终用户体验的全方位关注。这一全面的木质家具项目范围是为了确保木质家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木质家具项目时间表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木质家具项目计划在未来18个月内完成，包括研发、测试、市场试点和正式推出等不同阶段。这个时间表的合理设计是为了确保木质家具项目各个阶段的顺利推进，以便按时交付高质量的成果。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木质家具项目预算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木质家具项目总预算估算为XX百万美元，主要分配在研发、市场推广、人员培训和运营等方面。这一充足的预算为木质家具项目提供了充足的资源，确保木质家具项目在各个方面都能取得优异的表现。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木质家具项目风险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木质家具项目可能面临的风险包括市场接受度低、技术难题、竞争激烈等。木质家具项目团队已经制定了相应的风险应对计划，通过前瞻性的风险管理，确保木质家具项目在面对不确定性时能够迅速做出应对。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木质家具项目团队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木质家具项目汇聚了一支经验丰富、多领域专业素养的核心团队，确保木质家具项目在各个方面都能拥有高水平的执行力。团队的协同作战是木质家具项目成功的关键因素之一。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木质家具项目背景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木质家具项目的背景根植于市场对更高效、创新产品的渴望，同时也受到科技发展对行业格局的深刻改变的影响。这为木质家具项目提供了广阔的发展空间和市场需求。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木质家具项目现状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截至目前，木质家具项目已完成市场调研和技术验证，取得了初步的成功。这为木质家具项目在未来的发展奠定了坚实的基础，为更远大的目标打下了坚实的基石。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1095"/>
      <w:r>
        <w:rPr>
          <w:rFonts w:ascii="仿宋" w:eastAsia="仿宋" w:hAnsi="仿宋" w:cs="仿宋" w:hint="eastAsia"/>
          <w:sz w:val="28"/>
          <w:lang w:eastAsia="zh-CN"/>
        </w:rPr>
        <w:t>(二)、木质家具项目目标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keyword》木质家具项目首要业务目标是在市场中占据有利地位，实现产品/服务的成功推广和销售。通过不断提升产品质量、创新性，木质家具项目追求成为行业中的领导者，赢得更多客户的青睐。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在科技迅速发展的时代，木质家具项目着眼于技术创新。通过持续的研发和技术升级，木质家具项目旨在推出更具创新性的产品或服务，以满足市场对新鲜、先进解决方案的需求。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为了建立可持续的客户关系，木质家具项目设定了客户满意度目标。通过提供卓越的产品质量和优质的客户服务，木质家具项目追求赢得客户的信任和忠诚度，确保他们的满意度达到行业领先水平。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木质家具项目注重社会责任和可持续发展。通过实施环保、社会责任木质家具项目，木质家具项目致力于在经济发展的同时保护环境，促进社会公平，实现可持续经营。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木质家具项目的团队是实现目标的核心驱动力。因此，木质家具项目设定了团队发展目标，包括提升团队成员的专业技能、培养领导力，以及搭建协同高效的团队工作氛围。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9121"/>
      <w:r>
        <w:rPr>
          <w:rFonts w:ascii="仿宋" w:eastAsia="仿宋" w:hAnsi="仿宋" w:cs="仿宋" w:hint="eastAsia"/>
          <w:sz w:val="28"/>
          <w:lang w:eastAsia="zh-CN"/>
        </w:rPr>
        <w:t>(三)、木质家具项目提出的理由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木质家具项目提出的理由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的提出源于对市场机遇的深刻洞察。当前市场中存在的需求缺口和行业发展趋势表明，有巨大的商业机会等待被开发。通过准确捕捉市场机遇，木质家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的理念基于对技术创新的信仰。通过持续的研发和技术投入，木质家具项目有望推出更具创新性的产品或服务。在科技飞速发展的当下，木质家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的提出是为了增强企业的行业竞争力。通过提升产品或服务的质量和独特性，木质家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响应了消费者需求的变化。随着社会和科技的不断发展，消费者对产品和服务的需求也在发生变化。通过深入了解并及时回应消费者的新需求，木质家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木质家具项目的提出是企业战略发展规划的一部分。在面对日益激烈的市场竞争和不断变化的商业环境中，木质家具项目作为企业战略的一环，旨在为企业开辟新的增长领域，巩固企业在行业中的地位。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的提出不仅仅是基于商业考量，还注重社会责任。通过推出环保、社会责任等方面的木质家具项目，木质家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木质家具项目的提出反映了对利益相关者期望的关注。包括客户、员工、投资者等利益相关者在企业发展中都有着各自的期望，木质家具项目力求在满足这些期望的同时，取得更大的共赢。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7072"/>
      <w:r>
        <w:rPr>
          <w:rFonts w:ascii="仿宋" w:eastAsia="仿宋" w:hAnsi="仿宋" w:cs="仿宋" w:hint="eastAsia"/>
          <w:sz w:val="28"/>
          <w:lang w:eastAsia="zh-CN"/>
        </w:rPr>
        <w:t>(四)、木质家具项目意义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在实施木质家具项目的过程中，我们不仅仅是在追逐商业成功，更是为企业和社会的多个层面创造了深远的意义。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的首要意义在于提升企业的市场竞争力。通过持续的创新和对产品质量的高标准要求，木质家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木质家具项目的推进将促使行业技术水平的提升。通过引入先进技术和创新性解决方案，木质家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木质家具项目不仅创造了大量就业机会，提高了就业水平，还注重社会责任和环保。通过参与社会公益事业和推动环保木质家具项目，木质家具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综合而言，木质家具项目意义重大，不仅推动了企业的发展，也为行业和社会的进步贡献了积极力量。这是一个全面而深刻的影响，将在未来产生可持续的正面效应。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5057"/>
      <w:r>
        <w:rPr>
          <w:rFonts w:ascii="仿宋" w:eastAsia="仿宋" w:hAnsi="仿宋" w:cs="仿宋" w:hint="eastAsia"/>
          <w:sz w:val="28"/>
          <w:lang w:eastAsia="zh-CN"/>
        </w:rPr>
        <w:t>(五)、木质家具项目背景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在当今迅猛发展的商业环境中，木质家具项目的动因根植于对多方面因素的审慎考量。这个木质家具项目的提出并非孤立的决策，而是对企业所处背景深入思考的产物。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市场的不断演变是木质家具项目背后的首要原因。科技的迅速发展和全球市场的快速变化使得企业必须灵活应对。木质家具项目应运而生，旨在通过创新性的解决方案迎合市场的多变需求，赢得竞争中的先机。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竞争的激烈程度也是木质家具项目背景中不可忽视的一环。企业需要在激烈竞争中脱颖而出，为此，木质家具项目致力于打破常规，提供独特的价值主张，以吸引客户并确保市场份额的增长。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技术的迅速发展为企业带来了机遇与挑战。作为木质家具项目启动的背景之一，对新兴技术的应用将有助于提升企业的技术水平，使其在不断演进的商业环境中保持竞争优势。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此外，社会对企业责任的期望也在逐渐升高。木质家具项目充分融入了社会责任的理念，通过可持续经营和社会公益木质家具项目，企图为社会贡献一份力量，在商业成功的同时关注社会价值。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674"/>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085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的技术管理特点体现在其创新导向。通过引入最先进的技术趋势和解决方案，木质家具项目致力于提升科技含量、提高质量和效率水平。这意味着我们将采用最新的工具和方法，确保木质家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木质家具项目技术管理的显著特征。通过整合不同领域的技术资源，我们实现了跨学科的协同工作。这有助于优化技术架构，提高整体效能。此外，整合性策略还促进了不同技术团队之间的紧密沟通和高效合作，确保木质家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木质家具项目所采用的技术。通过不断优化技术方案，木质家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木质家具项目团队将在木质家具项目初期识别可能的技术风险，并采取相应的预防和应对措施。通过建立健全的风险评估机制，木质家具项目能够在实施过程中及时发现并解决潜在的技术问题，保障木质家具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这些独特的技术管理特点，我们确信在木质家具项目中，技术将成为木质家具项目成功的有力支持。这一深度剖析揭示了技术管理在木质家具项目实施中的关键作用，为木质家具项目的技术基础奠定了坚实的基础。</w:t>
      </w:r>
    </w:p>
    <w:p>
      <w:pPr>
        <w:pStyle w:val="Heading2"/>
        <w:ind w:firstLine="560" w:firstLineChars="200"/>
        <w:rPr>
          <w:rFonts w:ascii="仿宋" w:eastAsia="仿宋" w:hAnsi="仿宋" w:cs="仿宋" w:hint="eastAsia"/>
          <w:sz w:val="28"/>
          <w:lang w:eastAsia="zh-CN"/>
        </w:rPr>
      </w:pPr>
      <w:bookmarkStart w:id="16" w:name="_Toc6835"/>
      <w:r>
        <w:rPr>
          <w:rFonts w:ascii="仿宋" w:eastAsia="仿宋" w:hAnsi="仿宋" w:cs="仿宋" w:hint="eastAsia"/>
          <w:sz w:val="28"/>
          <w:lang w:eastAsia="zh-CN"/>
        </w:rPr>
        <w:t>(二)、木质家具项目工艺技术设计方案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木质家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木质家具项目将严格按照相关行业规范要求进行组织。通过有效控制产品质量，木质家具项目将致力于为顾客提供优质的木质家具项目产品和良好的服务。这体现了木质家具项目对于生产活动合规性和质量标准的高度重视，为木质家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木质家具项目注重生态效益和清洁生产原则。木质家具项目建设将紧密结合地方特色经济发展，与社会经济发展规划和区域环境保护规划方案相协调一致。通过与当地区域自然生态系统的结合，木质家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产品方面，木质家具项目产品具有多样化的客户需求和个性化的特点。因此，木质家具项目产品规格品种多样，且单批生产数量较小。为满足这一特点，木质家具项目承办单位将建设先进的柔性制造生产线。通过广泛应用柔性制造技术，木质家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木质家具项目采用的技术具有较高的技术含量和自动化水平，处于国内先进水平。这一技术选用不仅体现了对生产效率、质量和环境友好性的高标准要求，同时为木质家具项目的可持续发展奠定了坚实的基础。</w:t>
      </w:r>
    </w:p>
    <w:p>
      <w:pPr>
        <w:pStyle w:val="Heading2"/>
        <w:ind w:firstLine="560" w:firstLineChars="200"/>
        <w:rPr>
          <w:rFonts w:ascii="仿宋" w:eastAsia="仿宋" w:hAnsi="仿宋" w:cs="仿宋" w:hint="eastAsia"/>
          <w:sz w:val="28"/>
          <w:lang w:eastAsia="zh-CN"/>
        </w:rPr>
      </w:pPr>
      <w:bookmarkStart w:id="17" w:name="_Toc9022"/>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为确保木质家具项目的高效生产和技术实施，我们制定了一套精心设计的设备选型方案，以满足木质家具项目生产、质量和环保的要求。该方案的主要特点如下：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木质家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针对木质家具项目产品的多样性和小批量生产的特点，我们将建设柔性制造生产线。通过在设备选型中考虑柔性制造技术，可以灵活应对不同产品规格和生产需求，实现生产线的高度灵活性和适应性。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4437"/>
      <w:r>
        <w:rPr>
          <w:rFonts w:ascii="仿宋" w:eastAsia="仿宋" w:hAnsi="仿宋" w:cs="仿宋" w:hint="eastAsia"/>
          <w:sz w:val="28"/>
          <w:lang w:eastAsia="zh-CN"/>
        </w:rPr>
        <w:t>五、木质家具项目建设背景及必要性分析</w:t>
      </w:r>
      <w:bookmarkEnd w:id="18"/>
    </w:p>
    <w:p>
      <w:pPr>
        <w:pStyle w:val="Heading2"/>
        <w:rPr>
          <w:rFonts w:ascii="仿宋" w:eastAsia="仿宋" w:hAnsi="仿宋" w:cs="仿宋" w:hint="eastAsia"/>
          <w:lang w:eastAsia="zh-CN"/>
        </w:rPr>
      </w:pPr>
      <w:bookmarkStart w:id="19" w:name="_Toc17082"/>
      <w:r>
        <w:rPr>
          <w:rFonts w:ascii="仿宋" w:eastAsia="仿宋" w:hAnsi="仿宋" w:cs="仿宋" w:hint="eastAsia"/>
          <w:lang w:eastAsia="zh-CN"/>
        </w:rPr>
        <w:t>(一)、木质家具项目背景分析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木质家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https://d.book118.com/798033124135006034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823F01"/>
    <w:rsid w:val="60823F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03312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2024-02-06T23:26:00Z</dcterms:created>
  <dcterms:modified xsi:type="dcterms:W3CDTF">2024-02-06T23:26:24Z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1C65194444EC4311ACE5AB80847544DC_11</vt:lpwstr>
  </property>
  <property fmtid="{D5CDD505-2E9C-101B-9397-08002B2CF9AE}" pid="3" name="KSOProductBuildVer">
    <vt:lpwstr>2052-12.1.0.16250</vt:lpwstr>
  </property>
</Properties>
</file>