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5" w:history="1">
        <w:r>
          <w:rPr>
            <w:rFonts w:ascii="仿宋" w:eastAsia="仿宋" w:hAnsi="仿宋" w:cs="仿宋" w:hint="eastAsia"/>
            <w:lang w:eastAsia="zh-CN"/>
          </w:rPr>
          <w:t>前言</w:t>
        </w:r>
        <w:r>
          <w:tab/>
        </w:r>
        <w:r>
          <w:fldChar w:fldCharType="begin"/>
        </w:r>
        <w:r>
          <w:instrText xml:space="preserve"> PAGEREF _Toc28005 \h </w:instrText>
        </w:r>
        <w:r>
          <w:fldChar w:fldCharType="separate"/>
        </w:r>
        <w:r>
          <w:t>3</w:t>
        </w:r>
        <w:r>
          <w:fldChar w:fldCharType="end"/>
        </w:r>
      </w:hyperlink>
    </w:p>
    <w:p>
      <w:pPr>
        <w:pStyle w:val="TOC1"/>
        <w:tabs>
          <w:tab w:val="right" w:leader="dot" w:pos="8306"/>
        </w:tabs>
      </w:pPr>
      <w:hyperlink w:anchor="_Toc27629" w:history="1">
        <w:r>
          <w:rPr>
            <w:rFonts w:ascii="仿宋" w:eastAsia="仿宋" w:hAnsi="仿宋" w:cs="仿宋" w:hint="eastAsia"/>
            <w:lang w:eastAsia="zh-CN"/>
          </w:rPr>
          <w:t>一、高纯镓及氧化镓项目建设背景及必要性分析</w:t>
        </w:r>
        <w:r>
          <w:tab/>
        </w:r>
        <w:r>
          <w:fldChar w:fldCharType="begin"/>
        </w:r>
        <w:r>
          <w:instrText xml:space="preserve"> PAGEREF _Toc27629 \h </w:instrText>
        </w:r>
        <w:r>
          <w:fldChar w:fldCharType="separate"/>
        </w:r>
        <w:r>
          <w:t>3</w:t>
        </w:r>
        <w:r>
          <w:fldChar w:fldCharType="end"/>
        </w:r>
      </w:hyperlink>
    </w:p>
    <w:p>
      <w:pPr>
        <w:pStyle w:val="TOC2"/>
        <w:tabs>
          <w:tab w:val="right" w:leader="dot" w:pos="8306"/>
        </w:tabs>
      </w:pPr>
      <w:hyperlink w:anchor="_Toc6572" w:history="1">
        <w:r>
          <w:rPr>
            <w:rFonts w:ascii="仿宋" w:eastAsia="仿宋" w:hAnsi="仿宋" w:cs="仿宋" w:hint="eastAsia"/>
            <w:lang w:eastAsia="zh-CN"/>
          </w:rPr>
          <w:t>(一)、高纯镓及氧化镓项目背景分析</w:t>
        </w:r>
        <w:r>
          <w:tab/>
        </w:r>
        <w:r>
          <w:fldChar w:fldCharType="begin"/>
        </w:r>
        <w:r>
          <w:instrText xml:space="preserve"> PAGEREF _Toc6572 \h </w:instrText>
        </w:r>
        <w:r>
          <w:fldChar w:fldCharType="separate"/>
        </w:r>
        <w:r>
          <w:t>3</w:t>
        </w:r>
        <w:r>
          <w:fldChar w:fldCharType="end"/>
        </w:r>
      </w:hyperlink>
    </w:p>
    <w:p>
      <w:pPr>
        <w:pStyle w:val="TOC2"/>
        <w:tabs>
          <w:tab w:val="right" w:leader="dot" w:pos="8306"/>
        </w:tabs>
      </w:pPr>
      <w:hyperlink w:anchor="_Toc5019" w:history="1">
        <w:r>
          <w:rPr>
            <w:rFonts w:ascii="仿宋" w:eastAsia="仿宋" w:hAnsi="仿宋" w:cs="仿宋" w:hint="eastAsia"/>
            <w:lang w:eastAsia="zh-CN"/>
          </w:rPr>
          <w:t>(二)、高纯镓及氧化镓项目建设必要性分析</w:t>
        </w:r>
        <w:r>
          <w:tab/>
        </w:r>
        <w:r>
          <w:fldChar w:fldCharType="begin"/>
        </w:r>
        <w:r>
          <w:instrText xml:space="preserve"> PAGEREF _Toc5019 \h </w:instrText>
        </w:r>
        <w:r>
          <w:fldChar w:fldCharType="separate"/>
        </w:r>
        <w:r>
          <w:t>5</w:t>
        </w:r>
        <w:r>
          <w:fldChar w:fldCharType="end"/>
        </w:r>
      </w:hyperlink>
    </w:p>
    <w:p>
      <w:pPr>
        <w:pStyle w:val="TOC1"/>
        <w:tabs>
          <w:tab w:val="right" w:leader="dot" w:pos="8306"/>
        </w:tabs>
      </w:pPr>
      <w:hyperlink w:anchor="_Toc24246" w:history="1">
        <w:r>
          <w:rPr>
            <w:rFonts w:ascii="仿宋" w:eastAsia="仿宋" w:hAnsi="仿宋" w:cs="仿宋" w:hint="eastAsia"/>
            <w:lang w:eastAsia="zh-CN"/>
          </w:rPr>
          <w:t>二、高纯镓及氧化镓项目选址可行性分析</w:t>
        </w:r>
        <w:r>
          <w:tab/>
        </w:r>
        <w:r>
          <w:fldChar w:fldCharType="begin"/>
        </w:r>
        <w:r>
          <w:instrText xml:space="preserve"> PAGEREF _Toc24246 \h </w:instrText>
        </w:r>
        <w:r>
          <w:fldChar w:fldCharType="separate"/>
        </w:r>
        <w:r>
          <w:t>6</w:t>
        </w:r>
        <w:r>
          <w:fldChar w:fldCharType="end"/>
        </w:r>
      </w:hyperlink>
    </w:p>
    <w:p>
      <w:pPr>
        <w:pStyle w:val="TOC2"/>
        <w:tabs>
          <w:tab w:val="right" w:leader="dot" w:pos="8306"/>
        </w:tabs>
      </w:pPr>
      <w:hyperlink w:anchor="_Toc19297" w:history="1">
        <w:r>
          <w:rPr>
            <w:rFonts w:ascii="仿宋" w:eastAsia="仿宋" w:hAnsi="仿宋" w:cs="仿宋" w:hint="eastAsia"/>
            <w:lang w:eastAsia="zh-CN"/>
          </w:rPr>
          <w:t>(一)、高纯镓及氧化镓项目选址</w:t>
        </w:r>
        <w:r>
          <w:tab/>
        </w:r>
        <w:r>
          <w:fldChar w:fldCharType="begin"/>
        </w:r>
        <w:r>
          <w:instrText xml:space="preserve"> PAGEREF _Toc19297 \h </w:instrText>
        </w:r>
        <w:r>
          <w:fldChar w:fldCharType="separate"/>
        </w:r>
        <w:r>
          <w:t>6</w:t>
        </w:r>
        <w:r>
          <w:fldChar w:fldCharType="end"/>
        </w:r>
      </w:hyperlink>
    </w:p>
    <w:p>
      <w:pPr>
        <w:pStyle w:val="TOC2"/>
        <w:tabs>
          <w:tab w:val="right" w:leader="dot" w:pos="8306"/>
        </w:tabs>
      </w:pPr>
      <w:hyperlink w:anchor="_Toc29020" w:history="1">
        <w:r>
          <w:rPr>
            <w:rFonts w:ascii="仿宋" w:eastAsia="仿宋" w:hAnsi="仿宋" w:cs="仿宋" w:hint="eastAsia"/>
            <w:lang w:eastAsia="zh-CN"/>
          </w:rPr>
          <w:t>(二)、用地控制指标</w:t>
        </w:r>
        <w:r>
          <w:tab/>
        </w:r>
        <w:r>
          <w:fldChar w:fldCharType="begin"/>
        </w:r>
        <w:r>
          <w:instrText xml:space="preserve"> PAGEREF _Toc29020 \h </w:instrText>
        </w:r>
        <w:r>
          <w:fldChar w:fldCharType="separate"/>
        </w:r>
        <w:r>
          <w:t>6</w:t>
        </w:r>
        <w:r>
          <w:fldChar w:fldCharType="end"/>
        </w:r>
      </w:hyperlink>
    </w:p>
    <w:p>
      <w:pPr>
        <w:pStyle w:val="TOC2"/>
        <w:tabs>
          <w:tab w:val="right" w:leader="dot" w:pos="8306"/>
        </w:tabs>
      </w:pPr>
      <w:hyperlink w:anchor="_Toc31149" w:history="1">
        <w:r>
          <w:rPr>
            <w:rFonts w:ascii="仿宋" w:eastAsia="仿宋" w:hAnsi="仿宋" w:cs="仿宋" w:hint="eastAsia"/>
            <w:lang w:eastAsia="zh-CN"/>
          </w:rPr>
          <w:t>(三)、节约用地措施</w:t>
        </w:r>
        <w:r>
          <w:tab/>
        </w:r>
        <w:r>
          <w:fldChar w:fldCharType="begin"/>
        </w:r>
        <w:r>
          <w:instrText xml:space="preserve"> PAGEREF _Toc31149 \h </w:instrText>
        </w:r>
        <w:r>
          <w:fldChar w:fldCharType="separate"/>
        </w:r>
        <w:r>
          <w:t>8</w:t>
        </w:r>
        <w:r>
          <w:fldChar w:fldCharType="end"/>
        </w:r>
      </w:hyperlink>
    </w:p>
    <w:p>
      <w:pPr>
        <w:pStyle w:val="TOC2"/>
        <w:tabs>
          <w:tab w:val="right" w:leader="dot" w:pos="8306"/>
        </w:tabs>
      </w:pPr>
      <w:hyperlink w:anchor="_Toc30561" w:history="1">
        <w:r>
          <w:rPr>
            <w:rFonts w:ascii="仿宋" w:eastAsia="仿宋" w:hAnsi="仿宋" w:cs="仿宋" w:hint="eastAsia"/>
            <w:lang w:eastAsia="zh-CN"/>
          </w:rPr>
          <w:t>(四)、总图布置方案</w:t>
        </w:r>
        <w:r>
          <w:tab/>
        </w:r>
        <w:r>
          <w:fldChar w:fldCharType="begin"/>
        </w:r>
        <w:r>
          <w:instrText xml:space="preserve"> PAGEREF _Toc30561 \h </w:instrText>
        </w:r>
        <w:r>
          <w:fldChar w:fldCharType="separate"/>
        </w:r>
        <w:r>
          <w:t>9</w:t>
        </w:r>
        <w:r>
          <w:fldChar w:fldCharType="end"/>
        </w:r>
      </w:hyperlink>
    </w:p>
    <w:p>
      <w:pPr>
        <w:pStyle w:val="TOC2"/>
        <w:tabs>
          <w:tab w:val="right" w:leader="dot" w:pos="8306"/>
        </w:tabs>
      </w:pPr>
      <w:hyperlink w:anchor="_Toc27132" w:history="1">
        <w:r>
          <w:rPr>
            <w:rFonts w:ascii="仿宋" w:eastAsia="仿宋" w:hAnsi="仿宋" w:cs="仿宋" w:hint="eastAsia"/>
            <w:lang w:eastAsia="zh-CN"/>
          </w:rPr>
          <w:t>(五)、选址综合评价</w:t>
        </w:r>
        <w:r>
          <w:tab/>
        </w:r>
        <w:r>
          <w:fldChar w:fldCharType="begin"/>
        </w:r>
        <w:r>
          <w:instrText xml:space="preserve"> PAGEREF _Toc27132 \h </w:instrText>
        </w:r>
        <w:r>
          <w:fldChar w:fldCharType="separate"/>
        </w:r>
        <w:r>
          <w:t>10</w:t>
        </w:r>
        <w:r>
          <w:fldChar w:fldCharType="end"/>
        </w:r>
      </w:hyperlink>
    </w:p>
    <w:p>
      <w:pPr>
        <w:pStyle w:val="TOC1"/>
        <w:tabs>
          <w:tab w:val="right" w:leader="dot" w:pos="8306"/>
        </w:tabs>
      </w:pPr>
      <w:hyperlink w:anchor="_Toc32757" w:history="1">
        <w:r>
          <w:rPr>
            <w:rFonts w:ascii="仿宋" w:eastAsia="仿宋" w:hAnsi="仿宋" w:cs="仿宋" w:hint="eastAsia"/>
            <w:lang w:eastAsia="zh-CN"/>
          </w:rPr>
          <w:t>三、高纯镓及氧化镓项目建设单位说明</w:t>
        </w:r>
        <w:r>
          <w:tab/>
        </w:r>
        <w:r>
          <w:fldChar w:fldCharType="begin"/>
        </w:r>
        <w:r>
          <w:instrText xml:space="preserve"> PAGEREF _Toc32757 \h </w:instrText>
        </w:r>
        <w:r>
          <w:fldChar w:fldCharType="separate"/>
        </w:r>
        <w:r>
          <w:t>11</w:t>
        </w:r>
        <w:r>
          <w:fldChar w:fldCharType="end"/>
        </w:r>
      </w:hyperlink>
    </w:p>
    <w:p>
      <w:pPr>
        <w:pStyle w:val="TOC2"/>
        <w:tabs>
          <w:tab w:val="right" w:leader="dot" w:pos="8306"/>
        </w:tabs>
      </w:pPr>
      <w:hyperlink w:anchor="_Toc8670" w:history="1">
        <w:r>
          <w:rPr>
            <w:rFonts w:ascii="仿宋" w:eastAsia="仿宋" w:hAnsi="仿宋" w:cs="仿宋" w:hint="eastAsia"/>
            <w:lang w:eastAsia="zh-CN"/>
          </w:rPr>
          <w:t>(一)、高纯镓及氧化镓项目承办单位基本情况</w:t>
        </w:r>
        <w:r>
          <w:tab/>
        </w:r>
        <w:r>
          <w:fldChar w:fldCharType="begin"/>
        </w:r>
        <w:r>
          <w:instrText xml:space="preserve"> PAGEREF _Toc8670 \h </w:instrText>
        </w:r>
        <w:r>
          <w:fldChar w:fldCharType="separate"/>
        </w:r>
        <w:r>
          <w:t>11</w:t>
        </w:r>
        <w:r>
          <w:fldChar w:fldCharType="end"/>
        </w:r>
      </w:hyperlink>
    </w:p>
    <w:p>
      <w:pPr>
        <w:pStyle w:val="TOC2"/>
        <w:tabs>
          <w:tab w:val="right" w:leader="dot" w:pos="8306"/>
        </w:tabs>
      </w:pPr>
      <w:hyperlink w:anchor="_Toc18713" w:history="1">
        <w:r>
          <w:rPr>
            <w:rFonts w:ascii="仿宋" w:eastAsia="仿宋" w:hAnsi="仿宋" w:cs="仿宋" w:hint="eastAsia"/>
            <w:lang w:eastAsia="zh-CN"/>
          </w:rPr>
          <w:t>(二)、公司经济效益分析</w:t>
        </w:r>
        <w:r>
          <w:tab/>
        </w:r>
        <w:r>
          <w:fldChar w:fldCharType="begin"/>
        </w:r>
        <w:r>
          <w:instrText xml:space="preserve"> PAGEREF _Toc18713 \h </w:instrText>
        </w:r>
        <w:r>
          <w:fldChar w:fldCharType="separate"/>
        </w:r>
        <w:r>
          <w:t>12</w:t>
        </w:r>
        <w:r>
          <w:fldChar w:fldCharType="end"/>
        </w:r>
      </w:hyperlink>
    </w:p>
    <w:p>
      <w:pPr>
        <w:pStyle w:val="TOC1"/>
        <w:tabs>
          <w:tab w:val="right" w:leader="dot" w:pos="8306"/>
        </w:tabs>
      </w:pPr>
      <w:hyperlink w:anchor="_Toc17207" w:history="1">
        <w:r>
          <w:rPr>
            <w:rFonts w:ascii="仿宋" w:eastAsia="仿宋" w:hAnsi="仿宋" w:cs="仿宋" w:hint="eastAsia"/>
            <w:lang w:eastAsia="zh-CN"/>
          </w:rPr>
          <w:t>四、高纯镓及氧化镓项目概论</w:t>
        </w:r>
        <w:r>
          <w:tab/>
        </w:r>
        <w:r>
          <w:fldChar w:fldCharType="begin"/>
        </w:r>
        <w:r>
          <w:instrText xml:space="preserve"> PAGEREF _Toc17207 \h </w:instrText>
        </w:r>
        <w:r>
          <w:fldChar w:fldCharType="separate"/>
        </w:r>
        <w:r>
          <w:t>13</w:t>
        </w:r>
        <w:r>
          <w:fldChar w:fldCharType="end"/>
        </w:r>
      </w:hyperlink>
    </w:p>
    <w:p>
      <w:pPr>
        <w:pStyle w:val="TOC2"/>
        <w:tabs>
          <w:tab w:val="right" w:leader="dot" w:pos="8306"/>
        </w:tabs>
      </w:pPr>
      <w:hyperlink w:anchor="_Toc354" w:history="1">
        <w:r>
          <w:rPr>
            <w:rFonts w:ascii="仿宋" w:eastAsia="仿宋" w:hAnsi="仿宋" w:cs="仿宋" w:hint="eastAsia"/>
            <w:lang w:eastAsia="zh-CN"/>
          </w:rPr>
          <w:t>(一)、高纯镓及氧化镓项目概况</w:t>
        </w:r>
        <w:r>
          <w:tab/>
        </w:r>
        <w:r>
          <w:fldChar w:fldCharType="begin"/>
        </w:r>
        <w:r>
          <w:instrText xml:space="preserve"> PAGEREF _Toc354 \h </w:instrText>
        </w:r>
        <w:r>
          <w:fldChar w:fldCharType="separate"/>
        </w:r>
        <w:r>
          <w:t>13</w:t>
        </w:r>
        <w:r>
          <w:fldChar w:fldCharType="end"/>
        </w:r>
      </w:hyperlink>
    </w:p>
    <w:p>
      <w:pPr>
        <w:pStyle w:val="TOC2"/>
        <w:tabs>
          <w:tab w:val="right" w:leader="dot" w:pos="8306"/>
        </w:tabs>
      </w:pPr>
      <w:hyperlink w:anchor="_Toc3456" w:history="1">
        <w:r>
          <w:rPr>
            <w:rFonts w:ascii="仿宋" w:eastAsia="仿宋" w:hAnsi="仿宋" w:cs="仿宋" w:hint="eastAsia"/>
            <w:lang w:eastAsia="zh-CN"/>
          </w:rPr>
          <w:t>(二)、高纯镓及氧化镓项目目标</w:t>
        </w:r>
        <w:r>
          <w:tab/>
        </w:r>
        <w:r>
          <w:fldChar w:fldCharType="begin"/>
        </w:r>
        <w:r>
          <w:instrText xml:space="preserve"> PAGEREF _Toc3456 \h </w:instrText>
        </w:r>
        <w:r>
          <w:fldChar w:fldCharType="separate"/>
        </w:r>
        <w:r>
          <w:t>15</w:t>
        </w:r>
        <w:r>
          <w:fldChar w:fldCharType="end"/>
        </w:r>
      </w:hyperlink>
    </w:p>
    <w:p>
      <w:pPr>
        <w:pStyle w:val="TOC2"/>
        <w:tabs>
          <w:tab w:val="right" w:leader="dot" w:pos="8306"/>
        </w:tabs>
      </w:pPr>
      <w:hyperlink w:anchor="_Toc28855" w:history="1">
        <w:r>
          <w:rPr>
            <w:rFonts w:ascii="仿宋" w:eastAsia="仿宋" w:hAnsi="仿宋" w:cs="仿宋" w:hint="eastAsia"/>
            <w:lang w:eastAsia="zh-CN"/>
          </w:rPr>
          <w:t>(三)、高纯镓及氧化镓项目提出的理由</w:t>
        </w:r>
        <w:r>
          <w:tab/>
        </w:r>
        <w:r>
          <w:fldChar w:fldCharType="begin"/>
        </w:r>
        <w:r>
          <w:instrText xml:space="preserve"> PAGEREF _Toc28855 \h </w:instrText>
        </w:r>
        <w:r>
          <w:fldChar w:fldCharType="separate"/>
        </w:r>
        <w:r>
          <w:t>16</w:t>
        </w:r>
        <w:r>
          <w:fldChar w:fldCharType="end"/>
        </w:r>
      </w:hyperlink>
    </w:p>
    <w:p>
      <w:pPr>
        <w:pStyle w:val="TOC2"/>
        <w:tabs>
          <w:tab w:val="right" w:leader="dot" w:pos="8306"/>
        </w:tabs>
      </w:pPr>
      <w:hyperlink w:anchor="_Toc24082" w:history="1">
        <w:r>
          <w:rPr>
            <w:rFonts w:ascii="仿宋" w:eastAsia="仿宋" w:hAnsi="仿宋" w:cs="仿宋" w:hint="eastAsia"/>
            <w:lang w:eastAsia="zh-CN"/>
          </w:rPr>
          <w:t>(四)、高纯镓及氧化镓项目意义</w:t>
        </w:r>
        <w:r>
          <w:tab/>
        </w:r>
        <w:r>
          <w:fldChar w:fldCharType="begin"/>
        </w:r>
        <w:r>
          <w:instrText xml:space="preserve"> PAGEREF _Toc24082 \h </w:instrText>
        </w:r>
        <w:r>
          <w:fldChar w:fldCharType="separate"/>
        </w:r>
        <w:r>
          <w:t>18</w:t>
        </w:r>
        <w:r>
          <w:fldChar w:fldCharType="end"/>
        </w:r>
      </w:hyperlink>
    </w:p>
    <w:p>
      <w:pPr>
        <w:pStyle w:val="TOC2"/>
        <w:tabs>
          <w:tab w:val="right" w:leader="dot" w:pos="8306"/>
        </w:tabs>
      </w:pPr>
      <w:hyperlink w:anchor="_Toc2031" w:history="1">
        <w:r>
          <w:rPr>
            <w:rFonts w:ascii="仿宋" w:eastAsia="仿宋" w:hAnsi="仿宋" w:cs="仿宋" w:hint="eastAsia"/>
            <w:lang w:eastAsia="zh-CN"/>
          </w:rPr>
          <w:t>(五)、高纯镓及氧化镓项目背景</w:t>
        </w:r>
        <w:r>
          <w:tab/>
        </w:r>
        <w:r>
          <w:fldChar w:fldCharType="begin"/>
        </w:r>
        <w:r>
          <w:instrText xml:space="preserve"> PAGEREF _Toc2031 \h </w:instrText>
        </w:r>
        <w:r>
          <w:fldChar w:fldCharType="separate"/>
        </w:r>
        <w:r>
          <w:t>19</w:t>
        </w:r>
        <w:r>
          <w:fldChar w:fldCharType="end"/>
        </w:r>
      </w:hyperlink>
    </w:p>
    <w:p>
      <w:pPr>
        <w:pStyle w:val="TOC1"/>
        <w:tabs>
          <w:tab w:val="right" w:leader="dot" w:pos="8306"/>
        </w:tabs>
      </w:pPr>
      <w:hyperlink w:anchor="_Toc20416" w:history="1">
        <w:r>
          <w:rPr>
            <w:rFonts w:ascii="仿宋" w:eastAsia="仿宋" w:hAnsi="仿宋" w:cs="仿宋" w:hint="eastAsia"/>
            <w:lang w:eastAsia="zh-CN"/>
          </w:rPr>
          <w:t>五、高纯镓及氧化镓项目危机管理</w:t>
        </w:r>
        <w:r>
          <w:tab/>
        </w:r>
        <w:r>
          <w:fldChar w:fldCharType="begin"/>
        </w:r>
        <w:r>
          <w:instrText xml:space="preserve"> PAGEREF _Toc20416 \h </w:instrText>
        </w:r>
        <w:r>
          <w:fldChar w:fldCharType="separate"/>
        </w:r>
        <w:r>
          <w:t>20</w:t>
        </w:r>
        <w:r>
          <w:fldChar w:fldCharType="end"/>
        </w:r>
      </w:hyperlink>
    </w:p>
    <w:p>
      <w:pPr>
        <w:pStyle w:val="TOC2"/>
        <w:tabs>
          <w:tab w:val="right" w:leader="dot" w:pos="8306"/>
        </w:tabs>
      </w:pPr>
      <w:hyperlink w:anchor="_Toc5762" w:history="1">
        <w:r>
          <w:rPr>
            <w:rFonts w:ascii="仿宋" w:eastAsia="仿宋" w:hAnsi="仿宋" w:cs="仿宋" w:hint="eastAsia"/>
            <w:lang w:eastAsia="zh-CN"/>
          </w:rPr>
          <w:t>(一)、危机预警与识别</w:t>
        </w:r>
        <w:r>
          <w:tab/>
        </w:r>
        <w:r>
          <w:fldChar w:fldCharType="begin"/>
        </w:r>
        <w:r>
          <w:instrText xml:space="preserve"> PAGEREF _Toc5762 \h </w:instrText>
        </w:r>
        <w:r>
          <w:fldChar w:fldCharType="separate"/>
        </w:r>
        <w:r>
          <w:t>20</w:t>
        </w:r>
        <w:r>
          <w:fldChar w:fldCharType="end"/>
        </w:r>
      </w:hyperlink>
    </w:p>
    <w:p>
      <w:pPr>
        <w:pStyle w:val="TOC2"/>
        <w:tabs>
          <w:tab w:val="right" w:leader="dot" w:pos="8306"/>
        </w:tabs>
      </w:pPr>
      <w:hyperlink w:anchor="_Toc23629" w:history="1">
        <w:r>
          <w:rPr>
            <w:rFonts w:ascii="仿宋" w:eastAsia="仿宋" w:hAnsi="仿宋" w:cs="仿宋" w:hint="eastAsia"/>
            <w:lang w:eastAsia="zh-CN"/>
          </w:rPr>
          <w:t>(二)、危机应对与恢复</w:t>
        </w:r>
        <w:r>
          <w:tab/>
        </w:r>
        <w:r>
          <w:fldChar w:fldCharType="begin"/>
        </w:r>
        <w:r>
          <w:instrText xml:space="preserve"> PAGEREF _Toc23629 \h </w:instrText>
        </w:r>
        <w:r>
          <w:fldChar w:fldCharType="separate"/>
        </w:r>
        <w:r>
          <w:t>21</w:t>
        </w:r>
        <w:r>
          <w:fldChar w:fldCharType="end"/>
        </w:r>
      </w:hyperlink>
    </w:p>
    <w:p>
      <w:pPr>
        <w:pStyle w:val="TOC1"/>
        <w:tabs>
          <w:tab w:val="right" w:leader="dot" w:pos="8306"/>
        </w:tabs>
      </w:pPr>
      <w:hyperlink w:anchor="_Toc7851" w:history="1">
        <w:r>
          <w:rPr>
            <w:rFonts w:ascii="仿宋" w:eastAsia="仿宋" w:hAnsi="仿宋" w:cs="仿宋" w:hint="eastAsia"/>
            <w:lang w:eastAsia="zh-CN"/>
          </w:rPr>
          <w:t>六、工艺说明</w:t>
        </w:r>
        <w:r>
          <w:tab/>
        </w:r>
        <w:r>
          <w:fldChar w:fldCharType="begin"/>
        </w:r>
        <w:r>
          <w:instrText xml:space="preserve"> PAGEREF _Toc7851 \h </w:instrText>
        </w:r>
        <w:r>
          <w:fldChar w:fldCharType="separate"/>
        </w:r>
        <w:r>
          <w:t>22</w:t>
        </w:r>
        <w:r>
          <w:fldChar w:fldCharType="end"/>
        </w:r>
      </w:hyperlink>
    </w:p>
    <w:p>
      <w:pPr>
        <w:pStyle w:val="TOC2"/>
        <w:tabs>
          <w:tab w:val="right" w:leader="dot" w:pos="8306"/>
        </w:tabs>
      </w:pPr>
      <w:hyperlink w:anchor="_Toc13950" w:history="1">
        <w:r>
          <w:rPr>
            <w:rFonts w:ascii="仿宋" w:eastAsia="仿宋" w:hAnsi="仿宋" w:cs="仿宋" w:hint="eastAsia"/>
            <w:lang w:eastAsia="zh-CN"/>
          </w:rPr>
          <w:t>(一)、技术管理特点</w:t>
        </w:r>
        <w:r>
          <w:tab/>
        </w:r>
        <w:r>
          <w:fldChar w:fldCharType="begin"/>
        </w:r>
        <w:r>
          <w:instrText xml:space="preserve"> PAGEREF _Toc13950 \h </w:instrText>
        </w:r>
        <w:r>
          <w:fldChar w:fldCharType="separate"/>
        </w:r>
        <w:r>
          <w:t>22</w:t>
        </w:r>
        <w:r>
          <w:fldChar w:fldCharType="end"/>
        </w:r>
      </w:hyperlink>
    </w:p>
    <w:p>
      <w:pPr>
        <w:pStyle w:val="TOC2"/>
        <w:tabs>
          <w:tab w:val="right" w:leader="dot" w:pos="8306"/>
        </w:tabs>
      </w:pPr>
      <w:hyperlink w:anchor="_Toc17325" w:history="1">
        <w:r>
          <w:rPr>
            <w:rFonts w:ascii="仿宋" w:eastAsia="仿宋" w:hAnsi="仿宋" w:cs="仿宋" w:hint="eastAsia"/>
            <w:lang w:eastAsia="zh-CN"/>
          </w:rPr>
          <w:t>(二)、高纯镓及氧化镓项目工艺技术设计方案</w:t>
        </w:r>
        <w:r>
          <w:tab/>
        </w:r>
        <w:r>
          <w:fldChar w:fldCharType="begin"/>
        </w:r>
        <w:r>
          <w:instrText xml:space="preserve"> PAGEREF _Toc17325 \h </w:instrText>
        </w:r>
        <w:r>
          <w:fldChar w:fldCharType="separate"/>
        </w:r>
        <w:r>
          <w:t>24</w:t>
        </w:r>
        <w:r>
          <w:fldChar w:fldCharType="end"/>
        </w:r>
      </w:hyperlink>
    </w:p>
    <w:p>
      <w:pPr>
        <w:pStyle w:val="TOC2"/>
        <w:tabs>
          <w:tab w:val="right" w:leader="dot" w:pos="8306"/>
        </w:tabs>
      </w:pPr>
      <w:hyperlink w:anchor="_Toc2523" w:history="1">
        <w:r>
          <w:rPr>
            <w:rFonts w:ascii="仿宋" w:eastAsia="仿宋" w:hAnsi="仿宋" w:cs="仿宋" w:hint="eastAsia"/>
            <w:lang w:eastAsia="zh-CN"/>
          </w:rPr>
          <w:t>(三)、设备选型方案</w:t>
        </w:r>
        <w:r>
          <w:tab/>
        </w:r>
        <w:r>
          <w:fldChar w:fldCharType="begin"/>
        </w:r>
        <w:r>
          <w:instrText xml:space="preserve"> PAGEREF _Toc2523 \h </w:instrText>
        </w:r>
        <w:r>
          <w:fldChar w:fldCharType="separate"/>
        </w:r>
        <w:r>
          <w:t>25</w:t>
        </w:r>
        <w:r>
          <w:fldChar w:fldCharType="end"/>
        </w:r>
      </w:hyperlink>
    </w:p>
    <w:p>
      <w:pPr>
        <w:pStyle w:val="TOC1"/>
        <w:tabs>
          <w:tab w:val="right" w:leader="dot" w:pos="8306"/>
        </w:tabs>
      </w:pPr>
      <w:hyperlink w:anchor="_Toc27409" w:history="1">
        <w:r>
          <w:rPr>
            <w:rFonts w:ascii="仿宋" w:eastAsia="仿宋" w:hAnsi="仿宋" w:cs="仿宋" w:hint="eastAsia"/>
            <w:lang w:eastAsia="zh-CN"/>
          </w:rPr>
          <w:t>七、高纯镓及氧化镓项目环境影响分析</w:t>
        </w:r>
        <w:r>
          <w:tab/>
        </w:r>
        <w:r>
          <w:fldChar w:fldCharType="begin"/>
        </w:r>
        <w:r>
          <w:instrText xml:space="preserve"> PAGEREF _Toc27409 \h </w:instrText>
        </w:r>
        <w:r>
          <w:fldChar w:fldCharType="separate"/>
        </w:r>
        <w:r>
          <w:t>26</w:t>
        </w:r>
        <w:r>
          <w:fldChar w:fldCharType="end"/>
        </w:r>
      </w:hyperlink>
    </w:p>
    <w:p>
      <w:pPr>
        <w:pStyle w:val="TOC2"/>
        <w:tabs>
          <w:tab w:val="right" w:leader="dot" w:pos="8306"/>
        </w:tabs>
      </w:pPr>
      <w:hyperlink w:anchor="_Toc30044" w:history="1">
        <w:r>
          <w:rPr>
            <w:rFonts w:ascii="仿宋" w:eastAsia="仿宋" w:hAnsi="仿宋" w:cs="仿宋" w:hint="eastAsia"/>
            <w:lang w:eastAsia="zh-CN"/>
          </w:rPr>
          <w:t>(一)、建设区域环境质量现状</w:t>
        </w:r>
        <w:r>
          <w:tab/>
        </w:r>
        <w:r>
          <w:fldChar w:fldCharType="begin"/>
        </w:r>
        <w:r>
          <w:instrText xml:space="preserve"> PAGEREF _Toc30044 \h </w:instrText>
        </w:r>
        <w:r>
          <w:fldChar w:fldCharType="separate"/>
        </w:r>
        <w:r>
          <w:t>26</w:t>
        </w:r>
        <w:r>
          <w:fldChar w:fldCharType="end"/>
        </w:r>
      </w:hyperlink>
    </w:p>
    <w:p>
      <w:pPr>
        <w:pStyle w:val="TOC2"/>
        <w:tabs>
          <w:tab w:val="right" w:leader="dot" w:pos="8306"/>
        </w:tabs>
      </w:pPr>
      <w:hyperlink w:anchor="_Toc12577" w:history="1">
        <w:r>
          <w:rPr>
            <w:rFonts w:ascii="仿宋" w:eastAsia="仿宋" w:hAnsi="仿宋" w:cs="仿宋" w:hint="eastAsia"/>
            <w:lang w:eastAsia="zh-CN"/>
          </w:rPr>
          <w:t>(二)、建设期环境保护</w:t>
        </w:r>
        <w:r>
          <w:tab/>
        </w:r>
        <w:r>
          <w:fldChar w:fldCharType="begin"/>
        </w:r>
        <w:r>
          <w:instrText xml:space="preserve"> PAGEREF _Toc12577 \h </w:instrText>
        </w:r>
        <w:r>
          <w:fldChar w:fldCharType="separate"/>
        </w:r>
        <w:r>
          <w:t>28</w:t>
        </w:r>
        <w:r>
          <w:fldChar w:fldCharType="end"/>
        </w:r>
      </w:hyperlink>
    </w:p>
    <w:p>
      <w:pPr>
        <w:pStyle w:val="TOC2"/>
        <w:tabs>
          <w:tab w:val="right" w:leader="dot" w:pos="8306"/>
        </w:tabs>
      </w:pPr>
      <w:hyperlink w:anchor="_Toc148" w:history="1">
        <w:r>
          <w:rPr>
            <w:rFonts w:ascii="仿宋" w:eastAsia="仿宋" w:hAnsi="仿宋" w:cs="仿宋" w:hint="eastAsia"/>
            <w:lang w:eastAsia="zh-CN"/>
          </w:rPr>
          <w:t>(三)、运营期环境保护</w:t>
        </w:r>
        <w:r>
          <w:tab/>
        </w:r>
        <w:r>
          <w:fldChar w:fldCharType="begin"/>
        </w:r>
        <w:r>
          <w:instrText xml:space="preserve"> PAGEREF _Toc148 \h </w:instrText>
        </w:r>
        <w:r>
          <w:fldChar w:fldCharType="separate"/>
        </w:r>
        <w:r>
          <w:t>29</w:t>
        </w:r>
        <w:r>
          <w:fldChar w:fldCharType="end"/>
        </w:r>
      </w:hyperlink>
    </w:p>
    <w:p>
      <w:pPr>
        <w:pStyle w:val="TOC2"/>
        <w:tabs>
          <w:tab w:val="right" w:leader="dot" w:pos="8306"/>
        </w:tabs>
      </w:pPr>
      <w:hyperlink w:anchor="_Toc4584" w:history="1">
        <w:r>
          <w:rPr>
            <w:rFonts w:ascii="仿宋" w:eastAsia="仿宋" w:hAnsi="仿宋" w:cs="仿宋" w:hint="eastAsia"/>
            <w:lang w:eastAsia="zh-CN"/>
          </w:rPr>
          <w:t>(四)、高纯镓及氧化镓项目建设对区域经济的影响</w:t>
        </w:r>
        <w:r>
          <w:tab/>
        </w:r>
        <w:r>
          <w:fldChar w:fldCharType="begin"/>
        </w:r>
        <w:r>
          <w:instrText xml:space="preserve"> PAGEREF _Toc4584 \h </w:instrText>
        </w:r>
        <w:r>
          <w:fldChar w:fldCharType="separate"/>
        </w:r>
        <w:r>
          <w:t>30</w:t>
        </w:r>
        <w:r>
          <w:fldChar w:fldCharType="end"/>
        </w:r>
      </w:hyperlink>
    </w:p>
    <w:p>
      <w:pPr>
        <w:pStyle w:val="TOC2"/>
        <w:tabs>
          <w:tab w:val="right" w:leader="dot" w:pos="8306"/>
        </w:tabs>
      </w:pPr>
      <w:hyperlink w:anchor="_Toc1813" w:history="1">
        <w:r>
          <w:rPr>
            <w:rFonts w:ascii="仿宋" w:eastAsia="仿宋" w:hAnsi="仿宋" w:cs="仿宋" w:hint="eastAsia"/>
            <w:lang w:eastAsia="zh-CN"/>
          </w:rPr>
          <w:t>(五)、废弃物处理</w:t>
        </w:r>
        <w:r>
          <w:tab/>
        </w:r>
        <w:r>
          <w:fldChar w:fldCharType="begin"/>
        </w:r>
        <w:r>
          <w:instrText xml:space="preserve"> PAGEREF _Toc1813 \h </w:instrText>
        </w:r>
        <w:r>
          <w:fldChar w:fldCharType="separate"/>
        </w:r>
        <w:r>
          <w:t>32</w:t>
        </w:r>
        <w:r>
          <w:fldChar w:fldCharType="end"/>
        </w:r>
      </w:hyperlink>
    </w:p>
    <w:p>
      <w:pPr>
        <w:pStyle w:val="TOC2"/>
        <w:tabs>
          <w:tab w:val="right" w:leader="dot" w:pos="8306"/>
        </w:tabs>
      </w:pPr>
      <w:hyperlink w:anchor="_Toc29565" w:history="1">
        <w:r>
          <w:rPr>
            <w:rFonts w:ascii="仿宋" w:eastAsia="仿宋" w:hAnsi="仿宋" w:cs="仿宋" w:hint="eastAsia"/>
            <w:lang w:eastAsia="zh-CN"/>
          </w:rPr>
          <w:t>(六)、特殊环境影响分析</w:t>
        </w:r>
        <w:r>
          <w:tab/>
        </w:r>
        <w:r>
          <w:fldChar w:fldCharType="begin"/>
        </w:r>
        <w:r>
          <w:instrText xml:space="preserve"> PAGEREF _Toc29565 \h </w:instrText>
        </w:r>
        <w:r>
          <w:fldChar w:fldCharType="separate"/>
        </w:r>
        <w:r>
          <w:t>33</w:t>
        </w:r>
        <w:r>
          <w:fldChar w:fldCharType="end"/>
        </w:r>
      </w:hyperlink>
    </w:p>
    <w:p>
      <w:pPr>
        <w:pStyle w:val="TOC2"/>
        <w:tabs>
          <w:tab w:val="right" w:leader="dot" w:pos="8306"/>
        </w:tabs>
      </w:pPr>
      <w:hyperlink w:anchor="_Toc13354" w:history="1">
        <w:r>
          <w:rPr>
            <w:rFonts w:ascii="仿宋" w:eastAsia="仿宋" w:hAnsi="仿宋" w:cs="仿宋" w:hint="eastAsia"/>
            <w:lang w:eastAsia="zh-CN"/>
          </w:rPr>
          <w:t>(七)、清洁生产</w:t>
        </w:r>
        <w:r>
          <w:tab/>
        </w:r>
        <w:r>
          <w:fldChar w:fldCharType="begin"/>
        </w:r>
        <w:r>
          <w:instrText xml:space="preserve"> PAGEREF _Toc13354 \h </w:instrText>
        </w:r>
        <w:r>
          <w:fldChar w:fldCharType="separate"/>
        </w:r>
        <w:r>
          <w:t>35</w:t>
        </w:r>
        <w:r>
          <w:fldChar w:fldCharType="end"/>
        </w:r>
      </w:hyperlink>
    </w:p>
    <w:p>
      <w:pPr>
        <w:pStyle w:val="TOC2"/>
        <w:tabs>
          <w:tab w:val="right" w:leader="dot" w:pos="8306"/>
        </w:tabs>
      </w:pPr>
      <w:hyperlink w:anchor="_Toc25448" w:history="1">
        <w:r>
          <w:rPr>
            <w:rFonts w:ascii="仿宋" w:eastAsia="仿宋" w:hAnsi="仿宋" w:cs="仿宋" w:hint="eastAsia"/>
            <w:lang w:eastAsia="zh-CN"/>
          </w:rPr>
          <w:t>(八)、环境保护综合评价</w:t>
        </w:r>
        <w:r>
          <w:tab/>
        </w:r>
        <w:r>
          <w:fldChar w:fldCharType="begin"/>
        </w:r>
        <w:r>
          <w:instrText xml:space="preserve"> PAGEREF _Toc25448 \h </w:instrText>
        </w:r>
        <w:r>
          <w:fldChar w:fldCharType="separate"/>
        </w:r>
        <w:r>
          <w:t>36</w:t>
        </w:r>
        <w:r>
          <w:fldChar w:fldCharType="end"/>
        </w:r>
      </w:hyperlink>
    </w:p>
    <w:p>
      <w:pPr>
        <w:pStyle w:val="TOC1"/>
        <w:tabs>
          <w:tab w:val="right" w:leader="dot" w:pos="8306"/>
        </w:tabs>
      </w:pPr>
      <w:hyperlink w:anchor="_Toc14609" w:history="1">
        <w:r>
          <w:rPr>
            <w:rFonts w:ascii="仿宋" w:eastAsia="仿宋" w:hAnsi="仿宋" w:cs="仿宋" w:hint="eastAsia"/>
            <w:lang w:eastAsia="zh-CN"/>
          </w:rPr>
          <w:t>八、高纯镓及氧化镓项目人力资源培养与发展</w:t>
        </w:r>
        <w:r>
          <w:tab/>
        </w:r>
        <w:r>
          <w:fldChar w:fldCharType="begin"/>
        </w:r>
        <w:r>
          <w:instrText xml:space="preserve"> PAGEREF _Toc14609 \h </w:instrText>
        </w:r>
        <w:r>
          <w:fldChar w:fldCharType="separate"/>
        </w:r>
        <w:r>
          <w:t>37</w:t>
        </w:r>
        <w:r>
          <w:fldChar w:fldCharType="end"/>
        </w:r>
      </w:hyperlink>
    </w:p>
    <w:p>
      <w:pPr>
        <w:pStyle w:val="TOC2"/>
        <w:tabs>
          <w:tab w:val="right" w:leader="dot" w:pos="8306"/>
        </w:tabs>
      </w:pPr>
      <w:hyperlink w:anchor="_Toc10331" w:history="1">
        <w:r>
          <w:rPr>
            <w:rFonts w:ascii="仿宋" w:eastAsia="仿宋" w:hAnsi="仿宋" w:cs="仿宋" w:hint="eastAsia"/>
            <w:lang w:eastAsia="zh-CN"/>
          </w:rPr>
          <w:t>(一)、人才需求与规划</w:t>
        </w:r>
        <w:r>
          <w:tab/>
        </w:r>
        <w:r>
          <w:fldChar w:fldCharType="begin"/>
        </w:r>
        <w:r>
          <w:instrText xml:space="preserve"> PAGEREF _Toc10331 \h </w:instrText>
        </w:r>
        <w:r>
          <w:fldChar w:fldCharType="separate"/>
        </w:r>
        <w:r>
          <w:t>37</w:t>
        </w:r>
        <w:r>
          <w:fldChar w:fldCharType="end"/>
        </w:r>
      </w:hyperlink>
    </w:p>
    <w:p>
      <w:pPr>
        <w:pStyle w:val="TOC2"/>
        <w:tabs>
          <w:tab w:val="right" w:leader="dot" w:pos="8306"/>
        </w:tabs>
      </w:pPr>
      <w:hyperlink w:anchor="_Toc31326" w:history="1">
        <w:r>
          <w:rPr>
            <w:rFonts w:ascii="仿宋" w:eastAsia="仿宋" w:hAnsi="仿宋" w:cs="仿宋" w:hint="eastAsia"/>
            <w:lang w:eastAsia="zh-CN"/>
          </w:rPr>
          <w:t>(二)、培训与发展计划</w:t>
        </w:r>
        <w:r>
          <w:tab/>
        </w:r>
        <w:r>
          <w:fldChar w:fldCharType="begin"/>
        </w:r>
        <w:r>
          <w:instrText xml:space="preserve"> PAGEREF _Toc31326 \h </w:instrText>
        </w:r>
        <w:r>
          <w:fldChar w:fldCharType="separate"/>
        </w:r>
        <w:r>
          <w:t>38</w:t>
        </w:r>
        <w:r>
          <w:fldChar w:fldCharType="end"/>
        </w:r>
      </w:hyperlink>
    </w:p>
    <w:p>
      <w:pPr>
        <w:pStyle w:val="TOC1"/>
        <w:tabs>
          <w:tab w:val="right" w:leader="dot" w:pos="8306"/>
        </w:tabs>
      </w:pPr>
      <w:hyperlink w:anchor="_Toc4766" w:history="1">
        <w:r>
          <w:rPr>
            <w:rFonts w:ascii="仿宋" w:eastAsia="仿宋" w:hAnsi="仿宋" w:cs="仿宋" w:hint="eastAsia"/>
            <w:lang w:eastAsia="zh-CN"/>
          </w:rPr>
          <w:t>九、高纯镓及氧化镓项目计划安排</w:t>
        </w:r>
        <w:r>
          <w:tab/>
        </w:r>
        <w:r>
          <w:fldChar w:fldCharType="begin"/>
        </w:r>
        <w:r>
          <w:instrText xml:space="preserve"> PAGEREF _Toc4766 \h </w:instrText>
        </w:r>
        <w:r>
          <w:fldChar w:fldCharType="separate"/>
        </w:r>
        <w:r>
          <w:t>38</w:t>
        </w:r>
        <w:r>
          <w:fldChar w:fldCharType="end"/>
        </w:r>
      </w:hyperlink>
    </w:p>
    <w:p>
      <w:pPr>
        <w:pStyle w:val="TOC2"/>
        <w:tabs>
          <w:tab w:val="right" w:leader="dot" w:pos="8306"/>
        </w:tabs>
      </w:pPr>
      <w:hyperlink w:anchor="_Toc5430" w:history="1">
        <w:r>
          <w:rPr>
            <w:rFonts w:ascii="仿宋" w:eastAsia="仿宋" w:hAnsi="仿宋" w:cs="仿宋" w:hint="eastAsia"/>
            <w:lang w:eastAsia="zh-CN"/>
          </w:rPr>
          <w:t>(一)、建设周期</w:t>
        </w:r>
        <w:r>
          <w:tab/>
        </w:r>
        <w:r>
          <w:fldChar w:fldCharType="begin"/>
        </w:r>
        <w:r>
          <w:instrText xml:space="preserve"> PAGEREF _Toc5430 \h </w:instrText>
        </w:r>
        <w:r>
          <w:fldChar w:fldCharType="separate"/>
        </w:r>
        <w:r>
          <w:t>38</w:t>
        </w:r>
        <w:r>
          <w:fldChar w:fldCharType="end"/>
        </w:r>
      </w:hyperlink>
    </w:p>
    <w:p>
      <w:pPr>
        <w:pStyle w:val="TOC2"/>
        <w:tabs>
          <w:tab w:val="right" w:leader="dot" w:pos="8306"/>
        </w:tabs>
      </w:pPr>
      <w:hyperlink w:anchor="_Toc2262" w:history="1">
        <w:r>
          <w:rPr>
            <w:rFonts w:ascii="仿宋" w:eastAsia="仿宋" w:hAnsi="仿宋" w:cs="仿宋" w:hint="eastAsia"/>
            <w:lang w:eastAsia="zh-CN"/>
          </w:rPr>
          <w:t>(二)、建设进度</w:t>
        </w:r>
        <w:r>
          <w:tab/>
        </w:r>
        <w:r>
          <w:fldChar w:fldCharType="begin"/>
        </w:r>
        <w:r>
          <w:instrText xml:space="preserve"> PAGEREF _Toc2262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59" w:history="1">
        <w:r>
          <w:rPr>
            <w:rFonts w:ascii="仿宋" w:eastAsia="仿宋" w:hAnsi="仿宋" w:cs="仿宋" w:hint="eastAsia"/>
            <w:lang w:eastAsia="zh-CN"/>
          </w:rPr>
          <w:t>(三)、进度安排注意事项</w:t>
        </w:r>
        <w:r>
          <w:tab/>
        </w:r>
        <w:r>
          <w:fldChar w:fldCharType="begin"/>
        </w:r>
        <w:r>
          <w:instrText xml:space="preserve"> PAGEREF _Toc25459 \h </w:instrText>
        </w:r>
        <w:r>
          <w:fldChar w:fldCharType="separate"/>
        </w:r>
        <w:r>
          <w:t>40</w:t>
        </w:r>
        <w:r>
          <w:fldChar w:fldCharType="end"/>
        </w:r>
      </w:hyperlink>
    </w:p>
    <w:p>
      <w:pPr>
        <w:pStyle w:val="TOC2"/>
        <w:tabs>
          <w:tab w:val="right" w:leader="dot" w:pos="8306"/>
        </w:tabs>
      </w:pPr>
      <w:hyperlink w:anchor="_Toc31762" w:history="1">
        <w:r>
          <w:rPr>
            <w:rFonts w:ascii="仿宋" w:eastAsia="仿宋" w:hAnsi="仿宋" w:cs="仿宋" w:hint="eastAsia"/>
            <w:lang w:eastAsia="zh-CN"/>
          </w:rPr>
          <w:t>(四)、人力资源配置</w:t>
        </w:r>
        <w:r>
          <w:tab/>
        </w:r>
        <w:r>
          <w:fldChar w:fldCharType="begin"/>
        </w:r>
        <w:r>
          <w:instrText xml:space="preserve"> PAGEREF _Toc31762 \h </w:instrText>
        </w:r>
        <w:r>
          <w:fldChar w:fldCharType="separate"/>
        </w:r>
        <w:r>
          <w:t>42</w:t>
        </w:r>
        <w:r>
          <w:fldChar w:fldCharType="end"/>
        </w:r>
      </w:hyperlink>
    </w:p>
    <w:p>
      <w:pPr>
        <w:pStyle w:val="TOC1"/>
        <w:tabs>
          <w:tab w:val="right" w:leader="dot" w:pos="8306"/>
        </w:tabs>
      </w:pPr>
      <w:hyperlink w:anchor="_Toc7680" w:history="1">
        <w:r>
          <w:rPr>
            <w:rFonts w:ascii="仿宋" w:eastAsia="仿宋" w:hAnsi="仿宋" w:cs="仿宋" w:hint="eastAsia"/>
            <w:lang w:eastAsia="zh-CN"/>
          </w:rPr>
          <w:t>十、高纯镓及氧化镓项目投资规划</w:t>
        </w:r>
        <w:r>
          <w:tab/>
        </w:r>
        <w:r>
          <w:fldChar w:fldCharType="begin"/>
        </w:r>
        <w:r>
          <w:instrText xml:space="preserve"> PAGEREF _Toc7680 \h </w:instrText>
        </w:r>
        <w:r>
          <w:fldChar w:fldCharType="separate"/>
        </w:r>
        <w:r>
          <w:t>42</w:t>
        </w:r>
        <w:r>
          <w:fldChar w:fldCharType="end"/>
        </w:r>
      </w:hyperlink>
    </w:p>
    <w:p>
      <w:pPr>
        <w:pStyle w:val="TOC2"/>
        <w:tabs>
          <w:tab w:val="right" w:leader="dot" w:pos="8306"/>
        </w:tabs>
      </w:pPr>
      <w:hyperlink w:anchor="_Toc1353" w:history="1">
        <w:r>
          <w:rPr>
            <w:rFonts w:ascii="仿宋" w:eastAsia="仿宋" w:hAnsi="仿宋" w:cs="仿宋" w:hint="eastAsia"/>
            <w:lang w:eastAsia="zh-CN"/>
          </w:rPr>
          <w:t>(一)、高纯镓及氧化镓项目总投资估算</w:t>
        </w:r>
        <w:r>
          <w:tab/>
        </w:r>
        <w:r>
          <w:fldChar w:fldCharType="begin"/>
        </w:r>
        <w:r>
          <w:instrText xml:space="preserve"> PAGEREF _Toc1353 \h </w:instrText>
        </w:r>
        <w:r>
          <w:fldChar w:fldCharType="separate"/>
        </w:r>
        <w:r>
          <w:t>42</w:t>
        </w:r>
        <w:r>
          <w:fldChar w:fldCharType="end"/>
        </w:r>
      </w:hyperlink>
    </w:p>
    <w:p>
      <w:pPr>
        <w:pStyle w:val="TOC2"/>
        <w:tabs>
          <w:tab w:val="right" w:leader="dot" w:pos="8306"/>
        </w:tabs>
      </w:pPr>
      <w:hyperlink w:anchor="_Toc30435" w:history="1">
        <w:r>
          <w:rPr>
            <w:rFonts w:ascii="仿宋" w:eastAsia="仿宋" w:hAnsi="仿宋" w:cs="仿宋" w:hint="eastAsia"/>
            <w:lang w:eastAsia="zh-CN"/>
          </w:rPr>
          <w:t>(二)、资金筹措</w:t>
        </w:r>
        <w:r>
          <w:tab/>
        </w:r>
        <w:r>
          <w:fldChar w:fldCharType="begin"/>
        </w:r>
        <w:r>
          <w:instrText xml:space="preserve"> PAGEREF _Toc30435 \h </w:instrText>
        </w:r>
        <w:r>
          <w:fldChar w:fldCharType="separate"/>
        </w:r>
        <w:r>
          <w:t>44</w:t>
        </w:r>
        <w:r>
          <w:fldChar w:fldCharType="end"/>
        </w:r>
      </w:hyperlink>
    </w:p>
    <w:p>
      <w:pPr>
        <w:pStyle w:val="TOC1"/>
        <w:tabs>
          <w:tab w:val="right" w:leader="dot" w:pos="8306"/>
        </w:tabs>
      </w:pPr>
      <w:hyperlink w:anchor="_Toc16294" w:history="1">
        <w:r>
          <w:rPr>
            <w:rFonts w:ascii="仿宋" w:eastAsia="仿宋" w:hAnsi="仿宋" w:cs="仿宋" w:hint="eastAsia"/>
            <w:lang w:eastAsia="zh-CN"/>
          </w:rPr>
          <w:t>十一、高纯镓及氧化镓项目创新与研发</w:t>
        </w:r>
        <w:r>
          <w:tab/>
        </w:r>
        <w:r>
          <w:fldChar w:fldCharType="begin"/>
        </w:r>
        <w:r>
          <w:instrText xml:space="preserve"> PAGEREF _Toc16294 \h </w:instrText>
        </w:r>
        <w:r>
          <w:fldChar w:fldCharType="separate"/>
        </w:r>
        <w:r>
          <w:t>44</w:t>
        </w:r>
        <w:r>
          <w:fldChar w:fldCharType="end"/>
        </w:r>
      </w:hyperlink>
    </w:p>
    <w:p>
      <w:pPr>
        <w:pStyle w:val="TOC2"/>
        <w:tabs>
          <w:tab w:val="right" w:leader="dot" w:pos="8306"/>
        </w:tabs>
      </w:pPr>
      <w:hyperlink w:anchor="_Toc4308" w:history="1">
        <w:r>
          <w:rPr>
            <w:rFonts w:ascii="仿宋" w:eastAsia="仿宋" w:hAnsi="仿宋" w:cs="仿宋" w:hint="eastAsia"/>
            <w:lang w:eastAsia="zh-CN"/>
          </w:rPr>
          <w:t>(一)、创新策略与方向</w:t>
        </w:r>
        <w:r>
          <w:tab/>
        </w:r>
        <w:r>
          <w:fldChar w:fldCharType="begin"/>
        </w:r>
        <w:r>
          <w:instrText xml:space="preserve"> PAGEREF _Toc4308 \h </w:instrText>
        </w:r>
        <w:r>
          <w:fldChar w:fldCharType="separate"/>
        </w:r>
        <w:r>
          <w:t>44</w:t>
        </w:r>
        <w:r>
          <w:fldChar w:fldCharType="end"/>
        </w:r>
      </w:hyperlink>
    </w:p>
    <w:p>
      <w:pPr>
        <w:pStyle w:val="TOC2"/>
        <w:tabs>
          <w:tab w:val="right" w:leader="dot" w:pos="8306"/>
        </w:tabs>
      </w:pPr>
      <w:hyperlink w:anchor="_Toc20056" w:history="1">
        <w:r>
          <w:rPr>
            <w:rFonts w:ascii="仿宋" w:eastAsia="仿宋" w:hAnsi="仿宋" w:cs="仿宋" w:hint="eastAsia"/>
            <w:lang w:eastAsia="zh-CN"/>
          </w:rPr>
          <w:t>(二)、研发规划与投入</w:t>
        </w:r>
        <w:r>
          <w:tab/>
        </w:r>
        <w:r>
          <w:fldChar w:fldCharType="begin"/>
        </w:r>
        <w:r>
          <w:instrText xml:space="preserve"> PAGEREF _Toc20056 \h </w:instrText>
        </w:r>
        <w:r>
          <w:fldChar w:fldCharType="separate"/>
        </w:r>
        <w:r>
          <w:t>46</w:t>
        </w:r>
        <w:r>
          <w:fldChar w:fldCharType="end"/>
        </w:r>
      </w:hyperlink>
    </w:p>
    <w:p>
      <w:pPr>
        <w:pStyle w:val="TOC1"/>
        <w:tabs>
          <w:tab w:val="right" w:leader="dot" w:pos="8306"/>
        </w:tabs>
      </w:pPr>
      <w:hyperlink w:anchor="_Toc10322" w:history="1">
        <w:r>
          <w:rPr>
            <w:rFonts w:ascii="仿宋" w:eastAsia="仿宋" w:hAnsi="仿宋" w:cs="仿宋" w:hint="eastAsia"/>
            <w:lang w:eastAsia="zh-CN"/>
          </w:rPr>
          <w:t>十二、高纯镓及氧化镓项目经营效益</w:t>
        </w:r>
        <w:r>
          <w:tab/>
        </w:r>
        <w:r>
          <w:fldChar w:fldCharType="begin"/>
        </w:r>
        <w:r>
          <w:instrText xml:space="preserve"> PAGEREF _Toc10322 \h </w:instrText>
        </w:r>
        <w:r>
          <w:fldChar w:fldCharType="separate"/>
        </w:r>
        <w:r>
          <w:t>48</w:t>
        </w:r>
        <w:r>
          <w:fldChar w:fldCharType="end"/>
        </w:r>
      </w:hyperlink>
    </w:p>
    <w:p>
      <w:pPr>
        <w:pStyle w:val="TOC2"/>
        <w:tabs>
          <w:tab w:val="right" w:leader="dot" w:pos="8306"/>
        </w:tabs>
      </w:pPr>
      <w:hyperlink w:anchor="_Toc12737" w:history="1">
        <w:r>
          <w:rPr>
            <w:rFonts w:ascii="仿宋" w:eastAsia="仿宋" w:hAnsi="仿宋" w:cs="仿宋" w:hint="eastAsia"/>
            <w:lang w:eastAsia="zh-CN"/>
          </w:rPr>
          <w:t>(一)、经济评价财务测算</w:t>
        </w:r>
        <w:r>
          <w:tab/>
        </w:r>
        <w:r>
          <w:fldChar w:fldCharType="begin"/>
        </w:r>
        <w:r>
          <w:instrText xml:space="preserve"> PAGEREF _Toc12737 \h </w:instrText>
        </w:r>
        <w:r>
          <w:fldChar w:fldCharType="separate"/>
        </w:r>
        <w:r>
          <w:t>48</w:t>
        </w:r>
        <w:r>
          <w:fldChar w:fldCharType="end"/>
        </w:r>
      </w:hyperlink>
    </w:p>
    <w:p>
      <w:pPr>
        <w:pStyle w:val="TOC2"/>
        <w:tabs>
          <w:tab w:val="right" w:leader="dot" w:pos="8306"/>
        </w:tabs>
      </w:pPr>
      <w:hyperlink w:anchor="_Toc8849" w:history="1">
        <w:r>
          <w:rPr>
            <w:rFonts w:ascii="仿宋" w:eastAsia="仿宋" w:hAnsi="仿宋" w:cs="仿宋" w:hint="eastAsia"/>
            <w:lang w:eastAsia="zh-CN"/>
          </w:rPr>
          <w:t>(二)、高纯镓及氧化镓项目盈利能力分析</w:t>
        </w:r>
        <w:r>
          <w:tab/>
        </w:r>
        <w:r>
          <w:fldChar w:fldCharType="begin"/>
        </w:r>
        <w:r>
          <w:instrText xml:space="preserve"> PAGEREF _Toc8849 \h </w:instrText>
        </w:r>
        <w:r>
          <w:fldChar w:fldCharType="separate"/>
        </w:r>
        <w:r>
          <w:t>49</w:t>
        </w:r>
        <w:r>
          <w:fldChar w:fldCharType="end"/>
        </w:r>
      </w:hyperlink>
    </w:p>
    <w:p>
      <w:pPr>
        <w:pStyle w:val="TOC1"/>
        <w:tabs>
          <w:tab w:val="right" w:leader="dot" w:pos="8306"/>
        </w:tabs>
      </w:pPr>
      <w:hyperlink w:anchor="_Toc28469" w:history="1">
        <w:r>
          <w:rPr>
            <w:rFonts w:ascii="仿宋" w:eastAsia="仿宋" w:hAnsi="仿宋" w:cs="仿宋" w:hint="eastAsia"/>
            <w:lang w:eastAsia="zh-CN"/>
          </w:rPr>
          <w:t>十三、质量管理体系</w:t>
        </w:r>
        <w:r>
          <w:tab/>
        </w:r>
        <w:r>
          <w:fldChar w:fldCharType="begin"/>
        </w:r>
        <w:r>
          <w:instrText xml:space="preserve"> PAGEREF _Toc28469 \h </w:instrText>
        </w:r>
        <w:r>
          <w:fldChar w:fldCharType="separate"/>
        </w:r>
        <w:r>
          <w:t>50</w:t>
        </w:r>
        <w:r>
          <w:fldChar w:fldCharType="end"/>
        </w:r>
      </w:hyperlink>
    </w:p>
    <w:p>
      <w:pPr>
        <w:pStyle w:val="TOC2"/>
        <w:tabs>
          <w:tab w:val="right" w:leader="dot" w:pos="8306"/>
        </w:tabs>
      </w:pPr>
      <w:hyperlink w:anchor="_Toc6336" w:history="1">
        <w:r>
          <w:rPr>
            <w:rFonts w:ascii="仿宋" w:eastAsia="仿宋" w:hAnsi="仿宋" w:cs="仿宋" w:hint="eastAsia"/>
            <w:lang w:eastAsia="zh-CN"/>
          </w:rPr>
          <w:t>(一)、质量目标与方针</w:t>
        </w:r>
        <w:r>
          <w:tab/>
        </w:r>
        <w:r>
          <w:fldChar w:fldCharType="begin"/>
        </w:r>
        <w:r>
          <w:instrText xml:space="preserve"> PAGEREF _Toc6336 \h </w:instrText>
        </w:r>
        <w:r>
          <w:fldChar w:fldCharType="separate"/>
        </w:r>
        <w:r>
          <w:t>50</w:t>
        </w:r>
        <w:r>
          <w:fldChar w:fldCharType="end"/>
        </w:r>
      </w:hyperlink>
    </w:p>
    <w:p>
      <w:pPr>
        <w:pStyle w:val="TOC2"/>
        <w:tabs>
          <w:tab w:val="right" w:leader="dot" w:pos="8306"/>
        </w:tabs>
      </w:pPr>
      <w:hyperlink w:anchor="_Toc26541" w:history="1">
        <w:r>
          <w:rPr>
            <w:rFonts w:ascii="仿宋" w:eastAsia="仿宋" w:hAnsi="仿宋" w:cs="仿宋" w:hint="eastAsia"/>
            <w:lang w:eastAsia="zh-CN"/>
          </w:rPr>
          <w:t>(二)、质量管理责任</w:t>
        </w:r>
        <w:r>
          <w:tab/>
        </w:r>
        <w:r>
          <w:fldChar w:fldCharType="begin"/>
        </w:r>
        <w:r>
          <w:instrText xml:space="preserve"> PAGEREF _Toc26541 \h </w:instrText>
        </w:r>
        <w:r>
          <w:fldChar w:fldCharType="separate"/>
        </w:r>
        <w:r>
          <w:t>51</w:t>
        </w:r>
        <w:r>
          <w:fldChar w:fldCharType="end"/>
        </w:r>
      </w:hyperlink>
    </w:p>
    <w:p>
      <w:pPr>
        <w:pStyle w:val="TOC2"/>
        <w:tabs>
          <w:tab w:val="right" w:leader="dot" w:pos="8306"/>
        </w:tabs>
      </w:pPr>
      <w:hyperlink w:anchor="_Toc27241" w:history="1">
        <w:r>
          <w:rPr>
            <w:rFonts w:ascii="仿宋" w:eastAsia="仿宋" w:hAnsi="仿宋" w:cs="仿宋" w:hint="eastAsia"/>
            <w:lang w:eastAsia="zh-CN"/>
          </w:rPr>
          <w:t>(三)、质量管理体系文件</w:t>
        </w:r>
        <w:r>
          <w:tab/>
        </w:r>
        <w:r>
          <w:fldChar w:fldCharType="begin"/>
        </w:r>
        <w:r>
          <w:instrText xml:space="preserve"> PAGEREF _Toc27241 \h </w:instrText>
        </w:r>
        <w:r>
          <w:fldChar w:fldCharType="separate"/>
        </w:r>
        <w:r>
          <w:t>52</w:t>
        </w:r>
        <w:r>
          <w:fldChar w:fldCharType="end"/>
        </w:r>
      </w:hyperlink>
    </w:p>
    <w:p>
      <w:pPr>
        <w:pStyle w:val="TOC2"/>
        <w:tabs>
          <w:tab w:val="right" w:leader="dot" w:pos="8306"/>
        </w:tabs>
      </w:pPr>
      <w:hyperlink w:anchor="_Toc23836" w:history="1">
        <w:r>
          <w:rPr>
            <w:rFonts w:ascii="仿宋" w:eastAsia="仿宋" w:hAnsi="仿宋" w:cs="仿宋" w:hint="eastAsia"/>
            <w:lang w:eastAsia="zh-CN"/>
          </w:rPr>
          <w:t>(四)、质量培训与教育</w:t>
        </w:r>
        <w:r>
          <w:tab/>
        </w:r>
        <w:r>
          <w:fldChar w:fldCharType="begin"/>
        </w:r>
        <w:r>
          <w:instrText xml:space="preserve"> PAGEREF _Toc23836 \h </w:instrText>
        </w:r>
        <w:r>
          <w:fldChar w:fldCharType="separate"/>
        </w:r>
        <w:r>
          <w:t>54</w:t>
        </w:r>
        <w:r>
          <w:fldChar w:fldCharType="end"/>
        </w:r>
      </w:hyperlink>
    </w:p>
    <w:p>
      <w:pPr>
        <w:pStyle w:val="TOC2"/>
        <w:tabs>
          <w:tab w:val="right" w:leader="dot" w:pos="8306"/>
        </w:tabs>
      </w:pPr>
      <w:hyperlink w:anchor="_Toc30722" w:history="1">
        <w:r>
          <w:rPr>
            <w:rFonts w:ascii="仿宋" w:eastAsia="仿宋" w:hAnsi="仿宋" w:cs="仿宋" w:hint="eastAsia"/>
            <w:lang w:eastAsia="zh-CN"/>
          </w:rPr>
          <w:t>(五)、质量审核与评价</w:t>
        </w:r>
        <w:r>
          <w:tab/>
        </w:r>
        <w:r>
          <w:fldChar w:fldCharType="begin"/>
        </w:r>
        <w:r>
          <w:instrText xml:space="preserve"> PAGEREF _Toc30722 \h </w:instrText>
        </w:r>
        <w:r>
          <w:fldChar w:fldCharType="separate"/>
        </w:r>
        <w:r>
          <w:t>55</w:t>
        </w:r>
        <w:r>
          <w:fldChar w:fldCharType="end"/>
        </w:r>
      </w:hyperlink>
    </w:p>
    <w:p>
      <w:pPr>
        <w:pStyle w:val="TOC2"/>
        <w:tabs>
          <w:tab w:val="right" w:leader="dot" w:pos="8306"/>
        </w:tabs>
      </w:pPr>
      <w:hyperlink w:anchor="_Toc25406" w:history="1">
        <w:r>
          <w:rPr>
            <w:rFonts w:ascii="仿宋" w:eastAsia="仿宋" w:hAnsi="仿宋" w:cs="仿宋" w:hint="eastAsia"/>
            <w:lang w:eastAsia="zh-CN"/>
          </w:rPr>
          <w:t>(六)、不符合与纠正措施</w:t>
        </w:r>
        <w:r>
          <w:tab/>
        </w:r>
        <w:r>
          <w:fldChar w:fldCharType="begin"/>
        </w:r>
        <w:r>
          <w:instrText xml:space="preserve"> PAGEREF _Toc25406 \h </w:instrText>
        </w:r>
        <w:r>
          <w:fldChar w:fldCharType="separate"/>
        </w:r>
        <w:r>
          <w:t>57</w:t>
        </w:r>
        <w:r>
          <w:fldChar w:fldCharType="end"/>
        </w:r>
      </w:hyperlink>
    </w:p>
    <w:p>
      <w:pPr>
        <w:pStyle w:val="TOC1"/>
        <w:tabs>
          <w:tab w:val="right" w:leader="dot" w:pos="8306"/>
        </w:tabs>
      </w:pPr>
      <w:hyperlink w:anchor="_Toc28399" w:history="1">
        <w:r>
          <w:rPr>
            <w:rFonts w:ascii="仿宋" w:eastAsia="仿宋" w:hAnsi="仿宋" w:cs="仿宋" w:hint="eastAsia"/>
            <w:lang w:eastAsia="zh-CN"/>
          </w:rPr>
          <w:t>十四、高纯镓及氧化镓项目实施时间节点</w:t>
        </w:r>
        <w:r>
          <w:tab/>
        </w:r>
        <w:r>
          <w:fldChar w:fldCharType="begin"/>
        </w:r>
        <w:r>
          <w:instrText xml:space="preserve"> PAGEREF _Toc28399 \h </w:instrText>
        </w:r>
        <w:r>
          <w:fldChar w:fldCharType="separate"/>
        </w:r>
        <w:r>
          <w:t>58</w:t>
        </w:r>
        <w:r>
          <w:fldChar w:fldCharType="end"/>
        </w:r>
      </w:hyperlink>
    </w:p>
    <w:p>
      <w:pPr>
        <w:pStyle w:val="TOC2"/>
        <w:tabs>
          <w:tab w:val="right" w:leader="dot" w:pos="8306"/>
        </w:tabs>
      </w:pPr>
      <w:hyperlink w:anchor="_Toc8224" w:history="1">
        <w:r>
          <w:rPr>
            <w:rFonts w:ascii="仿宋" w:eastAsia="仿宋" w:hAnsi="仿宋" w:cs="仿宋" w:hint="eastAsia"/>
            <w:lang w:eastAsia="zh-CN"/>
          </w:rPr>
          <w:t>(一)、高纯镓及氧化镓项目启动阶段时间节点</w:t>
        </w:r>
        <w:r>
          <w:tab/>
        </w:r>
        <w:r>
          <w:fldChar w:fldCharType="begin"/>
        </w:r>
        <w:r>
          <w:instrText xml:space="preserve"> PAGEREF _Toc8224 \h </w:instrText>
        </w:r>
        <w:r>
          <w:fldChar w:fldCharType="separate"/>
        </w:r>
        <w:r>
          <w:t>58</w:t>
        </w:r>
        <w:r>
          <w:fldChar w:fldCharType="end"/>
        </w:r>
      </w:hyperlink>
    </w:p>
    <w:p>
      <w:pPr>
        <w:pStyle w:val="TOC2"/>
        <w:tabs>
          <w:tab w:val="right" w:leader="dot" w:pos="8306"/>
        </w:tabs>
      </w:pPr>
      <w:hyperlink w:anchor="_Toc6771" w:history="1">
        <w:r>
          <w:rPr>
            <w:rFonts w:ascii="仿宋" w:eastAsia="仿宋" w:hAnsi="仿宋" w:cs="仿宋" w:hint="eastAsia"/>
            <w:lang w:eastAsia="zh-CN"/>
          </w:rPr>
          <w:t>(二)、高纯镓及氧化镓项目执行阶段时间节点</w:t>
        </w:r>
        <w:r>
          <w:tab/>
        </w:r>
        <w:r>
          <w:fldChar w:fldCharType="begin"/>
        </w:r>
        <w:r>
          <w:instrText xml:space="preserve"> PAGEREF _Toc6771 \h </w:instrText>
        </w:r>
        <w:r>
          <w:fldChar w:fldCharType="separate"/>
        </w:r>
        <w:r>
          <w:t>59</w:t>
        </w:r>
        <w:r>
          <w:fldChar w:fldCharType="end"/>
        </w:r>
      </w:hyperlink>
    </w:p>
    <w:p>
      <w:pPr>
        <w:pStyle w:val="TOC2"/>
        <w:tabs>
          <w:tab w:val="right" w:leader="dot" w:pos="8306"/>
        </w:tabs>
      </w:pPr>
      <w:hyperlink w:anchor="_Toc8629" w:history="1">
        <w:r>
          <w:rPr>
            <w:rFonts w:ascii="仿宋" w:eastAsia="仿宋" w:hAnsi="仿宋" w:cs="仿宋" w:hint="eastAsia"/>
            <w:lang w:eastAsia="zh-CN"/>
          </w:rPr>
          <w:t>(三)、高纯镓及氧化镓项目完成阶段时间节点</w:t>
        </w:r>
        <w:r>
          <w:tab/>
        </w:r>
        <w:r>
          <w:fldChar w:fldCharType="begin"/>
        </w:r>
        <w:r>
          <w:instrText xml:space="preserve"> PAGEREF _Toc8629 \h </w:instrText>
        </w:r>
        <w:r>
          <w:fldChar w:fldCharType="separate"/>
        </w:r>
        <w:r>
          <w:t>60</w:t>
        </w:r>
        <w:r>
          <w:fldChar w:fldCharType="end"/>
        </w:r>
      </w:hyperlink>
    </w:p>
    <w:p>
      <w:pPr>
        <w:pStyle w:val="TOC1"/>
        <w:tabs>
          <w:tab w:val="right" w:leader="dot" w:pos="8306"/>
        </w:tabs>
      </w:pPr>
      <w:hyperlink w:anchor="_Toc2416" w:history="1">
        <w:r>
          <w:rPr>
            <w:rFonts w:ascii="仿宋" w:eastAsia="仿宋" w:hAnsi="仿宋" w:cs="仿宋" w:hint="eastAsia"/>
            <w:lang w:eastAsia="zh-CN"/>
          </w:rPr>
          <w:t>十五、风险识别与分类</w:t>
        </w:r>
        <w:r>
          <w:tab/>
        </w:r>
        <w:r>
          <w:fldChar w:fldCharType="begin"/>
        </w:r>
        <w:r>
          <w:instrText xml:space="preserve"> PAGEREF _Toc2416 \h </w:instrText>
        </w:r>
        <w:r>
          <w:fldChar w:fldCharType="separate"/>
        </w:r>
        <w:r>
          <w:t>61</w:t>
        </w:r>
        <w:r>
          <w:fldChar w:fldCharType="end"/>
        </w:r>
      </w:hyperlink>
    </w:p>
    <w:p>
      <w:pPr>
        <w:pStyle w:val="TOC2"/>
        <w:tabs>
          <w:tab w:val="right" w:leader="dot" w:pos="8306"/>
        </w:tabs>
      </w:pPr>
      <w:hyperlink w:anchor="_Toc31018" w:history="1">
        <w:r>
          <w:rPr>
            <w:rFonts w:ascii="仿宋" w:eastAsia="仿宋" w:hAnsi="仿宋" w:cs="仿宋" w:hint="eastAsia"/>
            <w:lang w:eastAsia="zh-CN"/>
          </w:rPr>
          <w:t>(一)、风险识别</w:t>
        </w:r>
        <w:r>
          <w:tab/>
        </w:r>
        <w:r>
          <w:fldChar w:fldCharType="begin"/>
        </w:r>
        <w:r>
          <w:instrText xml:space="preserve"> PAGEREF _Toc31018 \h </w:instrText>
        </w:r>
        <w:r>
          <w:fldChar w:fldCharType="separate"/>
        </w:r>
        <w:r>
          <w:t>61</w:t>
        </w:r>
        <w:r>
          <w:fldChar w:fldCharType="end"/>
        </w:r>
      </w:hyperlink>
    </w:p>
    <w:p>
      <w:pPr>
        <w:pStyle w:val="TOC2"/>
        <w:tabs>
          <w:tab w:val="right" w:leader="dot" w:pos="8306"/>
        </w:tabs>
      </w:pPr>
      <w:hyperlink w:anchor="_Toc5863" w:history="1">
        <w:r>
          <w:rPr>
            <w:rFonts w:ascii="仿宋" w:eastAsia="仿宋" w:hAnsi="仿宋" w:cs="仿宋" w:hint="eastAsia"/>
            <w:lang w:eastAsia="zh-CN"/>
          </w:rPr>
          <w:t>(二)、风险分类</w:t>
        </w:r>
        <w:r>
          <w:tab/>
        </w:r>
        <w:r>
          <w:fldChar w:fldCharType="begin"/>
        </w:r>
        <w:r>
          <w:instrText xml:space="preserve"> PAGEREF _Toc5863 \h </w:instrText>
        </w:r>
        <w:r>
          <w:fldChar w:fldCharType="separate"/>
        </w:r>
        <w:r>
          <w:t>62</w:t>
        </w:r>
        <w:r>
          <w:fldChar w:fldCharType="end"/>
        </w:r>
      </w:hyperlink>
    </w:p>
    <w:p>
      <w:pPr>
        <w:pStyle w:val="TOC1"/>
        <w:tabs>
          <w:tab w:val="right" w:leader="dot" w:pos="8306"/>
        </w:tabs>
      </w:pPr>
      <w:hyperlink w:anchor="_Toc4579" w:history="1">
        <w:r>
          <w:rPr>
            <w:rFonts w:ascii="仿宋" w:eastAsia="仿宋" w:hAnsi="仿宋" w:cs="仿宋" w:hint="eastAsia"/>
            <w:lang w:eastAsia="zh-CN"/>
          </w:rPr>
          <w:t>十六、高纯镓及氧化镓项目工程方案分析</w:t>
        </w:r>
        <w:r>
          <w:tab/>
        </w:r>
        <w:r>
          <w:fldChar w:fldCharType="begin"/>
        </w:r>
        <w:r>
          <w:instrText xml:space="preserve"> PAGEREF _Toc4579 \h </w:instrText>
        </w:r>
        <w:r>
          <w:fldChar w:fldCharType="separate"/>
        </w:r>
        <w:r>
          <w:t>64</w:t>
        </w:r>
        <w:r>
          <w:fldChar w:fldCharType="end"/>
        </w:r>
      </w:hyperlink>
    </w:p>
    <w:p>
      <w:pPr>
        <w:pStyle w:val="TOC2"/>
        <w:tabs>
          <w:tab w:val="right" w:leader="dot" w:pos="8306"/>
        </w:tabs>
      </w:pPr>
      <w:hyperlink w:anchor="_Toc4999" w:history="1">
        <w:r>
          <w:rPr>
            <w:rFonts w:ascii="仿宋" w:eastAsia="仿宋" w:hAnsi="仿宋" w:cs="仿宋" w:hint="eastAsia"/>
            <w:lang w:eastAsia="zh-CN"/>
          </w:rPr>
          <w:t>(一)、建筑工程设计原则</w:t>
        </w:r>
        <w:r>
          <w:tab/>
        </w:r>
        <w:r>
          <w:fldChar w:fldCharType="begin"/>
        </w:r>
        <w:r>
          <w:instrText xml:space="preserve"> PAGEREF _Toc4999 \h </w:instrText>
        </w:r>
        <w:r>
          <w:fldChar w:fldCharType="separate"/>
        </w:r>
        <w:r>
          <w:t>64</w:t>
        </w:r>
        <w:r>
          <w:fldChar w:fldCharType="end"/>
        </w:r>
      </w:hyperlink>
    </w:p>
    <w:p>
      <w:pPr>
        <w:pStyle w:val="TOC2"/>
        <w:tabs>
          <w:tab w:val="right" w:leader="dot" w:pos="8306"/>
        </w:tabs>
      </w:pPr>
      <w:hyperlink w:anchor="_Toc10559" w:history="1">
        <w:r>
          <w:rPr>
            <w:rFonts w:ascii="仿宋" w:eastAsia="仿宋" w:hAnsi="仿宋" w:cs="仿宋" w:hint="eastAsia"/>
            <w:lang w:eastAsia="zh-CN"/>
          </w:rPr>
          <w:t>(二)、土建工程建设指标</w:t>
        </w:r>
        <w:r>
          <w:tab/>
        </w:r>
        <w:r>
          <w:fldChar w:fldCharType="begin"/>
        </w:r>
        <w:r>
          <w:instrText xml:space="preserve"> PAGEREF _Toc10559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29"/>
      <w:r>
        <w:rPr>
          <w:rFonts w:ascii="仿宋" w:eastAsia="仿宋" w:hAnsi="仿宋" w:cs="仿宋" w:hint="eastAsia"/>
          <w:sz w:val="28"/>
          <w:lang w:eastAsia="zh-CN"/>
        </w:rPr>
        <w:t>一、高纯镓及氧化镓项目建设背景及必要性分析</w:t>
      </w:r>
      <w:bookmarkEnd w:id="2"/>
    </w:p>
    <w:p>
      <w:pPr>
        <w:pStyle w:val="Heading2"/>
        <w:rPr>
          <w:rFonts w:ascii="仿宋" w:eastAsia="仿宋" w:hAnsi="仿宋" w:cs="仿宋" w:hint="eastAsia"/>
          <w:lang w:eastAsia="zh-CN"/>
        </w:rPr>
      </w:pPr>
      <w:bookmarkStart w:id="3" w:name="_Toc6572"/>
      <w:r>
        <w:rPr>
          <w:rFonts w:ascii="仿宋" w:eastAsia="仿宋" w:hAnsi="仿宋" w:cs="仿宋" w:hint="eastAsia"/>
          <w:lang w:eastAsia="zh-CN"/>
        </w:rPr>
        <w:t>(一)、高纯镓及氧化镓项目背景分析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镓及氧化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镓及氧化镓项目在这个潮流中的定位。同时，我们将关注行业内涌现的新兴机遇，以便高纯镓及氧化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镓及氧化镓项目提供了强大的发展动力。我们将聚焦于行业内最新的技术发展趋势，包括但不限于人工智能、大数据分析、物联网等领域。通过深度的技术研究，我们将确保高纯镓及氧化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镓及氧化镓项目发展的源泉。我们将投入更多的精力对市场需求进行深入剖析，超越表面的需求，深入挖掘潜在的市场痛点和机遇。通过对市场需求的细致了解，高纯镓及氧化镓项目将更有针对性地设计解决方案，满足市场的多样化需求，从而更好地促进高纯镓及氧化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镓及氧化镓项目战略至关重要。我们将对竞争态势进行更为深入的分析，包括但不限于市场份额、产品特点、客户满意度等多个维度。通过深度的竞争分析，高纯镓及氧化镓项目将能够更准确地把握市场脉搏，制定具有竞争力的高纯镓及氧化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纯镓及氧化镓项目的发展具有直接的影响。我们将进行更为全面的法规和政策分析，了解行业发展中的潜在法律风险和合规挑战。通过充分了解和遵守相关法规，高纯镓及氧化镓项目将确保在法律框架内合法合规运营，为高纯镓及氧化镓项目的稳健发展提供有力支持。</w:t>
      </w:r>
    </w:p>
    <w:p>
      <w:pPr>
        <w:pStyle w:val="Heading2"/>
        <w:ind w:firstLine="560" w:firstLineChars="200"/>
        <w:rPr>
          <w:rFonts w:ascii="仿宋" w:eastAsia="仿宋" w:hAnsi="仿宋" w:cs="仿宋" w:hint="eastAsia"/>
          <w:sz w:val="28"/>
          <w:lang w:eastAsia="zh-CN"/>
        </w:rPr>
      </w:pPr>
      <w:bookmarkStart w:id="4" w:name="_Toc5019"/>
      <w:r>
        <w:rPr>
          <w:rFonts w:ascii="仿宋" w:eastAsia="仿宋" w:hAnsi="仿宋" w:cs="仿宋" w:hint="eastAsia"/>
          <w:sz w:val="28"/>
          <w:lang w:eastAsia="zh-CN"/>
        </w:rPr>
        <w:t>(二)、高纯镓及氧化镓项目建设必要性分析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的迫切性源于对行业发展趋势的深刻洞察。我们正处于一个行业变革的时代，科技创新、数字化转型成为企业发展的关键动力。高纯镓及氧化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不仅仅是为了跟上潮流，更是为了通过技术创新推动企业的持续发展。通过引入先进的技术和解决方案，高纯镓及氧化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镓及氧化镓项目的建设成为必然选择，通过提高产品质量、拓展服务领域，从而在竞争中获得更多的机会。高纯镓及氧化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镓及氧化镓项目建设的必要性体现在对客户需求更精准的满足。通过高纯镓及氧化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的背后是对企业持续创新的追求。只有通过不断创新，企业才能在竞争中立于不败之地。高纯镓及氧化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246"/>
      <w:r>
        <w:rPr>
          <w:rFonts w:ascii="仿宋" w:eastAsia="仿宋" w:hAnsi="仿宋" w:cs="仿宋" w:hint="eastAsia"/>
          <w:sz w:val="28"/>
          <w:lang w:eastAsia="zh-CN"/>
        </w:rPr>
        <w:t>二、高纯镓及氧化镓项目选址可行性分析</w:t>
      </w:r>
      <w:bookmarkEnd w:id="5"/>
    </w:p>
    <w:p>
      <w:pPr>
        <w:pStyle w:val="Heading2"/>
        <w:rPr>
          <w:rFonts w:ascii="仿宋" w:eastAsia="仿宋" w:hAnsi="仿宋" w:cs="仿宋" w:hint="eastAsia"/>
          <w:lang w:eastAsia="zh-CN"/>
        </w:rPr>
      </w:pPr>
      <w:bookmarkStart w:id="6" w:name="_Toc19297"/>
      <w:r>
        <w:rPr>
          <w:rFonts w:ascii="仿宋" w:eastAsia="仿宋" w:hAnsi="仿宋" w:cs="仿宋" w:hint="eastAsia"/>
          <w:lang w:eastAsia="zh-CN"/>
        </w:rPr>
        <w:t>(一)、高纯镓及氧化镓项目选址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该高纯镓及氧化镓项目选址位于XX省XX市XX区XXX街道</w:t>
      </w:r>
    </w:p>
    <w:p>
      <w:pPr>
        <w:pStyle w:val="Heading2"/>
        <w:ind w:firstLine="560" w:firstLineChars="200"/>
        <w:rPr>
          <w:rFonts w:ascii="仿宋" w:eastAsia="仿宋" w:hAnsi="仿宋" w:cs="仿宋" w:hint="eastAsia"/>
          <w:sz w:val="28"/>
          <w:lang w:eastAsia="zh-CN"/>
        </w:rPr>
      </w:pPr>
      <w:bookmarkStart w:id="7" w:name="_Toc2902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高纯镓及氧化镓项目的征地面积将根据高纯镓及氧化镓项目的实际规模和需求进行精确规划。具体面积XXX平方米，旨在确保高纯镓及氧化镓项目不仅能够满足当前的发展需求，还能够预留空间以适应未来的扩展。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净用地面积是在征地面积基础上去除不可利用面积后的实际可开发用地。具体面积XXX平方米，考虑到环保、交通、安全等多方面因素，以确保高纯镓及氧化镓项目在整体利用效率上达到最优。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高纯镓及氧化镓项目计划建设的建筑总规模具体面积XXX平方米。这一规模的确定综合考虑了高纯镓及氧化镓项目的性质、规模，以及城市规划的相关要求，确保建筑布局与周边环境协调一致。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绿地率是高纯镓及氧化镓项目用地中被规划为绿地的比例。具体面积XXX平方米，旨在通过合理规划绿地，改善高纯镓及氧化镓项目周边环境，提升居民生活质量，并符合城市整体绿化规划。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容积率是用地上可以建设的建筑总体积与用地面积之比。具体面积XXX，通过合理的容积率规划，确保高纯镓及氧化镓项目建筑规模与周边环境和谐共生。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镓及氧化镓项目选址与当地城市规划相一致，具体面积XXX平方米。通过与城市规划部门深入沟通，确保高纯镓及氧化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镓及氧化镓项目选址符合当地产业政策，具体面积XXX平方米。这包括高纯镓及氧化镓项目对当地经济的促进作用，以及对相关产业的带动效应，确保高纯镓及氧化镓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用地总体要求必须符合环保和可持续发展的原则，具体面积XXX平方米。通过采用绿色建筑设计、节能减排等措施，确保高纯镓及氧化镓项目在建设和运营过程中对环境的影响最小化，达到可持续发展的要求。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确保高纯镓及氧化镓项目选址具备必要的公共设施配套，具体面积XXX平方米。这包括交通便利性、教育、医疗等基础设施，以提高居民生活品质，使得高纯镓及氧化镓项目选址更具吸引力。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考虑用地总体要求对当地社会稳定性的影响，具体面积XXX平方米。通过深入了解当地社区反馈，确保高纯镓及氧化镓项目的选址和建设过程对当地社会和谐稳定产生积极作用。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镓及氧化镓项目选址不仅符合法规和规划，还在实际操作中具有可行性。这一全面规划将为高纯镓及氧化镓项目的成功实施提供坚实的基础，确保高纯镓及氧化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14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镓及氧化镓项目的设备规划和空间设计中，我们将采取灵活设备布局的措施。设备布局将根据实际需求进行灵活设计，避免不必要的浪费。通过合理规划设备摆放位置，我们将提高设备的利用率，减少设备间距，以确保高纯镓及氧化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镓及氧化镓项目内部引入共享设施的概念，例如共享会议室、办公区等。通过这种方式，我们可以减少对资源的重复建设，提高资源共享效率，从而减小高纯镓及氧化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56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镓及氧化镓项目的总图布置中，我们将不同功能区域进行明确的规划，以最大程度满足高纯镓及氧化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1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镓及氧化镓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镓及氧化镓项目对环境的影响是综合评价的重要因素之一。我们将详细考虑选址周边的自然环境、生态保护区、水源地等情况，确保高纯镓及氧化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对选址的评价还需充分考虑当地政府的产业政策和法规。我们将详细了解高纯镓及氧化镓项目所在地的相关政策，确保高纯镓及氧化镓项目的规划和运营与当地法规相符，降低不必要的法律风险。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考虑到社会稳定性对企业运营的重要性，我们将评估选址地区的社会安全情况、劳工关系、社区反馈等方面，以确保高纯镓及氧化镓项目的建设和运营不会受到社会稳定性的负面影响。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最后，我们将综合考虑用地成本，包括土地购置费用、土地开发成本等。通过对用地成本的详细评估，我们能够做出更为精确的经济效益分析，为高纯镓及氧化镓项目的投资决策提供有力支持。</w:t>
      </w:r>
    </w:p>
    <w:p>
      <w:pPr>
        <w:pStyle w:val="Heading1"/>
        <w:ind w:firstLine="560" w:firstLineChars="200"/>
        <w:rPr>
          <w:rFonts w:ascii="仿宋" w:eastAsia="仿宋" w:hAnsi="仿宋" w:cs="仿宋" w:hint="eastAsia"/>
          <w:sz w:val="28"/>
          <w:lang w:eastAsia="zh-CN"/>
        </w:rPr>
      </w:pPr>
      <w:bookmarkStart w:id="11" w:name="_Toc32757"/>
      <w:r>
        <w:rPr>
          <w:rFonts w:ascii="仿宋" w:eastAsia="仿宋" w:hAnsi="仿宋" w:cs="仿宋" w:hint="eastAsia"/>
          <w:sz w:val="28"/>
          <w:lang w:eastAsia="zh-CN"/>
        </w:rPr>
        <w:t>三、高纯镓及氧化镓项目建设单位说明</w:t>
      </w:r>
      <w:bookmarkEnd w:id="11"/>
    </w:p>
    <w:p>
      <w:pPr>
        <w:pStyle w:val="Heading2"/>
        <w:rPr>
          <w:rFonts w:ascii="仿宋" w:eastAsia="仿宋" w:hAnsi="仿宋" w:cs="仿宋" w:hint="eastAsia"/>
          <w:lang w:eastAsia="zh-CN"/>
        </w:rPr>
      </w:pPr>
      <w:bookmarkStart w:id="12" w:name="_Toc8670"/>
      <w:r>
        <w:rPr>
          <w:rFonts w:ascii="仿宋" w:eastAsia="仿宋" w:hAnsi="仿宋" w:cs="仿宋" w:hint="eastAsia"/>
          <w:lang w:eastAsia="zh-CN"/>
        </w:rPr>
        <w:t>(一)、高纯镓及氧化镓项目承办单位基本情况</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71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镓及氧化镓项目承办单位的XXXX，我们着眼于实现可持续的经济效益。通过技术创新和解决方案的提供，公司预计在高纯镓及氧化镓项目执行期间将获得可观的收入增长。这一收入来源主要包括高纯镓及氧化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同时，我们注重成本控制和效率提升，以确保高纯镓及氧化镓项目的可持续盈利。透过精细的管理和资源优化，公司期望实现高纯镓及氧化镓项目利润最大化。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镓及氧化镓项目实施进行全面的投资评估，包括高纯镓及氧化镓项目启动阶段的资金投入和后续运营成本。通过对高纯镓及氧化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镓及氧化镓项目实施过程中具备足够的资金流动性，公司将进行详尽的现金流分析。这包括资金需求的合理预测、高纯镓及氧化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207"/>
      <w:r>
        <w:rPr>
          <w:rFonts w:ascii="仿宋" w:eastAsia="仿宋" w:hAnsi="仿宋" w:cs="仿宋" w:hint="eastAsia"/>
          <w:sz w:val="28"/>
          <w:lang w:eastAsia="zh-CN"/>
        </w:rPr>
        <w:t>四、高纯镓及氧化镓项目概论</w:t>
      </w:r>
      <w:bookmarkEnd w:id="14"/>
    </w:p>
    <w:p>
      <w:pPr>
        <w:pStyle w:val="Heading2"/>
        <w:rPr>
          <w:rFonts w:ascii="仿宋" w:eastAsia="仿宋" w:hAnsi="仿宋" w:cs="仿宋" w:hint="eastAsia"/>
          <w:lang w:eastAsia="zh-CN"/>
        </w:rPr>
      </w:pPr>
      <w:bookmarkStart w:id="15" w:name="_Toc354"/>
      <w:r>
        <w:rPr>
          <w:rFonts w:ascii="仿宋" w:eastAsia="仿宋" w:hAnsi="仿宋" w:cs="仿宋" w:hint="eastAsia"/>
          <w:lang w:eastAsia="zh-CN"/>
        </w:rPr>
        <w:t>(一)、高纯镓及氧化镓项目概况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起源追溯至对市场的深入洞察。市场的不断演变与变革为高纯镓及氧化镓项目提供了难得的机遇。当前市场存在的需求缺口和变革的大环境共同构成了高纯镓及氧化镓项目的背景。这个高纯镓及氧化镓项目旨在充分利用市场机遇，填补行业中尚未满足的需求，为客户提供全新的解决方案。市场的变革和需求的增长使得这个高纯镓及氧化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高纯镓及氧化镓项目名称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正式命名为高纯镓及氧化镓。这个名称不仅仅是一个标识，更代表了高纯镓及氧化镓项目的核心理念和愿景。它蕴含着高纯镓及氧化镓项目所要解决问题的关键字，具有强烈的表达和辨识度，为高纯镓及氧化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高纯镓及氧化镓项目目标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核心目标是提供一种全新、高效的解决方案，满足客户日益增长的需求。高纯镓及氧化镓项目追求的不仅仅是满足市场需求，更是在市场中获得卓越的竞争优势。通过不断提升产品或服务的质量和创新水平，高纯镓及氧化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高纯镓及氧化镓项目范围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全面涵盖了产品研发、制造、市场推广和售后服务，确保从产品设计到最终用户体验的全方位关注。这一全面的高纯镓及氧化镓项目范围是为了确保高纯镓及氧化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高纯镓及氧化镓项目时间表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高纯镓及氧化镓项目计划在未来18个月内完成，包括研发、测试、市场试点和正式推出等不同阶段。这个时间表的合理设计是为了确保高纯镓及氧化镓项目各个阶段的顺利推进，以便按时交付高质量的成果。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高纯镓及氧化镓项目预算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总预算估算为XX百万美元，主要分配在研发、市场推广、人员培训和运营等方面。这一充足的预算为高纯镓及氧化镓项目提供了充足的资源，确保高纯镓及氧化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高纯镓及氧化镓项目风险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可能面临的风险包括市场接受度低、技术难题、竞争激烈等。高纯镓及氧化镓项目团队已经制定了相应的风险应对计划，通过前瞻性的风险管理，确保高纯镓及氧化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高纯镓及氧化镓项目团队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高纯镓及氧化镓项目汇聚了一支经验丰富、多领域专业素养的核心团队，确保高纯镓及氧化镓项目在各个方面都能拥有高水平的执行力。团队的协同作战是高纯镓及氧化镓项目成功的关键因素之一。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高纯镓及氧化镓项目背景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高纯镓及氧化镓项目的背景根植于市场对更高效、创新产品的渴望，同时也受到科技发展对行业格局的深刻改变的影响。这为高纯镓及氧化镓项目提供了广阔的发展空间和市场需求。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高纯镓及氧化镓项目现状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截至目前，高纯镓及氧化镓项目已完成市场调研和技术验证，取得了初步的成功。这为高纯镓及氧化镓项目在未来的发展奠定了坚实的基础，为更远大的目标打下了坚实的基石。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456"/>
      <w:r>
        <w:rPr>
          <w:rFonts w:ascii="仿宋" w:eastAsia="仿宋" w:hAnsi="仿宋" w:cs="仿宋" w:hint="eastAsia"/>
          <w:sz w:val="28"/>
          <w:lang w:eastAsia="zh-CN"/>
        </w:rPr>
        <w:t>(二)、高纯镓及氧化镓项目目标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keyword》高纯镓及氧化镓项目首要业务目标是在市场中占据有利地位，实现产品/服务的成功推广和销售。通过不断提升产品质量、创新性，高纯镓及氧化镓项目追求成为行业中的领导者，赢得更多客户的青睐。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在科技迅速发展的时代，高纯镓及氧化镓项目着眼于技术创新。通过持续的研发和技术升级，高纯镓及氧化镓项目旨在推出更具创新性的产品或服务，以满足市场对新鲜、先进解决方案的需求。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为了建立可持续的客户关系，高纯镓及氧化镓项目设定了客户满意度目标。通过提供卓越的产品质量和优质的客户服务，高纯镓及氧化镓项目追求赢得客户的信任和忠诚度，确保他们的满意度达到行业领先水平。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高纯镓及氧化镓项目注重社会责任和可持续发展。通过实施环保、社会责任高纯镓及氧化镓项目，高纯镓及氧化镓项目致力于在经济发展的同时保护环境，促进社会公平，实现可持续经营。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高纯镓及氧化镓项目的团队是实现目标的核心驱动力。因此，高纯镓及氧化镓项目设定了团队发展目标，包括提升团队成员的专业技能、培养领导力，以及搭建协同高效的团队工作氛围。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855"/>
      <w:r>
        <w:rPr>
          <w:rFonts w:ascii="仿宋" w:eastAsia="仿宋" w:hAnsi="仿宋" w:cs="仿宋" w:hint="eastAsia"/>
          <w:sz w:val="28"/>
          <w:lang w:eastAsia="zh-CN"/>
        </w:rPr>
        <w:t>(三)、高纯镓及氧化镓项目提出的理由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高纯镓及氧化镓项目提出的理由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https://d.book118.com/798036072050006025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20110"/>
    <w:rsid w:val="2F720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607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2024-01-10T06:02:00Z</dcterms:created>
  <dcterms:modified xsi:type="dcterms:W3CDTF">2024-01-10T06:02:19Z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48E3BEC6030F4F96BFC5DC0BD26F8EB7_11</vt:lpwstr>
  </property>
  <property fmtid="{D5CDD505-2E9C-101B-9397-08002B2CF9AE}" pid="3" name="KSOProductBuildVer">
    <vt:lpwstr>2052-12.1.0.16120</vt:lpwstr>
  </property>
</Properties>
</file>