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76" w:history="1">
        <w:r>
          <w:rPr>
            <w:rFonts w:ascii="仿宋" w:eastAsia="仿宋" w:hAnsi="仿宋" w:cs="仿宋" w:hint="eastAsia"/>
            <w:lang w:eastAsia="zh-CN"/>
          </w:rPr>
          <w:t>概论</w:t>
        </w:r>
        <w:r>
          <w:tab/>
        </w:r>
        <w:r>
          <w:fldChar w:fldCharType="begin"/>
        </w:r>
        <w:r>
          <w:instrText xml:space="preserve"> PAGEREF _Toc5376 \h </w:instrText>
        </w:r>
        <w:r>
          <w:fldChar w:fldCharType="separate"/>
        </w:r>
        <w:r>
          <w:t>3</w:t>
        </w:r>
        <w:r>
          <w:fldChar w:fldCharType="end"/>
        </w:r>
      </w:hyperlink>
    </w:p>
    <w:p>
      <w:pPr>
        <w:pStyle w:val="TOC1"/>
        <w:tabs>
          <w:tab w:val="right" w:leader="dot" w:pos="8306"/>
        </w:tabs>
      </w:pPr>
      <w:hyperlink w:anchor="_Toc11511" w:history="1">
        <w:r>
          <w:rPr>
            <w:rFonts w:ascii="仿宋" w:eastAsia="仿宋" w:hAnsi="仿宋" w:cs="仿宋" w:hint="eastAsia"/>
            <w:lang w:eastAsia="zh-CN"/>
          </w:rPr>
          <w:t>一、航空食品项目建设单位说明</w:t>
        </w:r>
        <w:r>
          <w:tab/>
        </w:r>
        <w:r>
          <w:fldChar w:fldCharType="begin"/>
        </w:r>
        <w:r>
          <w:instrText xml:space="preserve"> PAGEREF _Toc11511 \h </w:instrText>
        </w:r>
        <w:r>
          <w:fldChar w:fldCharType="separate"/>
        </w:r>
        <w:r>
          <w:t>3</w:t>
        </w:r>
        <w:r>
          <w:fldChar w:fldCharType="end"/>
        </w:r>
      </w:hyperlink>
    </w:p>
    <w:p>
      <w:pPr>
        <w:pStyle w:val="TOC2"/>
        <w:tabs>
          <w:tab w:val="right" w:leader="dot" w:pos="8306"/>
        </w:tabs>
      </w:pPr>
      <w:hyperlink w:anchor="_Toc9271" w:history="1">
        <w:r>
          <w:rPr>
            <w:rFonts w:ascii="仿宋" w:eastAsia="仿宋" w:hAnsi="仿宋" w:cs="仿宋" w:hint="eastAsia"/>
            <w:lang w:eastAsia="zh-CN"/>
          </w:rPr>
          <w:t>(一)、航空食品项目承办单位基本情况</w:t>
        </w:r>
        <w:r>
          <w:tab/>
        </w:r>
        <w:r>
          <w:fldChar w:fldCharType="begin"/>
        </w:r>
        <w:r>
          <w:instrText xml:space="preserve"> PAGEREF _Toc9271 \h </w:instrText>
        </w:r>
        <w:r>
          <w:fldChar w:fldCharType="separate"/>
        </w:r>
        <w:r>
          <w:t>3</w:t>
        </w:r>
        <w:r>
          <w:fldChar w:fldCharType="end"/>
        </w:r>
      </w:hyperlink>
    </w:p>
    <w:p>
      <w:pPr>
        <w:pStyle w:val="TOC2"/>
        <w:tabs>
          <w:tab w:val="right" w:leader="dot" w:pos="8306"/>
        </w:tabs>
      </w:pPr>
      <w:hyperlink w:anchor="_Toc11066" w:history="1">
        <w:r>
          <w:rPr>
            <w:rFonts w:ascii="仿宋" w:eastAsia="仿宋" w:hAnsi="仿宋" w:cs="仿宋" w:hint="eastAsia"/>
            <w:lang w:eastAsia="zh-CN"/>
          </w:rPr>
          <w:t>(二)、公司经济效益分析</w:t>
        </w:r>
        <w:r>
          <w:tab/>
        </w:r>
        <w:r>
          <w:fldChar w:fldCharType="begin"/>
        </w:r>
        <w:r>
          <w:instrText xml:space="preserve"> PAGEREF _Toc11066 \h </w:instrText>
        </w:r>
        <w:r>
          <w:fldChar w:fldCharType="separate"/>
        </w:r>
        <w:r>
          <w:t>4</w:t>
        </w:r>
        <w:r>
          <w:fldChar w:fldCharType="end"/>
        </w:r>
      </w:hyperlink>
    </w:p>
    <w:p>
      <w:pPr>
        <w:pStyle w:val="TOC1"/>
        <w:tabs>
          <w:tab w:val="right" w:leader="dot" w:pos="8306"/>
        </w:tabs>
      </w:pPr>
      <w:hyperlink w:anchor="_Toc4445" w:history="1">
        <w:r>
          <w:rPr>
            <w:rFonts w:ascii="仿宋" w:eastAsia="仿宋" w:hAnsi="仿宋" w:cs="仿宋" w:hint="eastAsia"/>
            <w:lang w:eastAsia="zh-CN"/>
          </w:rPr>
          <w:t>二、航空食品项目文档管理</w:t>
        </w:r>
        <w:r>
          <w:tab/>
        </w:r>
        <w:r>
          <w:fldChar w:fldCharType="begin"/>
        </w:r>
        <w:r>
          <w:instrText xml:space="preserve"> PAGEREF _Toc4445 \h </w:instrText>
        </w:r>
        <w:r>
          <w:fldChar w:fldCharType="separate"/>
        </w:r>
        <w:r>
          <w:t>5</w:t>
        </w:r>
        <w:r>
          <w:fldChar w:fldCharType="end"/>
        </w:r>
      </w:hyperlink>
    </w:p>
    <w:p>
      <w:pPr>
        <w:pStyle w:val="TOC2"/>
        <w:tabs>
          <w:tab w:val="right" w:leader="dot" w:pos="8306"/>
        </w:tabs>
      </w:pPr>
      <w:hyperlink w:anchor="_Toc26913" w:history="1">
        <w:r>
          <w:rPr>
            <w:rFonts w:ascii="仿宋" w:eastAsia="仿宋" w:hAnsi="仿宋" w:cs="仿宋" w:hint="eastAsia"/>
            <w:lang w:eastAsia="zh-CN"/>
          </w:rPr>
          <w:t>(一)、文档编制与审查</w:t>
        </w:r>
        <w:r>
          <w:tab/>
        </w:r>
        <w:r>
          <w:fldChar w:fldCharType="begin"/>
        </w:r>
        <w:r>
          <w:instrText xml:space="preserve"> PAGEREF _Toc26913 \h </w:instrText>
        </w:r>
        <w:r>
          <w:fldChar w:fldCharType="separate"/>
        </w:r>
        <w:r>
          <w:t>5</w:t>
        </w:r>
        <w:r>
          <w:fldChar w:fldCharType="end"/>
        </w:r>
      </w:hyperlink>
    </w:p>
    <w:p>
      <w:pPr>
        <w:pStyle w:val="TOC2"/>
        <w:tabs>
          <w:tab w:val="right" w:leader="dot" w:pos="8306"/>
        </w:tabs>
      </w:pPr>
      <w:hyperlink w:anchor="_Toc4153" w:history="1">
        <w:r>
          <w:rPr>
            <w:rFonts w:ascii="仿宋" w:eastAsia="仿宋" w:hAnsi="仿宋" w:cs="仿宋" w:hint="eastAsia"/>
            <w:lang w:eastAsia="zh-CN"/>
          </w:rPr>
          <w:t>(二)、文档发布与分发</w:t>
        </w:r>
        <w:r>
          <w:tab/>
        </w:r>
        <w:r>
          <w:fldChar w:fldCharType="begin"/>
        </w:r>
        <w:r>
          <w:instrText xml:space="preserve"> PAGEREF _Toc4153 \h </w:instrText>
        </w:r>
        <w:r>
          <w:fldChar w:fldCharType="separate"/>
        </w:r>
        <w:r>
          <w:t>6</w:t>
        </w:r>
        <w:r>
          <w:fldChar w:fldCharType="end"/>
        </w:r>
      </w:hyperlink>
    </w:p>
    <w:p>
      <w:pPr>
        <w:pStyle w:val="TOC2"/>
        <w:tabs>
          <w:tab w:val="right" w:leader="dot" w:pos="8306"/>
        </w:tabs>
      </w:pPr>
      <w:hyperlink w:anchor="_Toc26869" w:history="1">
        <w:r>
          <w:rPr>
            <w:rFonts w:ascii="仿宋" w:eastAsia="仿宋" w:hAnsi="仿宋" w:cs="仿宋" w:hint="eastAsia"/>
            <w:lang w:eastAsia="zh-CN"/>
          </w:rPr>
          <w:t>(三)、文档存档与归档</w:t>
        </w:r>
        <w:r>
          <w:tab/>
        </w:r>
        <w:r>
          <w:fldChar w:fldCharType="begin"/>
        </w:r>
        <w:r>
          <w:instrText xml:space="preserve"> PAGEREF _Toc26869 \h </w:instrText>
        </w:r>
        <w:r>
          <w:fldChar w:fldCharType="separate"/>
        </w:r>
        <w:r>
          <w:t>7</w:t>
        </w:r>
        <w:r>
          <w:fldChar w:fldCharType="end"/>
        </w:r>
      </w:hyperlink>
    </w:p>
    <w:p>
      <w:pPr>
        <w:pStyle w:val="TOC1"/>
        <w:tabs>
          <w:tab w:val="right" w:leader="dot" w:pos="8306"/>
        </w:tabs>
      </w:pPr>
      <w:hyperlink w:anchor="_Toc10538" w:history="1">
        <w:r>
          <w:rPr>
            <w:rFonts w:ascii="仿宋" w:eastAsia="仿宋" w:hAnsi="仿宋" w:cs="仿宋" w:hint="eastAsia"/>
            <w:lang w:eastAsia="zh-CN"/>
          </w:rPr>
          <w:t>三、航空食品项目概论</w:t>
        </w:r>
        <w:r>
          <w:tab/>
        </w:r>
        <w:r>
          <w:fldChar w:fldCharType="begin"/>
        </w:r>
        <w:r>
          <w:instrText xml:space="preserve"> PAGEREF _Toc10538 \h </w:instrText>
        </w:r>
        <w:r>
          <w:fldChar w:fldCharType="separate"/>
        </w:r>
        <w:r>
          <w:t>8</w:t>
        </w:r>
        <w:r>
          <w:fldChar w:fldCharType="end"/>
        </w:r>
      </w:hyperlink>
    </w:p>
    <w:p>
      <w:pPr>
        <w:pStyle w:val="TOC2"/>
        <w:tabs>
          <w:tab w:val="right" w:leader="dot" w:pos="8306"/>
        </w:tabs>
      </w:pPr>
      <w:hyperlink w:anchor="_Toc11263" w:history="1">
        <w:r>
          <w:rPr>
            <w:rFonts w:ascii="仿宋" w:eastAsia="仿宋" w:hAnsi="仿宋" w:cs="仿宋" w:hint="eastAsia"/>
            <w:lang w:eastAsia="zh-CN"/>
          </w:rPr>
          <w:t>(一)、航空食品项目概况</w:t>
        </w:r>
        <w:r>
          <w:tab/>
        </w:r>
        <w:r>
          <w:fldChar w:fldCharType="begin"/>
        </w:r>
        <w:r>
          <w:instrText xml:space="preserve"> PAGEREF _Toc11263 \h </w:instrText>
        </w:r>
        <w:r>
          <w:fldChar w:fldCharType="separate"/>
        </w:r>
        <w:r>
          <w:t>8</w:t>
        </w:r>
        <w:r>
          <w:fldChar w:fldCharType="end"/>
        </w:r>
      </w:hyperlink>
    </w:p>
    <w:p>
      <w:pPr>
        <w:pStyle w:val="TOC2"/>
        <w:tabs>
          <w:tab w:val="right" w:leader="dot" w:pos="8306"/>
        </w:tabs>
      </w:pPr>
      <w:hyperlink w:anchor="_Toc12561" w:history="1">
        <w:r>
          <w:rPr>
            <w:rFonts w:ascii="仿宋" w:eastAsia="仿宋" w:hAnsi="仿宋" w:cs="仿宋" w:hint="eastAsia"/>
            <w:lang w:eastAsia="zh-CN"/>
          </w:rPr>
          <w:t>(二)、航空食品项目目标</w:t>
        </w:r>
        <w:r>
          <w:tab/>
        </w:r>
        <w:r>
          <w:fldChar w:fldCharType="begin"/>
        </w:r>
        <w:r>
          <w:instrText xml:space="preserve"> PAGEREF _Toc12561 \h </w:instrText>
        </w:r>
        <w:r>
          <w:fldChar w:fldCharType="separate"/>
        </w:r>
        <w:r>
          <w:t>10</w:t>
        </w:r>
        <w:r>
          <w:fldChar w:fldCharType="end"/>
        </w:r>
      </w:hyperlink>
    </w:p>
    <w:p>
      <w:pPr>
        <w:pStyle w:val="TOC2"/>
        <w:tabs>
          <w:tab w:val="right" w:leader="dot" w:pos="8306"/>
        </w:tabs>
      </w:pPr>
      <w:hyperlink w:anchor="_Toc12634" w:history="1">
        <w:r>
          <w:rPr>
            <w:rFonts w:ascii="仿宋" w:eastAsia="仿宋" w:hAnsi="仿宋" w:cs="仿宋" w:hint="eastAsia"/>
            <w:lang w:eastAsia="zh-CN"/>
          </w:rPr>
          <w:t>(三)、航空食品项目提出的理由</w:t>
        </w:r>
        <w:r>
          <w:tab/>
        </w:r>
        <w:r>
          <w:fldChar w:fldCharType="begin"/>
        </w:r>
        <w:r>
          <w:instrText xml:space="preserve"> PAGEREF _Toc12634 \h </w:instrText>
        </w:r>
        <w:r>
          <w:fldChar w:fldCharType="separate"/>
        </w:r>
        <w:r>
          <w:t>11</w:t>
        </w:r>
        <w:r>
          <w:fldChar w:fldCharType="end"/>
        </w:r>
      </w:hyperlink>
    </w:p>
    <w:p>
      <w:pPr>
        <w:pStyle w:val="TOC2"/>
        <w:tabs>
          <w:tab w:val="right" w:leader="dot" w:pos="8306"/>
        </w:tabs>
      </w:pPr>
      <w:hyperlink w:anchor="_Toc6515" w:history="1">
        <w:r>
          <w:rPr>
            <w:rFonts w:ascii="仿宋" w:eastAsia="仿宋" w:hAnsi="仿宋" w:cs="仿宋" w:hint="eastAsia"/>
            <w:lang w:eastAsia="zh-CN"/>
          </w:rPr>
          <w:t>(四)、航空食品项目意义</w:t>
        </w:r>
        <w:r>
          <w:tab/>
        </w:r>
        <w:r>
          <w:fldChar w:fldCharType="begin"/>
        </w:r>
        <w:r>
          <w:instrText xml:space="preserve"> PAGEREF _Toc6515 \h </w:instrText>
        </w:r>
        <w:r>
          <w:fldChar w:fldCharType="separate"/>
        </w:r>
        <w:r>
          <w:t>13</w:t>
        </w:r>
        <w:r>
          <w:fldChar w:fldCharType="end"/>
        </w:r>
      </w:hyperlink>
    </w:p>
    <w:p>
      <w:pPr>
        <w:pStyle w:val="TOC2"/>
        <w:tabs>
          <w:tab w:val="right" w:leader="dot" w:pos="8306"/>
        </w:tabs>
      </w:pPr>
      <w:hyperlink w:anchor="_Toc8191" w:history="1">
        <w:r>
          <w:rPr>
            <w:rFonts w:ascii="仿宋" w:eastAsia="仿宋" w:hAnsi="仿宋" w:cs="仿宋" w:hint="eastAsia"/>
            <w:lang w:eastAsia="zh-CN"/>
          </w:rPr>
          <w:t>(五)、航空食品项目背景</w:t>
        </w:r>
        <w:r>
          <w:tab/>
        </w:r>
        <w:r>
          <w:fldChar w:fldCharType="begin"/>
        </w:r>
        <w:r>
          <w:instrText xml:space="preserve"> PAGEREF _Toc8191 \h </w:instrText>
        </w:r>
        <w:r>
          <w:fldChar w:fldCharType="separate"/>
        </w:r>
        <w:r>
          <w:t>14</w:t>
        </w:r>
        <w:r>
          <w:fldChar w:fldCharType="end"/>
        </w:r>
      </w:hyperlink>
    </w:p>
    <w:p>
      <w:pPr>
        <w:pStyle w:val="TOC1"/>
        <w:tabs>
          <w:tab w:val="right" w:leader="dot" w:pos="8306"/>
        </w:tabs>
      </w:pPr>
      <w:hyperlink w:anchor="_Toc8900" w:history="1">
        <w:r>
          <w:rPr>
            <w:rFonts w:ascii="仿宋" w:eastAsia="仿宋" w:hAnsi="仿宋" w:cs="仿宋" w:hint="eastAsia"/>
            <w:lang w:eastAsia="zh-CN"/>
          </w:rPr>
          <w:t>四、航空食品项目危机管理</w:t>
        </w:r>
        <w:r>
          <w:tab/>
        </w:r>
        <w:r>
          <w:fldChar w:fldCharType="begin"/>
        </w:r>
        <w:r>
          <w:instrText xml:space="preserve"> PAGEREF _Toc8900 \h </w:instrText>
        </w:r>
        <w:r>
          <w:fldChar w:fldCharType="separate"/>
        </w:r>
        <w:r>
          <w:t>14</w:t>
        </w:r>
        <w:r>
          <w:fldChar w:fldCharType="end"/>
        </w:r>
      </w:hyperlink>
    </w:p>
    <w:p>
      <w:pPr>
        <w:pStyle w:val="TOC2"/>
        <w:tabs>
          <w:tab w:val="right" w:leader="dot" w:pos="8306"/>
        </w:tabs>
      </w:pPr>
      <w:hyperlink w:anchor="_Toc7787" w:history="1">
        <w:r>
          <w:rPr>
            <w:rFonts w:ascii="仿宋" w:eastAsia="仿宋" w:hAnsi="仿宋" w:cs="仿宋" w:hint="eastAsia"/>
            <w:lang w:eastAsia="zh-CN"/>
          </w:rPr>
          <w:t>(一)、危机预警与识别</w:t>
        </w:r>
        <w:r>
          <w:tab/>
        </w:r>
        <w:r>
          <w:fldChar w:fldCharType="begin"/>
        </w:r>
        <w:r>
          <w:instrText xml:space="preserve"> PAGEREF _Toc7787 \h </w:instrText>
        </w:r>
        <w:r>
          <w:fldChar w:fldCharType="separate"/>
        </w:r>
        <w:r>
          <w:t>14</w:t>
        </w:r>
        <w:r>
          <w:fldChar w:fldCharType="end"/>
        </w:r>
      </w:hyperlink>
    </w:p>
    <w:p>
      <w:pPr>
        <w:pStyle w:val="TOC2"/>
        <w:tabs>
          <w:tab w:val="right" w:leader="dot" w:pos="8306"/>
        </w:tabs>
      </w:pPr>
      <w:hyperlink w:anchor="_Toc2558" w:history="1">
        <w:r>
          <w:rPr>
            <w:rFonts w:ascii="仿宋" w:eastAsia="仿宋" w:hAnsi="仿宋" w:cs="仿宋" w:hint="eastAsia"/>
            <w:lang w:eastAsia="zh-CN"/>
          </w:rPr>
          <w:t>(二)、危机应对与恢复</w:t>
        </w:r>
        <w:r>
          <w:tab/>
        </w:r>
        <w:r>
          <w:fldChar w:fldCharType="begin"/>
        </w:r>
        <w:r>
          <w:instrText xml:space="preserve"> PAGEREF _Toc2558 \h </w:instrText>
        </w:r>
        <w:r>
          <w:fldChar w:fldCharType="separate"/>
        </w:r>
        <w:r>
          <w:t>15</w:t>
        </w:r>
        <w:r>
          <w:fldChar w:fldCharType="end"/>
        </w:r>
      </w:hyperlink>
    </w:p>
    <w:p>
      <w:pPr>
        <w:pStyle w:val="TOC1"/>
        <w:tabs>
          <w:tab w:val="right" w:leader="dot" w:pos="8306"/>
        </w:tabs>
      </w:pPr>
      <w:hyperlink w:anchor="_Toc11357" w:history="1">
        <w:r>
          <w:rPr>
            <w:rFonts w:ascii="仿宋" w:eastAsia="仿宋" w:hAnsi="仿宋" w:cs="仿宋" w:hint="eastAsia"/>
            <w:lang w:eastAsia="zh-CN"/>
          </w:rPr>
          <w:t>五、产品规划分析</w:t>
        </w:r>
        <w:r>
          <w:tab/>
        </w:r>
        <w:r>
          <w:fldChar w:fldCharType="begin"/>
        </w:r>
        <w:r>
          <w:instrText xml:space="preserve"> PAGEREF _Toc11357 \h </w:instrText>
        </w:r>
        <w:r>
          <w:fldChar w:fldCharType="separate"/>
        </w:r>
        <w:r>
          <w:t>17</w:t>
        </w:r>
        <w:r>
          <w:fldChar w:fldCharType="end"/>
        </w:r>
      </w:hyperlink>
    </w:p>
    <w:p>
      <w:pPr>
        <w:pStyle w:val="TOC2"/>
        <w:tabs>
          <w:tab w:val="right" w:leader="dot" w:pos="8306"/>
        </w:tabs>
      </w:pPr>
      <w:hyperlink w:anchor="_Toc21483" w:history="1">
        <w:r>
          <w:rPr>
            <w:rFonts w:ascii="仿宋" w:eastAsia="仿宋" w:hAnsi="仿宋" w:cs="仿宋" w:hint="eastAsia"/>
            <w:lang w:eastAsia="zh-CN"/>
          </w:rPr>
          <w:t>(一)、产品规划</w:t>
        </w:r>
        <w:r>
          <w:tab/>
        </w:r>
        <w:r>
          <w:fldChar w:fldCharType="begin"/>
        </w:r>
        <w:r>
          <w:instrText xml:space="preserve"> PAGEREF _Toc21483 \h </w:instrText>
        </w:r>
        <w:r>
          <w:fldChar w:fldCharType="separate"/>
        </w:r>
        <w:r>
          <w:t>17</w:t>
        </w:r>
        <w:r>
          <w:fldChar w:fldCharType="end"/>
        </w:r>
      </w:hyperlink>
    </w:p>
    <w:p>
      <w:pPr>
        <w:pStyle w:val="TOC2"/>
        <w:tabs>
          <w:tab w:val="right" w:leader="dot" w:pos="8306"/>
        </w:tabs>
      </w:pPr>
      <w:hyperlink w:anchor="_Toc14190" w:history="1">
        <w:r>
          <w:rPr>
            <w:rFonts w:ascii="仿宋" w:eastAsia="仿宋" w:hAnsi="仿宋" w:cs="仿宋" w:hint="eastAsia"/>
            <w:lang w:eastAsia="zh-CN"/>
          </w:rPr>
          <w:t>(二)、建设规模</w:t>
        </w:r>
        <w:r>
          <w:tab/>
        </w:r>
        <w:r>
          <w:fldChar w:fldCharType="begin"/>
        </w:r>
        <w:r>
          <w:instrText xml:space="preserve"> PAGEREF _Toc14190 \h </w:instrText>
        </w:r>
        <w:r>
          <w:fldChar w:fldCharType="separate"/>
        </w:r>
        <w:r>
          <w:t>18</w:t>
        </w:r>
        <w:r>
          <w:fldChar w:fldCharType="end"/>
        </w:r>
      </w:hyperlink>
    </w:p>
    <w:p>
      <w:pPr>
        <w:pStyle w:val="TOC1"/>
        <w:tabs>
          <w:tab w:val="right" w:leader="dot" w:pos="8306"/>
        </w:tabs>
      </w:pPr>
      <w:hyperlink w:anchor="_Toc11216" w:history="1">
        <w:r>
          <w:rPr>
            <w:rFonts w:ascii="仿宋" w:eastAsia="仿宋" w:hAnsi="仿宋" w:cs="仿宋" w:hint="eastAsia"/>
            <w:lang w:eastAsia="zh-CN"/>
          </w:rPr>
          <w:t>六、工艺说明</w:t>
        </w:r>
        <w:r>
          <w:tab/>
        </w:r>
        <w:r>
          <w:fldChar w:fldCharType="begin"/>
        </w:r>
        <w:r>
          <w:instrText xml:space="preserve"> PAGEREF _Toc11216 \h </w:instrText>
        </w:r>
        <w:r>
          <w:fldChar w:fldCharType="separate"/>
        </w:r>
        <w:r>
          <w:t>19</w:t>
        </w:r>
        <w:r>
          <w:fldChar w:fldCharType="end"/>
        </w:r>
      </w:hyperlink>
    </w:p>
    <w:p>
      <w:pPr>
        <w:pStyle w:val="TOC2"/>
        <w:tabs>
          <w:tab w:val="right" w:leader="dot" w:pos="8306"/>
        </w:tabs>
      </w:pPr>
      <w:hyperlink w:anchor="_Toc10650" w:history="1">
        <w:r>
          <w:rPr>
            <w:rFonts w:ascii="仿宋" w:eastAsia="仿宋" w:hAnsi="仿宋" w:cs="仿宋" w:hint="eastAsia"/>
            <w:lang w:eastAsia="zh-CN"/>
          </w:rPr>
          <w:t>(一)、技术管理特点</w:t>
        </w:r>
        <w:r>
          <w:tab/>
        </w:r>
        <w:r>
          <w:fldChar w:fldCharType="begin"/>
        </w:r>
        <w:r>
          <w:instrText xml:space="preserve"> PAGEREF _Toc10650 \h </w:instrText>
        </w:r>
        <w:r>
          <w:fldChar w:fldCharType="separate"/>
        </w:r>
        <w:r>
          <w:t>19</w:t>
        </w:r>
        <w:r>
          <w:fldChar w:fldCharType="end"/>
        </w:r>
      </w:hyperlink>
    </w:p>
    <w:p>
      <w:pPr>
        <w:pStyle w:val="TOC2"/>
        <w:tabs>
          <w:tab w:val="right" w:leader="dot" w:pos="8306"/>
        </w:tabs>
      </w:pPr>
      <w:hyperlink w:anchor="_Toc14425" w:history="1">
        <w:r>
          <w:rPr>
            <w:rFonts w:ascii="仿宋" w:eastAsia="仿宋" w:hAnsi="仿宋" w:cs="仿宋" w:hint="eastAsia"/>
            <w:lang w:eastAsia="zh-CN"/>
          </w:rPr>
          <w:t>(二)、航空食品项目工艺技术设计方案</w:t>
        </w:r>
        <w:r>
          <w:tab/>
        </w:r>
        <w:r>
          <w:fldChar w:fldCharType="begin"/>
        </w:r>
        <w:r>
          <w:instrText xml:space="preserve"> PAGEREF _Toc14425 \h </w:instrText>
        </w:r>
        <w:r>
          <w:fldChar w:fldCharType="separate"/>
        </w:r>
        <w:r>
          <w:t>20</w:t>
        </w:r>
        <w:r>
          <w:fldChar w:fldCharType="end"/>
        </w:r>
      </w:hyperlink>
    </w:p>
    <w:p>
      <w:pPr>
        <w:pStyle w:val="TOC2"/>
        <w:tabs>
          <w:tab w:val="right" w:leader="dot" w:pos="8306"/>
        </w:tabs>
      </w:pPr>
      <w:hyperlink w:anchor="_Toc26872" w:history="1">
        <w:r>
          <w:rPr>
            <w:rFonts w:ascii="仿宋" w:eastAsia="仿宋" w:hAnsi="仿宋" w:cs="仿宋" w:hint="eastAsia"/>
            <w:lang w:eastAsia="zh-CN"/>
          </w:rPr>
          <w:t>(三)、设备选型方案</w:t>
        </w:r>
        <w:r>
          <w:tab/>
        </w:r>
        <w:r>
          <w:fldChar w:fldCharType="begin"/>
        </w:r>
        <w:r>
          <w:instrText xml:space="preserve"> PAGEREF _Toc26872 \h </w:instrText>
        </w:r>
        <w:r>
          <w:fldChar w:fldCharType="separate"/>
        </w:r>
        <w:r>
          <w:t>21</w:t>
        </w:r>
        <w:r>
          <w:fldChar w:fldCharType="end"/>
        </w:r>
      </w:hyperlink>
    </w:p>
    <w:p>
      <w:pPr>
        <w:pStyle w:val="TOC1"/>
        <w:tabs>
          <w:tab w:val="right" w:leader="dot" w:pos="8306"/>
        </w:tabs>
      </w:pPr>
      <w:hyperlink w:anchor="_Toc8435" w:history="1">
        <w:r>
          <w:rPr>
            <w:rFonts w:ascii="仿宋" w:eastAsia="仿宋" w:hAnsi="仿宋" w:cs="仿宋" w:hint="eastAsia"/>
            <w:lang w:eastAsia="zh-CN"/>
          </w:rPr>
          <w:t>七、航空食品项目社会影响</w:t>
        </w:r>
        <w:r>
          <w:tab/>
        </w:r>
        <w:r>
          <w:fldChar w:fldCharType="begin"/>
        </w:r>
        <w:r>
          <w:instrText xml:space="preserve"> PAGEREF _Toc8435 \h </w:instrText>
        </w:r>
        <w:r>
          <w:fldChar w:fldCharType="separate"/>
        </w:r>
        <w:r>
          <w:t>22</w:t>
        </w:r>
        <w:r>
          <w:fldChar w:fldCharType="end"/>
        </w:r>
      </w:hyperlink>
    </w:p>
    <w:p>
      <w:pPr>
        <w:pStyle w:val="TOC2"/>
        <w:tabs>
          <w:tab w:val="right" w:leader="dot" w:pos="8306"/>
        </w:tabs>
      </w:pPr>
      <w:hyperlink w:anchor="_Toc14890" w:history="1">
        <w:r>
          <w:rPr>
            <w:rFonts w:ascii="仿宋" w:eastAsia="仿宋" w:hAnsi="仿宋" w:cs="仿宋" w:hint="eastAsia"/>
            <w:lang w:eastAsia="zh-CN"/>
          </w:rPr>
          <w:t>(一)、社会责任与义务</w:t>
        </w:r>
        <w:r>
          <w:tab/>
        </w:r>
        <w:r>
          <w:fldChar w:fldCharType="begin"/>
        </w:r>
        <w:r>
          <w:instrText xml:space="preserve"> PAGEREF _Toc14890 \h </w:instrText>
        </w:r>
        <w:r>
          <w:fldChar w:fldCharType="separate"/>
        </w:r>
        <w:r>
          <w:t>22</w:t>
        </w:r>
        <w:r>
          <w:fldChar w:fldCharType="end"/>
        </w:r>
      </w:hyperlink>
    </w:p>
    <w:p>
      <w:pPr>
        <w:pStyle w:val="TOC2"/>
        <w:tabs>
          <w:tab w:val="right" w:leader="dot" w:pos="8306"/>
        </w:tabs>
      </w:pPr>
      <w:hyperlink w:anchor="_Toc3838" w:history="1">
        <w:r>
          <w:rPr>
            <w:rFonts w:ascii="仿宋" w:eastAsia="仿宋" w:hAnsi="仿宋" w:cs="仿宋" w:hint="eastAsia"/>
            <w:lang w:eastAsia="zh-CN"/>
          </w:rPr>
          <w:t>(二)、社会参与与沟通</w:t>
        </w:r>
        <w:r>
          <w:tab/>
        </w:r>
        <w:r>
          <w:fldChar w:fldCharType="begin"/>
        </w:r>
        <w:r>
          <w:instrText xml:space="preserve"> PAGEREF _Toc3838 \h </w:instrText>
        </w:r>
        <w:r>
          <w:fldChar w:fldCharType="separate"/>
        </w:r>
        <w:r>
          <w:t>23</w:t>
        </w:r>
        <w:r>
          <w:fldChar w:fldCharType="end"/>
        </w:r>
      </w:hyperlink>
    </w:p>
    <w:p>
      <w:pPr>
        <w:pStyle w:val="TOC1"/>
        <w:tabs>
          <w:tab w:val="right" w:leader="dot" w:pos="8306"/>
        </w:tabs>
      </w:pPr>
      <w:hyperlink w:anchor="_Toc17227" w:history="1">
        <w:r>
          <w:rPr>
            <w:rFonts w:ascii="仿宋" w:eastAsia="仿宋" w:hAnsi="仿宋" w:cs="仿宋" w:hint="eastAsia"/>
            <w:lang w:eastAsia="zh-CN"/>
          </w:rPr>
          <w:t>八、航空食品项目环境影响分析</w:t>
        </w:r>
        <w:r>
          <w:tab/>
        </w:r>
        <w:r>
          <w:fldChar w:fldCharType="begin"/>
        </w:r>
        <w:r>
          <w:instrText xml:space="preserve"> PAGEREF _Toc17227 \h </w:instrText>
        </w:r>
        <w:r>
          <w:fldChar w:fldCharType="separate"/>
        </w:r>
        <w:r>
          <w:t>24</w:t>
        </w:r>
        <w:r>
          <w:fldChar w:fldCharType="end"/>
        </w:r>
      </w:hyperlink>
    </w:p>
    <w:p>
      <w:pPr>
        <w:pStyle w:val="TOC2"/>
        <w:tabs>
          <w:tab w:val="right" w:leader="dot" w:pos="8306"/>
        </w:tabs>
      </w:pPr>
      <w:hyperlink w:anchor="_Toc4471" w:history="1">
        <w:r>
          <w:rPr>
            <w:rFonts w:ascii="仿宋" w:eastAsia="仿宋" w:hAnsi="仿宋" w:cs="仿宋" w:hint="eastAsia"/>
            <w:lang w:eastAsia="zh-CN"/>
          </w:rPr>
          <w:t>(一)、建设区域环境质量现状</w:t>
        </w:r>
        <w:r>
          <w:tab/>
        </w:r>
        <w:r>
          <w:fldChar w:fldCharType="begin"/>
        </w:r>
        <w:r>
          <w:instrText xml:space="preserve"> PAGEREF _Toc4471 \h </w:instrText>
        </w:r>
        <w:r>
          <w:fldChar w:fldCharType="separate"/>
        </w:r>
        <w:r>
          <w:t>24</w:t>
        </w:r>
        <w:r>
          <w:fldChar w:fldCharType="end"/>
        </w:r>
      </w:hyperlink>
    </w:p>
    <w:p>
      <w:pPr>
        <w:pStyle w:val="TOC2"/>
        <w:tabs>
          <w:tab w:val="right" w:leader="dot" w:pos="8306"/>
        </w:tabs>
      </w:pPr>
      <w:hyperlink w:anchor="_Toc7021" w:history="1">
        <w:r>
          <w:rPr>
            <w:rFonts w:ascii="仿宋" w:eastAsia="仿宋" w:hAnsi="仿宋" w:cs="仿宋" w:hint="eastAsia"/>
            <w:lang w:eastAsia="zh-CN"/>
          </w:rPr>
          <w:t>(二)、建设期环境保护</w:t>
        </w:r>
        <w:r>
          <w:tab/>
        </w:r>
        <w:r>
          <w:fldChar w:fldCharType="begin"/>
        </w:r>
        <w:r>
          <w:instrText xml:space="preserve"> PAGEREF _Toc7021 \h </w:instrText>
        </w:r>
        <w:r>
          <w:fldChar w:fldCharType="separate"/>
        </w:r>
        <w:r>
          <w:t>25</w:t>
        </w:r>
        <w:r>
          <w:fldChar w:fldCharType="end"/>
        </w:r>
      </w:hyperlink>
    </w:p>
    <w:p>
      <w:pPr>
        <w:pStyle w:val="TOC2"/>
        <w:tabs>
          <w:tab w:val="right" w:leader="dot" w:pos="8306"/>
        </w:tabs>
      </w:pPr>
      <w:hyperlink w:anchor="_Toc16139" w:history="1">
        <w:r>
          <w:rPr>
            <w:rFonts w:ascii="仿宋" w:eastAsia="仿宋" w:hAnsi="仿宋" w:cs="仿宋" w:hint="eastAsia"/>
            <w:lang w:eastAsia="zh-CN"/>
          </w:rPr>
          <w:t>(三)、运营期环境保护</w:t>
        </w:r>
        <w:r>
          <w:tab/>
        </w:r>
        <w:r>
          <w:fldChar w:fldCharType="begin"/>
        </w:r>
        <w:r>
          <w:instrText xml:space="preserve"> PAGEREF _Toc16139 \h </w:instrText>
        </w:r>
        <w:r>
          <w:fldChar w:fldCharType="separate"/>
        </w:r>
        <w:r>
          <w:t>27</w:t>
        </w:r>
        <w:r>
          <w:fldChar w:fldCharType="end"/>
        </w:r>
      </w:hyperlink>
    </w:p>
    <w:p>
      <w:pPr>
        <w:pStyle w:val="TOC2"/>
        <w:tabs>
          <w:tab w:val="right" w:leader="dot" w:pos="8306"/>
        </w:tabs>
      </w:pPr>
      <w:hyperlink w:anchor="_Toc29409" w:history="1">
        <w:r>
          <w:rPr>
            <w:rFonts w:ascii="仿宋" w:eastAsia="仿宋" w:hAnsi="仿宋" w:cs="仿宋" w:hint="eastAsia"/>
            <w:lang w:eastAsia="zh-CN"/>
          </w:rPr>
          <w:t>(四)、航空食品项目建设对区域经济的影响</w:t>
        </w:r>
        <w:r>
          <w:tab/>
        </w:r>
        <w:r>
          <w:fldChar w:fldCharType="begin"/>
        </w:r>
        <w:r>
          <w:instrText xml:space="preserve"> PAGEREF _Toc29409 \h </w:instrText>
        </w:r>
        <w:r>
          <w:fldChar w:fldCharType="separate"/>
        </w:r>
        <w:r>
          <w:t>28</w:t>
        </w:r>
        <w:r>
          <w:fldChar w:fldCharType="end"/>
        </w:r>
      </w:hyperlink>
    </w:p>
    <w:p>
      <w:pPr>
        <w:pStyle w:val="TOC2"/>
        <w:tabs>
          <w:tab w:val="right" w:leader="dot" w:pos="8306"/>
        </w:tabs>
      </w:pPr>
      <w:hyperlink w:anchor="_Toc4535" w:history="1">
        <w:r>
          <w:rPr>
            <w:rFonts w:ascii="仿宋" w:eastAsia="仿宋" w:hAnsi="仿宋" w:cs="仿宋" w:hint="eastAsia"/>
            <w:lang w:eastAsia="zh-CN"/>
          </w:rPr>
          <w:t>(五)、废弃物处理</w:t>
        </w:r>
        <w:r>
          <w:tab/>
        </w:r>
        <w:r>
          <w:fldChar w:fldCharType="begin"/>
        </w:r>
        <w:r>
          <w:instrText xml:space="preserve"> PAGEREF _Toc4535 \h </w:instrText>
        </w:r>
        <w:r>
          <w:fldChar w:fldCharType="separate"/>
        </w:r>
        <w:r>
          <w:t>30</w:t>
        </w:r>
        <w:r>
          <w:fldChar w:fldCharType="end"/>
        </w:r>
      </w:hyperlink>
    </w:p>
    <w:p>
      <w:pPr>
        <w:pStyle w:val="TOC2"/>
        <w:tabs>
          <w:tab w:val="right" w:leader="dot" w:pos="8306"/>
        </w:tabs>
      </w:pPr>
      <w:hyperlink w:anchor="_Toc736" w:history="1">
        <w:r>
          <w:rPr>
            <w:rFonts w:ascii="仿宋" w:eastAsia="仿宋" w:hAnsi="仿宋" w:cs="仿宋" w:hint="eastAsia"/>
            <w:lang w:eastAsia="zh-CN"/>
          </w:rPr>
          <w:t>(六)、特殊环境影响分析</w:t>
        </w:r>
        <w:r>
          <w:tab/>
        </w:r>
        <w:r>
          <w:fldChar w:fldCharType="begin"/>
        </w:r>
        <w:r>
          <w:instrText xml:space="preserve"> PAGEREF _Toc736 \h </w:instrText>
        </w:r>
        <w:r>
          <w:fldChar w:fldCharType="separate"/>
        </w:r>
        <w:r>
          <w:t>31</w:t>
        </w:r>
        <w:r>
          <w:fldChar w:fldCharType="end"/>
        </w:r>
      </w:hyperlink>
    </w:p>
    <w:p>
      <w:pPr>
        <w:pStyle w:val="TOC2"/>
        <w:tabs>
          <w:tab w:val="right" w:leader="dot" w:pos="8306"/>
        </w:tabs>
      </w:pPr>
      <w:hyperlink w:anchor="_Toc4183" w:history="1">
        <w:r>
          <w:rPr>
            <w:rFonts w:ascii="仿宋" w:eastAsia="仿宋" w:hAnsi="仿宋" w:cs="仿宋" w:hint="eastAsia"/>
            <w:lang w:eastAsia="zh-CN"/>
          </w:rPr>
          <w:t>(七)、清洁生产</w:t>
        </w:r>
        <w:r>
          <w:tab/>
        </w:r>
        <w:r>
          <w:fldChar w:fldCharType="begin"/>
        </w:r>
        <w:r>
          <w:instrText xml:space="preserve"> PAGEREF _Toc4183 \h </w:instrText>
        </w:r>
        <w:r>
          <w:fldChar w:fldCharType="separate"/>
        </w:r>
        <w:r>
          <w:t>32</w:t>
        </w:r>
        <w:r>
          <w:fldChar w:fldCharType="end"/>
        </w:r>
      </w:hyperlink>
    </w:p>
    <w:p>
      <w:pPr>
        <w:pStyle w:val="TOC2"/>
        <w:tabs>
          <w:tab w:val="right" w:leader="dot" w:pos="8306"/>
        </w:tabs>
      </w:pPr>
      <w:hyperlink w:anchor="_Toc10057" w:history="1">
        <w:r>
          <w:rPr>
            <w:rFonts w:ascii="仿宋" w:eastAsia="仿宋" w:hAnsi="仿宋" w:cs="仿宋" w:hint="eastAsia"/>
            <w:lang w:eastAsia="zh-CN"/>
          </w:rPr>
          <w:t>(八)、环境保护综合评价</w:t>
        </w:r>
        <w:r>
          <w:tab/>
        </w:r>
        <w:r>
          <w:fldChar w:fldCharType="begin"/>
        </w:r>
        <w:r>
          <w:instrText xml:space="preserve"> PAGEREF _Toc10057 \h </w:instrText>
        </w:r>
        <w:r>
          <w:fldChar w:fldCharType="separate"/>
        </w:r>
        <w:r>
          <w:t>33</w:t>
        </w:r>
        <w:r>
          <w:fldChar w:fldCharType="end"/>
        </w:r>
      </w:hyperlink>
    </w:p>
    <w:p>
      <w:pPr>
        <w:pStyle w:val="TOC1"/>
        <w:tabs>
          <w:tab w:val="right" w:leader="dot" w:pos="8306"/>
        </w:tabs>
      </w:pPr>
      <w:hyperlink w:anchor="_Toc15838" w:history="1">
        <w:r>
          <w:rPr>
            <w:rFonts w:ascii="仿宋" w:eastAsia="仿宋" w:hAnsi="仿宋" w:cs="仿宋" w:hint="eastAsia"/>
            <w:lang w:eastAsia="zh-CN"/>
          </w:rPr>
          <w:t>九、航空食品项目经营效益</w:t>
        </w:r>
        <w:r>
          <w:tab/>
        </w:r>
        <w:r>
          <w:fldChar w:fldCharType="begin"/>
        </w:r>
        <w:r>
          <w:instrText xml:space="preserve"> PAGEREF _Toc15838 \h </w:instrText>
        </w:r>
        <w:r>
          <w:fldChar w:fldCharType="separate"/>
        </w:r>
        <w:r>
          <w:t>35</w:t>
        </w:r>
        <w:r>
          <w:fldChar w:fldCharType="end"/>
        </w:r>
      </w:hyperlink>
    </w:p>
    <w:p>
      <w:pPr>
        <w:pStyle w:val="TOC2"/>
        <w:tabs>
          <w:tab w:val="right" w:leader="dot" w:pos="8306"/>
        </w:tabs>
      </w:pPr>
      <w:hyperlink w:anchor="_Toc23445" w:history="1">
        <w:r>
          <w:rPr>
            <w:rFonts w:ascii="仿宋" w:eastAsia="仿宋" w:hAnsi="仿宋" w:cs="仿宋" w:hint="eastAsia"/>
            <w:lang w:eastAsia="zh-CN"/>
          </w:rPr>
          <w:t>(一)、经济评价财务测算</w:t>
        </w:r>
        <w:r>
          <w:tab/>
        </w:r>
        <w:r>
          <w:fldChar w:fldCharType="begin"/>
        </w:r>
        <w:r>
          <w:instrText xml:space="preserve"> PAGEREF _Toc23445 \h </w:instrText>
        </w:r>
        <w:r>
          <w:fldChar w:fldCharType="separate"/>
        </w:r>
        <w:r>
          <w:t>35</w:t>
        </w:r>
        <w:r>
          <w:fldChar w:fldCharType="end"/>
        </w:r>
      </w:hyperlink>
    </w:p>
    <w:p>
      <w:pPr>
        <w:pStyle w:val="TOC2"/>
        <w:tabs>
          <w:tab w:val="right" w:leader="dot" w:pos="8306"/>
        </w:tabs>
      </w:pPr>
      <w:hyperlink w:anchor="_Toc17154" w:history="1">
        <w:r>
          <w:rPr>
            <w:rFonts w:ascii="仿宋" w:eastAsia="仿宋" w:hAnsi="仿宋" w:cs="仿宋" w:hint="eastAsia"/>
            <w:lang w:eastAsia="zh-CN"/>
          </w:rPr>
          <w:t>(二)、航空食品项目盈利能力分析</w:t>
        </w:r>
        <w:r>
          <w:tab/>
        </w:r>
        <w:r>
          <w:fldChar w:fldCharType="begin"/>
        </w:r>
        <w:r>
          <w:instrText xml:space="preserve"> PAGEREF _Toc17154 \h </w:instrText>
        </w:r>
        <w:r>
          <w:fldChar w:fldCharType="separate"/>
        </w:r>
        <w:r>
          <w:t>36</w:t>
        </w:r>
        <w:r>
          <w:fldChar w:fldCharType="end"/>
        </w:r>
      </w:hyperlink>
    </w:p>
    <w:p>
      <w:pPr>
        <w:pStyle w:val="TOC1"/>
        <w:tabs>
          <w:tab w:val="right" w:leader="dot" w:pos="8306"/>
        </w:tabs>
      </w:pPr>
      <w:hyperlink w:anchor="_Toc23602" w:history="1">
        <w:r>
          <w:rPr>
            <w:rFonts w:ascii="仿宋" w:eastAsia="仿宋" w:hAnsi="仿宋" w:cs="仿宋" w:hint="eastAsia"/>
            <w:lang w:eastAsia="zh-CN"/>
          </w:rPr>
          <w:t>十、航空食品项目财务管理</w:t>
        </w:r>
        <w:r>
          <w:tab/>
        </w:r>
        <w:r>
          <w:fldChar w:fldCharType="begin"/>
        </w:r>
        <w:r>
          <w:instrText xml:space="preserve"> PAGEREF _Toc23602 \h </w:instrText>
        </w:r>
        <w:r>
          <w:fldChar w:fldCharType="separate"/>
        </w:r>
        <w:r>
          <w:t>37</w:t>
        </w:r>
        <w:r>
          <w:fldChar w:fldCharType="end"/>
        </w:r>
      </w:hyperlink>
    </w:p>
    <w:p>
      <w:pPr>
        <w:pStyle w:val="TOC2"/>
        <w:tabs>
          <w:tab w:val="right" w:leader="dot" w:pos="8306"/>
        </w:tabs>
      </w:pPr>
      <w:hyperlink w:anchor="_Toc11945" w:history="1">
        <w:r>
          <w:rPr>
            <w:rFonts w:ascii="仿宋" w:eastAsia="仿宋" w:hAnsi="仿宋" w:cs="仿宋" w:hint="eastAsia"/>
            <w:lang w:eastAsia="zh-CN"/>
          </w:rPr>
          <w:t>(一)、资金需求大</w:t>
        </w:r>
        <w:r>
          <w:tab/>
        </w:r>
        <w:r>
          <w:fldChar w:fldCharType="begin"/>
        </w:r>
        <w:r>
          <w:instrText xml:space="preserve"> PAGEREF _Toc11945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88" w:history="1">
        <w:r>
          <w:rPr>
            <w:rFonts w:ascii="仿宋" w:eastAsia="仿宋" w:hAnsi="仿宋" w:cs="仿宋" w:hint="eastAsia"/>
            <w:lang w:eastAsia="zh-CN"/>
          </w:rPr>
          <w:t>(二)、研发周期长</w:t>
        </w:r>
        <w:r>
          <w:tab/>
        </w:r>
        <w:r>
          <w:fldChar w:fldCharType="begin"/>
        </w:r>
        <w:r>
          <w:instrText xml:space="preserve"> PAGEREF _Toc30688 \h </w:instrText>
        </w:r>
        <w:r>
          <w:fldChar w:fldCharType="separate"/>
        </w:r>
        <w:r>
          <w:t>38</w:t>
        </w:r>
        <w:r>
          <w:fldChar w:fldCharType="end"/>
        </w:r>
      </w:hyperlink>
    </w:p>
    <w:p>
      <w:pPr>
        <w:pStyle w:val="TOC2"/>
        <w:tabs>
          <w:tab w:val="right" w:leader="dot" w:pos="8306"/>
        </w:tabs>
      </w:pPr>
      <w:hyperlink w:anchor="_Toc19032" w:history="1">
        <w:r>
          <w:rPr>
            <w:rFonts w:ascii="仿宋" w:eastAsia="仿宋" w:hAnsi="仿宋" w:cs="仿宋" w:hint="eastAsia"/>
            <w:lang w:eastAsia="zh-CN"/>
          </w:rPr>
          <w:t>(三)、市场风险大</w:t>
        </w:r>
        <w:r>
          <w:tab/>
        </w:r>
        <w:r>
          <w:fldChar w:fldCharType="begin"/>
        </w:r>
        <w:r>
          <w:instrText xml:space="preserve"> PAGEREF _Toc19032 \h </w:instrText>
        </w:r>
        <w:r>
          <w:fldChar w:fldCharType="separate"/>
        </w:r>
        <w:r>
          <w:t>39</w:t>
        </w:r>
        <w:r>
          <w:fldChar w:fldCharType="end"/>
        </w:r>
      </w:hyperlink>
    </w:p>
    <w:p>
      <w:pPr>
        <w:pStyle w:val="TOC2"/>
        <w:tabs>
          <w:tab w:val="right" w:leader="dot" w:pos="8306"/>
        </w:tabs>
      </w:pPr>
      <w:hyperlink w:anchor="_Toc14534" w:history="1">
        <w:r>
          <w:rPr>
            <w:rFonts w:ascii="仿宋" w:eastAsia="仿宋" w:hAnsi="仿宋" w:cs="仿宋" w:hint="eastAsia"/>
            <w:lang w:eastAsia="zh-CN"/>
          </w:rPr>
          <w:t>(四)、利润率高</w:t>
        </w:r>
        <w:r>
          <w:tab/>
        </w:r>
        <w:r>
          <w:fldChar w:fldCharType="begin"/>
        </w:r>
        <w:r>
          <w:instrText xml:space="preserve"> PAGEREF _Toc14534 \h </w:instrText>
        </w:r>
        <w:r>
          <w:fldChar w:fldCharType="separate"/>
        </w:r>
        <w:r>
          <w:t>42</w:t>
        </w:r>
        <w:r>
          <w:fldChar w:fldCharType="end"/>
        </w:r>
      </w:hyperlink>
    </w:p>
    <w:p>
      <w:pPr>
        <w:pStyle w:val="TOC1"/>
        <w:tabs>
          <w:tab w:val="right" w:leader="dot" w:pos="8306"/>
        </w:tabs>
      </w:pPr>
      <w:hyperlink w:anchor="_Toc11118" w:history="1">
        <w:r>
          <w:rPr>
            <w:rFonts w:ascii="仿宋" w:eastAsia="仿宋" w:hAnsi="仿宋" w:cs="仿宋" w:hint="eastAsia"/>
            <w:lang w:eastAsia="zh-CN"/>
          </w:rPr>
          <w:t>十一、航空食品项目计划安排</w:t>
        </w:r>
        <w:r>
          <w:tab/>
        </w:r>
        <w:r>
          <w:fldChar w:fldCharType="begin"/>
        </w:r>
        <w:r>
          <w:instrText xml:space="preserve"> PAGEREF _Toc11118 \h </w:instrText>
        </w:r>
        <w:r>
          <w:fldChar w:fldCharType="separate"/>
        </w:r>
        <w:r>
          <w:t>44</w:t>
        </w:r>
        <w:r>
          <w:fldChar w:fldCharType="end"/>
        </w:r>
      </w:hyperlink>
    </w:p>
    <w:p>
      <w:pPr>
        <w:pStyle w:val="TOC2"/>
        <w:tabs>
          <w:tab w:val="right" w:leader="dot" w:pos="8306"/>
        </w:tabs>
      </w:pPr>
      <w:hyperlink w:anchor="_Toc2900" w:history="1">
        <w:r>
          <w:rPr>
            <w:rFonts w:ascii="仿宋" w:eastAsia="仿宋" w:hAnsi="仿宋" w:cs="仿宋" w:hint="eastAsia"/>
            <w:lang w:eastAsia="zh-CN"/>
          </w:rPr>
          <w:t>(一)、建设周期</w:t>
        </w:r>
        <w:r>
          <w:tab/>
        </w:r>
        <w:r>
          <w:fldChar w:fldCharType="begin"/>
        </w:r>
        <w:r>
          <w:instrText xml:space="preserve"> PAGEREF _Toc2900 \h </w:instrText>
        </w:r>
        <w:r>
          <w:fldChar w:fldCharType="separate"/>
        </w:r>
        <w:r>
          <w:t>44</w:t>
        </w:r>
        <w:r>
          <w:fldChar w:fldCharType="end"/>
        </w:r>
      </w:hyperlink>
    </w:p>
    <w:p>
      <w:pPr>
        <w:pStyle w:val="TOC2"/>
        <w:tabs>
          <w:tab w:val="right" w:leader="dot" w:pos="8306"/>
        </w:tabs>
      </w:pPr>
      <w:hyperlink w:anchor="_Toc12024" w:history="1">
        <w:r>
          <w:rPr>
            <w:rFonts w:ascii="仿宋" w:eastAsia="仿宋" w:hAnsi="仿宋" w:cs="仿宋" w:hint="eastAsia"/>
            <w:lang w:eastAsia="zh-CN"/>
          </w:rPr>
          <w:t>(二)、建设进度</w:t>
        </w:r>
        <w:r>
          <w:tab/>
        </w:r>
        <w:r>
          <w:fldChar w:fldCharType="begin"/>
        </w:r>
        <w:r>
          <w:instrText xml:space="preserve"> PAGEREF _Toc12024 \h </w:instrText>
        </w:r>
        <w:r>
          <w:fldChar w:fldCharType="separate"/>
        </w:r>
        <w:r>
          <w:t>44</w:t>
        </w:r>
        <w:r>
          <w:fldChar w:fldCharType="end"/>
        </w:r>
      </w:hyperlink>
    </w:p>
    <w:p>
      <w:pPr>
        <w:pStyle w:val="TOC2"/>
        <w:tabs>
          <w:tab w:val="right" w:leader="dot" w:pos="8306"/>
        </w:tabs>
      </w:pPr>
      <w:hyperlink w:anchor="_Toc31033" w:history="1">
        <w:r>
          <w:rPr>
            <w:rFonts w:ascii="仿宋" w:eastAsia="仿宋" w:hAnsi="仿宋" w:cs="仿宋" w:hint="eastAsia"/>
            <w:lang w:eastAsia="zh-CN"/>
          </w:rPr>
          <w:t>(三)、进度安排注意事项</w:t>
        </w:r>
        <w:r>
          <w:tab/>
        </w:r>
        <w:r>
          <w:fldChar w:fldCharType="begin"/>
        </w:r>
        <w:r>
          <w:instrText xml:space="preserve"> PAGEREF _Toc31033 \h </w:instrText>
        </w:r>
        <w:r>
          <w:fldChar w:fldCharType="separate"/>
        </w:r>
        <w:r>
          <w:t>45</w:t>
        </w:r>
        <w:r>
          <w:fldChar w:fldCharType="end"/>
        </w:r>
      </w:hyperlink>
    </w:p>
    <w:p>
      <w:pPr>
        <w:pStyle w:val="TOC2"/>
        <w:tabs>
          <w:tab w:val="right" w:leader="dot" w:pos="8306"/>
        </w:tabs>
      </w:pPr>
      <w:hyperlink w:anchor="_Toc15709" w:history="1">
        <w:r>
          <w:rPr>
            <w:rFonts w:ascii="仿宋" w:eastAsia="仿宋" w:hAnsi="仿宋" w:cs="仿宋" w:hint="eastAsia"/>
            <w:lang w:eastAsia="zh-CN"/>
          </w:rPr>
          <w:t>(四)、人力资源配置</w:t>
        </w:r>
        <w:r>
          <w:tab/>
        </w:r>
        <w:r>
          <w:fldChar w:fldCharType="begin"/>
        </w:r>
        <w:r>
          <w:instrText xml:space="preserve"> PAGEREF _Toc15709 \h </w:instrText>
        </w:r>
        <w:r>
          <w:fldChar w:fldCharType="separate"/>
        </w:r>
        <w:r>
          <w:t>47</w:t>
        </w:r>
        <w:r>
          <w:fldChar w:fldCharType="end"/>
        </w:r>
      </w:hyperlink>
    </w:p>
    <w:p>
      <w:pPr>
        <w:pStyle w:val="TOC1"/>
        <w:tabs>
          <w:tab w:val="right" w:leader="dot" w:pos="8306"/>
        </w:tabs>
      </w:pPr>
      <w:hyperlink w:anchor="_Toc237" w:history="1">
        <w:r>
          <w:rPr>
            <w:rFonts w:ascii="仿宋" w:eastAsia="仿宋" w:hAnsi="仿宋" w:cs="仿宋" w:hint="eastAsia"/>
            <w:lang w:eastAsia="zh-CN"/>
          </w:rPr>
          <w:t>十二、航空食品项目技术管理</w:t>
        </w:r>
        <w:r>
          <w:tab/>
        </w:r>
        <w:r>
          <w:fldChar w:fldCharType="begin"/>
        </w:r>
        <w:r>
          <w:instrText xml:space="preserve"> PAGEREF _Toc237 \h </w:instrText>
        </w:r>
        <w:r>
          <w:fldChar w:fldCharType="separate"/>
        </w:r>
        <w:r>
          <w:t>48</w:t>
        </w:r>
        <w:r>
          <w:fldChar w:fldCharType="end"/>
        </w:r>
      </w:hyperlink>
    </w:p>
    <w:p>
      <w:pPr>
        <w:pStyle w:val="TOC2"/>
        <w:tabs>
          <w:tab w:val="right" w:leader="dot" w:pos="8306"/>
        </w:tabs>
      </w:pPr>
      <w:hyperlink w:anchor="_Toc23605" w:history="1">
        <w:r>
          <w:rPr>
            <w:rFonts w:ascii="仿宋" w:eastAsia="仿宋" w:hAnsi="仿宋" w:cs="仿宋" w:hint="eastAsia"/>
            <w:lang w:eastAsia="zh-CN"/>
          </w:rPr>
          <w:t>(一)、技术方案选用方向</w:t>
        </w:r>
        <w:r>
          <w:tab/>
        </w:r>
        <w:r>
          <w:fldChar w:fldCharType="begin"/>
        </w:r>
        <w:r>
          <w:instrText xml:space="preserve"> PAGEREF _Toc23605 \h </w:instrText>
        </w:r>
        <w:r>
          <w:fldChar w:fldCharType="separate"/>
        </w:r>
        <w:r>
          <w:t>48</w:t>
        </w:r>
        <w:r>
          <w:fldChar w:fldCharType="end"/>
        </w:r>
      </w:hyperlink>
    </w:p>
    <w:p>
      <w:pPr>
        <w:pStyle w:val="TOC2"/>
        <w:tabs>
          <w:tab w:val="right" w:leader="dot" w:pos="8306"/>
        </w:tabs>
      </w:pPr>
      <w:hyperlink w:anchor="_Toc5793" w:history="1">
        <w:r>
          <w:rPr>
            <w:rFonts w:ascii="仿宋" w:eastAsia="仿宋" w:hAnsi="仿宋" w:cs="仿宋" w:hint="eastAsia"/>
            <w:lang w:eastAsia="zh-CN"/>
          </w:rPr>
          <w:t>(二)、工艺技术方案选用原则</w:t>
        </w:r>
        <w:r>
          <w:tab/>
        </w:r>
        <w:r>
          <w:fldChar w:fldCharType="begin"/>
        </w:r>
        <w:r>
          <w:instrText xml:space="preserve"> PAGEREF _Toc5793 \h </w:instrText>
        </w:r>
        <w:r>
          <w:fldChar w:fldCharType="separate"/>
        </w:r>
        <w:r>
          <w:t>50</w:t>
        </w:r>
        <w:r>
          <w:fldChar w:fldCharType="end"/>
        </w:r>
      </w:hyperlink>
    </w:p>
    <w:p>
      <w:pPr>
        <w:pStyle w:val="TOC2"/>
        <w:tabs>
          <w:tab w:val="right" w:leader="dot" w:pos="8306"/>
        </w:tabs>
      </w:pPr>
      <w:hyperlink w:anchor="_Toc2054" w:history="1">
        <w:r>
          <w:rPr>
            <w:rFonts w:ascii="仿宋" w:eastAsia="仿宋" w:hAnsi="仿宋" w:cs="仿宋" w:hint="eastAsia"/>
            <w:lang w:eastAsia="zh-CN"/>
          </w:rPr>
          <w:t>(三)、工艺技术方案要求</w:t>
        </w:r>
        <w:r>
          <w:tab/>
        </w:r>
        <w:r>
          <w:fldChar w:fldCharType="begin"/>
        </w:r>
        <w:r>
          <w:instrText xml:space="preserve"> PAGEREF _Toc2054 \h </w:instrText>
        </w:r>
        <w:r>
          <w:fldChar w:fldCharType="separate"/>
        </w:r>
        <w:r>
          <w:t>52</w:t>
        </w:r>
        <w:r>
          <w:fldChar w:fldCharType="end"/>
        </w:r>
      </w:hyperlink>
    </w:p>
    <w:p>
      <w:pPr>
        <w:pStyle w:val="TOC1"/>
        <w:tabs>
          <w:tab w:val="right" w:leader="dot" w:pos="8306"/>
        </w:tabs>
      </w:pPr>
      <w:hyperlink w:anchor="_Toc399" w:history="1">
        <w:r>
          <w:rPr>
            <w:rFonts w:ascii="仿宋" w:eastAsia="仿宋" w:hAnsi="仿宋" w:cs="仿宋" w:hint="eastAsia"/>
            <w:lang w:eastAsia="zh-CN"/>
          </w:rPr>
          <w:t>十三、航空食品项目实施时间节点</w:t>
        </w:r>
        <w:r>
          <w:tab/>
        </w:r>
        <w:r>
          <w:fldChar w:fldCharType="begin"/>
        </w:r>
        <w:r>
          <w:instrText xml:space="preserve"> PAGEREF _Toc399 \h </w:instrText>
        </w:r>
        <w:r>
          <w:fldChar w:fldCharType="separate"/>
        </w:r>
        <w:r>
          <w:t>54</w:t>
        </w:r>
        <w:r>
          <w:fldChar w:fldCharType="end"/>
        </w:r>
      </w:hyperlink>
    </w:p>
    <w:p>
      <w:pPr>
        <w:pStyle w:val="TOC2"/>
        <w:tabs>
          <w:tab w:val="right" w:leader="dot" w:pos="8306"/>
        </w:tabs>
      </w:pPr>
      <w:hyperlink w:anchor="_Toc23740" w:history="1">
        <w:r>
          <w:rPr>
            <w:rFonts w:ascii="仿宋" w:eastAsia="仿宋" w:hAnsi="仿宋" w:cs="仿宋" w:hint="eastAsia"/>
            <w:lang w:eastAsia="zh-CN"/>
          </w:rPr>
          <w:t>(一)、航空食品项目启动阶段时间节点</w:t>
        </w:r>
        <w:r>
          <w:tab/>
        </w:r>
        <w:r>
          <w:fldChar w:fldCharType="begin"/>
        </w:r>
        <w:r>
          <w:instrText xml:space="preserve"> PAGEREF _Toc23740 \h </w:instrText>
        </w:r>
        <w:r>
          <w:fldChar w:fldCharType="separate"/>
        </w:r>
        <w:r>
          <w:t>54</w:t>
        </w:r>
        <w:r>
          <w:fldChar w:fldCharType="end"/>
        </w:r>
      </w:hyperlink>
    </w:p>
    <w:p>
      <w:pPr>
        <w:pStyle w:val="TOC2"/>
        <w:tabs>
          <w:tab w:val="right" w:leader="dot" w:pos="8306"/>
        </w:tabs>
      </w:pPr>
      <w:hyperlink w:anchor="_Toc8456" w:history="1">
        <w:r>
          <w:rPr>
            <w:rFonts w:ascii="仿宋" w:eastAsia="仿宋" w:hAnsi="仿宋" w:cs="仿宋" w:hint="eastAsia"/>
            <w:lang w:eastAsia="zh-CN"/>
          </w:rPr>
          <w:t>(二)、航空食品项目执行阶段时间节点</w:t>
        </w:r>
        <w:r>
          <w:tab/>
        </w:r>
        <w:r>
          <w:fldChar w:fldCharType="begin"/>
        </w:r>
        <w:r>
          <w:instrText xml:space="preserve"> PAGEREF _Toc8456 \h </w:instrText>
        </w:r>
        <w:r>
          <w:fldChar w:fldCharType="separate"/>
        </w:r>
        <w:r>
          <w:t>55</w:t>
        </w:r>
        <w:r>
          <w:fldChar w:fldCharType="end"/>
        </w:r>
      </w:hyperlink>
    </w:p>
    <w:p>
      <w:pPr>
        <w:pStyle w:val="TOC2"/>
        <w:tabs>
          <w:tab w:val="right" w:leader="dot" w:pos="8306"/>
        </w:tabs>
      </w:pPr>
      <w:hyperlink w:anchor="_Toc2843" w:history="1">
        <w:r>
          <w:rPr>
            <w:rFonts w:ascii="仿宋" w:eastAsia="仿宋" w:hAnsi="仿宋" w:cs="仿宋" w:hint="eastAsia"/>
            <w:lang w:eastAsia="zh-CN"/>
          </w:rPr>
          <w:t>(三)、航空食品项目完成阶段时间节点</w:t>
        </w:r>
        <w:r>
          <w:tab/>
        </w:r>
        <w:r>
          <w:fldChar w:fldCharType="begin"/>
        </w:r>
        <w:r>
          <w:instrText xml:space="preserve"> PAGEREF _Toc2843 \h </w:instrText>
        </w:r>
        <w:r>
          <w:fldChar w:fldCharType="separate"/>
        </w:r>
        <w:r>
          <w:t>56</w:t>
        </w:r>
        <w:r>
          <w:fldChar w:fldCharType="end"/>
        </w:r>
      </w:hyperlink>
    </w:p>
    <w:p>
      <w:pPr>
        <w:pStyle w:val="TOC1"/>
        <w:tabs>
          <w:tab w:val="right" w:leader="dot" w:pos="8306"/>
        </w:tabs>
      </w:pPr>
      <w:hyperlink w:anchor="_Toc16047" w:history="1">
        <w:r>
          <w:rPr>
            <w:rFonts w:ascii="仿宋" w:eastAsia="仿宋" w:hAnsi="仿宋" w:cs="仿宋" w:hint="eastAsia"/>
            <w:lang w:eastAsia="zh-CN"/>
          </w:rPr>
          <w:t>十四、营销与推广策略</w:t>
        </w:r>
        <w:r>
          <w:tab/>
        </w:r>
        <w:r>
          <w:fldChar w:fldCharType="begin"/>
        </w:r>
        <w:r>
          <w:instrText xml:space="preserve"> PAGEREF _Toc16047 \h </w:instrText>
        </w:r>
        <w:r>
          <w:fldChar w:fldCharType="separate"/>
        </w:r>
        <w:r>
          <w:t>57</w:t>
        </w:r>
        <w:r>
          <w:fldChar w:fldCharType="end"/>
        </w:r>
      </w:hyperlink>
    </w:p>
    <w:p>
      <w:pPr>
        <w:pStyle w:val="TOC2"/>
        <w:tabs>
          <w:tab w:val="right" w:leader="dot" w:pos="8306"/>
        </w:tabs>
      </w:pPr>
      <w:hyperlink w:anchor="_Toc19063" w:history="1">
        <w:r>
          <w:rPr>
            <w:rFonts w:ascii="仿宋" w:eastAsia="仿宋" w:hAnsi="仿宋" w:cs="仿宋" w:hint="eastAsia"/>
            <w:lang w:eastAsia="zh-CN"/>
          </w:rPr>
          <w:t>(一)、产品/服务定位与特点</w:t>
        </w:r>
        <w:r>
          <w:tab/>
        </w:r>
        <w:r>
          <w:fldChar w:fldCharType="begin"/>
        </w:r>
        <w:r>
          <w:instrText xml:space="preserve"> PAGEREF _Toc19063 \h </w:instrText>
        </w:r>
        <w:r>
          <w:fldChar w:fldCharType="separate"/>
        </w:r>
        <w:r>
          <w:t>57</w:t>
        </w:r>
        <w:r>
          <w:fldChar w:fldCharType="end"/>
        </w:r>
      </w:hyperlink>
    </w:p>
    <w:p>
      <w:pPr>
        <w:pStyle w:val="TOC2"/>
        <w:tabs>
          <w:tab w:val="right" w:leader="dot" w:pos="8306"/>
        </w:tabs>
      </w:pPr>
      <w:hyperlink w:anchor="_Toc32703" w:history="1">
        <w:r>
          <w:rPr>
            <w:rFonts w:ascii="仿宋" w:eastAsia="仿宋" w:hAnsi="仿宋" w:cs="仿宋" w:hint="eastAsia"/>
            <w:lang w:eastAsia="zh-CN"/>
          </w:rPr>
          <w:t>(二)、市场定位与竞争分析</w:t>
        </w:r>
        <w:r>
          <w:tab/>
        </w:r>
        <w:r>
          <w:fldChar w:fldCharType="begin"/>
        </w:r>
        <w:r>
          <w:instrText xml:space="preserve"> PAGEREF _Toc32703 \h </w:instrText>
        </w:r>
        <w:r>
          <w:fldChar w:fldCharType="separate"/>
        </w:r>
        <w:r>
          <w:t>58</w:t>
        </w:r>
        <w:r>
          <w:fldChar w:fldCharType="end"/>
        </w:r>
      </w:hyperlink>
    </w:p>
    <w:p>
      <w:pPr>
        <w:pStyle w:val="TOC2"/>
        <w:tabs>
          <w:tab w:val="right" w:leader="dot" w:pos="8306"/>
        </w:tabs>
      </w:pPr>
      <w:hyperlink w:anchor="_Toc12663" w:history="1">
        <w:r>
          <w:rPr>
            <w:rFonts w:ascii="仿宋" w:eastAsia="仿宋" w:hAnsi="仿宋" w:cs="仿宋" w:hint="eastAsia"/>
            <w:lang w:eastAsia="zh-CN"/>
          </w:rPr>
          <w:t>(三)、营销渠道与策略</w:t>
        </w:r>
        <w:r>
          <w:tab/>
        </w:r>
        <w:r>
          <w:fldChar w:fldCharType="begin"/>
        </w:r>
        <w:r>
          <w:instrText xml:space="preserve"> PAGEREF _Toc12663 \h </w:instrText>
        </w:r>
        <w:r>
          <w:fldChar w:fldCharType="separate"/>
        </w:r>
        <w:r>
          <w:t>60</w:t>
        </w:r>
        <w:r>
          <w:fldChar w:fldCharType="end"/>
        </w:r>
      </w:hyperlink>
    </w:p>
    <w:p>
      <w:pPr>
        <w:pStyle w:val="TOC2"/>
        <w:tabs>
          <w:tab w:val="right" w:leader="dot" w:pos="8306"/>
        </w:tabs>
      </w:pPr>
      <w:hyperlink w:anchor="_Toc21840" w:history="1">
        <w:r>
          <w:rPr>
            <w:rFonts w:ascii="仿宋" w:eastAsia="仿宋" w:hAnsi="仿宋" w:cs="仿宋" w:hint="eastAsia"/>
            <w:lang w:eastAsia="zh-CN"/>
          </w:rPr>
          <w:t>(四)、推广与宣传活动</w:t>
        </w:r>
        <w:r>
          <w:tab/>
        </w:r>
        <w:r>
          <w:fldChar w:fldCharType="begin"/>
        </w:r>
        <w:r>
          <w:instrText xml:space="preserve"> PAGEREF _Toc21840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11"/>
      <w:r>
        <w:rPr>
          <w:rFonts w:ascii="仿宋" w:eastAsia="仿宋" w:hAnsi="仿宋" w:cs="仿宋" w:hint="eastAsia"/>
          <w:sz w:val="28"/>
          <w:lang w:eastAsia="zh-CN"/>
        </w:rPr>
        <w:t>一、航空食品项目建设单位说明</w:t>
      </w:r>
      <w:bookmarkEnd w:id="2"/>
    </w:p>
    <w:p>
      <w:pPr>
        <w:pStyle w:val="Heading2"/>
        <w:rPr>
          <w:rFonts w:ascii="仿宋" w:eastAsia="仿宋" w:hAnsi="仿宋" w:cs="仿宋" w:hint="eastAsia"/>
          <w:lang w:eastAsia="zh-CN"/>
        </w:rPr>
      </w:pPr>
      <w:bookmarkStart w:id="3" w:name="_Toc9271"/>
      <w:r>
        <w:rPr>
          <w:rFonts w:ascii="仿宋" w:eastAsia="仿宋" w:hAnsi="仿宋" w:cs="仿宋" w:hint="eastAsia"/>
          <w:lang w:eastAsia="zh-CN"/>
        </w:rPr>
        <w:t>(一)、航空食品项目承办单位基本情况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食品项目承办单位的XXXX，我们着眼于实现可持续的经济效益。通过技术创新和解决方案的提供，公司预计在航空食品项目执行期间将获得可观的收入增长。这一收入来源主要包括航空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同时，我们注重成本控制和效率提升，以确保航空食品项目的可持续盈利。透过精细的管理和资源优化，公司期望实现航空食品项目利润最大化。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食品项目实施进行全面的投资评估，包括航空食品项目启动阶段的资金投入和后续运营成本。通过对航空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空食品项目实施过程中具备足够的资金流动性，公司将进行详尽的现金流分析。这包括资金需求的合理预测、航空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45"/>
      <w:r>
        <w:rPr>
          <w:rFonts w:ascii="仿宋" w:eastAsia="仿宋" w:hAnsi="仿宋" w:cs="仿宋" w:hint="eastAsia"/>
          <w:sz w:val="28"/>
          <w:lang w:eastAsia="zh-CN"/>
        </w:rPr>
        <w:t>二、航空食品项目文档管理</w:t>
      </w:r>
      <w:bookmarkEnd w:id="5"/>
    </w:p>
    <w:p>
      <w:pPr>
        <w:pStyle w:val="Heading2"/>
        <w:rPr>
          <w:rFonts w:ascii="仿宋" w:eastAsia="仿宋" w:hAnsi="仿宋" w:cs="仿宋" w:hint="eastAsia"/>
          <w:lang w:eastAsia="zh-CN"/>
        </w:rPr>
      </w:pPr>
      <w:bookmarkStart w:id="6" w:name="_Toc269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航空食品项目高度重视文档的质量和准确性，以支持航空食品项目的各项活动和决策。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文档的编制始于航空食品项目计划的初期，我们制定了详细的文档编制计划，明确了每个文档的内容、格式和编写责任人。在航空食品项目启动阶段，我们首先编制了航空食品项目章程，明确定义了航空食品项目的目标、范围、风险等关键要素。随后，航空食品项目团队根据计划陆续编制了需求文档、设计文档、测试文档等各类文档，确保航空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航空食品项目管理中的重要环节，旨在确保航空食品项目文档符合质量标准和航空食品项目需求。在航空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除了内部审查，我们还进行了外部审查，邀请航空食品项目相关利益方和专业领域的专家对文档进行独立审查。这有助于获取更全面、客观的反馈，确保航空食品项目文档不仅符合内部标准，也满足外部需求。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航空食品项目在文档编制与审查方面建立了严格的管理机制，通过规范的流程和多维度的审查，确保航空食品项目文档的质量、准确性和可靠性，为航空食品项目的顺利推进提供了有力支持。</w:t>
      </w:r>
    </w:p>
    <w:p>
      <w:pPr>
        <w:pStyle w:val="Heading2"/>
        <w:ind w:firstLine="560" w:firstLineChars="200"/>
        <w:rPr>
          <w:rFonts w:ascii="仿宋" w:eastAsia="仿宋" w:hAnsi="仿宋" w:cs="仿宋" w:hint="eastAsia"/>
          <w:sz w:val="28"/>
          <w:lang w:eastAsia="zh-CN"/>
        </w:rPr>
      </w:pPr>
      <w:bookmarkStart w:id="7" w:name="_Toc415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我们采用了精细的权限控制，确保只有授权人员可以访问敏感信息。这种安全措施保护了航空食品项目文档的机密性，防止了未经授权的信息泄露。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86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文档存档与归档是航空食品项目生命周期中一个至关重要的环节，直接关系到航空食品项目信息的长期保存和历史记录的完整性。在航空食品项目中，我们实施了一系列有效的文档存档与归档管理策略：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538"/>
      <w:r>
        <w:rPr>
          <w:rFonts w:ascii="仿宋" w:eastAsia="仿宋" w:hAnsi="仿宋" w:cs="仿宋" w:hint="eastAsia"/>
          <w:sz w:val="28"/>
          <w:lang w:eastAsia="zh-CN"/>
        </w:rPr>
        <w:t>三、航空食品项目概论</w:t>
      </w:r>
      <w:bookmarkEnd w:id="9"/>
    </w:p>
    <w:p>
      <w:pPr>
        <w:pStyle w:val="Heading2"/>
        <w:rPr>
          <w:rFonts w:ascii="仿宋" w:eastAsia="仿宋" w:hAnsi="仿宋" w:cs="仿宋" w:hint="eastAsia"/>
          <w:lang w:eastAsia="zh-CN"/>
        </w:rPr>
      </w:pPr>
      <w:bookmarkStart w:id="10" w:name="_Toc11263"/>
      <w:r>
        <w:rPr>
          <w:rFonts w:ascii="仿宋" w:eastAsia="仿宋" w:hAnsi="仿宋" w:cs="仿宋" w:hint="eastAsia"/>
          <w:lang w:eastAsia="zh-CN"/>
        </w:rPr>
        <w:t>(一)、航空食品项目概况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起源追溯至对市场的深入洞察。市场的不断演变与变革为航空食品项目提供了难得的机遇。当前市场存在的需求缺口和变革的大环境共同构成了航空食品项目的背景。这个航空食品项目旨在充分利用市场机遇，填补行业中尚未满足的需求，为客户提供全新的解决方案。市场的变革和需求的增长使得这个航空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航空食品项目名称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正式命名为航空食品。这个名称不仅仅是一个标识，更代表了航空食品项目的核心理念和愿景。它蕴含着航空食品项目所要解决问题的关键字，具有强烈的表达和辨识度，为航空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核心目标是提供一种全新、高效的解决方案，满足客户日益增长的需求。航空食品项目追求的不仅仅是满足市场需求，更是在市场中获得卓越的竞争优势。通过不断提升产品或服务的质量和创新水平，航空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全面涵盖了产品研发、制造、市场推广和售后服务，确保从产品设计到最终用户体验的全方位关注。这一全面的航空食品项目范围是为了确保航空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航空食品项目计划在未来18个月内完成，包括研发、测试、市场试点和正式推出等不同阶段。这个时间表的合理设计是为了确保航空食品项目各个阶段的顺利推进，以便按时交付高质量的成果。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航空食品项目总预算估算为XX百万美元，主要分配在研发、市场推广、人员培训和运营等方面。这一充足的预算为航空食品项目提供了充足的资源，确保航空食品项目在各个方面都能取得优异的表现。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航空食品项目风险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航空食品项目可能面临的风险包括市场接受度低、技术难题、竞争激烈等。航空食品项目团队已经制定了相应的风险应对计划，通过前瞻性的风险管理，确保航空食品项目在面对不确定性时能够迅速做出应对。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航空食品项目汇聚了一支经验丰富、多领域专业素养的核心团队，确保航空食品项目在各个方面都能拥有高水平的执行力。团队的协同作战是航空食品项目成功的关键因素之一。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航空食品项目的背景根植于市场对更高效、创新产品的渴望，同时也受到科技发展对行业格局的深刻改变的影响。这为航空食品项目提供了广阔的发展空间和市场需求。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截至目前，航空食品项目已完成市场调研和技术验证，取得了初步的成功。这为航空食品项目在未来的发展奠定了坚实的基础，为更远大的目标打下了坚实的基石。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561"/>
      <w:r>
        <w:rPr>
          <w:rFonts w:ascii="仿宋" w:eastAsia="仿宋" w:hAnsi="仿宋" w:cs="仿宋" w:hint="eastAsia"/>
          <w:sz w:val="28"/>
          <w:lang w:eastAsia="zh-CN"/>
        </w:rPr>
        <w:t>(二)、航空食品项目目标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keyword》航空食品项目首要业务目标是在市场中占据有利地位，实现产品/服务的成功推广和销售。通过不断提升产品质量、创新性，航空食品项目追求成为行业中的领导者，赢得更多客户的青睐。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在科技迅速发展的时代，航空食品项目着眼于技术创新。通过持续的研发和技术升级，航空食品项目旨在推出更具创新性的产品或服务，以满足市场对新鲜、先进解决方案的需求。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为了建立可持续的客户关系，航空食品项目设定了客户满意度目标。通过提供卓越的产品质量和优质的客户服务，航空食品项目追求赢得客户的信任和忠诚度，确保他们的满意度达到行业领先水平。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航空食品项目注重社会责任和可持续发展。通过实施环保、社会责任航空食品项目，航空食品项目致力于在经济发展的同时保护环境，促进社会公平，实现可持续经营。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航空食品项目的团队是实现目标的核心驱动力。因此，航空食品项目设定了团队发展目标，包括提升团队成员的专业技能、培养领导力，以及搭建协同高效的团队工作氛围。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634"/>
      <w:r>
        <w:rPr>
          <w:rFonts w:ascii="仿宋" w:eastAsia="仿宋" w:hAnsi="仿宋" w:cs="仿宋" w:hint="eastAsia"/>
          <w:sz w:val="28"/>
          <w:lang w:eastAsia="zh-CN"/>
        </w:rPr>
        <w:t>(三)、航空食品项目提出的理由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航空食品项目提出的理由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提出源于对市场机遇的深刻洞察。当前市场中存在的需求缺口和行业发展趋势表明，有巨大的商业机会等待被开发。通过准确捕捉市场机遇，航空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航空食品项目的理念基于对技术创新的信仰。通过持续的研发和技术投入，航空食品项目有望推出更具创新性的产品或服务。在科技飞速发展的当下，航空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提出是为了增强企业的行业竞争力。通过提升产品或服务的质量和独特性，航空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响应了消费者需求的变化。随着社会和科技的不断发展，消费者对产品和服务的需求也在发生变化。通过深入了解并及时回应消费者的新需求，航空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航空食品项目的提出是企业战略发展规划的一部分。在面对日益激烈的市场竞争和不断变化的商业环境中，航空食品项目作为企业战略的一环，旨在为企业开辟新的增长领域，巩固企业在行业中的地位。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提出不仅仅是基于商业考量，还注重社会责任。通过推出环保、社会责任等方面的航空食品项目，航空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航空食品项目的提出反映了对利益相关者期望的关注。包括客户、员工、投资者等利益相关者在企业发展中都有着各自的期望，航空食品项目力求在满足这些期望的同时，取得更大的共赢。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515"/>
      <w:r>
        <w:rPr>
          <w:rFonts w:ascii="仿宋" w:eastAsia="仿宋" w:hAnsi="仿宋" w:cs="仿宋" w:hint="eastAsia"/>
          <w:sz w:val="28"/>
          <w:lang w:eastAsia="zh-CN"/>
        </w:rPr>
        <w:t>(四)、航空食品项目意义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食品项目的首要意义在于提升企业的市场竞争力。通过持续的创新和对产品质量的高标准要求，航空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食品项目的推进将促使行业技术水平的提升。通过引入先进技术和创新性解决方案，航空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食品项目不仅创造了大量就业机会，提高了就业水平，还注重社会责任和环保。通过参与社会公益事业和推动环保航空食品项目，航空食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综合而言，航空食品项目意义重大，不仅推动了企业的发展，也为行业和社会的进步贡献了积极力量。这是一个全面而深刻的影响，将在未来产生可持续的正面效应。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8191"/>
      <w:r>
        <w:rPr>
          <w:rFonts w:ascii="仿宋" w:eastAsia="仿宋" w:hAnsi="仿宋" w:cs="仿宋" w:hint="eastAsia"/>
          <w:sz w:val="28"/>
          <w:lang w:eastAsia="zh-CN"/>
        </w:rPr>
        <w:t>(五)、航空食品项目背景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在当今迅猛发展的商业环境中，航空食品项目的动因根植于对多方面因素的审慎考量。这个航空食品项目的提出并非孤立的决策，而是对企业所处背景深入思考的产物。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市场的不断演变是航空食品项目背后的首要原因。科技的迅速发展和全球市场的快速变化使得企业必须灵活应对。航空食品项目应运而生，旨在通过创新性的解决方案迎合市场的多变需求，赢得竞争中的先机。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竞争的激烈程度也是航空食品项目背景中不可忽视的一环。企业需要在激烈竞争中脱颖而出，为此，航空食品项目致力于打破常规，提供独特的价值主张，以吸引客户并确保市场份额的增长。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此外，社会对企业责任的期望也在逐渐升高。航空食品项目充分融入了社会责任的理念，通过可持续经营和社会公益航空食品项目，企图为社会贡献一份力量，在商业成功的同时关注社会价值。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900"/>
      <w:r>
        <w:rPr>
          <w:rFonts w:ascii="仿宋" w:eastAsia="仿宋" w:hAnsi="仿宋" w:cs="仿宋" w:hint="eastAsia"/>
          <w:sz w:val="28"/>
          <w:lang w:eastAsia="zh-CN"/>
        </w:rPr>
        <w:t>四、航空食品项目危机管理</w:t>
      </w:r>
      <w:bookmarkEnd w:id="15"/>
    </w:p>
    <w:p>
      <w:pPr>
        <w:pStyle w:val="Heading2"/>
        <w:rPr>
          <w:rFonts w:ascii="仿宋" w:eastAsia="仿宋" w:hAnsi="仿宋" w:cs="仿宋" w:hint="eastAsia"/>
          <w:lang w:eastAsia="zh-CN"/>
        </w:rPr>
      </w:pPr>
      <w:bookmarkStart w:id="16" w:name="_Toc778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食品项目危机管理中，危机预警与识别是确保航空食品项目稳健运行的核心步骤。通过建立全面的监测机制，航空食品项目团队旨在及时发现和理解潜在的风险和危机因素，以便采取及时的预防和应对措施，确保航空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首先，通过深入的风险评估，航空食品项目团队全面分析了整个航空食品项目和各个阶段可能存在的威胁。这包括准确评估每个潜在风险的发生概率和可能影响的程度，为后续危机预警提供了有力支持。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食品项目团队着重于明确定义航空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食品项目进展的持续监控，团队能够及时发现潜在问题并作出迅速反应。航空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在这一阶段，团队的专业素养和反应速度将发挥至关重要的作用，以确保潜在危机能够在初期得到有效的处理，最大程度地减轻负面影响。通过危机预警与识别，航空食品项目得以更有序、可控地推进。</w:t>
      </w:r>
    </w:p>
    <w:p>
      <w:pPr>
        <w:pStyle w:val="Heading2"/>
        <w:ind w:firstLine="560" w:firstLineChars="200"/>
        <w:rPr>
          <w:rFonts w:ascii="仿宋" w:eastAsia="仿宋" w:hAnsi="仿宋" w:cs="仿宋" w:hint="eastAsia"/>
          <w:sz w:val="28"/>
          <w:lang w:eastAsia="zh-CN"/>
        </w:rPr>
      </w:pPr>
      <w:bookmarkStart w:id="17" w:name="_Toc255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暂停航空食品项目进度：为遏制危机蔓延，航空食品项目暂时停止进行，以便全面评估当前状况。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实时沟通：与关键利益相关者建立实时沟通机制，向他们传递航空食品项目危机的实际状况，保障航空食品项目核心利益。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随着危机得到初步控制，航空食品项目团队转向制定恢复计划，以确保航空食品项目能够从中迅速恢复。主要恢复计划包括：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修复受损的进度计划：重新评估航空食品项目进度，制定修复计划，确保航空食品项目尽快回归正常进程。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https://d.book118.com/798041056106006022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536C2"/>
    <w:rsid w:val="702536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4105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2023-12-31T23:54:00Z</dcterms:created>
  <dcterms:modified xsi:type="dcterms:W3CDTF">2023-12-31T23:54:55Z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13BCC65D755A431FBB57751FCD010A85_11</vt:lpwstr>
  </property>
  <property fmtid="{D5CDD505-2E9C-101B-9397-08002B2CF9AE}" pid="3" name="KSOProductBuildVer">
    <vt:lpwstr>2052-12.1.0.16120</vt:lpwstr>
  </property>
</Properties>
</file>