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73ADE" w:rsidP="00373ADE" w14:paraId="0FC56E51" w14:textId="77777777">
      <w:pPr>
        <w:spacing w:before="48" w:beforeLines="20" w:after="360" w:afterLines="150" w:line="360" w:lineRule="auto"/>
        <w:jc w:val="center"/>
        <w:rPr>
          <w:rFonts w:ascii="华文中宋" w:eastAsia="华文中宋" w:hAnsi="华文中宋"/>
          <w:b/>
          <w:sz w:val="30"/>
        </w:rPr>
      </w:pPr>
      <w:r w:rsidRPr="00373ADE">
        <w:rPr>
          <w:rFonts w:ascii="华文中宋" w:eastAsia="华文中宋" w:hAnsi="华文中宋"/>
          <w:b/>
          <w:sz w:val="30"/>
        </w:rPr>
        <w:t>2024</w:t>
      </w:r>
      <w:r w:rsidRPr="00373ADE">
        <w:rPr>
          <w:rFonts w:ascii="华文中宋" w:eastAsia="华文中宋" w:hAnsi="华文中宋"/>
          <w:b/>
          <w:sz w:val="30"/>
        </w:rPr>
        <w:t>云南玉溪市聂耳文化场馆服务中心公益岗招聘（</w:t>
      </w:r>
      <w:r w:rsidRPr="00373ADE">
        <w:rPr>
          <w:rFonts w:ascii="华文中宋" w:eastAsia="华文中宋" w:hAnsi="华文中宋"/>
          <w:b/>
          <w:sz w:val="30"/>
        </w:rPr>
        <w:t>5</w:t>
      </w:r>
      <w:r w:rsidRPr="00373ADE">
        <w:rPr>
          <w:rFonts w:ascii="华文中宋" w:eastAsia="华文中宋" w:hAnsi="华文中宋"/>
          <w:b/>
          <w:sz w:val="30"/>
        </w:rPr>
        <w:t>人）笔试备考试题及答案解析</w:t>
      </w:r>
    </w:p>
    <w:p w:rsidR="00A77B3E" w14:paraId="2425C84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880539B" w14:textId="77777777">
      <w:pPr>
        <w:spacing w:after="260" w:line="360" w:lineRule="auto"/>
      </w:pPr>
      <w:r>
        <w:rPr>
          <w:rFonts w:ascii="微软雅黑" w:eastAsia="微软雅黑" w:cs="微软雅黑"/>
        </w:rPr>
        <w:t>一、选择题</w:t>
      </w:r>
    </w:p>
    <w:p w:rsidR="00D11858" w14:paraId="4E145406"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7CE8478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760D5F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7A1216B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22FF112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2E42ADF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F187C33"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7961957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2FAF76A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7968CEA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44CC7D3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73EB6DF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29E7245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36984F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221E67B3"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037CF67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6C076AF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73A0B4F1"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774A689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7C9AC64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8B6CF1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p>
    <w:p w:rsidR="00D11858" w14:paraId="7833921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6D77D23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28C991B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57E87A7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0CAFF92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55F6550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62839F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https://d.book118.com/798042001052006033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rsidP="00B8546F" w14:paraId="4A8F223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73ADE" w14:paraId="5B178E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rsidP="00B8546F" w14:paraId="70203C05" w14:textId="74C0AE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73ADE" w14:paraId="3D0699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paraId="7F3B563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73AD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rsidP="00B8546F" w14:textId="74C0AE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73A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73AD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rsidP="00B8546F" w14:textId="74C0AE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73AD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paraId="788A4E5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paraId="67EA527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paraId="497DE0C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3AD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73ADE"/>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B961B04"/>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73AD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73ADE"/>
    <w:rPr>
      <w:sz w:val="18"/>
      <w:szCs w:val="18"/>
    </w:rPr>
  </w:style>
  <w:style w:type="paragraph" w:styleId="Footer">
    <w:name w:val="footer"/>
    <w:basedOn w:val="Normal"/>
    <w:link w:val="a0"/>
    <w:rsid w:val="00373ADE"/>
    <w:pPr>
      <w:tabs>
        <w:tab w:val="center" w:pos="4153"/>
        <w:tab w:val="right" w:pos="8306"/>
      </w:tabs>
      <w:snapToGrid w:val="0"/>
    </w:pPr>
    <w:rPr>
      <w:sz w:val="18"/>
      <w:szCs w:val="18"/>
    </w:rPr>
  </w:style>
  <w:style w:type="character" w:customStyle="1" w:styleId="a0">
    <w:name w:val="页脚 字符"/>
    <w:basedOn w:val="DefaultParagraphFont"/>
    <w:link w:val="Footer"/>
    <w:rsid w:val="00373ADE"/>
    <w:rPr>
      <w:sz w:val="18"/>
      <w:szCs w:val="18"/>
    </w:rPr>
  </w:style>
  <w:style w:type="character" w:styleId="PageNumber">
    <w:name w:val="page number"/>
    <w:basedOn w:val="DefaultParagraphFont"/>
    <w:rsid w:val="00373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9804200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