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金属制日用杂品行业相关公司设立可行性研究报告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1" w:history="1">
        <w:r>
          <w:rPr>
            <w:rFonts w:ascii="仿宋" w:eastAsia="仿宋" w:hAnsi="仿宋" w:cs="仿宋" w:hint="eastAsia"/>
            <w:lang w:eastAsia="zh-CN"/>
          </w:rPr>
          <w:t>前言</w:t>
        </w:r>
        <w:r>
          <w:tab/>
        </w:r>
        <w:r>
          <w:fldChar w:fldCharType="begin"/>
        </w:r>
        <w:r>
          <w:instrText xml:space="preserve"> PAGEREF _Toc21481 \h </w:instrText>
        </w:r>
        <w:r>
          <w:fldChar w:fldCharType="separate"/>
        </w:r>
        <w:r>
          <w:t>3</w:t>
        </w:r>
        <w:r>
          <w:fldChar w:fldCharType="end"/>
        </w:r>
      </w:hyperlink>
    </w:p>
    <w:p>
      <w:pPr>
        <w:pStyle w:val="TOC1"/>
        <w:tabs>
          <w:tab w:val="right" w:leader="dot" w:pos="8306"/>
        </w:tabs>
      </w:pPr>
      <w:hyperlink w:anchor="_Toc28480" w:history="1">
        <w:r>
          <w:rPr>
            <w:rFonts w:ascii="仿宋" w:eastAsia="仿宋" w:hAnsi="仿宋" w:cs="仿宋" w:hint="eastAsia"/>
            <w:lang w:eastAsia="zh-CN"/>
          </w:rPr>
          <w:t>一、发展规划</w:t>
        </w:r>
        <w:r>
          <w:tab/>
        </w:r>
        <w:r>
          <w:fldChar w:fldCharType="begin"/>
        </w:r>
        <w:r>
          <w:instrText xml:space="preserve"> PAGEREF _Toc28480 \h </w:instrText>
        </w:r>
        <w:r>
          <w:fldChar w:fldCharType="separate"/>
        </w:r>
        <w:r>
          <w:t>3</w:t>
        </w:r>
        <w:r>
          <w:fldChar w:fldCharType="end"/>
        </w:r>
      </w:hyperlink>
    </w:p>
    <w:p>
      <w:pPr>
        <w:pStyle w:val="TOC2"/>
        <w:tabs>
          <w:tab w:val="right" w:leader="dot" w:pos="8306"/>
        </w:tabs>
      </w:pPr>
      <w:hyperlink w:anchor="_Toc26725" w:history="1">
        <w:r>
          <w:rPr>
            <w:rFonts w:ascii="仿宋" w:eastAsia="仿宋" w:hAnsi="仿宋" w:cs="仿宋" w:hint="eastAsia"/>
            <w:lang w:eastAsia="zh-CN"/>
          </w:rPr>
          <w:t>(一)、公司发展规划</w:t>
        </w:r>
        <w:r>
          <w:tab/>
        </w:r>
        <w:r>
          <w:fldChar w:fldCharType="begin"/>
        </w:r>
        <w:r>
          <w:instrText xml:space="preserve"> PAGEREF _Toc26725 \h </w:instrText>
        </w:r>
        <w:r>
          <w:fldChar w:fldCharType="separate"/>
        </w:r>
        <w:r>
          <w:t>3</w:t>
        </w:r>
        <w:r>
          <w:fldChar w:fldCharType="end"/>
        </w:r>
      </w:hyperlink>
    </w:p>
    <w:p>
      <w:pPr>
        <w:pStyle w:val="TOC2"/>
        <w:tabs>
          <w:tab w:val="right" w:leader="dot" w:pos="8306"/>
        </w:tabs>
      </w:pPr>
      <w:hyperlink w:anchor="_Toc25961" w:history="1">
        <w:r>
          <w:rPr>
            <w:rFonts w:ascii="仿宋" w:eastAsia="仿宋" w:hAnsi="仿宋" w:cs="仿宋" w:hint="eastAsia"/>
            <w:lang w:eastAsia="zh-CN"/>
          </w:rPr>
          <w:t>(二)、保障措施</w:t>
        </w:r>
        <w:r>
          <w:tab/>
        </w:r>
        <w:r>
          <w:fldChar w:fldCharType="begin"/>
        </w:r>
        <w:r>
          <w:instrText xml:space="preserve"> PAGEREF _Toc25961 \h </w:instrText>
        </w:r>
        <w:r>
          <w:fldChar w:fldCharType="separate"/>
        </w:r>
        <w:r>
          <w:t>4</w:t>
        </w:r>
        <w:r>
          <w:fldChar w:fldCharType="end"/>
        </w:r>
      </w:hyperlink>
    </w:p>
    <w:p>
      <w:pPr>
        <w:pStyle w:val="TOC1"/>
        <w:tabs>
          <w:tab w:val="right" w:leader="dot" w:pos="8306"/>
        </w:tabs>
      </w:pPr>
      <w:hyperlink w:anchor="_Toc5941" w:history="1">
        <w:r>
          <w:rPr>
            <w:rFonts w:ascii="仿宋" w:eastAsia="仿宋" w:hAnsi="仿宋" w:cs="仿宋" w:hint="eastAsia"/>
            <w:lang w:eastAsia="zh-CN"/>
          </w:rPr>
          <w:t>二、法人治理</w:t>
        </w:r>
        <w:r>
          <w:tab/>
        </w:r>
        <w:r>
          <w:fldChar w:fldCharType="begin"/>
        </w:r>
        <w:r>
          <w:instrText xml:space="preserve"> PAGEREF _Toc5941 \h </w:instrText>
        </w:r>
        <w:r>
          <w:fldChar w:fldCharType="separate"/>
        </w:r>
        <w:r>
          <w:t>9</w:t>
        </w:r>
        <w:r>
          <w:fldChar w:fldCharType="end"/>
        </w:r>
      </w:hyperlink>
    </w:p>
    <w:p>
      <w:pPr>
        <w:pStyle w:val="TOC2"/>
        <w:tabs>
          <w:tab w:val="right" w:leader="dot" w:pos="8306"/>
        </w:tabs>
      </w:pPr>
      <w:hyperlink w:anchor="_Toc8377" w:history="1">
        <w:r>
          <w:rPr>
            <w:rFonts w:ascii="仿宋" w:eastAsia="仿宋" w:hAnsi="仿宋" w:cs="仿宋" w:hint="eastAsia"/>
            <w:lang w:eastAsia="zh-CN"/>
          </w:rPr>
          <w:t>(一)、股东权利及义务</w:t>
        </w:r>
        <w:r>
          <w:tab/>
        </w:r>
        <w:r>
          <w:fldChar w:fldCharType="begin"/>
        </w:r>
        <w:r>
          <w:instrText xml:space="preserve"> PAGEREF _Toc8377 \h </w:instrText>
        </w:r>
        <w:r>
          <w:fldChar w:fldCharType="separate"/>
        </w:r>
        <w:r>
          <w:t>9</w:t>
        </w:r>
        <w:r>
          <w:fldChar w:fldCharType="end"/>
        </w:r>
      </w:hyperlink>
    </w:p>
    <w:p>
      <w:pPr>
        <w:pStyle w:val="TOC2"/>
        <w:tabs>
          <w:tab w:val="right" w:leader="dot" w:pos="8306"/>
        </w:tabs>
      </w:pPr>
      <w:hyperlink w:anchor="_Toc6946" w:history="1">
        <w:r>
          <w:rPr>
            <w:rFonts w:ascii="仿宋" w:eastAsia="仿宋" w:hAnsi="仿宋" w:cs="仿宋" w:hint="eastAsia"/>
            <w:lang w:eastAsia="zh-CN"/>
          </w:rPr>
          <w:t>(二)、董事</w:t>
        </w:r>
        <w:r>
          <w:tab/>
        </w:r>
        <w:r>
          <w:fldChar w:fldCharType="begin"/>
        </w:r>
        <w:r>
          <w:instrText xml:space="preserve"> PAGEREF _Toc6946 \h </w:instrText>
        </w:r>
        <w:r>
          <w:fldChar w:fldCharType="separate"/>
        </w:r>
        <w:r>
          <w:t>11</w:t>
        </w:r>
        <w:r>
          <w:fldChar w:fldCharType="end"/>
        </w:r>
      </w:hyperlink>
    </w:p>
    <w:p>
      <w:pPr>
        <w:pStyle w:val="TOC2"/>
        <w:tabs>
          <w:tab w:val="right" w:leader="dot" w:pos="8306"/>
        </w:tabs>
      </w:pPr>
      <w:hyperlink w:anchor="_Toc19450" w:history="1">
        <w:r>
          <w:rPr>
            <w:rFonts w:ascii="仿宋" w:eastAsia="仿宋" w:hAnsi="仿宋" w:cs="仿宋" w:hint="eastAsia"/>
            <w:lang w:eastAsia="zh-CN"/>
          </w:rPr>
          <w:t>(三)、高级管理人员</w:t>
        </w:r>
        <w:r>
          <w:tab/>
        </w:r>
        <w:r>
          <w:fldChar w:fldCharType="begin"/>
        </w:r>
        <w:r>
          <w:instrText xml:space="preserve"> PAGEREF _Toc19450 \h </w:instrText>
        </w:r>
        <w:r>
          <w:fldChar w:fldCharType="separate"/>
        </w:r>
        <w:r>
          <w:t>16</w:t>
        </w:r>
        <w:r>
          <w:fldChar w:fldCharType="end"/>
        </w:r>
      </w:hyperlink>
    </w:p>
    <w:p>
      <w:pPr>
        <w:pStyle w:val="TOC2"/>
        <w:tabs>
          <w:tab w:val="right" w:leader="dot" w:pos="8306"/>
        </w:tabs>
      </w:pPr>
      <w:hyperlink w:anchor="_Toc27243" w:history="1">
        <w:r>
          <w:rPr>
            <w:rFonts w:ascii="仿宋" w:eastAsia="仿宋" w:hAnsi="仿宋" w:cs="仿宋" w:hint="eastAsia"/>
            <w:lang w:eastAsia="zh-CN"/>
          </w:rPr>
          <w:t>(四)、监事</w:t>
        </w:r>
        <w:r>
          <w:tab/>
        </w:r>
        <w:r>
          <w:fldChar w:fldCharType="begin"/>
        </w:r>
        <w:r>
          <w:instrText xml:space="preserve"> PAGEREF _Toc27243 \h </w:instrText>
        </w:r>
        <w:r>
          <w:fldChar w:fldCharType="separate"/>
        </w:r>
        <w:r>
          <w:t>18</w:t>
        </w:r>
        <w:r>
          <w:fldChar w:fldCharType="end"/>
        </w:r>
      </w:hyperlink>
    </w:p>
    <w:p>
      <w:pPr>
        <w:pStyle w:val="TOC1"/>
        <w:tabs>
          <w:tab w:val="right" w:leader="dot" w:pos="8306"/>
        </w:tabs>
      </w:pPr>
      <w:hyperlink w:anchor="_Toc2207" w:history="1">
        <w:r>
          <w:rPr>
            <w:rFonts w:ascii="仿宋" w:eastAsia="仿宋" w:hAnsi="仿宋" w:cs="仿宋" w:hint="eastAsia"/>
            <w:lang w:eastAsia="zh-CN"/>
          </w:rPr>
          <w:t>三、公司成立方案</w:t>
        </w:r>
        <w:r>
          <w:tab/>
        </w:r>
        <w:r>
          <w:fldChar w:fldCharType="begin"/>
        </w:r>
        <w:r>
          <w:instrText xml:space="preserve"> PAGEREF _Toc2207 \h </w:instrText>
        </w:r>
        <w:r>
          <w:fldChar w:fldCharType="separate"/>
        </w:r>
        <w:r>
          <w:t>19</w:t>
        </w:r>
        <w:r>
          <w:fldChar w:fldCharType="end"/>
        </w:r>
      </w:hyperlink>
    </w:p>
    <w:p>
      <w:pPr>
        <w:pStyle w:val="TOC2"/>
        <w:tabs>
          <w:tab w:val="right" w:leader="dot" w:pos="8306"/>
        </w:tabs>
      </w:pPr>
      <w:hyperlink w:anchor="_Toc23582" w:history="1">
        <w:r>
          <w:rPr>
            <w:rFonts w:ascii="仿宋" w:eastAsia="仿宋" w:hAnsi="仿宋" w:cs="仿宋" w:hint="eastAsia"/>
            <w:lang w:eastAsia="zh-CN"/>
          </w:rPr>
          <w:t>(一)、公司经营宗旨</w:t>
        </w:r>
        <w:r>
          <w:tab/>
        </w:r>
        <w:r>
          <w:fldChar w:fldCharType="begin"/>
        </w:r>
        <w:r>
          <w:instrText xml:space="preserve"> PAGEREF _Toc23582 \h </w:instrText>
        </w:r>
        <w:r>
          <w:fldChar w:fldCharType="separate"/>
        </w:r>
        <w:r>
          <w:t>19</w:t>
        </w:r>
        <w:r>
          <w:fldChar w:fldCharType="end"/>
        </w:r>
      </w:hyperlink>
    </w:p>
    <w:p>
      <w:pPr>
        <w:pStyle w:val="TOC2"/>
        <w:tabs>
          <w:tab w:val="right" w:leader="dot" w:pos="8306"/>
        </w:tabs>
      </w:pPr>
      <w:hyperlink w:anchor="_Toc18238" w:history="1">
        <w:r>
          <w:rPr>
            <w:rFonts w:ascii="仿宋" w:eastAsia="仿宋" w:hAnsi="仿宋" w:cs="仿宋" w:hint="eastAsia"/>
            <w:lang w:eastAsia="zh-CN"/>
          </w:rPr>
          <w:t>(二)、公司的目标、主要职责</w:t>
        </w:r>
        <w:r>
          <w:tab/>
        </w:r>
        <w:r>
          <w:fldChar w:fldCharType="begin"/>
        </w:r>
        <w:r>
          <w:instrText xml:space="preserve"> PAGEREF _Toc18238 \h </w:instrText>
        </w:r>
        <w:r>
          <w:fldChar w:fldCharType="separate"/>
        </w:r>
        <w:r>
          <w:t>20</w:t>
        </w:r>
        <w:r>
          <w:fldChar w:fldCharType="end"/>
        </w:r>
      </w:hyperlink>
    </w:p>
    <w:p>
      <w:pPr>
        <w:pStyle w:val="TOC2"/>
        <w:tabs>
          <w:tab w:val="right" w:leader="dot" w:pos="8306"/>
        </w:tabs>
      </w:pPr>
      <w:hyperlink w:anchor="_Toc17715" w:history="1">
        <w:r>
          <w:rPr>
            <w:rFonts w:ascii="仿宋" w:eastAsia="仿宋" w:hAnsi="仿宋" w:cs="仿宋" w:hint="eastAsia"/>
            <w:lang w:eastAsia="zh-CN"/>
          </w:rPr>
          <w:t>(三)、公司组建方式</w:t>
        </w:r>
        <w:r>
          <w:tab/>
        </w:r>
        <w:r>
          <w:fldChar w:fldCharType="begin"/>
        </w:r>
        <w:r>
          <w:instrText xml:space="preserve"> PAGEREF _Toc17715 \h </w:instrText>
        </w:r>
        <w:r>
          <w:fldChar w:fldCharType="separate"/>
        </w:r>
        <w:r>
          <w:t>23</w:t>
        </w:r>
        <w:r>
          <w:fldChar w:fldCharType="end"/>
        </w:r>
      </w:hyperlink>
    </w:p>
    <w:p>
      <w:pPr>
        <w:pStyle w:val="TOC2"/>
        <w:tabs>
          <w:tab w:val="right" w:leader="dot" w:pos="8306"/>
        </w:tabs>
      </w:pPr>
      <w:hyperlink w:anchor="_Toc31942" w:history="1">
        <w:r>
          <w:rPr>
            <w:rFonts w:ascii="仿宋" w:eastAsia="仿宋" w:hAnsi="仿宋" w:cs="仿宋" w:hint="eastAsia"/>
            <w:lang w:eastAsia="zh-CN"/>
          </w:rPr>
          <w:t>(四)、公司管理体制</w:t>
        </w:r>
        <w:r>
          <w:tab/>
        </w:r>
        <w:r>
          <w:fldChar w:fldCharType="begin"/>
        </w:r>
        <w:r>
          <w:instrText xml:space="preserve"> PAGEREF _Toc31942 \h </w:instrText>
        </w:r>
        <w:r>
          <w:fldChar w:fldCharType="separate"/>
        </w:r>
        <w:r>
          <w:t>24</w:t>
        </w:r>
        <w:r>
          <w:fldChar w:fldCharType="end"/>
        </w:r>
      </w:hyperlink>
    </w:p>
    <w:p>
      <w:pPr>
        <w:pStyle w:val="TOC2"/>
        <w:tabs>
          <w:tab w:val="right" w:leader="dot" w:pos="8306"/>
        </w:tabs>
      </w:pPr>
      <w:hyperlink w:anchor="_Toc13162" w:history="1">
        <w:r>
          <w:rPr>
            <w:rFonts w:ascii="仿宋" w:eastAsia="仿宋" w:hAnsi="仿宋" w:cs="仿宋" w:hint="eastAsia"/>
            <w:lang w:eastAsia="zh-CN"/>
          </w:rPr>
          <w:t>(五)、部门职责及权限</w:t>
        </w:r>
        <w:r>
          <w:tab/>
        </w:r>
        <w:r>
          <w:fldChar w:fldCharType="begin"/>
        </w:r>
        <w:r>
          <w:instrText xml:space="preserve"> PAGEREF _Toc13162 \h </w:instrText>
        </w:r>
        <w:r>
          <w:fldChar w:fldCharType="separate"/>
        </w:r>
        <w:r>
          <w:t>25</w:t>
        </w:r>
        <w:r>
          <w:fldChar w:fldCharType="end"/>
        </w:r>
      </w:hyperlink>
    </w:p>
    <w:p>
      <w:pPr>
        <w:pStyle w:val="TOC2"/>
        <w:tabs>
          <w:tab w:val="right" w:leader="dot" w:pos="8306"/>
        </w:tabs>
      </w:pPr>
      <w:hyperlink w:anchor="_Toc25173" w:history="1">
        <w:r>
          <w:rPr>
            <w:rFonts w:ascii="仿宋" w:eastAsia="仿宋" w:hAnsi="仿宋" w:cs="仿宋" w:hint="eastAsia"/>
            <w:lang w:eastAsia="zh-CN"/>
          </w:rPr>
          <w:t>(六)、核心人员介绍</w:t>
        </w:r>
        <w:r>
          <w:tab/>
        </w:r>
        <w:r>
          <w:fldChar w:fldCharType="begin"/>
        </w:r>
        <w:r>
          <w:instrText xml:space="preserve"> PAGEREF _Toc25173 \h </w:instrText>
        </w:r>
        <w:r>
          <w:fldChar w:fldCharType="separate"/>
        </w:r>
        <w:r>
          <w:t>27</w:t>
        </w:r>
        <w:r>
          <w:fldChar w:fldCharType="end"/>
        </w:r>
      </w:hyperlink>
    </w:p>
    <w:p>
      <w:pPr>
        <w:pStyle w:val="TOC2"/>
        <w:tabs>
          <w:tab w:val="right" w:leader="dot" w:pos="8306"/>
        </w:tabs>
      </w:pPr>
      <w:hyperlink w:anchor="_Toc23618" w:history="1">
        <w:r>
          <w:rPr>
            <w:rFonts w:ascii="仿宋" w:eastAsia="仿宋" w:hAnsi="仿宋" w:cs="仿宋" w:hint="eastAsia"/>
            <w:lang w:eastAsia="zh-CN"/>
          </w:rPr>
          <w:t>(七)、财务会计制度</w:t>
        </w:r>
        <w:r>
          <w:tab/>
        </w:r>
        <w:r>
          <w:fldChar w:fldCharType="begin"/>
        </w:r>
        <w:r>
          <w:instrText xml:space="preserve"> PAGEREF _Toc23618 \h </w:instrText>
        </w:r>
        <w:r>
          <w:fldChar w:fldCharType="separate"/>
        </w:r>
        <w:r>
          <w:t>29</w:t>
        </w:r>
        <w:r>
          <w:fldChar w:fldCharType="end"/>
        </w:r>
      </w:hyperlink>
    </w:p>
    <w:p>
      <w:pPr>
        <w:pStyle w:val="TOC1"/>
        <w:tabs>
          <w:tab w:val="right" w:leader="dot" w:pos="8306"/>
        </w:tabs>
      </w:pPr>
      <w:hyperlink w:anchor="_Toc7392" w:history="1">
        <w:r>
          <w:rPr>
            <w:rFonts w:ascii="仿宋" w:eastAsia="仿宋" w:hAnsi="仿宋" w:cs="仿宋" w:hint="eastAsia"/>
            <w:lang w:eastAsia="zh-CN"/>
          </w:rPr>
          <w:t>四、选址分析</w:t>
        </w:r>
        <w:r>
          <w:tab/>
        </w:r>
        <w:r>
          <w:fldChar w:fldCharType="begin"/>
        </w:r>
        <w:r>
          <w:instrText xml:space="preserve"> PAGEREF _Toc7392 \h </w:instrText>
        </w:r>
        <w:r>
          <w:fldChar w:fldCharType="separate"/>
        </w:r>
        <w:r>
          <w:t>35</w:t>
        </w:r>
        <w:r>
          <w:fldChar w:fldCharType="end"/>
        </w:r>
      </w:hyperlink>
    </w:p>
    <w:p>
      <w:pPr>
        <w:pStyle w:val="TOC2"/>
        <w:tabs>
          <w:tab w:val="right" w:leader="dot" w:pos="8306"/>
        </w:tabs>
      </w:pPr>
      <w:hyperlink w:anchor="_Toc18564" w:history="1">
        <w:r>
          <w:rPr>
            <w:rFonts w:ascii="仿宋" w:eastAsia="仿宋" w:hAnsi="仿宋" w:cs="仿宋" w:hint="eastAsia"/>
            <w:lang w:eastAsia="zh-CN"/>
          </w:rPr>
          <w:t>(一)、金属制日用杂品项目选址原则</w:t>
        </w:r>
        <w:r>
          <w:tab/>
        </w:r>
        <w:r>
          <w:fldChar w:fldCharType="begin"/>
        </w:r>
        <w:r>
          <w:instrText xml:space="preserve"> PAGEREF _Toc18564 \h </w:instrText>
        </w:r>
        <w:r>
          <w:fldChar w:fldCharType="separate"/>
        </w:r>
        <w:r>
          <w:t>35</w:t>
        </w:r>
        <w:r>
          <w:fldChar w:fldCharType="end"/>
        </w:r>
      </w:hyperlink>
    </w:p>
    <w:p>
      <w:pPr>
        <w:pStyle w:val="TOC2"/>
        <w:tabs>
          <w:tab w:val="right" w:leader="dot" w:pos="8306"/>
        </w:tabs>
      </w:pPr>
      <w:hyperlink w:anchor="_Toc21264" w:history="1">
        <w:r>
          <w:rPr>
            <w:rFonts w:ascii="仿宋" w:eastAsia="仿宋" w:hAnsi="仿宋" w:cs="仿宋" w:hint="eastAsia"/>
            <w:lang w:eastAsia="zh-CN"/>
          </w:rPr>
          <w:t>(二)、建设区基本情况</w:t>
        </w:r>
        <w:r>
          <w:tab/>
        </w:r>
        <w:r>
          <w:fldChar w:fldCharType="begin"/>
        </w:r>
        <w:r>
          <w:instrText xml:space="preserve"> PAGEREF _Toc21264 \h </w:instrText>
        </w:r>
        <w:r>
          <w:fldChar w:fldCharType="separate"/>
        </w:r>
        <w:r>
          <w:t>36</w:t>
        </w:r>
        <w:r>
          <w:fldChar w:fldCharType="end"/>
        </w:r>
      </w:hyperlink>
    </w:p>
    <w:p>
      <w:pPr>
        <w:pStyle w:val="TOC2"/>
        <w:tabs>
          <w:tab w:val="right" w:leader="dot" w:pos="8306"/>
        </w:tabs>
      </w:pPr>
      <w:hyperlink w:anchor="_Toc18735" w:history="1">
        <w:r>
          <w:rPr>
            <w:rFonts w:ascii="仿宋" w:eastAsia="仿宋" w:hAnsi="仿宋" w:cs="仿宋" w:hint="eastAsia"/>
            <w:lang w:eastAsia="zh-CN"/>
          </w:rPr>
          <w:t>(三)、发展目标</w:t>
        </w:r>
        <w:r>
          <w:tab/>
        </w:r>
        <w:r>
          <w:fldChar w:fldCharType="begin"/>
        </w:r>
        <w:r>
          <w:instrText xml:space="preserve"> PAGEREF _Toc18735 \h </w:instrText>
        </w:r>
        <w:r>
          <w:fldChar w:fldCharType="separate"/>
        </w:r>
        <w:r>
          <w:t>37</w:t>
        </w:r>
        <w:r>
          <w:fldChar w:fldCharType="end"/>
        </w:r>
      </w:hyperlink>
    </w:p>
    <w:p>
      <w:pPr>
        <w:pStyle w:val="TOC2"/>
        <w:tabs>
          <w:tab w:val="right" w:leader="dot" w:pos="8306"/>
        </w:tabs>
      </w:pPr>
      <w:hyperlink w:anchor="_Toc11003" w:history="1">
        <w:r>
          <w:rPr>
            <w:rFonts w:ascii="仿宋" w:eastAsia="仿宋" w:hAnsi="仿宋" w:cs="仿宋" w:hint="eastAsia"/>
            <w:lang w:eastAsia="zh-CN"/>
          </w:rPr>
          <w:t>(四)、产业发展方向</w:t>
        </w:r>
        <w:r>
          <w:tab/>
        </w:r>
        <w:r>
          <w:fldChar w:fldCharType="begin"/>
        </w:r>
        <w:r>
          <w:instrText xml:space="preserve"> PAGEREF _Toc11003 \h </w:instrText>
        </w:r>
        <w:r>
          <w:fldChar w:fldCharType="separate"/>
        </w:r>
        <w:r>
          <w:t>38</w:t>
        </w:r>
        <w:r>
          <w:fldChar w:fldCharType="end"/>
        </w:r>
      </w:hyperlink>
    </w:p>
    <w:p>
      <w:pPr>
        <w:pStyle w:val="TOC2"/>
        <w:tabs>
          <w:tab w:val="right" w:leader="dot" w:pos="8306"/>
        </w:tabs>
      </w:pPr>
      <w:hyperlink w:anchor="_Toc26830" w:history="1">
        <w:r>
          <w:rPr>
            <w:rFonts w:ascii="仿宋" w:eastAsia="仿宋" w:hAnsi="仿宋" w:cs="仿宋" w:hint="eastAsia"/>
            <w:lang w:eastAsia="zh-CN"/>
          </w:rPr>
          <w:t>(五)、金属制日用杂品项目选址综合评价</w:t>
        </w:r>
        <w:r>
          <w:tab/>
        </w:r>
        <w:r>
          <w:fldChar w:fldCharType="begin"/>
        </w:r>
        <w:r>
          <w:instrText xml:space="preserve"> PAGEREF _Toc26830 \h </w:instrText>
        </w:r>
        <w:r>
          <w:fldChar w:fldCharType="separate"/>
        </w:r>
        <w:r>
          <w:t>39</w:t>
        </w:r>
        <w:r>
          <w:fldChar w:fldCharType="end"/>
        </w:r>
      </w:hyperlink>
    </w:p>
    <w:p>
      <w:pPr>
        <w:pStyle w:val="TOC1"/>
        <w:tabs>
          <w:tab w:val="right" w:leader="dot" w:pos="8306"/>
        </w:tabs>
      </w:pPr>
      <w:hyperlink w:anchor="_Toc13982" w:history="1">
        <w:r>
          <w:rPr>
            <w:rFonts w:ascii="仿宋" w:eastAsia="仿宋" w:hAnsi="仿宋" w:cs="仿宋" w:hint="eastAsia"/>
            <w:lang w:eastAsia="zh-CN"/>
          </w:rPr>
          <w:t>五、金属制日用杂品项目概况</w:t>
        </w:r>
        <w:r>
          <w:tab/>
        </w:r>
        <w:r>
          <w:fldChar w:fldCharType="begin"/>
        </w:r>
        <w:r>
          <w:instrText xml:space="preserve"> PAGEREF _Toc13982 \h </w:instrText>
        </w:r>
        <w:r>
          <w:fldChar w:fldCharType="separate"/>
        </w:r>
        <w:r>
          <w:t>40</w:t>
        </w:r>
        <w:r>
          <w:fldChar w:fldCharType="end"/>
        </w:r>
      </w:hyperlink>
    </w:p>
    <w:p>
      <w:pPr>
        <w:pStyle w:val="TOC2"/>
        <w:tabs>
          <w:tab w:val="right" w:leader="dot" w:pos="8306"/>
        </w:tabs>
      </w:pPr>
      <w:hyperlink w:anchor="_Toc25730" w:history="1">
        <w:r>
          <w:rPr>
            <w:rFonts w:ascii="仿宋" w:eastAsia="仿宋" w:hAnsi="仿宋" w:cs="仿宋" w:hint="eastAsia"/>
            <w:lang w:eastAsia="zh-CN"/>
          </w:rPr>
          <w:t>(一)、投资路径</w:t>
        </w:r>
        <w:r>
          <w:tab/>
        </w:r>
        <w:r>
          <w:fldChar w:fldCharType="begin"/>
        </w:r>
        <w:r>
          <w:instrText xml:space="preserve"> PAGEREF _Toc25730 \h </w:instrText>
        </w:r>
        <w:r>
          <w:fldChar w:fldCharType="separate"/>
        </w:r>
        <w:r>
          <w:t>40</w:t>
        </w:r>
        <w:r>
          <w:fldChar w:fldCharType="end"/>
        </w:r>
      </w:hyperlink>
    </w:p>
    <w:p>
      <w:pPr>
        <w:pStyle w:val="TOC2"/>
        <w:tabs>
          <w:tab w:val="right" w:leader="dot" w:pos="8306"/>
        </w:tabs>
      </w:pPr>
      <w:hyperlink w:anchor="_Toc19787" w:history="1">
        <w:r>
          <w:rPr>
            <w:rFonts w:ascii="仿宋" w:eastAsia="仿宋" w:hAnsi="仿宋" w:cs="仿宋" w:hint="eastAsia"/>
            <w:lang w:eastAsia="zh-CN"/>
          </w:rPr>
          <w:t>(二)、金属制日用杂品项目提出的理由</w:t>
        </w:r>
        <w:r>
          <w:tab/>
        </w:r>
        <w:r>
          <w:fldChar w:fldCharType="begin"/>
        </w:r>
        <w:r>
          <w:instrText xml:space="preserve"> PAGEREF _Toc19787 \h </w:instrText>
        </w:r>
        <w:r>
          <w:fldChar w:fldCharType="separate"/>
        </w:r>
        <w:r>
          <w:t>40</w:t>
        </w:r>
        <w:r>
          <w:fldChar w:fldCharType="end"/>
        </w:r>
      </w:hyperlink>
    </w:p>
    <w:p>
      <w:pPr>
        <w:pStyle w:val="TOC2"/>
        <w:tabs>
          <w:tab w:val="right" w:leader="dot" w:pos="8306"/>
        </w:tabs>
      </w:pPr>
      <w:hyperlink w:anchor="_Toc21055" w:history="1">
        <w:r>
          <w:rPr>
            <w:rFonts w:ascii="仿宋" w:eastAsia="仿宋" w:hAnsi="仿宋" w:cs="仿宋" w:hint="eastAsia"/>
            <w:lang w:eastAsia="zh-CN"/>
          </w:rPr>
          <w:t>(三)、金属制日用杂品项目选址</w:t>
        </w:r>
        <w:r>
          <w:tab/>
        </w:r>
        <w:r>
          <w:fldChar w:fldCharType="begin"/>
        </w:r>
        <w:r>
          <w:instrText xml:space="preserve"> PAGEREF _Toc21055 \h </w:instrText>
        </w:r>
        <w:r>
          <w:fldChar w:fldCharType="separate"/>
        </w:r>
        <w:r>
          <w:t>41</w:t>
        </w:r>
        <w:r>
          <w:fldChar w:fldCharType="end"/>
        </w:r>
      </w:hyperlink>
    </w:p>
    <w:p>
      <w:pPr>
        <w:pStyle w:val="TOC2"/>
        <w:tabs>
          <w:tab w:val="right" w:leader="dot" w:pos="8306"/>
        </w:tabs>
      </w:pPr>
      <w:hyperlink w:anchor="_Toc360" w:history="1">
        <w:r>
          <w:rPr>
            <w:rFonts w:ascii="仿宋" w:eastAsia="仿宋" w:hAnsi="仿宋" w:cs="仿宋" w:hint="eastAsia"/>
            <w:lang w:eastAsia="zh-CN"/>
          </w:rPr>
          <w:t>(四)、生产规模</w:t>
        </w:r>
        <w:r>
          <w:tab/>
        </w:r>
        <w:r>
          <w:fldChar w:fldCharType="begin"/>
        </w:r>
        <w:r>
          <w:instrText xml:space="preserve"> PAGEREF _Toc360 \h </w:instrText>
        </w:r>
        <w:r>
          <w:fldChar w:fldCharType="separate"/>
        </w:r>
        <w:r>
          <w:t>42</w:t>
        </w:r>
        <w:r>
          <w:fldChar w:fldCharType="end"/>
        </w:r>
      </w:hyperlink>
    </w:p>
    <w:p>
      <w:pPr>
        <w:pStyle w:val="TOC2"/>
        <w:tabs>
          <w:tab w:val="right" w:leader="dot" w:pos="8306"/>
        </w:tabs>
      </w:pPr>
      <w:hyperlink w:anchor="_Toc1551" w:history="1">
        <w:r>
          <w:rPr>
            <w:rFonts w:ascii="仿宋" w:eastAsia="仿宋" w:hAnsi="仿宋" w:cs="仿宋" w:hint="eastAsia"/>
            <w:lang w:eastAsia="zh-CN"/>
          </w:rPr>
          <w:t>(五)、建设规模</w:t>
        </w:r>
        <w:r>
          <w:tab/>
        </w:r>
        <w:r>
          <w:fldChar w:fldCharType="begin"/>
        </w:r>
        <w:r>
          <w:instrText xml:space="preserve"> PAGEREF _Toc1551 \h </w:instrText>
        </w:r>
        <w:r>
          <w:fldChar w:fldCharType="separate"/>
        </w:r>
        <w:r>
          <w:t>42</w:t>
        </w:r>
        <w:r>
          <w:fldChar w:fldCharType="end"/>
        </w:r>
      </w:hyperlink>
    </w:p>
    <w:p>
      <w:pPr>
        <w:pStyle w:val="TOC2"/>
        <w:tabs>
          <w:tab w:val="right" w:leader="dot" w:pos="8306"/>
        </w:tabs>
      </w:pPr>
      <w:hyperlink w:anchor="_Toc7466" w:history="1">
        <w:r>
          <w:rPr>
            <w:rFonts w:ascii="仿宋" w:eastAsia="仿宋" w:hAnsi="仿宋" w:cs="仿宋" w:hint="eastAsia"/>
            <w:lang w:eastAsia="zh-CN"/>
          </w:rPr>
          <w:t>(六)、金属制日用杂品项目投资</w:t>
        </w:r>
        <w:r>
          <w:tab/>
        </w:r>
        <w:r>
          <w:fldChar w:fldCharType="begin"/>
        </w:r>
        <w:r>
          <w:instrText xml:space="preserve"> PAGEREF _Toc7466 \h </w:instrText>
        </w:r>
        <w:r>
          <w:fldChar w:fldCharType="separate"/>
        </w:r>
        <w:r>
          <w:t>42</w:t>
        </w:r>
        <w:r>
          <w:fldChar w:fldCharType="end"/>
        </w:r>
      </w:hyperlink>
    </w:p>
    <w:p>
      <w:pPr>
        <w:pStyle w:val="TOC2"/>
        <w:tabs>
          <w:tab w:val="right" w:leader="dot" w:pos="8306"/>
        </w:tabs>
      </w:pPr>
      <w:hyperlink w:anchor="_Toc5721" w:history="1">
        <w:r>
          <w:rPr>
            <w:rFonts w:ascii="仿宋" w:eastAsia="仿宋" w:hAnsi="仿宋" w:cs="仿宋" w:hint="eastAsia"/>
            <w:lang w:eastAsia="zh-CN"/>
          </w:rPr>
          <w:t>(七)、金属制日用杂品项目进度规划</w:t>
        </w:r>
        <w:r>
          <w:tab/>
        </w:r>
        <w:r>
          <w:fldChar w:fldCharType="begin"/>
        </w:r>
        <w:r>
          <w:instrText xml:space="preserve"> PAGEREF _Toc5721 \h </w:instrText>
        </w:r>
        <w:r>
          <w:fldChar w:fldCharType="separate"/>
        </w:r>
        <w:r>
          <w:t>43</w:t>
        </w:r>
        <w:r>
          <w:fldChar w:fldCharType="end"/>
        </w:r>
      </w:hyperlink>
    </w:p>
    <w:p>
      <w:pPr>
        <w:pStyle w:val="TOC2"/>
        <w:tabs>
          <w:tab w:val="right" w:leader="dot" w:pos="8306"/>
        </w:tabs>
      </w:pPr>
      <w:hyperlink w:anchor="_Toc9785" w:history="1">
        <w:r>
          <w:rPr>
            <w:rFonts w:ascii="仿宋" w:eastAsia="仿宋" w:hAnsi="仿宋" w:cs="仿宋" w:hint="eastAsia"/>
            <w:lang w:eastAsia="zh-CN"/>
          </w:rPr>
          <w:t>(八)、经济效益(正常经营年份)</w:t>
        </w:r>
        <w:r>
          <w:tab/>
        </w:r>
        <w:r>
          <w:fldChar w:fldCharType="begin"/>
        </w:r>
        <w:r>
          <w:instrText xml:space="preserve"> PAGEREF _Toc9785 \h </w:instrText>
        </w:r>
        <w:r>
          <w:fldChar w:fldCharType="separate"/>
        </w:r>
        <w:r>
          <w:t>43</w:t>
        </w:r>
        <w:r>
          <w:fldChar w:fldCharType="end"/>
        </w:r>
      </w:hyperlink>
    </w:p>
    <w:p>
      <w:pPr>
        <w:pStyle w:val="TOC2"/>
        <w:tabs>
          <w:tab w:val="right" w:leader="dot" w:pos="8306"/>
        </w:tabs>
      </w:pPr>
      <w:hyperlink w:anchor="_Toc8066" w:history="1">
        <w:r>
          <w:rPr>
            <w:rFonts w:ascii="仿宋" w:eastAsia="仿宋" w:hAnsi="仿宋" w:cs="仿宋" w:hint="eastAsia"/>
            <w:lang w:eastAsia="zh-CN"/>
          </w:rPr>
          <w:t>(九)、金属制日用杂品项目综合评价</w:t>
        </w:r>
        <w:r>
          <w:tab/>
        </w:r>
        <w:r>
          <w:fldChar w:fldCharType="begin"/>
        </w:r>
        <w:r>
          <w:instrText xml:space="preserve"> PAGEREF _Toc8066 \h </w:instrText>
        </w:r>
        <w:r>
          <w:fldChar w:fldCharType="separate"/>
        </w:r>
        <w:r>
          <w:t>44</w:t>
        </w:r>
        <w:r>
          <w:fldChar w:fldCharType="end"/>
        </w:r>
      </w:hyperlink>
    </w:p>
    <w:p>
      <w:pPr>
        <w:pStyle w:val="TOC1"/>
        <w:tabs>
          <w:tab w:val="right" w:leader="dot" w:pos="8306"/>
        </w:tabs>
      </w:pPr>
      <w:hyperlink w:anchor="_Toc10077" w:history="1">
        <w:r>
          <w:rPr>
            <w:rFonts w:ascii="仿宋" w:eastAsia="仿宋" w:hAnsi="仿宋" w:cs="仿宋" w:hint="eastAsia"/>
            <w:lang w:eastAsia="zh-CN"/>
          </w:rPr>
          <w:t>六、SWOT分析</w:t>
        </w:r>
        <w:r>
          <w:tab/>
        </w:r>
        <w:r>
          <w:fldChar w:fldCharType="begin"/>
        </w:r>
        <w:r>
          <w:instrText xml:space="preserve"> PAGEREF _Toc10077 \h </w:instrText>
        </w:r>
        <w:r>
          <w:fldChar w:fldCharType="separate"/>
        </w:r>
        <w:r>
          <w:t>45</w:t>
        </w:r>
        <w:r>
          <w:fldChar w:fldCharType="end"/>
        </w:r>
      </w:hyperlink>
    </w:p>
    <w:p>
      <w:pPr>
        <w:pStyle w:val="TOC2"/>
        <w:tabs>
          <w:tab w:val="right" w:leader="dot" w:pos="8306"/>
        </w:tabs>
      </w:pPr>
      <w:hyperlink w:anchor="_Toc10587" w:history="1">
        <w:r>
          <w:rPr>
            <w:rFonts w:ascii="仿宋" w:eastAsia="仿宋" w:hAnsi="仿宋" w:cs="仿宋" w:hint="eastAsia"/>
            <w:lang w:eastAsia="zh-CN"/>
          </w:rPr>
          <w:t>(一)、优势分析(S)</w:t>
        </w:r>
        <w:r>
          <w:tab/>
        </w:r>
        <w:r>
          <w:fldChar w:fldCharType="begin"/>
        </w:r>
        <w:r>
          <w:instrText xml:space="preserve"> PAGEREF _Toc10587 \h </w:instrText>
        </w:r>
        <w:r>
          <w:fldChar w:fldCharType="separate"/>
        </w:r>
        <w:r>
          <w:t>45</w:t>
        </w:r>
        <w:r>
          <w:fldChar w:fldCharType="end"/>
        </w:r>
      </w:hyperlink>
    </w:p>
    <w:p>
      <w:pPr>
        <w:pStyle w:val="TOC2"/>
        <w:tabs>
          <w:tab w:val="right" w:leader="dot" w:pos="8306"/>
        </w:tabs>
      </w:pPr>
      <w:hyperlink w:anchor="_Toc14498" w:history="1">
        <w:r>
          <w:rPr>
            <w:rFonts w:ascii="仿宋" w:eastAsia="仿宋" w:hAnsi="仿宋" w:cs="仿宋" w:hint="eastAsia"/>
            <w:lang w:eastAsia="zh-CN"/>
          </w:rPr>
          <w:t>(二)、劣势分析(W)</w:t>
        </w:r>
        <w:r>
          <w:tab/>
        </w:r>
        <w:r>
          <w:fldChar w:fldCharType="begin"/>
        </w:r>
        <w:r>
          <w:instrText xml:space="preserve"> PAGEREF _Toc14498 \h </w:instrText>
        </w:r>
        <w:r>
          <w:fldChar w:fldCharType="separate"/>
        </w:r>
        <w:r>
          <w:t>45</w:t>
        </w:r>
        <w:r>
          <w:fldChar w:fldCharType="end"/>
        </w:r>
      </w:hyperlink>
    </w:p>
    <w:p>
      <w:pPr>
        <w:pStyle w:val="TOC2"/>
        <w:tabs>
          <w:tab w:val="right" w:leader="dot" w:pos="8306"/>
        </w:tabs>
      </w:pPr>
      <w:hyperlink w:anchor="_Toc25914" w:history="1">
        <w:r>
          <w:rPr>
            <w:rFonts w:ascii="仿宋" w:eastAsia="仿宋" w:hAnsi="仿宋" w:cs="仿宋" w:hint="eastAsia"/>
            <w:lang w:eastAsia="zh-CN"/>
          </w:rPr>
          <w:t>(三)、机会分析()</w:t>
        </w:r>
        <w:r>
          <w:tab/>
        </w:r>
        <w:r>
          <w:fldChar w:fldCharType="begin"/>
        </w:r>
        <w:r>
          <w:instrText xml:space="preserve"> PAGEREF _Toc25914 \h </w:instrText>
        </w:r>
        <w:r>
          <w:fldChar w:fldCharType="separate"/>
        </w:r>
        <w:r>
          <w:t>46</w:t>
        </w:r>
        <w:r>
          <w:fldChar w:fldCharType="end"/>
        </w:r>
      </w:hyperlink>
    </w:p>
    <w:p>
      <w:pPr>
        <w:pStyle w:val="TOC2"/>
        <w:tabs>
          <w:tab w:val="right" w:leader="dot" w:pos="8306"/>
        </w:tabs>
      </w:pPr>
      <w:hyperlink w:anchor="_Toc16793" w:history="1">
        <w:r>
          <w:rPr>
            <w:rFonts w:ascii="仿宋" w:eastAsia="仿宋" w:hAnsi="仿宋" w:cs="仿宋" w:hint="eastAsia"/>
            <w:lang w:eastAsia="zh-CN"/>
          </w:rPr>
          <w:t>(四)、威胁分析(T)</w:t>
        </w:r>
        <w:r>
          <w:tab/>
        </w:r>
        <w:r>
          <w:fldChar w:fldCharType="begin"/>
        </w:r>
        <w:r>
          <w:instrText xml:space="preserve"> PAGEREF _Toc16793 \h </w:instrText>
        </w:r>
        <w:r>
          <w:fldChar w:fldCharType="separate"/>
        </w:r>
        <w:r>
          <w:t>47</w:t>
        </w:r>
        <w:r>
          <w:fldChar w:fldCharType="end"/>
        </w:r>
      </w:hyperlink>
    </w:p>
    <w:p>
      <w:pPr>
        <w:pStyle w:val="TOC1"/>
        <w:tabs>
          <w:tab w:val="right" w:leader="dot" w:pos="8306"/>
        </w:tabs>
      </w:pPr>
      <w:hyperlink w:anchor="_Toc29111" w:history="1">
        <w:r>
          <w:rPr>
            <w:rFonts w:ascii="仿宋" w:eastAsia="仿宋" w:hAnsi="仿宋" w:cs="仿宋" w:hint="eastAsia"/>
            <w:lang w:eastAsia="zh-CN"/>
          </w:rPr>
          <w:t>七、公司组建背景分析</w:t>
        </w:r>
        <w:r>
          <w:tab/>
        </w:r>
        <w:r>
          <w:fldChar w:fldCharType="begin"/>
        </w:r>
        <w:r>
          <w:instrText xml:space="preserve"> PAGEREF _Toc29111 \h </w:instrText>
        </w:r>
        <w:r>
          <w:fldChar w:fldCharType="separate"/>
        </w:r>
        <w:r>
          <w:t>48</w:t>
        </w:r>
        <w:r>
          <w:fldChar w:fldCharType="end"/>
        </w:r>
      </w:hyperlink>
    </w:p>
    <w:p>
      <w:pPr>
        <w:pStyle w:val="TOC2"/>
        <w:tabs>
          <w:tab w:val="right" w:leader="dot" w:pos="8306"/>
        </w:tabs>
      </w:pPr>
      <w:hyperlink w:anchor="_Toc3741" w:history="1">
        <w:r>
          <w:rPr>
            <w:rFonts w:ascii="仿宋" w:eastAsia="仿宋" w:hAnsi="仿宋" w:cs="仿宋" w:hint="eastAsia"/>
            <w:lang w:eastAsia="zh-CN"/>
          </w:rPr>
          <w:t>(一)、金属制日用杂品项目背景分析</w:t>
        </w:r>
        <w:r>
          <w:tab/>
        </w:r>
        <w:r>
          <w:fldChar w:fldCharType="begin"/>
        </w:r>
        <w:r>
          <w:instrText xml:space="preserve"> PAGEREF _Toc3741 \h </w:instrText>
        </w:r>
        <w:r>
          <w:fldChar w:fldCharType="separate"/>
        </w:r>
        <w:r>
          <w:t>48</w:t>
        </w:r>
        <w:r>
          <w:fldChar w:fldCharType="end"/>
        </w:r>
      </w:hyperlink>
    </w:p>
    <w:p>
      <w:pPr>
        <w:pStyle w:val="TOC2"/>
        <w:tabs>
          <w:tab w:val="right" w:leader="dot" w:pos="8306"/>
        </w:tabs>
      </w:pPr>
      <w:hyperlink w:anchor="_Toc31067" w:history="1">
        <w:r>
          <w:rPr>
            <w:rFonts w:ascii="仿宋" w:eastAsia="仿宋" w:hAnsi="仿宋" w:cs="仿宋" w:hint="eastAsia"/>
            <w:lang w:eastAsia="zh-CN"/>
          </w:rPr>
          <w:t>(二)、金属制日用杂品项目建设必要性分析</w:t>
        </w:r>
        <w:r>
          <w:tab/>
        </w:r>
        <w:r>
          <w:fldChar w:fldCharType="begin"/>
        </w:r>
        <w:r>
          <w:instrText xml:space="preserve"> PAGEREF _Toc31067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3" w:history="1">
        <w:r>
          <w:rPr>
            <w:rFonts w:ascii="仿宋" w:eastAsia="仿宋" w:hAnsi="仿宋" w:cs="仿宋" w:hint="eastAsia"/>
            <w:lang w:eastAsia="zh-CN"/>
          </w:rPr>
          <w:t>(三)、鼓励中小企业发展</w:t>
        </w:r>
        <w:r>
          <w:tab/>
        </w:r>
        <w:r>
          <w:fldChar w:fldCharType="begin"/>
        </w:r>
        <w:r>
          <w:instrText xml:space="preserve"> PAGEREF _Toc22853 \h </w:instrText>
        </w:r>
        <w:r>
          <w:fldChar w:fldCharType="separate"/>
        </w:r>
        <w:r>
          <w:t>50</w:t>
        </w:r>
        <w:r>
          <w:fldChar w:fldCharType="end"/>
        </w:r>
      </w:hyperlink>
    </w:p>
    <w:p>
      <w:pPr>
        <w:pStyle w:val="TOC2"/>
        <w:tabs>
          <w:tab w:val="right" w:leader="dot" w:pos="8306"/>
        </w:tabs>
      </w:pPr>
      <w:hyperlink w:anchor="_Toc27590" w:history="1">
        <w:r>
          <w:rPr>
            <w:rFonts w:ascii="仿宋" w:eastAsia="仿宋" w:hAnsi="仿宋" w:cs="仿宋" w:hint="eastAsia"/>
            <w:lang w:eastAsia="zh-CN"/>
          </w:rPr>
          <w:t>(四)、宏观经济形势分析</w:t>
        </w:r>
        <w:r>
          <w:tab/>
        </w:r>
        <w:r>
          <w:fldChar w:fldCharType="begin"/>
        </w:r>
        <w:r>
          <w:instrText xml:space="preserve"> PAGEREF _Toc27590 \h </w:instrText>
        </w:r>
        <w:r>
          <w:fldChar w:fldCharType="separate"/>
        </w:r>
        <w:r>
          <w:t>51</w:t>
        </w:r>
        <w:r>
          <w:fldChar w:fldCharType="end"/>
        </w:r>
      </w:hyperlink>
    </w:p>
    <w:p>
      <w:pPr>
        <w:pStyle w:val="TOC1"/>
        <w:tabs>
          <w:tab w:val="right" w:leader="dot" w:pos="8306"/>
        </w:tabs>
      </w:pPr>
      <w:hyperlink w:anchor="_Toc9584" w:history="1">
        <w:r>
          <w:rPr>
            <w:rFonts w:ascii="仿宋" w:eastAsia="仿宋" w:hAnsi="仿宋" w:cs="仿宋" w:hint="eastAsia"/>
            <w:lang w:eastAsia="zh-CN"/>
          </w:rPr>
          <w:t>八、金属制日用杂品项目经济效益</w:t>
        </w:r>
        <w:r>
          <w:tab/>
        </w:r>
        <w:r>
          <w:fldChar w:fldCharType="begin"/>
        </w:r>
        <w:r>
          <w:instrText xml:space="preserve"> PAGEREF _Toc9584 \h </w:instrText>
        </w:r>
        <w:r>
          <w:fldChar w:fldCharType="separate"/>
        </w:r>
        <w:r>
          <w:t>52</w:t>
        </w:r>
        <w:r>
          <w:fldChar w:fldCharType="end"/>
        </w:r>
      </w:hyperlink>
    </w:p>
    <w:p>
      <w:pPr>
        <w:pStyle w:val="TOC2"/>
        <w:tabs>
          <w:tab w:val="right" w:leader="dot" w:pos="8306"/>
        </w:tabs>
      </w:pPr>
      <w:hyperlink w:anchor="_Toc19742" w:history="1">
        <w:r>
          <w:rPr>
            <w:rFonts w:ascii="仿宋" w:eastAsia="仿宋" w:hAnsi="仿宋" w:cs="仿宋" w:hint="eastAsia"/>
            <w:lang w:eastAsia="zh-CN"/>
          </w:rPr>
          <w:t>(一)、基本假设及基础参数选取</w:t>
        </w:r>
        <w:r>
          <w:tab/>
        </w:r>
        <w:r>
          <w:fldChar w:fldCharType="begin"/>
        </w:r>
        <w:r>
          <w:instrText xml:space="preserve"> PAGEREF _Toc19742 \h </w:instrText>
        </w:r>
        <w:r>
          <w:fldChar w:fldCharType="separate"/>
        </w:r>
        <w:r>
          <w:t>52</w:t>
        </w:r>
        <w:r>
          <w:fldChar w:fldCharType="end"/>
        </w:r>
      </w:hyperlink>
    </w:p>
    <w:p>
      <w:pPr>
        <w:pStyle w:val="TOC2"/>
        <w:tabs>
          <w:tab w:val="right" w:leader="dot" w:pos="8306"/>
        </w:tabs>
      </w:pPr>
      <w:hyperlink w:anchor="_Toc13755" w:history="1">
        <w:r>
          <w:rPr>
            <w:rFonts w:ascii="仿宋" w:eastAsia="仿宋" w:hAnsi="仿宋" w:cs="仿宋" w:hint="eastAsia"/>
            <w:lang w:eastAsia="zh-CN"/>
          </w:rPr>
          <w:t>(二)、经济评价财务测算</w:t>
        </w:r>
        <w:r>
          <w:tab/>
        </w:r>
        <w:r>
          <w:fldChar w:fldCharType="begin"/>
        </w:r>
        <w:r>
          <w:instrText xml:space="preserve"> PAGEREF _Toc13755 \h </w:instrText>
        </w:r>
        <w:r>
          <w:fldChar w:fldCharType="separate"/>
        </w:r>
        <w:r>
          <w:t>53</w:t>
        </w:r>
        <w:r>
          <w:fldChar w:fldCharType="end"/>
        </w:r>
      </w:hyperlink>
    </w:p>
    <w:p>
      <w:pPr>
        <w:pStyle w:val="TOC2"/>
        <w:tabs>
          <w:tab w:val="right" w:leader="dot" w:pos="8306"/>
        </w:tabs>
      </w:pPr>
      <w:hyperlink w:anchor="_Toc19924" w:history="1">
        <w:r>
          <w:rPr>
            <w:rFonts w:ascii="仿宋" w:eastAsia="仿宋" w:hAnsi="仿宋" w:cs="仿宋" w:hint="eastAsia"/>
            <w:lang w:eastAsia="zh-CN"/>
          </w:rPr>
          <w:t>(三)、金属制日用杂品项目盈利能力分析</w:t>
        </w:r>
        <w:r>
          <w:tab/>
        </w:r>
        <w:r>
          <w:fldChar w:fldCharType="begin"/>
        </w:r>
        <w:r>
          <w:instrText xml:space="preserve"> PAGEREF _Toc19924 \h </w:instrText>
        </w:r>
        <w:r>
          <w:fldChar w:fldCharType="separate"/>
        </w:r>
        <w:r>
          <w:t>54</w:t>
        </w:r>
        <w:r>
          <w:fldChar w:fldCharType="end"/>
        </w:r>
      </w:hyperlink>
    </w:p>
    <w:p>
      <w:pPr>
        <w:pStyle w:val="TOC2"/>
        <w:tabs>
          <w:tab w:val="right" w:leader="dot" w:pos="8306"/>
        </w:tabs>
      </w:pPr>
      <w:hyperlink w:anchor="_Toc11372" w:history="1">
        <w:r>
          <w:rPr>
            <w:rFonts w:ascii="仿宋" w:eastAsia="仿宋" w:hAnsi="仿宋" w:cs="仿宋" w:hint="eastAsia"/>
            <w:lang w:eastAsia="zh-CN"/>
          </w:rPr>
          <w:t>(四)、财务生存能力分析</w:t>
        </w:r>
        <w:r>
          <w:tab/>
        </w:r>
        <w:r>
          <w:fldChar w:fldCharType="begin"/>
        </w:r>
        <w:r>
          <w:instrText xml:space="preserve"> PAGEREF _Toc11372 \h </w:instrText>
        </w:r>
        <w:r>
          <w:fldChar w:fldCharType="separate"/>
        </w:r>
        <w:r>
          <w:t>56</w:t>
        </w:r>
        <w:r>
          <w:fldChar w:fldCharType="end"/>
        </w:r>
      </w:hyperlink>
    </w:p>
    <w:p>
      <w:pPr>
        <w:pStyle w:val="TOC2"/>
        <w:tabs>
          <w:tab w:val="right" w:leader="dot" w:pos="8306"/>
        </w:tabs>
      </w:pPr>
      <w:hyperlink w:anchor="_Toc13929" w:history="1">
        <w:r>
          <w:rPr>
            <w:rFonts w:ascii="仿宋" w:eastAsia="仿宋" w:hAnsi="仿宋" w:cs="仿宋" w:hint="eastAsia"/>
            <w:lang w:eastAsia="zh-CN"/>
          </w:rPr>
          <w:t>(五)、偿债能力分析</w:t>
        </w:r>
        <w:r>
          <w:tab/>
        </w:r>
        <w:r>
          <w:fldChar w:fldCharType="begin"/>
        </w:r>
        <w:r>
          <w:instrText xml:space="preserve"> PAGEREF _Toc13929 \h </w:instrText>
        </w:r>
        <w:r>
          <w:fldChar w:fldCharType="separate"/>
        </w:r>
        <w:r>
          <w:t>56</w:t>
        </w:r>
        <w:r>
          <w:fldChar w:fldCharType="end"/>
        </w:r>
      </w:hyperlink>
    </w:p>
    <w:p>
      <w:pPr>
        <w:pStyle w:val="TOC2"/>
        <w:tabs>
          <w:tab w:val="right" w:leader="dot" w:pos="8306"/>
        </w:tabs>
      </w:pPr>
      <w:hyperlink w:anchor="_Toc6102" w:history="1">
        <w:r>
          <w:rPr>
            <w:rFonts w:ascii="仿宋" w:eastAsia="仿宋" w:hAnsi="仿宋" w:cs="仿宋" w:hint="eastAsia"/>
            <w:lang w:eastAsia="zh-CN"/>
          </w:rPr>
          <w:t>(六)、经济评价结论</w:t>
        </w:r>
        <w:r>
          <w:tab/>
        </w:r>
        <w:r>
          <w:fldChar w:fldCharType="begin"/>
        </w:r>
        <w:r>
          <w:instrText xml:space="preserve"> PAGEREF _Toc6102 \h </w:instrText>
        </w:r>
        <w:r>
          <w:fldChar w:fldCharType="separate"/>
        </w:r>
        <w:r>
          <w:t>57</w:t>
        </w:r>
        <w:r>
          <w:fldChar w:fldCharType="end"/>
        </w:r>
      </w:hyperlink>
    </w:p>
    <w:p>
      <w:pPr>
        <w:pStyle w:val="TOC1"/>
        <w:tabs>
          <w:tab w:val="right" w:leader="dot" w:pos="8306"/>
        </w:tabs>
      </w:pPr>
      <w:hyperlink w:anchor="_Toc25431" w:history="1">
        <w:r>
          <w:rPr>
            <w:rFonts w:ascii="仿宋" w:eastAsia="仿宋" w:hAnsi="仿宋" w:cs="仿宋" w:hint="eastAsia"/>
            <w:lang w:eastAsia="zh-CN"/>
          </w:rPr>
          <w:t>九、投资方案分析</w:t>
        </w:r>
        <w:r>
          <w:tab/>
        </w:r>
        <w:r>
          <w:fldChar w:fldCharType="begin"/>
        </w:r>
        <w:r>
          <w:instrText xml:space="preserve"> PAGEREF _Toc25431 \h </w:instrText>
        </w:r>
        <w:r>
          <w:fldChar w:fldCharType="separate"/>
        </w:r>
        <w:r>
          <w:t>58</w:t>
        </w:r>
        <w:r>
          <w:fldChar w:fldCharType="end"/>
        </w:r>
      </w:hyperlink>
    </w:p>
    <w:p>
      <w:pPr>
        <w:pStyle w:val="TOC2"/>
        <w:tabs>
          <w:tab w:val="right" w:leader="dot" w:pos="8306"/>
        </w:tabs>
      </w:pPr>
      <w:hyperlink w:anchor="_Toc10156" w:history="1">
        <w:r>
          <w:rPr>
            <w:rFonts w:ascii="仿宋" w:eastAsia="仿宋" w:hAnsi="仿宋" w:cs="仿宋" w:hint="eastAsia"/>
            <w:lang w:eastAsia="zh-CN"/>
          </w:rPr>
          <w:t>(一)、编制说明</w:t>
        </w:r>
        <w:r>
          <w:tab/>
        </w:r>
        <w:r>
          <w:fldChar w:fldCharType="begin"/>
        </w:r>
        <w:r>
          <w:instrText xml:space="preserve"> PAGEREF _Toc10156 \h </w:instrText>
        </w:r>
        <w:r>
          <w:fldChar w:fldCharType="separate"/>
        </w:r>
        <w:r>
          <w:t>58</w:t>
        </w:r>
        <w:r>
          <w:fldChar w:fldCharType="end"/>
        </w:r>
      </w:hyperlink>
    </w:p>
    <w:p>
      <w:pPr>
        <w:pStyle w:val="TOC2"/>
        <w:tabs>
          <w:tab w:val="right" w:leader="dot" w:pos="8306"/>
        </w:tabs>
      </w:pPr>
      <w:hyperlink w:anchor="_Toc17299" w:history="1">
        <w:r>
          <w:rPr>
            <w:rFonts w:ascii="仿宋" w:eastAsia="仿宋" w:hAnsi="仿宋" w:cs="仿宋" w:hint="eastAsia"/>
            <w:lang w:eastAsia="zh-CN"/>
          </w:rPr>
          <w:t>(二)、建设投资</w:t>
        </w:r>
        <w:r>
          <w:tab/>
        </w:r>
        <w:r>
          <w:fldChar w:fldCharType="begin"/>
        </w:r>
        <w:r>
          <w:instrText xml:space="preserve"> PAGEREF _Toc17299 \h </w:instrText>
        </w:r>
        <w:r>
          <w:fldChar w:fldCharType="separate"/>
        </w:r>
        <w:r>
          <w:t>59</w:t>
        </w:r>
        <w:r>
          <w:fldChar w:fldCharType="end"/>
        </w:r>
      </w:hyperlink>
    </w:p>
    <w:p>
      <w:pPr>
        <w:pStyle w:val="TOC2"/>
        <w:tabs>
          <w:tab w:val="right" w:leader="dot" w:pos="8306"/>
        </w:tabs>
      </w:pPr>
      <w:hyperlink w:anchor="_Toc23770" w:history="1">
        <w:r>
          <w:rPr>
            <w:rFonts w:ascii="仿宋" w:eastAsia="仿宋" w:hAnsi="仿宋" w:cs="仿宋" w:hint="eastAsia"/>
            <w:lang w:eastAsia="zh-CN"/>
          </w:rPr>
          <w:t>(三)、建设期利息</w:t>
        </w:r>
        <w:r>
          <w:tab/>
        </w:r>
        <w:r>
          <w:fldChar w:fldCharType="begin"/>
        </w:r>
        <w:r>
          <w:instrText xml:space="preserve"> PAGEREF _Toc23770 \h </w:instrText>
        </w:r>
        <w:r>
          <w:fldChar w:fldCharType="separate"/>
        </w:r>
        <w:r>
          <w:t>59</w:t>
        </w:r>
        <w:r>
          <w:fldChar w:fldCharType="end"/>
        </w:r>
      </w:hyperlink>
    </w:p>
    <w:p>
      <w:pPr>
        <w:pStyle w:val="TOC2"/>
        <w:tabs>
          <w:tab w:val="right" w:leader="dot" w:pos="8306"/>
        </w:tabs>
      </w:pPr>
      <w:hyperlink w:anchor="_Toc4863" w:history="1">
        <w:r>
          <w:rPr>
            <w:rFonts w:ascii="仿宋" w:eastAsia="仿宋" w:hAnsi="仿宋" w:cs="仿宋" w:hint="eastAsia"/>
            <w:lang w:eastAsia="zh-CN"/>
          </w:rPr>
          <w:t>(四)、流动资金</w:t>
        </w:r>
        <w:r>
          <w:tab/>
        </w:r>
        <w:r>
          <w:fldChar w:fldCharType="begin"/>
        </w:r>
        <w:r>
          <w:instrText xml:space="preserve"> PAGEREF _Toc4863 \h </w:instrText>
        </w:r>
        <w:r>
          <w:fldChar w:fldCharType="separate"/>
        </w:r>
        <w:r>
          <w:t>59</w:t>
        </w:r>
        <w:r>
          <w:fldChar w:fldCharType="end"/>
        </w:r>
      </w:hyperlink>
    </w:p>
    <w:p>
      <w:pPr>
        <w:pStyle w:val="TOC2"/>
        <w:tabs>
          <w:tab w:val="right" w:leader="dot" w:pos="8306"/>
        </w:tabs>
      </w:pPr>
      <w:hyperlink w:anchor="_Toc20441" w:history="1">
        <w:r>
          <w:rPr>
            <w:rFonts w:ascii="仿宋" w:eastAsia="仿宋" w:hAnsi="仿宋" w:cs="仿宋" w:hint="eastAsia"/>
            <w:lang w:eastAsia="zh-CN"/>
          </w:rPr>
          <w:t>(五)、金属制日用杂品项目总投资</w:t>
        </w:r>
        <w:r>
          <w:tab/>
        </w:r>
        <w:r>
          <w:fldChar w:fldCharType="begin"/>
        </w:r>
        <w:r>
          <w:instrText xml:space="preserve"> PAGEREF _Toc20441 \h </w:instrText>
        </w:r>
        <w:r>
          <w:fldChar w:fldCharType="separate"/>
        </w:r>
        <w:r>
          <w:t>60</w:t>
        </w:r>
        <w:r>
          <w:fldChar w:fldCharType="end"/>
        </w:r>
      </w:hyperlink>
    </w:p>
    <w:p>
      <w:pPr>
        <w:pStyle w:val="TOC2"/>
        <w:tabs>
          <w:tab w:val="right" w:leader="dot" w:pos="8306"/>
        </w:tabs>
      </w:pPr>
      <w:hyperlink w:anchor="_Toc3039" w:history="1">
        <w:r>
          <w:rPr>
            <w:rFonts w:ascii="仿宋" w:eastAsia="仿宋" w:hAnsi="仿宋" w:cs="仿宋" w:hint="eastAsia"/>
            <w:lang w:eastAsia="zh-CN"/>
          </w:rPr>
          <w:t>(六)、资金筹措与投资计划</w:t>
        </w:r>
        <w:r>
          <w:tab/>
        </w:r>
        <w:r>
          <w:fldChar w:fldCharType="begin"/>
        </w:r>
        <w:r>
          <w:instrText xml:space="preserve"> PAGEREF _Toc3039 \h </w:instrText>
        </w:r>
        <w:r>
          <w:fldChar w:fldCharType="separate"/>
        </w:r>
        <w:r>
          <w:t>60</w:t>
        </w:r>
        <w:r>
          <w:fldChar w:fldCharType="end"/>
        </w:r>
      </w:hyperlink>
    </w:p>
    <w:p>
      <w:pPr>
        <w:pStyle w:val="TOC1"/>
        <w:tabs>
          <w:tab w:val="right" w:leader="dot" w:pos="8306"/>
        </w:tabs>
      </w:pPr>
      <w:hyperlink w:anchor="_Toc3776" w:history="1">
        <w:r>
          <w:rPr>
            <w:rFonts w:ascii="仿宋" w:eastAsia="仿宋" w:hAnsi="仿宋" w:cs="仿宋" w:hint="eastAsia"/>
            <w:lang w:eastAsia="zh-CN"/>
          </w:rPr>
          <w:t>十、金属制日用杂品项目风险分析</w:t>
        </w:r>
        <w:r>
          <w:tab/>
        </w:r>
        <w:r>
          <w:fldChar w:fldCharType="begin"/>
        </w:r>
        <w:r>
          <w:instrText xml:space="preserve"> PAGEREF _Toc3776 \h </w:instrText>
        </w:r>
        <w:r>
          <w:fldChar w:fldCharType="separate"/>
        </w:r>
        <w:r>
          <w:t>60</w:t>
        </w:r>
        <w:r>
          <w:fldChar w:fldCharType="end"/>
        </w:r>
      </w:hyperlink>
    </w:p>
    <w:p>
      <w:pPr>
        <w:pStyle w:val="TOC2"/>
        <w:tabs>
          <w:tab w:val="right" w:leader="dot" w:pos="8306"/>
        </w:tabs>
      </w:pPr>
      <w:hyperlink w:anchor="_Toc30000" w:history="1">
        <w:r>
          <w:rPr>
            <w:rFonts w:ascii="仿宋" w:eastAsia="仿宋" w:hAnsi="仿宋" w:cs="仿宋" w:hint="eastAsia"/>
            <w:lang w:eastAsia="zh-CN"/>
          </w:rPr>
          <w:t>(一)、金属制日用杂品项目风险分析</w:t>
        </w:r>
        <w:r>
          <w:tab/>
        </w:r>
        <w:r>
          <w:fldChar w:fldCharType="begin"/>
        </w:r>
        <w:r>
          <w:instrText xml:space="preserve"> PAGEREF _Toc30000 \h </w:instrText>
        </w:r>
        <w:r>
          <w:fldChar w:fldCharType="separate"/>
        </w:r>
        <w:r>
          <w:t>60</w:t>
        </w:r>
        <w:r>
          <w:fldChar w:fldCharType="end"/>
        </w:r>
      </w:hyperlink>
    </w:p>
    <w:p>
      <w:pPr>
        <w:pStyle w:val="TOC2"/>
        <w:tabs>
          <w:tab w:val="right" w:leader="dot" w:pos="8306"/>
        </w:tabs>
      </w:pPr>
      <w:hyperlink w:anchor="_Toc30935" w:history="1">
        <w:r>
          <w:rPr>
            <w:rFonts w:ascii="仿宋" w:eastAsia="仿宋" w:hAnsi="仿宋" w:cs="仿宋" w:hint="eastAsia"/>
            <w:lang w:eastAsia="zh-CN"/>
          </w:rPr>
          <w:t>(二)、金属制日用杂品项目风险对策</w:t>
        </w:r>
        <w:r>
          <w:tab/>
        </w:r>
        <w:r>
          <w:fldChar w:fldCharType="begin"/>
        </w:r>
        <w:r>
          <w:instrText xml:space="preserve"> PAGEREF _Toc30935 \h </w:instrText>
        </w:r>
        <w:r>
          <w:fldChar w:fldCharType="separate"/>
        </w:r>
        <w:r>
          <w:t>62</w:t>
        </w:r>
        <w:r>
          <w:fldChar w:fldCharType="end"/>
        </w:r>
      </w:hyperlink>
    </w:p>
    <w:p>
      <w:pPr>
        <w:pStyle w:val="TOC1"/>
        <w:tabs>
          <w:tab w:val="right" w:leader="dot" w:pos="8306"/>
        </w:tabs>
      </w:pPr>
      <w:hyperlink w:anchor="_Toc31855" w:history="1">
        <w:r>
          <w:rPr>
            <w:rFonts w:ascii="仿宋" w:eastAsia="仿宋" w:hAnsi="仿宋" w:cs="仿宋" w:hint="eastAsia"/>
            <w:lang w:eastAsia="zh-CN"/>
          </w:rPr>
          <w:t>十一、社会和环境责任</w:t>
        </w:r>
        <w:r>
          <w:tab/>
        </w:r>
        <w:r>
          <w:fldChar w:fldCharType="begin"/>
        </w:r>
        <w:r>
          <w:instrText xml:space="preserve"> PAGEREF _Toc31855 \h </w:instrText>
        </w:r>
        <w:r>
          <w:fldChar w:fldCharType="separate"/>
        </w:r>
        <w:r>
          <w:t>63</w:t>
        </w:r>
        <w:r>
          <w:fldChar w:fldCharType="end"/>
        </w:r>
      </w:hyperlink>
    </w:p>
    <w:p>
      <w:pPr>
        <w:pStyle w:val="TOC2"/>
        <w:tabs>
          <w:tab w:val="right" w:leader="dot" w:pos="8306"/>
        </w:tabs>
      </w:pPr>
      <w:hyperlink w:anchor="_Toc27565" w:history="1">
        <w:r>
          <w:rPr>
            <w:rFonts w:ascii="仿宋" w:eastAsia="仿宋" w:hAnsi="仿宋" w:cs="仿宋" w:hint="eastAsia"/>
            <w:lang w:eastAsia="zh-CN"/>
          </w:rPr>
          <w:t>(一)、社会责任金属制日用杂品项目</w:t>
        </w:r>
        <w:r>
          <w:tab/>
        </w:r>
        <w:r>
          <w:fldChar w:fldCharType="begin"/>
        </w:r>
        <w:r>
          <w:instrText xml:space="preserve"> PAGEREF _Toc27565 \h </w:instrText>
        </w:r>
        <w:r>
          <w:fldChar w:fldCharType="separate"/>
        </w:r>
        <w:r>
          <w:t>63</w:t>
        </w:r>
        <w:r>
          <w:fldChar w:fldCharType="end"/>
        </w:r>
      </w:hyperlink>
    </w:p>
    <w:p>
      <w:pPr>
        <w:pStyle w:val="TOC2"/>
        <w:tabs>
          <w:tab w:val="right" w:leader="dot" w:pos="8306"/>
        </w:tabs>
      </w:pPr>
      <w:hyperlink w:anchor="_Toc32463" w:history="1">
        <w:r>
          <w:rPr>
            <w:rFonts w:ascii="仿宋" w:eastAsia="仿宋" w:hAnsi="仿宋" w:cs="仿宋" w:hint="eastAsia"/>
            <w:lang w:eastAsia="zh-CN"/>
          </w:rPr>
          <w:t>(二)、环境保护举措</w:t>
        </w:r>
        <w:r>
          <w:tab/>
        </w:r>
        <w:r>
          <w:fldChar w:fldCharType="begin"/>
        </w:r>
        <w:r>
          <w:instrText xml:space="preserve"> PAGEREF _Toc32463 \h </w:instrText>
        </w:r>
        <w:r>
          <w:fldChar w:fldCharType="separate"/>
        </w:r>
        <w:r>
          <w:t>63</w:t>
        </w:r>
        <w:r>
          <w:fldChar w:fldCharType="end"/>
        </w:r>
      </w:hyperlink>
    </w:p>
    <w:p>
      <w:pPr>
        <w:pStyle w:val="TOC2"/>
        <w:tabs>
          <w:tab w:val="right" w:leader="dot" w:pos="8306"/>
        </w:tabs>
      </w:pPr>
      <w:hyperlink w:anchor="_Toc30215" w:history="1">
        <w:r>
          <w:rPr>
            <w:rFonts w:ascii="仿宋" w:eastAsia="仿宋" w:hAnsi="仿宋" w:cs="仿宋" w:hint="eastAsia"/>
            <w:lang w:eastAsia="zh-CN"/>
          </w:rPr>
          <w:t>(三)、可持续发展倡议</w:t>
        </w:r>
        <w:r>
          <w:tab/>
        </w:r>
        <w:r>
          <w:fldChar w:fldCharType="begin"/>
        </w:r>
        <w:r>
          <w:instrText xml:space="preserve"> PAGEREF _Toc30215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48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72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96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https://d.book118.com/798046050130006036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8046050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2024-02-03T23:10:00Z</dcterms:created>
  <dcterms:modified xsi:type="dcterms:W3CDTF">2024-02-03T23:10:59Z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D231A4F345C54024A2279A2A86B96E2A_11</vt:lpwstr>
  </property>
  <property fmtid="{D5CDD505-2E9C-101B-9397-08002B2CF9AE}" pid="3" name="KSOProductBuildVer">
    <vt:lpwstr>2052-12.1.0.16250</vt:lpwstr>
  </property>
</Properties>
</file>