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9" w:history="1">
        <w:r>
          <w:rPr>
            <w:rFonts w:ascii="仿宋" w:eastAsia="仿宋" w:hAnsi="仿宋" w:cs="仿宋" w:hint="eastAsia"/>
            <w:lang w:eastAsia="zh-CN"/>
          </w:rPr>
          <w:t>序言</w:t>
        </w:r>
        <w:r>
          <w:tab/>
        </w:r>
        <w:r>
          <w:fldChar w:fldCharType="begin"/>
        </w:r>
        <w:r>
          <w:instrText xml:space="preserve"> PAGEREF _Toc15889 \h </w:instrText>
        </w:r>
        <w:r>
          <w:fldChar w:fldCharType="separate"/>
        </w:r>
        <w:r>
          <w:t>3</w:t>
        </w:r>
        <w:r>
          <w:fldChar w:fldCharType="end"/>
        </w:r>
      </w:hyperlink>
    </w:p>
    <w:p>
      <w:pPr>
        <w:pStyle w:val="TOC1"/>
        <w:tabs>
          <w:tab w:val="right" w:leader="dot" w:pos="8306"/>
        </w:tabs>
      </w:pPr>
      <w:hyperlink w:anchor="_Toc5019" w:history="1">
        <w:r>
          <w:rPr>
            <w:rFonts w:ascii="仿宋" w:eastAsia="仿宋" w:hAnsi="仿宋" w:cs="仿宋" w:hint="eastAsia"/>
            <w:lang w:eastAsia="zh-CN"/>
          </w:rPr>
          <w:t>一、海鲜项目建设背景及必要性分析</w:t>
        </w:r>
        <w:r>
          <w:tab/>
        </w:r>
        <w:r>
          <w:fldChar w:fldCharType="begin"/>
        </w:r>
        <w:r>
          <w:instrText xml:space="preserve"> PAGEREF _Toc5019 \h </w:instrText>
        </w:r>
        <w:r>
          <w:fldChar w:fldCharType="separate"/>
        </w:r>
        <w:r>
          <w:t>3</w:t>
        </w:r>
        <w:r>
          <w:fldChar w:fldCharType="end"/>
        </w:r>
      </w:hyperlink>
    </w:p>
    <w:p>
      <w:pPr>
        <w:pStyle w:val="TOC2"/>
        <w:tabs>
          <w:tab w:val="right" w:leader="dot" w:pos="8306"/>
        </w:tabs>
      </w:pPr>
      <w:hyperlink w:anchor="_Toc12211" w:history="1">
        <w:r>
          <w:rPr>
            <w:rFonts w:ascii="仿宋" w:eastAsia="仿宋" w:hAnsi="仿宋" w:cs="仿宋" w:hint="eastAsia"/>
            <w:lang w:eastAsia="zh-CN"/>
          </w:rPr>
          <w:t>(一)、海鲜项目背景分析</w:t>
        </w:r>
        <w:r>
          <w:tab/>
        </w:r>
        <w:r>
          <w:fldChar w:fldCharType="begin"/>
        </w:r>
        <w:r>
          <w:instrText xml:space="preserve"> PAGEREF _Toc12211 \h </w:instrText>
        </w:r>
        <w:r>
          <w:fldChar w:fldCharType="separate"/>
        </w:r>
        <w:r>
          <w:t>3</w:t>
        </w:r>
        <w:r>
          <w:fldChar w:fldCharType="end"/>
        </w:r>
      </w:hyperlink>
    </w:p>
    <w:p>
      <w:pPr>
        <w:pStyle w:val="TOC2"/>
        <w:tabs>
          <w:tab w:val="right" w:leader="dot" w:pos="8306"/>
        </w:tabs>
      </w:pPr>
      <w:hyperlink w:anchor="_Toc7161" w:history="1">
        <w:r>
          <w:rPr>
            <w:rFonts w:ascii="仿宋" w:eastAsia="仿宋" w:hAnsi="仿宋" w:cs="仿宋" w:hint="eastAsia"/>
            <w:lang w:eastAsia="zh-CN"/>
          </w:rPr>
          <w:t>(二)、海鲜项目建设必要性分析</w:t>
        </w:r>
        <w:r>
          <w:tab/>
        </w:r>
        <w:r>
          <w:fldChar w:fldCharType="begin"/>
        </w:r>
        <w:r>
          <w:instrText xml:space="preserve"> PAGEREF _Toc7161 \h </w:instrText>
        </w:r>
        <w:r>
          <w:fldChar w:fldCharType="separate"/>
        </w:r>
        <w:r>
          <w:t>5</w:t>
        </w:r>
        <w:r>
          <w:fldChar w:fldCharType="end"/>
        </w:r>
      </w:hyperlink>
    </w:p>
    <w:p>
      <w:pPr>
        <w:pStyle w:val="TOC1"/>
        <w:tabs>
          <w:tab w:val="right" w:leader="dot" w:pos="8306"/>
        </w:tabs>
      </w:pPr>
      <w:hyperlink w:anchor="_Toc4459" w:history="1">
        <w:r>
          <w:rPr>
            <w:rFonts w:ascii="仿宋" w:eastAsia="仿宋" w:hAnsi="仿宋" w:cs="仿宋" w:hint="eastAsia"/>
            <w:lang w:eastAsia="zh-CN"/>
          </w:rPr>
          <w:t>二、海鲜项目可持续发展</w:t>
        </w:r>
        <w:r>
          <w:tab/>
        </w:r>
        <w:r>
          <w:fldChar w:fldCharType="begin"/>
        </w:r>
        <w:r>
          <w:instrText xml:space="preserve"> PAGEREF _Toc4459 \h </w:instrText>
        </w:r>
        <w:r>
          <w:fldChar w:fldCharType="separate"/>
        </w:r>
        <w:r>
          <w:t>6</w:t>
        </w:r>
        <w:r>
          <w:fldChar w:fldCharType="end"/>
        </w:r>
      </w:hyperlink>
    </w:p>
    <w:p>
      <w:pPr>
        <w:pStyle w:val="TOC2"/>
        <w:tabs>
          <w:tab w:val="right" w:leader="dot" w:pos="8306"/>
        </w:tabs>
      </w:pPr>
      <w:hyperlink w:anchor="_Toc20084" w:history="1">
        <w:r>
          <w:rPr>
            <w:rFonts w:ascii="仿宋" w:eastAsia="仿宋" w:hAnsi="仿宋" w:cs="仿宋" w:hint="eastAsia"/>
            <w:lang w:eastAsia="zh-CN"/>
          </w:rPr>
          <w:t>(一)、可持续战略与实践</w:t>
        </w:r>
        <w:r>
          <w:tab/>
        </w:r>
        <w:r>
          <w:fldChar w:fldCharType="begin"/>
        </w:r>
        <w:r>
          <w:instrText xml:space="preserve"> PAGEREF _Toc20084 \h </w:instrText>
        </w:r>
        <w:r>
          <w:fldChar w:fldCharType="separate"/>
        </w:r>
        <w:r>
          <w:t>6</w:t>
        </w:r>
        <w:r>
          <w:fldChar w:fldCharType="end"/>
        </w:r>
      </w:hyperlink>
    </w:p>
    <w:p>
      <w:pPr>
        <w:pStyle w:val="TOC2"/>
        <w:tabs>
          <w:tab w:val="right" w:leader="dot" w:pos="8306"/>
        </w:tabs>
      </w:pPr>
      <w:hyperlink w:anchor="_Toc6824" w:history="1">
        <w:r>
          <w:rPr>
            <w:rFonts w:ascii="仿宋" w:eastAsia="仿宋" w:hAnsi="仿宋" w:cs="仿宋" w:hint="eastAsia"/>
            <w:lang w:eastAsia="zh-CN"/>
          </w:rPr>
          <w:t>(二)、环保与社会责任</w:t>
        </w:r>
        <w:r>
          <w:tab/>
        </w:r>
        <w:r>
          <w:fldChar w:fldCharType="begin"/>
        </w:r>
        <w:r>
          <w:instrText xml:space="preserve"> PAGEREF _Toc6824 \h </w:instrText>
        </w:r>
        <w:r>
          <w:fldChar w:fldCharType="separate"/>
        </w:r>
        <w:r>
          <w:t>7</w:t>
        </w:r>
        <w:r>
          <w:fldChar w:fldCharType="end"/>
        </w:r>
      </w:hyperlink>
    </w:p>
    <w:p>
      <w:pPr>
        <w:pStyle w:val="TOC1"/>
        <w:tabs>
          <w:tab w:val="right" w:leader="dot" w:pos="8306"/>
        </w:tabs>
      </w:pPr>
      <w:hyperlink w:anchor="_Toc22990" w:history="1">
        <w:r>
          <w:rPr>
            <w:rFonts w:ascii="仿宋" w:eastAsia="仿宋" w:hAnsi="仿宋" w:cs="仿宋" w:hint="eastAsia"/>
            <w:lang w:eastAsia="zh-CN"/>
          </w:rPr>
          <w:t>三、市场分析、调研</w:t>
        </w:r>
        <w:r>
          <w:tab/>
        </w:r>
        <w:r>
          <w:fldChar w:fldCharType="begin"/>
        </w:r>
        <w:r>
          <w:instrText xml:space="preserve"> PAGEREF _Toc22990 \h </w:instrText>
        </w:r>
        <w:r>
          <w:fldChar w:fldCharType="separate"/>
        </w:r>
        <w:r>
          <w:t>7</w:t>
        </w:r>
        <w:r>
          <w:fldChar w:fldCharType="end"/>
        </w:r>
      </w:hyperlink>
    </w:p>
    <w:p>
      <w:pPr>
        <w:pStyle w:val="TOC2"/>
        <w:tabs>
          <w:tab w:val="right" w:leader="dot" w:pos="8306"/>
        </w:tabs>
      </w:pPr>
      <w:hyperlink w:anchor="_Toc26633" w:history="1">
        <w:r>
          <w:rPr>
            <w:rFonts w:ascii="仿宋" w:eastAsia="仿宋" w:hAnsi="仿宋" w:cs="仿宋" w:hint="eastAsia"/>
            <w:lang w:eastAsia="zh-CN"/>
          </w:rPr>
          <w:t>(一)、海鲜行业分析</w:t>
        </w:r>
        <w:r>
          <w:tab/>
        </w:r>
        <w:r>
          <w:fldChar w:fldCharType="begin"/>
        </w:r>
        <w:r>
          <w:instrText xml:space="preserve"> PAGEREF _Toc26633 \h </w:instrText>
        </w:r>
        <w:r>
          <w:fldChar w:fldCharType="separate"/>
        </w:r>
        <w:r>
          <w:t>7</w:t>
        </w:r>
        <w:r>
          <w:fldChar w:fldCharType="end"/>
        </w:r>
      </w:hyperlink>
    </w:p>
    <w:p>
      <w:pPr>
        <w:pStyle w:val="TOC2"/>
        <w:tabs>
          <w:tab w:val="right" w:leader="dot" w:pos="8306"/>
        </w:tabs>
      </w:pPr>
      <w:hyperlink w:anchor="_Toc30081" w:history="1">
        <w:r>
          <w:rPr>
            <w:rFonts w:ascii="仿宋" w:eastAsia="仿宋" w:hAnsi="仿宋" w:cs="仿宋" w:hint="eastAsia"/>
            <w:lang w:eastAsia="zh-CN"/>
          </w:rPr>
          <w:t>(二)、海鲜市场分析预测</w:t>
        </w:r>
        <w:r>
          <w:tab/>
        </w:r>
        <w:r>
          <w:fldChar w:fldCharType="begin"/>
        </w:r>
        <w:r>
          <w:instrText xml:space="preserve"> PAGEREF _Toc30081 \h </w:instrText>
        </w:r>
        <w:r>
          <w:fldChar w:fldCharType="separate"/>
        </w:r>
        <w:r>
          <w:t>8</w:t>
        </w:r>
        <w:r>
          <w:fldChar w:fldCharType="end"/>
        </w:r>
      </w:hyperlink>
    </w:p>
    <w:p>
      <w:pPr>
        <w:pStyle w:val="TOC1"/>
        <w:tabs>
          <w:tab w:val="right" w:leader="dot" w:pos="8306"/>
        </w:tabs>
      </w:pPr>
      <w:hyperlink w:anchor="_Toc4878" w:history="1">
        <w:r>
          <w:rPr>
            <w:rFonts w:ascii="仿宋" w:eastAsia="仿宋" w:hAnsi="仿宋" w:cs="仿宋" w:hint="eastAsia"/>
            <w:lang w:eastAsia="zh-CN"/>
          </w:rPr>
          <w:t>四、海鲜项目建设单位说明</w:t>
        </w:r>
        <w:r>
          <w:tab/>
        </w:r>
        <w:r>
          <w:fldChar w:fldCharType="begin"/>
        </w:r>
        <w:r>
          <w:instrText xml:space="preserve"> PAGEREF _Toc4878 \h </w:instrText>
        </w:r>
        <w:r>
          <w:fldChar w:fldCharType="separate"/>
        </w:r>
        <w:r>
          <w:t>9</w:t>
        </w:r>
        <w:r>
          <w:fldChar w:fldCharType="end"/>
        </w:r>
      </w:hyperlink>
    </w:p>
    <w:p>
      <w:pPr>
        <w:pStyle w:val="TOC2"/>
        <w:tabs>
          <w:tab w:val="right" w:leader="dot" w:pos="8306"/>
        </w:tabs>
      </w:pPr>
      <w:hyperlink w:anchor="_Toc23864" w:history="1">
        <w:r>
          <w:rPr>
            <w:rFonts w:ascii="仿宋" w:eastAsia="仿宋" w:hAnsi="仿宋" w:cs="仿宋" w:hint="eastAsia"/>
            <w:lang w:eastAsia="zh-CN"/>
          </w:rPr>
          <w:t>(一)、海鲜项目承办单位基本情况</w:t>
        </w:r>
        <w:r>
          <w:tab/>
        </w:r>
        <w:r>
          <w:fldChar w:fldCharType="begin"/>
        </w:r>
        <w:r>
          <w:instrText xml:space="preserve"> PAGEREF _Toc23864 \h </w:instrText>
        </w:r>
        <w:r>
          <w:fldChar w:fldCharType="separate"/>
        </w:r>
        <w:r>
          <w:t>9</w:t>
        </w:r>
        <w:r>
          <w:fldChar w:fldCharType="end"/>
        </w:r>
      </w:hyperlink>
    </w:p>
    <w:p>
      <w:pPr>
        <w:pStyle w:val="TOC2"/>
        <w:tabs>
          <w:tab w:val="right" w:leader="dot" w:pos="8306"/>
        </w:tabs>
      </w:pPr>
      <w:hyperlink w:anchor="_Toc30779" w:history="1">
        <w:r>
          <w:rPr>
            <w:rFonts w:ascii="仿宋" w:eastAsia="仿宋" w:hAnsi="仿宋" w:cs="仿宋" w:hint="eastAsia"/>
            <w:lang w:eastAsia="zh-CN"/>
          </w:rPr>
          <w:t>(二)、公司经济效益分析</w:t>
        </w:r>
        <w:r>
          <w:tab/>
        </w:r>
        <w:r>
          <w:fldChar w:fldCharType="begin"/>
        </w:r>
        <w:r>
          <w:instrText xml:space="preserve"> PAGEREF _Toc30779 \h </w:instrText>
        </w:r>
        <w:r>
          <w:fldChar w:fldCharType="separate"/>
        </w:r>
        <w:r>
          <w:t>10</w:t>
        </w:r>
        <w:r>
          <w:fldChar w:fldCharType="end"/>
        </w:r>
      </w:hyperlink>
    </w:p>
    <w:p>
      <w:pPr>
        <w:pStyle w:val="TOC1"/>
        <w:tabs>
          <w:tab w:val="right" w:leader="dot" w:pos="8306"/>
        </w:tabs>
      </w:pPr>
      <w:hyperlink w:anchor="_Toc21728" w:history="1">
        <w:r>
          <w:rPr>
            <w:rFonts w:ascii="仿宋" w:eastAsia="仿宋" w:hAnsi="仿宋" w:cs="仿宋" w:hint="eastAsia"/>
            <w:lang w:eastAsia="zh-CN"/>
          </w:rPr>
          <w:t>五、工艺说明</w:t>
        </w:r>
        <w:r>
          <w:tab/>
        </w:r>
        <w:r>
          <w:fldChar w:fldCharType="begin"/>
        </w:r>
        <w:r>
          <w:instrText xml:space="preserve"> PAGEREF _Toc21728 \h </w:instrText>
        </w:r>
        <w:r>
          <w:fldChar w:fldCharType="separate"/>
        </w:r>
        <w:r>
          <w:t>11</w:t>
        </w:r>
        <w:r>
          <w:fldChar w:fldCharType="end"/>
        </w:r>
      </w:hyperlink>
    </w:p>
    <w:p>
      <w:pPr>
        <w:pStyle w:val="TOC2"/>
        <w:tabs>
          <w:tab w:val="right" w:leader="dot" w:pos="8306"/>
        </w:tabs>
      </w:pPr>
      <w:hyperlink w:anchor="_Toc10073" w:history="1">
        <w:r>
          <w:rPr>
            <w:rFonts w:ascii="仿宋" w:eastAsia="仿宋" w:hAnsi="仿宋" w:cs="仿宋" w:hint="eastAsia"/>
            <w:lang w:eastAsia="zh-CN"/>
          </w:rPr>
          <w:t>(一)、技术管理特点</w:t>
        </w:r>
        <w:r>
          <w:tab/>
        </w:r>
        <w:r>
          <w:fldChar w:fldCharType="begin"/>
        </w:r>
        <w:r>
          <w:instrText xml:space="preserve"> PAGEREF _Toc10073 \h </w:instrText>
        </w:r>
        <w:r>
          <w:fldChar w:fldCharType="separate"/>
        </w:r>
        <w:r>
          <w:t>11</w:t>
        </w:r>
        <w:r>
          <w:fldChar w:fldCharType="end"/>
        </w:r>
      </w:hyperlink>
    </w:p>
    <w:p>
      <w:pPr>
        <w:pStyle w:val="TOC2"/>
        <w:tabs>
          <w:tab w:val="right" w:leader="dot" w:pos="8306"/>
        </w:tabs>
      </w:pPr>
      <w:hyperlink w:anchor="_Toc25192" w:history="1">
        <w:r>
          <w:rPr>
            <w:rFonts w:ascii="仿宋" w:eastAsia="仿宋" w:hAnsi="仿宋" w:cs="仿宋" w:hint="eastAsia"/>
            <w:lang w:eastAsia="zh-CN"/>
          </w:rPr>
          <w:t>(二)、海鲜项目工艺技术设计方案</w:t>
        </w:r>
        <w:r>
          <w:tab/>
        </w:r>
        <w:r>
          <w:fldChar w:fldCharType="begin"/>
        </w:r>
        <w:r>
          <w:instrText xml:space="preserve"> PAGEREF _Toc25192 \h </w:instrText>
        </w:r>
        <w:r>
          <w:fldChar w:fldCharType="separate"/>
        </w:r>
        <w:r>
          <w:t>12</w:t>
        </w:r>
        <w:r>
          <w:fldChar w:fldCharType="end"/>
        </w:r>
      </w:hyperlink>
    </w:p>
    <w:p>
      <w:pPr>
        <w:pStyle w:val="TOC2"/>
        <w:tabs>
          <w:tab w:val="right" w:leader="dot" w:pos="8306"/>
        </w:tabs>
      </w:pPr>
      <w:hyperlink w:anchor="_Toc5818" w:history="1">
        <w:r>
          <w:rPr>
            <w:rFonts w:ascii="仿宋" w:eastAsia="仿宋" w:hAnsi="仿宋" w:cs="仿宋" w:hint="eastAsia"/>
            <w:lang w:eastAsia="zh-CN"/>
          </w:rPr>
          <w:t>(三)、设备选型方案</w:t>
        </w:r>
        <w:r>
          <w:tab/>
        </w:r>
        <w:r>
          <w:fldChar w:fldCharType="begin"/>
        </w:r>
        <w:r>
          <w:instrText xml:space="preserve"> PAGEREF _Toc5818 \h </w:instrText>
        </w:r>
        <w:r>
          <w:fldChar w:fldCharType="separate"/>
        </w:r>
        <w:r>
          <w:t>13</w:t>
        </w:r>
        <w:r>
          <w:fldChar w:fldCharType="end"/>
        </w:r>
      </w:hyperlink>
    </w:p>
    <w:p>
      <w:pPr>
        <w:pStyle w:val="TOC1"/>
        <w:tabs>
          <w:tab w:val="right" w:leader="dot" w:pos="8306"/>
        </w:tabs>
      </w:pPr>
      <w:hyperlink w:anchor="_Toc4722" w:history="1">
        <w:r>
          <w:rPr>
            <w:rFonts w:ascii="仿宋" w:eastAsia="仿宋" w:hAnsi="仿宋" w:cs="仿宋" w:hint="eastAsia"/>
            <w:lang w:eastAsia="zh-CN"/>
          </w:rPr>
          <w:t>六、海鲜项目文档管理</w:t>
        </w:r>
        <w:r>
          <w:tab/>
        </w:r>
        <w:r>
          <w:fldChar w:fldCharType="begin"/>
        </w:r>
        <w:r>
          <w:instrText xml:space="preserve"> PAGEREF _Toc4722 \h </w:instrText>
        </w:r>
        <w:r>
          <w:fldChar w:fldCharType="separate"/>
        </w:r>
        <w:r>
          <w:t>14</w:t>
        </w:r>
        <w:r>
          <w:fldChar w:fldCharType="end"/>
        </w:r>
      </w:hyperlink>
    </w:p>
    <w:p>
      <w:pPr>
        <w:pStyle w:val="TOC2"/>
        <w:tabs>
          <w:tab w:val="right" w:leader="dot" w:pos="8306"/>
        </w:tabs>
      </w:pPr>
      <w:hyperlink w:anchor="_Toc14768" w:history="1">
        <w:r>
          <w:rPr>
            <w:rFonts w:ascii="仿宋" w:eastAsia="仿宋" w:hAnsi="仿宋" w:cs="仿宋" w:hint="eastAsia"/>
            <w:lang w:eastAsia="zh-CN"/>
          </w:rPr>
          <w:t>(一)、文档编制与审查</w:t>
        </w:r>
        <w:r>
          <w:tab/>
        </w:r>
        <w:r>
          <w:fldChar w:fldCharType="begin"/>
        </w:r>
        <w:r>
          <w:instrText xml:space="preserve"> PAGEREF _Toc14768 \h </w:instrText>
        </w:r>
        <w:r>
          <w:fldChar w:fldCharType="separate"/>
        </w:r>
        <w:r>
          <w:t>14</w:t>
        </w:r>
        <w:r>
          <w:fldChar w:fldCharType="end"/>
        </w:r>
      </w:hyperlink>
    </w:p>
    <w:p>
      <w:pPr>
        <w:pStyle w:val="TOC2"/>
        <w:tabs>
          <w:tab w:val="right" w:leader="dot" w:pos="8306"/>
        </w:tabs>
      </w:pPr>
      <w:hyperlink w:anchor="_Toc1911" w:history="1">
        <w:r>
          <w:rPr>
            <w:rFonts w:ascii="仿宋" w:eastAsia="仿宋" w:hAnsi="仿宋" w:cs="仿宋" w:hint="eastAsia"/>
            <w:lang w:eastAsia="zh-CN"/>
          </w:rPr>
          <w:t>(二)、文档发布与分发</w:t>
        </w:r>
        <w:r>
          <w:tab/>
        </w:r>
        <w:r>
          <w:fldChar w:fldCharType="begin"/>
        </w:r>
        <w:r>
          <w:instrText xml:space="preserve"> PAGEREF _Toc1911 \h </w:instrText>
        </w:r>
        <w:r>
          <w:fldChar w:fldCharType="separate"/>
        </w:r>
        <w:r>
          <w:t>15</w:t>
        </w:r>
        <w:r>
          <w:fldChar w:fldCharType="end"/>
        </w:r>
      </w:hyperlink>
    </w:p>
    <w:p>
      <w:pPr>
        <w:pStyle w:val="TOC2"/>
        <w:tabs>
          <w:tab w:val="right" w:leader="dot" w:pos="8306"/>
        </w:tabs>
      </w:pPr>
      <w:hyperlink w:anchor="_Toc23438" w:history="1">
        <w:r>
          <w:rPr>
            <w:rFonts w:ascii="仿宋" w:eastAsia="仿宋" w:hAnsi="仿宋" w:cs="仿宋" w:hint="eastAsia"/>
            <w:lang w:eastAsia="zh-CN"/>
          </w:rPr>
          <w:t>(三)、文档存档与归档</w:t>
        </w:r>
        <w:r>
          <w:tab/>
        </w:r>
        <w:r>
          <w:fldChar w:fldCharType="begin"/>
        </w:r>
        <w:r>
          <w:instrText xml:space="preserve"> PAGEREF _Toc23438 \h </w:instrText>
        </w:r>
        <w:r>
          <w:fldChar w:fldCharType="separate"/>
        </w:r>
        <w:r>
          <w:t>16</w:t>
        </w:r>
        <w:r>
          <w:fldChar w:fldCharType="end"/>
        </w:r>
      </w:hyperlink>
    </w:p>
    <w:p>
      <w:pPr>
        <w:pStyle w:val="TOC1"/>
        <w:tabs>
          <w:tab w:val="right" w:leader="dot" w:pos="8306"/>
        </w:tabs>
      </w:pPr>
      <w:hyperlink w:anchor="_Toc20275" w:history="1">
        <w:r>
          <w:rPr>
            <w:rFonts w:ascii="仿宋" w:eastAsia="仿宋" w:hAnsi="仿宋" w:cs="仿宋" w:hint="eastAsia"/>
            <w:lang w:eastAsia="zh-CN"/>
          </w:rPr>
          <w:t>七、海鲜项目人力资源管理</w:t>
        </w:r>
        <w:r>
          <w:tab/>
        </w:r>
        <w:r>
          <w:fldChar w:fldCharType="begin"/>
        </w:r>
        <w:r>
          <w:instrText xml:space="preserve"> PAGEREF _Toc20275 \h </w:instrText>
        </w:r>
        <w:r>
          <w:fldChar w:fldCharType="separate"/>
        </w:r>
        <w:r>
          <w:t>17</w:t>
        </w:r>
        <w:r>
          <w:fldChar w:fldCharType="end"/>
        </w:r>
      </w:hyperlink>
    </w:p>
    <w:p>
      <w:pPr>
        <w:pStyle w:val="TOC2"/>
        <w:tabs>
          <w:tab w:val="right" w:leader="dot" w:pos="8306"/>
        </w:tabs>
      </w:pPr>
      <w:hyperlink w:anchor="_Toc27635" w:history="1">
        <w:r>
          <w:rPr>
            <w:rFonts w:ascii="仿宋" w:eastAsia="仿宋" w:hAnsi="仿宋" w:cs="仿宋" w:hint="eastAsia"/>
            <w:lang w:eastAsia="zh-CN"/>
          </w:rPr>
          <w:t>(一)、建立健全的预算管理制度</w:t>
        </w:r>
        <w:r>
          <w:tab/>
        </w:r>
        <w:r>
          <w:fldChar w:fldCharType="begin"/>
        </w:r>
        <w:r>
          <w:instrText xml:space="preserve"> PAGEREF _Toc27635 \h </w:instrText>
        </w:r>
        <w:r>
          <w:fldChar w:fldCharType="separate"/>
        </w:r>
        <w:r>
          <w:t>17</w:t>
        </w:r>
        <w:r>
          <w:fldChar w:fldCharType="end"/>
        </w:r>
      </w:hyperlink>
    </w:p>
    <w:p>
      <w:pPr>
        <w:pStyle w:val="TOC2"/>
        <w:tabs>
          <w:tab w:val="right" w:leader="dot" w:pos="8306"/>
        </w:tabs>
      </w:pPr>
      <w:hyperlink w:anchor="_Toc6231" w:history="1">
        <w:r>
          <w:rPr>
            <w:rFonts w:ascii="仿宋" w:eastAsia="仿宋" w:hAnsi="仿宋" w:cs="仿宋" w:hint="eastAsia"/>
            <w:lang w:eastAsia="zh-CN"/>
          </w:rPr>
          <w:t>(二)、加强资金流动监控</w:t>
        </w:r>
        <w:r>
          <w:tab/>
        </w:r>
        <w:r>
          <w:fldChar w:fldCharType="begin"/>
        </w:r>
        <w:r>
          <w:instrText xml:space="preserve"> PAGEREF _Toc6231 \h </w:instrText>
        </w:r>
        <w:r>
          <w:fldChar w:fldCharType="separate"/>
        </w:r>
        <w:r>
          <w:t>19</w:t>
        </w:r>
        <w:r>
          <w:fldChar w:fldCharType="end"/>
        </w:r>
      </w:hyperlink>
    </w:p>
    <w:p>
      <w:pPr>
        <w:pStyle w:val="TOC2"/>
        <w:tabs>
          <w:tab w:val="right" w:leader="dot" w:pos="8306"/>
        </w:tabs>
      </w:pPr>
      <w:hyperlink w:anchor="_Toc3631" w:history="1">
        <w:r>
          <w:rPr>
            <w:rFonts w:ascii="仿宋" w:eastAsia="仿宋" w:hAnsi="仿宋" w:cs="仿宋" w:hint="eastAsia"/>
            <w:lang w:eastAsia="zh-CN"/>
          </w:rPr>
          <w:t>(三)、制定完善的风险控制机制</w:t>
        </w:r>
        <w:r>
          <w:tab/>
        </w:r>
        <w:r>
          <w:fldChar w:fldCharType="begin"/>
        </w:r>
        <w:r>
          <w:instrText xml:space="preserve"> PAGEREF _Toc3631 \h </w:instrText>
        </w:r>
        <w:r>
          <w:fldChar w:fldCharType="separate"/>
        </w:r>
        <w:r>
          <w:t>20</w:t>
        </w:r>
        <w:r>
          <w:fldChar w:fldCharType="end"/>
        </w:r>
      </w:hyperlink>
    </w:p>
    <w:p>
      <w:pPr>
        <w:pStyle w:val="TOC2"/>
        <w:tabs>
          <w:tab w:val="right" w:leader="dot" w:pos="8306"/>
        </w:tabs>
      </w:pPr>
      <w:hyperlink w:anchor="_Toc29387" w:history="1">
        <w:r>
          <w:rPr>
            <w:rFonts w:ascii="仿宋" w:eastAsia="仿宋" w:hAnsi="仿宋" w:cs="仿宋" w:hint="eastAsia"/>
            <w:lang w:eastAsia="zh-CN"/>
          </w:rPr>
          <w:t>(四)、优化成本管理</w:t>
        </w:r>
        <w:r>
          <w:tab/>
        </w:r>
        <w:r>
          <w:fldChar w:fldCharType="begin"/>
        </w:r>
        <w:r>
          <w:instrText xml:space="preserve"> PAGEREF _Toc29387 \h </w:instrText>
        </w:r>
        <w:r>
          <w:fldChar w:fldCharType="separate"/>
        </w:r>
        <w:r>
          <w:t>21</w:t>
        </w:r>
        <w:r>
          <w:fldChar w:fldCharType="end"/>
        </w:r>
      </w:hyperlink>
    </w:p>
    <w:p>
      <w:pPr>
        <w:pStyle w:val="TOC1"/>
        <w:tabs>
          <w:tab w:val="right" w:leader="dot" w:pos="8306"/>
        </w:tabs>
      </w:pPr>
      <w:hyperlink w:anchor="_Toc3325" w:history="1">
        <w:r>
          <w:rPr>
            <w:rFonts w:ascii="仿宋" w:eastAsia="仿宋" w:hAnsi="仿宋" w:cs="仿宋" w:hint="eastAsia"/>
            <w:lang w:eastAsia="zh-CN"/>
          </w:rPr>
          <w:t>八、海鲜项目技术管理</w:t>
        </w:r>
        <w:r>
          <w:tab/>
        </w:r>
        <w:r>
          <w:fldChar w:fldCharType="begin"/>
        </w:r>
        <w:r>
          <w:instrText xml:space="preserve"> PAGEREF _Toc3325 \h </w:instrText>
        </w:r>
        <w:r>
          <w:fldChar w:fldCharType="separate"/>
        </w:r>
        <w:r>
          <w:t>23</w:t>
        </w:r>
        <w:r>
          <w:fldChar w:fldCharType="end"/>
        </w:r>
      </w:hyperlink>
    </w:p>
    <w:p>
      <w:pPr>
        <w:pStyle w:val="TOC2"/>
        <w:tabs>
          <w:tab w:val="right" w:leader="dot" w:pos="8306"/>
        </w:tabs>
      </w:pPr>
      <w:hyperlink w:anchor="_Toc22282" w:history="1">
        <w:r>
          <w:rPr>
            <w:rFonts w:ascii="仿宋" w:eastAsia="仿宋" w:hAnsi="仿宋" w:cs="仿宋" w:hint="eastAsia"/>
            <w:lang w:eastAsia="zh-CN"/>
          </w:rPr>
          <w:t>(一)、技术方案选用方向</w:t>
        </w:r>
        <w:r>
          <w:tab/>
        </w:r>
        <w:r>
          <w:fldChar w:fldCharType="begin"/>
        </w:r>
        <w:r>
          <w:instrText xml:space="preserve"> PAGEREF _Toc22282 \h </w:instrText>
        </w:r>
        <w:r>
          <w:fldChar w:fldCharType="separate"/>
        </w:r>
        <w:r>
          <w:t>23</w:t>
        </w:r>
        <w:r>
          <w:fldChar w:fldCharType="end"/>
        </w:r>
      </w:hyperlink>
    </w:p>
    <w:p>
      <w:pPr>
        <w:pStyle w:val="TOC2"/>
        <w:tabs>
          <w:tab w:val="right" w:leader="dot" w:pos="8306"/>
        </w:tabs>
      </w:pPr>
      <w:hyperlink w:anchor="_Toc7403" w:history="1">
        <w:r>
          <w:rPr>
            <w:rFonts w:ascii="仿宋" w:eastAsia="仿宋" w:hAnsi="仿宋" w:cs="仿宋" w:hint="eastAsia"/>
            <w:lang w:eastAsia="zh-CN"/>
          </w:rPr>
          <w:t>(二)、工艺技术方案选用原则</w:t>
        </w:r>
        <w:r>
          <w:tab/>
        </w:r>
        <w:r>
          <w:fldChar w:fldCharType="begin"/>
        </w:r>
        <w:r>
          <w:instrText xml:space="preserve"> PAGEREF _Toc7403 \h </w:instrText>
        </w:r>
        <w:r>
          <w:fldChar w:fldCharType="separate"/>
        </w:r>
        <w:r>
          <w:t>24</w:t>
        </w:r>
        <w:r>
          <w:fldChar w:fldCharType="end"/>
        </w:r>
      </w:hyperlink>
    </w:p>
    <w:p>
      <w:pPr>
        <w:pStyle w:val="TOC2"/>
        <w:tabs>
          <w:tab w:val="right" w:leader="dot" w:pos="8306"/>
        </w:tabs>
      </w:pPr>
      <w:hyperlink w:anchor="_Toc21856" w:history="1">
        <w:r>
          <w:rPr>
            <w:rFonts w:ascii="仿宋" w:eastAsia="仿宋" w:hAnsi="仿宋" w:cs="仿宋" w:hint="eastAsia"/>
            <w:lang w:eastAsia="zh-CN"/>
          </w:rPr>
          <w:t>(三)、工艺技术方案要求</w:t>
        </w:r>
        <w:r>
          <w:tab/>
        </w:r>
        <w:r>
          <w:fldChar w:fldCharType="begin"/>
        </w:r>
        <w:r>
          <w:instrText xml:space="preserve"> PAGEREF _Toc21856 \h </w:instrText>
        </w:r>
        <w:r>
          <w:fldChar w:fldCharType="separate"/>
        </w:r>
        <w:r>
          <w:t>26</w:t>
        </w:r>
        <w:r>
          <w:fldChar w:fldCharType="end"/>
        </w:r>
      </w:hyperlink>
    </w:p>
    <w:p>
      <w:pPr>
        <w:pStyle w:val="TOC1"/>
        <w:tabs>
          <w:tab w:val="right" w:leader="dot" w:pos="8306"/>
        </w:tabs>
      </w:pPr>
      <w:hyperlink w:anchor="_Toc27430" w:history="1">
        <w:r>
          <w:rPr>
            <w:rFonts w:ascii="仿宋" w:eastAsia="仿宋" w:hAnsi="仿宋" w:cs="仿宋" w:hint="eastAsia"/>
            <w:lang w:eastAsia="zh-CN"/>
          </w:rPr>
          <w:t>九、海鲜项目创新与研发</w:t>
        </w:r>
        <w:r>
          <w:tab/>
        </w:r>
        <w:r>
          <w:fldChar w:fldCharType="begin"/>
        </w:r>
        <w:r>
          <w:instrText xml:space="preserve"> PAGEREF _Toc27430 \h </w:instrText>
        </w:r>
        <w:r>
          <w:fldChar w:fldCharType="separate"/>
        </w:r>
        <w:r>
          <w:t>29</w:t>
        </w:r>
        <w:r>
          <w:fldChar w:fldCharType="end"/>
        </w:r>
      </w:hyperlink>
    </w:p>
    <w:p>
      <w:pPr>
        <w:pStyle w:val="TOC2"/>
        <w:tabs>
          <w:tab w:val="right" w:leader="dot" w:pos="8306"/>
        </w:tabs>
      </w:pPr>
      <w:hyperlink w:anchor="_Toc5137" w:history="1">
        <w:r>
          <w:rPr>
            <w:rFonts w:ascii="仿宋" w:eastAsia="仿宋" w:hAnsi="仿宋" w:cs="仿宋" w:hint="eastAsia"/>
            <w:lang w:eastAsia="zh-CN"/>
          </w:rPr>
          <w:t>(一)、创新策略与方向</w:t>
        </w:r>
        <w:r>
          <w:tab/>
        </w:r>
        <w:r>
          <w:fldChar w:fldCharType="begin"/>
        </w:r>
        <w:r>
          <w:instrText xml:space="preserve"> PAGEREF _Toc5137 \h </w:instrText>
        </w:r>
        <w:r>
          <w:fldChar w:fldCharType="separate"/>
        </w:r>
        <w:r>
          <w:t>29</w:t>
        </w:r>
        <w:r>
          <w:fldChar w:fldCharType="end"/>
        </w:r>
      </w:hyperlink>
    </w:p>
    <w:p>
      <w:pPr>
        <w:pStyle w:val="TOC2"/>
        <w:tabs>
          <w:tab w:val="right" w:leader="dot" w:pos="8306"/>
        </w:tabs>
      </w:pPr>
      <w:hyperlink w:anchor="_Toc9095" w:history="1">
        <w:r>
          <w:rPr>
            <w:rFonts w:ascii="仿宋" w:eastAsia="仿宋" w:hAnsi="仿宋" w:cs="仿宋" w:hint="eastAsia"/>
            <w:lang w:eastAsia="zh-CN"/>
          </w:rPr>
          <w:t>(二)、研发规划与投入</w:t>
        </w:r>
        <w:r>
          <w:tab/>
        </w:r>
        <w:r>
          <w:fldChar w:fldCharType="begin"/>
        </w:r>
        <w:r>
          <w:instrText xml:space="preserve"> PAGEREF _Toc9095 \h </w:instrText>
        </w:r>
        <w:r>
          <w:fldChar w:fldCharType="separate"/>
        </w:r>
        <w:r>
          <w:t>30</w:t>
        </w:r>
        <w:r>
          <w:fldChar w:fldCharType="end"/>
        </w:r>
      </w:hyperlink>
    </w:p>
    <w:p>
      <w:pPr>
        <w:pStyle w:val="TOC1"/>
        <w:tabs>
          <w:tab w:val="right" w:leader="dot" w:pos="8306"/>
        </w:tabs>
      </w:pPr>
      <w:hyperlink w:anchor="_Toc15279" w:history="1">
        <w:r>
          <w:rPr>
            <w:rFonts w:ascii="仿宋" w:eastAsia="仿宋" w:hAnsi="仿宋" w:cs="仿宋" w:hint="eastAsia"/>
            <w:lang w:eastAsia="zh-CN"/>
          </w:rPr>
          <w:t>十、海鲜项目财务管理</w:t>
        </w:r>
        <w:r>
          <w:tab/>
        </w:r>
        <w:r>
          <w:fldChar w:fldCharType="begin"/>
        </w:r>
        <w:r>
          <w:instrText xml:space="preserve"> PAGEREF _Toc15279 \h </w:instrText>
        </w:r>
        <w:r>
          <w:fldChar w:fldCharType="separate"/>
        </w:r>
        <w:r>
          <w:t>32</w:t>
        </w:r>
        <w:r>
          <w:fldChar w:fldCharType="end"/>
        </w:r>
      </w:hyperlink>
    </w:p>
    <w:p>
      <w:pPr>
        <w:pStyle w:val="TOC2"/>
        <w:tabs>
          <w:tab w:val="right" w:leader="dot" w:pos="8306"/>
        </w:tabs>
      </w:pPr>
      <w:hyperlink w:anchor="_Toc12300" w:history="1">
        <w:r>
          <w:rPr>
            <w:rFonts w:ascii="仿宋" w:eastAsia="仿宋" w:hAnsi="仿宋" w:cs="仿宋" w:hint="eastAsia"/>
            <w:lang w:eastAsia="zh-CN"/>
          </w:rPr>
          <w:t>(一)、资金需求大</w:t>
        </w:r>
        <w:r>
          <w:tab/>
        </w:r>
        <w:r>
          <w:fldChar w:fldCharType="begin"/>
        </w:r>
        <w:r>
          <w:instrText xml:space="preserve"> PAGEREF _Toc12300 \h </w:instrText>
        </w:r>
        <w:r>
          <w:fldChar w:fldCharType="separate"/>
        </w:r>
        <w:r>
          <w:t>32</w:t>
        </w:r>
        <w:r>
          <w:fldChar w:fldCharType="end"/>
        </w:r>
      </w:hyperlink>
    </w:p>
    <w:p>
      <w:pPr>
        <w:pStyle w:val="TOC2"/>
        <w:tabs>
          <w:tab w:val="right" w:leader="dot" w:pos="8306"/>
        </w:tabs>
      </w:pPr>
      <w:hyperlink w:anchor="_Toc11048" w:history="1">
        <w:r>
          <w:rPr>
            <w:rFonts w:ascii="仿宋" w:eastAsia="仿宋" w:hAnsi="仿宋" w:cs="仿宋" w:hint="eastAsia"/>
            <w:lang w:eastAsia="zh-CN"/>
          </w:rPr>
          <w:t>(二)、研发周期长</w:t>
        </w:r>
        <w:r>
          <w:tab/>
        </w:r>
        <w:r>
          <w:fldChar w:fldCharType="begin"/>
        </w:r>
        <w:r>
          <w:instrText xml:space="preserve"> PAGEREF _Toc11048 \h </w:instrText>
        </w:r>
        <w:r>
          <w:fldChar w:fldCharType="separate"/>
        </w:r>
        <w:r>
          <w:t>33</w:t>
        </w:r>
        <w:r>
          <w:fldChar w:fldCharType="end"/>
        </w:r>
      </w:hyperlink>
    </w:p>
    <w:p>
      <w:pPr>
        <w:pStyle w:val="TOC2"/>
        <w:tabs>
          <w:tab w:val="right" w:leader="dot" w:pos="8306"/>
        </w:tabs>
      </w:pPr>
      <w:hyperlink w:anchor="_Toc17705" w:history="1">
        <w:r>
          <w:rPr>
            <w:rFonts w:ascii="仿宋" w:eastAsia="仿宋" w:hAnsi="仿宋" w:cs="仿宋" w:hint="eastAsia"/>
            <w:lang w:eastAsia="zh-CN"/>
          </w:rPr>
          <w:t>(三)、市场风险大</w:t>
        </w:r>
        <w:r>
          <w:tab/>
        </w:r>
        <w:r>
          <w:fldChar w:fldCharType="begin"/>
        </w:r>
        <w:r>
          <w:instrText xml:space="preserve"> PAGEREF _Toc17705 \h </w:instrText>
        </w:r>
        <w:r>
          <w:fldChar w:fldCharType="separate"/>
        </w:r>
        <w:r>
          <w:t>34</w:t>
        </w:r>
        <w:r>
          <w:fldChar w:fldCharType="end"/>
        </w:r>
      </w:hyperlink>
    </w:p>
    <w:p>
      <w:pPr>
        <w:pStyle w:val="TOC2"/>
        <w:tabs>
          <w:tab w:val="right" w:leader="dot" w:pos="8306"/>
        </w:tabs>
      </w:pPr>
      <w:hyperlink w:anchor="_Toc22875" w:history="1">
        <w:r>
          <w:rPr>
            <w:rFonts w:ascii="仿宋" w:eastAsia="仿宋" w:hAnsi="仿宋" w:cs="仿宋" w:hint="eastAsia"/>
            <w:lang w:eastAsia="zh-CN"/>
          </w:rPr>
          <w:t>(四)、利润率高</w:t>
        </w:r>
        <w:r>
          <w:tab/>
        </w:r>
        <w:r>
          <w:fldChar w:fldCharType="begin"/>
        </w:r>
        <w:r>
          <w:instrText xml:space="preserve"> PAGEREF _Toc22875 \h </w:instrText>
        </w:r>
        <w:r>
          <w:fldChar w:fldCharType="separate"/>
        </w:r>
        <w:r>
          <w:t>36</w:t>
        </w:r>
        <w:r>
          <w:fldChar w:fldCharType="end"/>
        </w:r>
      </w:hyperlink>
    </w:p>
    <w:p>
      <w:pPr>
        <w:pStyle w:val="TOC1"/>
        <w:tabs>
          <w:tab w:val="right" w:leader="dot" w:pos="8306"/>
        </w:tabs>
      </w:pPr>
      <w:hyperlink w:anchor="_Toc10644" w:history="1">
        <w:r>
          <w:rPr>
            <w:rFonts w:ascii="仿宋" w:eastAsia="仿宋" w:hAnsi="仿宋" w:cs="仿宋" w:hint="eastAsia"/>
            <w:lang w:eastAsia="zh-CN"/>
          </w:rPr>
          <w:t>十一、海鲜项目计划安排</w:t>
        </w:r>
        <w:r>
          <w:tab/>
        </w:r>
        <w:r>
          <w:fldChar w:fldCharType="begin"/>
        </w:r>
        <w:r>
          <w:instrText xml:space="preserve"> PAGEREF _Toc10644 \h </w:instrText>
        </w:r>
        <w:r>
          <w:fldChar w:fldCharType="separate"/>
        </w:r>
        <w:r>
          <w:t>38</w:t>
        </w:r>
        <w:r>
          <w:fldChar w:fldCharType="end"/>
        </w:r>
      </w:hyperlink>
    </w:p>
    <w:p>
      <w:pPr>
        <w:pStyle w:val="TOC2"/>
        <w:tabs>
          <w:tab w:val="right" w:leader="dot" w:pos="8306"/>
        </w:tabs>
      </w:pPr>
      <w:hyperlink w:anchor="_Toc14384" w:history="1">
        <w:r>
          <w:rPr>
            <w:rFonts w:ascii="仿宋" w:eastAsia="仿宋" w:hAnsi="仿宋" w:cs="仿宋" w:hint="eastAsia"/>
            <w:lang w:eastAsia="zh-CN"/>
          </w:rPr>
          <w:t>(一)、建设周期</w:t>
        </w:r>
        <w:r>
          <w:tab/>
        </w:r>
        <w:r>
          <w:fldChar w:fldCharType="begin"/>
        </w:r>
        <w:r>
          <w:instrText xml:space="preserve"> PAGEREF _Toc14384 \h </w:instrText>
        </w:r>
        <w:r>
          <w:fldChar w:fldCharType="separate"/>
        </w:r>
        <w:r>
          <w:t>38</w:t>
        </w:r>
        <w:r>
          <w:fldChar w:fldCharType="end"/>
        </w:r>
      </w:hyperlink>
    </w:p>
    <w:p>
      <w:pPr>
        <w:pStyle w:val="TOC2"/>
        <w:tabs>
          <w:tab w:val="right" w:leader="dot" w:pos="8306"/>
        </w:tabs>
      </w:pPr>
      <w:hyperlink w:anchor="_Toc23926" w:history="1">
        <w:r>
          <w:rPr>
            <w:rFonts w:ascii="仿宋" w:eastAsia="仿宋" w:hAnsi="仿宋" w:cs="仿宋" w:hint="eastAsia"/>
            <w:lang w:eastAsia="zh-CN"/>
          </w:rPr>
          <w:t>(二)、建设进度</w:t>
        </w:r>
        <w:r>
          <w:tab/>
        </w:r>
        <w:r>
          <w:fldChar w:fldCharType="begin"/>
        </w:r>
        <w:r>
          <w:instrText xml:space="preserve"> PAGEREF _Toc23926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4" w:history="1">
        <w:r>
          <w:rPr>
            <w:rFonts w:ascii="仿宋" w:eastAsia="仿宋" w:hAnsi="仿宋" w:cs="仿宋" w:hint="eastAsia"/>
            <w:lang w:eastAsia="zh-CN"/>
          </w:rPr>
          <w:t>(三)、进度安排注意事项</w:t>
        </w:r>
        <w:r>
          <w:tab/>
        </w:r>
        <w:r>
          <w:fldChar w:fldCharType="begin"/>
        </w:r>
        <w:r>
          <w:instrText xml:space="preserve"> PAGEREF _Toc19844 \h </w:instrText>
        </w:r>
        <w:r>
          <w:fldChar w:fldCharType="separate"/>
        </w:r>
        <w:r>
          <w:t>40</w:t>
        </w:r>
        <w:r>
          <w:fldChar w:fldCharType="end"/>
        </w:r>
      </w:hyperlink>
    </w:p>
    <w:p>
      <w:pPr>
        <w:pStyle w:val="TOC2"/>
        <w:tabs>
          <w:tab w:val="right" w:leader="dot" w:pos="8306"/>
        </w:tabs>
      </w:pPr>
      <w:hyperlink w:anchor="_Toc9259" w:history="1">
        <w:r>
          <w:rPr>
            <w:rFonts w:ascii="仿宋" w:eastAsia="仿宋" w:hAnsi="仿宋" w:cs="仿宋" w:hint="eastAsia"/>
            <w:lang w:eastAsia="zh-CN"/>
          </w:rPr>
          <w:t>(四)、人力资源配置</w:t>
        </w:r>
        <w:r>
          <w:tab/>
        </w:r>
        <w:r>
          <w:fldChar w:fldCharType="begin"/>
        </w:r>
        <w:r>
          <w:instrText xml:space="preserve"> PAGEREF _Toc9259 \h </w:instrText>
        </w:r>
        <w:r>
          <w:fldChar w:fldCharType="separate"/>
        </w:r>
        <w:r>
          <w:t>42</w:t>
        </w:r>
        <w:r>
          <w:fldChar w:fldCharType="end"/>
        </w:r>
      </w:hyperlink>
    </w:p>
    <w:p>
      <w:pPr>
        <w:pStyle w:val="TOC1"/>
        <w:tabs>
          <w:tab w:val="right" w:leader="dot" w:pos="8306"/>
        </w:tabs>
      </w:pPr>
      <w:hyperlink w:anchor="_Toc6253" w:history="1">
        <w:r>
          <w:rPr>
            <w:rFonts w:ascii="仿宋" w:eastAsia="仿宋" w:hAnsi="仿宋" w:cs="仿宋" w:hint="eastAsia"/>
            <w:lang w:eastAsia="zh-CN"/>
          </w:rPr>
          <w:t>十二、海鲜项目环境影响分析</w:t>
        </w:r>
        <w:r>
          <w:tab/>
        </w:r>
        <w:r>
          <w:fldChar w:fldCharType="begin"/>
        </w:r>
        <w:r>
          <w:instrText xml:space="preserve"> PAGEREF _Toc6253 \h </w:instrText>
        </w:r>
        <w:r>
          <w:fldChar w:fldCharType="separate"/>
        </w:r>
        <w:r>
          <w:t>43</w:t>
        </w:r>
        <w:r>
          <w:fldChar w:fldCharType="end"/>
        </w:r>
      </w:hyperlink>
    </w:p>
    <w:p>
      <w:pPr>
        <w:pStyle w:val="TOC2"/>
        <w:tabs>
          <w:tab w:val="right" w:leader="dot" w:pos="8306"/>
        </w:tabs>
      </w:pPr>
      <w:hyperlink w:anchor="_Toc19703" w:history="1">
        <w:r>
          <w:rPr>
            <w:rFonts w:ascii="仿宋" w:eastAsia="仿宋" w:hAnsi="仿宋" w:cs="仿宋" w:hint="eastAsia"/>
            <w:lang w:eastAsia="zh-CN"/>
          </w:rPr>
          <w:t>(一)、建设区域环境质量现状</w:t>
        </w:r>
        <w:r>
          <w:tab/>
        </w:r>
        <w:r>
          <w:fldChar w:fldCharType="begin"/>
        </w:r>
        <w:r>
          <w:instrText xml:space="preserve"> PAGEREF _Toc19703 \h </w:instrText>
        </w:r>
        <w:r>
          <w:fldChar w:fldCharType="separate"/>
        </w:r>
        <w:r>
          <w:t>43</w:t>
        </w:r>
        <w:r>
          <w:fldChar w:fldCharType="end"/>
        </w:r>
      </w:hyperlink>
    </w:p>
    <w:p>
      <w:pPr>
        <w:pStyle w:val="TOC2"/>
        <w:tabs>
          <w:tab w:val="right" w:leader="dot" w:pos="8306"/>
        </w:tabs>
      </w:pPr>
      <w:hyperlink w:anchor="_Toc19868" w:history="1">
        <w:r>
          <w:rPr>
            <w:rFonts w:ascii="仿宋" w:eastAsia="仿宋" w:hAnsi="仿宋" w:cs="仿宋" w:hint="eastAsia"/>
            <w:lang w:eastAsia="zh-CN"/>
          </w:rPr>
          <w:t>(二)、建设期环境保护</w:t>
        </w:r>
        <w:r>
          <w:tab/>
        </w:r>
        <w:r>
          <w:fldChar w:fldCharType="begin"/>
        </w:r>
        <w:r>
          <w:instrText xml:space="preserve"> PAGEREF _Toc19868 \h </w:instrText>
        </w:r>
        <w:r>
          <w:fldChar w:fldCharType="separate"/>
        </w:r>
        <w:r>
          <w:t>44</w:t>
        </w:r>
        <w:r>
          <w:fldChar w:fldCharType="end"/>
        </w:r>
      </w:hyperlink>
    </w:p>
    <w:p>
      <w:pPr>
        <w:pStyle w:val="TOC2"/>
        <w:tabs>
          <w:tab w:val="right" w:leader="dot" w:pos="8306"/>
        </w:tabs>
      </w:pPr>
      <w:hyperlink w:anchor="_Toc14930" w:history="1">
        <w:r>
          <w:rPr>
            <w:rFonts w:ascii="仿宋" w:eastAsia="仿宋" w:hAnsi="仿宋" w:cs="仿宋" w:hint="eastAsia"/>
            <w:lang w:eastAsia="zh-CN"/>
          </w:rPr>
          <w:t>(三)、运营期环境保护</w:t>
        </w:r>
        <w:r>
          <w:tab/>
        </w:r>
        <w:r>
          <w:fldChar w:fldCharType="begin"/>
        </w:r>
        <w:r>
          <w:instrText xml:space="preserve"> PAGEREF _Toc14930 \h </w:instrText>
        </w:r>
        <w:r>
          <w:fldChar w:fldCharType="separate"/>
        </w:r>
        <w:r>
          <w:t>45</w:t>
        </w:r>
        <w:r>
          <w:fldChar w:fldCharType="end"/>
        </w:r>
      </w:hyperlink>
    </w:p>
    <w:p>
      <w:pPr>
        <w:pStyle w:val="TOC2"/>
        <w:tabs>
          <w:tab w:val="right" w:leader="dot" w:pos="8306"/>
        </w:tabs>
      </w:pPr>
      <w:hyperlink w:anchor="_Toc3057" w:history="1">
        <w:r>
          <w:rPr>
            <w:rFonts w:ascii="仿宋" w:eastAsia="仿宋" w:hAnsi="仿宋" w:cs="仿宋" w:hint="eastAsia"/>
            <w:lang w:eastAsia="zh-CN"/>
          </w:rPr>
          <w:t>(四)、海鲜项目建设对区域经济的影响</w:t>
        </w:r>
        <w:r>
          <w:tab/>
        </w:r>
        <w:r>
          <w:fldChar w:fldCharType="begin"/>
        </w:r>
        <w:r>
          <w:instrText xml:space="preserve"> PAGEREF _Toc3057 \h </w:instrText>
        </w:r>
        <w:r>
          <w:fldChar w:fldCharType="separate"/>
        </w:r>
        <w:r>
          <w:t>47</w:t>
        </w:r>
        <w:r>
          <w:fldChar w:fldCharType="end"/>
        </w:r>
      </w:hyperlink>
    </w:p>
    <w:p>
      <w:pPr>
        <w:pStyle w:val="TOC2"/>
        <w:tabs>
          <w:tab w:val="right" w:leader="dot" w:pos="8306"/>
        </w:tabs>
      </w:pPr>
      <w:hyperlink w:anchor="_Toc25793" w:history="1">
        <w:r>
          <w:rPr>
            <w:rFonts w:ascii="仿宋" w:eastAsia="仿宋" w:hAnsi="仿宋" w:cs="仿宋" w:hint="eastAsia"/>
            <w:lang w:eastAsia="zh-CN"/>
          </w:rPr>
          <w:t>(五)、废弃物处理</w:t>
        </w:r>
        <w:r>
          <w:tab/>
        </w:r>
        <w:r>
          <w:fldChar w:fldCharType="begin"/>
        </w:r>
        <w:r>
          <w:instrText xml:space="preserve"> PAGEREF _Toc25793 \h </w:instrText>
        </w:r>
        <w:r>
          <w:fldChar w:fldCharType="separate"/>
        </w:r>
        <w:r>
          <w:t>48</w:t>
        </w:r>
        <w:r>
          <w:fldChar w:fldCharType="end"/>
        </w:r>
      </w:hyperlink>
    </w:p>
    <w:p>
      <w:pPr>
        <w:pStyle w:val="TOC2"/>
        <w:tabs>
          <w:tab w:val="right" w:leader="dot" w:pos="8306"/>
        </w:tabs>
      </w:pPr>
      <w:hyperlink w:anchor="_Toc29302" w:history="1">
        <w:r>
          <w:rPr>
            <w:rFonts w:ascii="仿宋" w:eastAsia="仿宋" w:hAnsi="仿宋" w:cs="仿宋" w:hint="eastAsia"/>
            <w:lang w:eastAsia="zh-CN"/>
          </w:rPr>
          <w:t>(六)、特殊环境影响分析</w:t>
        </w:r>
        <w:r>
          <w:tab/>
        </w:r>
        <w:r>
          <w:fldChar w:fldCharType="begin"/>
        </w:r>
        <w:r>
          <w:instrText xml:space="preserve"> PAGEREF _Toc29302 \h </w:instrText>
        </w:r>
        <w:r>
          <w:fldChar w:fldCharType="separate"/>
        </w:r>
        <w:r>
          <w:t>50</w:t>
        </w:r>
        <w:r>
          <w:fldChar w:fldCharType="end"/>
        </w:r>
      </w:hyperlink>
    </w:p>
    <w:p>
      <w:pPr>
        <w:pStyle w:val="TOC2"/>
        <w:tabs>
          <w:tab w:val="right" w:leader="dot" w:pos="8306"/>
        </w:tabs>
      </w:pPr>
      <w:hyperlink w:anchor="_Toc15705" w:history="1">
        <w:r>
          <w:rPr>
            <w:rFonts w:ascii="仿宋" w:eastAsia="仿宋" w:hAnsi="仿宋" w:cs="仿宋" w:hint="eastAsia"/>
            <w:lang w:eastAsia="zh-CN"/>
          </w:rPr>
          <w:t>(七)、清洁生产</w:t>
        </w:r>
        <w:r>
          <w:tab/>
        </w:r>
        <w:r>
          <w:fldChar w:fldCharType="begin"/>
        </w:r>
        <w:r>
          <w:instrText xml:space="preserve"> PAGEREF _Toc15705 \h </w:instrText>
        </w:r>
        <w:r>
          <w:fldChar w:fldCharType="separate"/>
        </w:r>
        <w:r>
          <w:t>51</w:t>
        </w:r>
        <w:r>
          <w:fldChar w:fldCharType="end"/>
        </w:r>
      </w:hyperlink>
    </w:p>
    <w:p>
      <w:pPr>
        <w:pStyle w:val="TOC2"/>
        <w:tabs>
          <w:tab w:val="right" w:leader="dot" w:pos="8306"/>
        </w:tabs>
      </w:pPr>
      <w:hyperlink w:anchor="_Toc2904" w:history="1">
        <w:r>
          <w:rPr>
            <w:rFonts w:ascii="仿宋" w:eastAsia="仿宋" w:hAnsi="仿宋" w:cs="仿宋" w:hint="eastAsia"/>
            <w:lang w:eastAsia="zh-CN"/>
          </w:rPr>
          <w:t>(八)、环境保护综合评价</w:t>
        </w:r>
        <w:r>
          <w:tab/>
        </w:r>
        <w:r>
          <w:fldChar w:fldCharType="begin"/>
        </w:r>
        <w:r>
          <w:instrText xml:space="preserve"> PAGEREF _Toc2904 \h </w:instrText>
        </w:r>
        <w:r>
          <w:fldChar w:fldCharType="separate"/>
        </w:r>
        <w:r>
          <w:t>52</w:t>
        </w:r>
        <w:r>
          <w:fldChar w:fldCharType="end"/>
        </w:r>
      </w:hyperlink>
    </w:p>
    <w:p>
      <w:pPr>
        <w:pStyle w:val="TOC1"/>
        <w:tabs>
          <w:tab w:val="right" w:leader="dot" w:pos="8306"/>
        </w:tabs>
      </w:pPr>
      <w:hyperlink w:anchor="_Toc13653" w:history="1">
        <w:r>
          <w:rPr>
            <w:rFonts w:ascii="仿宋" w:eastAsia="仿宋" w:hAnsi="仿宋" w:cs="仿宋" w:hint="eastAsia"/>
            <w:lang w:eastAsia="zh-CN"/>
          </w:rPr>
          <w:t>十三、利益相关者分析与沟通计划</w:t>
        </w:r>
        <w:r>
          <w:tab/>
        </w:r>
        <w:r>
          <w:fldChar w:fldCharType="begin"/>
        </w:r>
        <w:r>
          <w:instrText xml:space="preserve"> PAGEREF _Toc13653 \h </w:instrText>
        </w:r>
        <w:r>
          <w:fldChar w:fldCharType="separate"/>
        </w:r>
        <w:r>
          <w:t>53</w:t>
        </w:r>
        <w:r>
          <w:fldChar w:fldCharType="end"/>
        </w:r>
      </w:hyperlink>
    </w:p>
    <w:p>
      <w:pPr>
        <w:pStyle w:val="TOC2"/>
        <w:tabs>
          <w:tab w:val="right" w:leader="dot" w:pos="8306"/>
        </w:tabs>
      </w:pPr>
      <w:hyperlink w:anchor="_Toc23456" w:history="1">
        <w:r>
          <w:rPr>
            <w:rFonts w:ascii="仿宋" w:eastAsia="仿宋" w:hAnsi="仿宋" w:cs="仿宋" w:hint="eastAsia"/>
            <w:lang w:eastAsia="zh-CN"/>
          </w:rPr>
          <w:t>(一)、利益相关者分析</w:t>
        </w:r>
        <w:r>
          <w:tab/>
        </w:r>
        <w:r>
          <w:fldChar w:fldCharType="begin"/>
        </w:r>
        <w:r>
          <w:instrText xml:space="preserve"> PAGEREF _Toc23456 \h </w:instrText>
        </w:r>
        <w:r>
          <w:fldChar w:fldCharType="separate"/>
        </w:r>
        <w:r>
          <w:t>53</w:t>
        </w:r>
        <w:r>
          <w:fldChar w:fldCharType="end"/>
        </w:r>
      </w:hyperlink>
    </w:p>
    <w:p>
      <w:pPr>
        <w:pStyle w:val="TOC2"/>
        <w:tabs>
          <w:tab w:val="right" w:leader="dot" w:pos="8306"/>
        </w:tabs>
      </w:pPr>
      <w:hyperlink w:anchor="_Toc7018" w:history="1">
        <w:r>
          <w:rPr>
            <w:rFonts w:ascii="仿宋" w:eastAsia="仿宋" w:hAnsi="仿宋" w:cs="仿宋" w:hint="eastAsia"/>
            <w:lang w:eastAsia="zh-CN"/>
          </w:rPr>
          <w:t>(二)、沟通计划</w:t>
        </w:r>
        <w:r>
          <w:tab/>
        </w:r>
        <w:r>
          <w:fldChar w:fldCharType="begin"/>
        </w:r>
        <w:r>
          <w:instrText xml:space="preserve"> PAGEREF _Toc7018 \h </w:instrText>
        </w:r>
        <w:r>
          <w:fldChar w:fldCharType="separate"/>
        </w:r>
        <w:r>
          <w:t>54</w:t>
        </w:r>
        <w:r>
          <w:fldChar w:fldCharType="end"/>
        </w:r>
      </w:hyperlink>
    </w:p>
    <w:p>
      <w:pPr>
        <w:pStyle w:val="TOC1"/>
        <w:tabs>
          <w:tab w:val="right" w:leader="dot" w:pos="8306"/>
        </w:tabs>
      </w:pPr>
      <w:hyperlink w:anchor="_Toc9654" w:history="1">
        <w:r>
          <w:rPr>
            <w:rFonts w:ascii="仿宋" w:eastAsia="仿宋" w:hAnsi="仿宋" w:cs="仿宋" w:hint="eastAsia"/>
            <w:lang w:eastAsia="zh-CN"/>
          </w:rPr>
          <w:t>十四、海鲜项目工程方案分析</w:t>
        </w:r>
        <w:r>
          <w:tab/>
        </w:r>
        <w:r>
          <w:fldChar w:fldCharType="begin"/>
        </w:r>
        <w:r>
          <w:instrText xml:space="preserve"> PAGEREF _Toc9654 \h </w:instrText>
        </w:r>
        <w:r>
          <w:fldChar w:fldCharType="separate"/>
        </w:r>
        <w:r>
          <w:t>55</w:t>
        </w:r>
        <w:r>
          <w:fldChar w:fldCharType="end"/>
        </w:r>
      </w:hyperlink>
    </w:p>
    <w:p>
      <w:pPr>
        <w:pStyle w:val="TOC2"/>
        <w:tabs>
          <w:tab w:val="right" w:leader="dot" w:pos="8306"/>
        </w:tabs>
      </w:pPr>
      <w:hyperlink w:anchor="_Toc17605" w:history="1">
        <w:r>
          <w:rPr>
            <w:rFonts w:ascii="仿宋" w:eastAsia="仿宋" w:hAnsi="仿宋" w:cs="仿宋" w:hint="eastAsia"/>
            <w:lang w:eastAsia="zh-CN"/>
          </w:rPr>
          <w:t>(一)、建筑工程设计原则</w:t>
        </w:r>
        <w:r>
          <w:tab/>
        </w:r>
        <w:r>
          <w:fldChar w:fldCharType="begin"/>
        </w:r>
        <w:r>
          <w:instrText xml:space="preserve"> PAGEREF _Toc17605 \h </w:instrText>
        </w:r>
        <w:r>
          <w:fldChar w:fldCharType="separate"/>
        </w:r>
        <w:r>
          <w:t>55</w:t>
        </w:r>
        <w:r>
          <w:fldChar w:fldCharType="end"/>
        </w:r>
      </w:hyperlink>
    </w:p>
    <w:p>
      <w:pPr>
        <w:pStyle w:val="TOC2"/>
        <w:tabs>
          <w:tab w:val="right" w:leader="dot" w:pos="8306"/>
        </w:tabs>
      </w:pPr>
      <w:hyperlink w:anchor="_Toc7411" w:history="1">
        <w:r>
          <w:rPr>
            <w:rFonts w:ascii="仿宋" w:eastAsia="仿宋" w:hAnsi="仿宋" w:cs="仿宋" w:hint="eastAsia"/>
            <w:lang w:eastAsia="zh-CN"/>
          </w:rPr>
          <w:t>(二)、土建工程建设指标</w:t>
        </w:r>
        <w:r>
          <w:tab/>
        </w:r>
        <w:r>
          <w:fldChar w:fldCharType="begin"/>
        </w:r>
        <w:r>
          <w:instrText xml:space="preserve"> PAGEREF _Toc7411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19"/>
      <w:r>
        <w:rPr>
          <w:rFonts w:ascii="仿宋" w:eastAsia="仿宋" w:hAnsi="仿宋" w:cs="仿宋" w:hint="eastAsia"/>
          <w:sz w:val="28"/>
          <w:lang w:eastAsia="zh-CN"/>
        </w:rPr>
        <w:t>一、海鲜项目建设背景及必要性分析</w:t>
      </w:r>
      <w:bookmarkEnd w:id="2"/>
    </w:p>
    <w:p>
      <w:pPr>
        <w:pStyle w:val="Heading2"/>
        <w:rPr>
          <w:rFonts w:ascii="仿宋" w:eastAsia="仿宋" w:hAnsi="仿宋" w:cs="仿宋" w:hint="eastAsia"/>
          <w:lang w:eastAsia="zh-CN"/>
        </w:rPr>
      </w:pPr>
      <w:bookmarkStart w:id="3" w:name="_Toc12211"/>
      <w:r>
        <w:rPr>
          <w:rFonts w:ascii="仿宋" w:eastAsia="仿宋" w:hAnsi="仿宋" w:cs="仿宋" w:hint="eastAsia"/>
          <w:lang w:eastAsia="zh-CN"/>
        </w:rPr>
        <w:t>(一)、海鲜项目背景分析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我们的背景分析将深入挖掘当前行业的发展趋势，通过对竞争态势的全面审视，找到海鲜项目在这个潮流中的定位。同时，我们将关注行业内涌现的新兴机遇，以便海鲜项目更好地融入行业发展的潮流中。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鲜项目提供了强大的发展动力。我们将聚焦于行业内最新的技术发展趋势，包括但不限于人工智能、大数据分析、物联网等领域。通过深度的技术研究，我们将确保海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鲜项目发展的源泉。我们将投入更多的精力对市场需求进行深入剖析，超越表面的需求，深入挖掘潜在的市场痛点和机遇。通过对市场需求的细致了解，海鲜项目将更有针对性地设计解决方案，满足市场的多样化需求，从而更好地促进海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鲜项目战略至关重要。我们将对竞争态势进行更为深入的分析，包括但不限于市场份额、产品特点、客户满意度等多个维度。通过深度的竞争分析，海鲜项目将能够更准确地把握市场脉搏，制定具有竞争力的海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海鲜项目的发展具有直接的影响。我们将进行更为全面的法规和政策分析，了解行业发展中的潜在法律风险和合规挑战。通过充分了解和遵守相关法规，海鲜项目将确保在法律框架内合法合规运营，为海鲜项目的稳健发展提供有力支持。</w:t>
      </w:r>
    </w:p>
    <w:p>
      <w:pPr>
        <w:pStyle w:val="Heading2"/>
        <w:ind w:firstLine="560" w:firstLineChars="200"/>
        <w:rPr>
          <w:rFonts w:ascii="仿宋" w:eastAsia="仿宋" w:hAnsi="仿宋" w:cs="仿宋" w:hint="eastAsia"/>
          <w:sz w:val="28"/>
          <w:lang w:eastAsia="zh-CN"/>
        </w:rPr>
      </w:pPr>
      <w:bookmarkStart w:id="4" w:name="_Toc7161"/>
      <w:r>
        <w:rPr>
          <w:rFonts w:ascii="仿宋" w:eastAsia="仿宋" w:hAnsi="仿宋" w:cs="仿宋" w:hint="eastAsia"/>
          <w:sz w:val="28"/>
          <w:lang w:eastAsia="zh-CN"/>
        </w:rPr>
        <w:t>(二)、海鲜项目建设必要性分析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建设的迫切性源于对行业发展趋势的深刻洞察。我们正处于一个行业变革的时代，科技创新、数字化转型成为企业发展的关键动力。海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建设不仅仅是为了跟上潮流，更是为了通过技术创新推动企业的持续发展。通过引入先进的技术和解决方案，海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鲜项目的建设成为必然选择，通过提高产品质量、拓展服务领域，从而在竞争中获得更多的机会。海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海鲜项目建设的必要性体现在对客户需求更精准的满足。通过海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建设的背后是对企业持续创新的追求。只有通过不断创新，企业才能在竞争中立于不败之地。海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59"/>
      <w:r>
        <w:rPr>
          <w:rFonts w:ascii="仿宋" w:eastAsia="仿宋" w:hAnsi="仿宋" w:cs="仿宋" w:hint="eastAsia"/>
          <w:sz w:val="28"/>
          <w:lang w:eastAsia="zh-CN"/>
        </w:rPr>
        <w:t>二、海鲜项目可持续发展</w:t>
      </w:r>
      <w:bookmarkEnd w:id="5"/>
    </w:p>
    <w:p>
      <w:pPr>
        <w:pStyle w:val="Heading2"/>
        <w:rPr>
          <w:rFonts w:ascii="仿宋" w:eastAsia="仿宋" w:hAnsi="仿宋" w:cs="仿宋" w:hint="eastAsia"/>
          <w:lang w:eastAsia="zh-CN"/>
        </w:rPr>
      </w:pPr>
      <w:bookmarkStart w:id="6" w:name="_Toc2008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中，海鲜项目团队着眼于未来，明确了可持续发展的战略方向。制定的具体可持续发展目标包括降低资源使用、采用环保技术、最大化社会效益等。这一步骤不仅有助于海鲜项目在环保和社会责任方面达到最高标准，也为未来提供了明确的指引，确保海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可持续实践的融入海鲜项目管理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海鲜项目管理周期。从海鲜项目规划开始，海鲜项目团队就考虑了环境和社会的因素。在执行阶段，海鲜项目团队积极推动绿色技术的应用，优化资源利用。此外，关注员工的社会责任，通过培训和沟通活动提高员工对可持续发展的认知，使他们能够在日常工作中践行可持续实践。这些举措不仅为海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82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扎根于海鲜项目的可持续发展理念，我们深信环保与社会责任是海鲜项目成功的关键支柱。在海鲜项目的每一步，我们都致力于通过创新和实践，履行对环境和社会的坚定责任。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团队通过引入先进的环保技术、建立高效的废物处理系统以及推动能源节约措施，积极履行环保责任。定期的环保监测和评估确保海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不仅致力于自身可持续发展，还注重对社会的回馈。通过支持社区海鲜项目、参与慈善事业、提供培训机会等方式，海鲜项目积极履行社会责任。与当地社区建立积极互动，关注员工的工作与生活平衡，以及员工的身心健康，是海鲜项目在社会责任层面的关键举措。这样的实践不仅增强了海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99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633"/>
      <w:r>
        <w:rPr>
          <w:rFonts w:ascii="仿宋" w:eastAsia="仿宋" w:hAnsi="仿宋" w:cs="仿宋" w:hint="eastAsia"/>
          <w:lang w:eastAsia="zh-CN"/>
        </w:rPr>
        <w:t>(一)、海鲜行业分析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鲜行业一直以来都是市场的关注焦点。行业内的发展趋势、竞争态势以及潜在机会都对海鲜项目的推进产生深远的影响。通过深入研究行业的整体概貌，我们将更好地理解行业的核心特征，为海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鲜行业，技术一直是推动创新和发展的关键因素。我们将对当前技术趋势进行详尽分析，包括但不限于人工智能、大数据应用、先进制造技术等。这有助于海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鲜项目成功的基础。我们将对主要竞争对手进行深入研究，包括其市场份额、产品特点、市场定位等。通过全面了解竞争对手的优势和劣势，海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081"/>
      <w:r>
        <w:rPr>
          <w:rFonts w:ascii="仿宋" w:eastAsia="仿宋" w:hAnsi="仿宋" w:cs="仿宋" w:hint="eastAsia"/>
          <w:sz w:val="28"/>
          <w:lang w:eastAsia="zh-CN"/>
        </w:rPr>
        <w:t>(二)、海鲜市场分析预测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通过对市场规模的深入调研，我们将预测海鲜市场未来的增长趋势。这包括市场的整体规模、各细分领域的发展趋势等。海鲜项目可以根据市场的扩张速度和潜在机会，制定更符合市场需求的发展策略。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鲜项目实施过程中需要充分考虑的因素。我们将对市场风险进行全面评估，包括但不限于政策法规风险、市场竞争风险、技术变革风险等。通过对潜在风险的深入分析，海鲜项目可以制定相应的风险缓解策略，降低不确定性对海鲜项目的影响。</w:t>
      </w:r>
    </w:p>
    <w:p>
      <w:pPr>
        <w:pStyle w:val="Heading1"/>
        <w:ind w:firstLine="560" w:firstLineChars="200"/>
        <w:rPr>
          <w:rFonts w:ascii="仿宋" w:eastAsia="仿宋" w:hAnsi="仿宋" w:cs="仿宋" w:hint="eastAsia"/>
          <w:sz w:val="28"/>
          <w:lang w:eastAsia="zh-CN"/>
        </w:rPr>
      </w:pPr>
      <w:bookmarkStart w:id="11" w:name="_Toc4878"/>
      <w:r>
        <w:rPr>
          <w:rFonts w:ascii="仿宋" w:eastAsia="仿宋" w:hAnsi="仿宋" w:cs="仿宋" w:hint="eastAsia"/>
          <w:sz w:val="28"/>
          <w:lang w:eastAsia="zh-CN"/>
        </w:rPr>
        <w:t>四、海鲜项目建设单位说明</w:t>
      </w:r>
      <w:bookmarkEnd w:id="11"/>
    </w:p>
    <w:p>
      <w:pPr>
        <w:pStyle w:val="Heading2"/>
        <w:rPr>
          <w:rFonts w:ascii="仿宋" w:eastAsia="仿宋" w:hAnsi="仿宋" w:cs="仿宋" w:hint="eastAsia"/>
          <w:lang w:eastAsia="zh-CN"/>
        </w:rPr>
      </w:pPr>
      <w:bookmarkStart w:id="12" w:name="_Toc23864"/>
      <w:r>
        <w:rPr>
          <w:rFonts w:ascii="仿宋" w:eastAsia="仿宋" w:hAnsi="仿宋" w:cs="仿宋" w:hint="eastAsia"/>
          <w:lang w:eastAsia="zh-CN"/>
        </w:rPr>
        <w:t>(一)、海鲜项目承办单位基本情况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77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鲜项目承办单位的XXXX，我们着眼于实现可持续的经济效益。通过技术创新和解决方案的提供，公司预计在海鲜项目执行期间将获得可观的收入增长。这一收入来源主要包括海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同时，我们注重成本控制和效率提升，以确保海鲜项目的可持续盈利。透过精细的管理和资源优化，公司期望实现海鲜项目利润最大化。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鲜项目实施进行全面的投资评估，包括海鲜项目启动阶段的资金投入和后续运营成本。通过对海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为确保公司在海鲜项目实施过程中具备足够的资金流动性，公司将进行详尽的现金流分析。这包括资金需求的合理预测、海鲜项目周期内的资金峰谷分析以及灵活的财务管理策略，以应对各种潜在的经济变动。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728"/>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007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的技术管理特点体现在其创新导向。通过引入最先进的技术趋势和解决方案，海鲜项目致力于提升科技含量、提高质量和效率水平。这意味着我们将采用最新的工具和方法，确保海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鲜项目技术管理的显著特征。通过整合不同领域的技术资源，我们实现了跨学科的协同工作。这有助于优化技术架构，提高整体效能。此外，整合性策略还促进了不同技术团队之间的紧密沟通和高效合作，确保海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鲜项目所采用的技术。通过不断优化技术方案，海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鲜项目团队将在海鲜项目初期识别可能的技术风险，并采取相应的预防和应对措施。通过建立健全的风险评估机制，海鲜项目能够在实施过程中及时发现并解决潜在的技术问题，保障海鲜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通过这些独特的技术管理特点，我们确信在海鲜项目中，技术将成为海鲜项目成功的有力支持。这一深度剖析揭示了技术管理在海鲜项目实施中的关键作用，为海鲜项目的技术基础奠定了坚实的基础。</w:t>
      </w:r>
    </w:p>
    <w:p>
      <w:pPr>
        <w:pStyle w:val="Heading2"/>
        <w:ind w:firstLine="560" w:firstLineChars="200"/>
        <w:rPr>
          <w:rFonts w:ascii="仿宋" w:eastAsia="仿宋" w:hAnsi="仿宋" w:cs="仿宋" w:hint="eastAsia"/>
          <w:sz w:val="28"/>
          <w:lang w:eastAsia="zh-CN"/>
        </w:rPr>
      </w:pPr>
      <w:bookmarkStart w:id="16" w:name="_Toc25192"/>
      <w:r>
        <w:rPr>
          <w:rFonts w:ascii="仿宋" w:eastAsia="仿宋" w:hAnsi="仿宋" w:cs="仿宋" w:hint="eastAsia"/>
          <w:sz w:val="28"/>
          <w:lang w:eastAsia="zh-CN"/>
        </w:rPr>
        <w:t>(二)、海鲜项目工艺技术设计方案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鲜项目将严格按照相关行业规范要求进行组织。通过有效控制产品质量，海鲜项目将致力于为顾客提供优质的海鲜项目产品和良好的服务。这体现了海鲜项目对于生产活动合规性和质量标准的高度重视，为海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鲜项目注重生态效益和清洁生产原则。海鲜项目建设将紧密结合地方特色经济发展，与社会经济发展规划和区域环境保护规划方案相协调一致。通过与当地区域自然生态系统的结合，海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鲜项目产品具有多样化的客户需求和个性化的特点。因此，海鲜项目产品规格品种多样，且单批生产数量较小。为满足这一特点，海鲜项目承办单位将建设先进的柔性制造生产线。通过广泛应用柔性制造技术，海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总体而言，海鲜项目采用的技术具有较高的技术含量和自动化水平，处于国内先进水平。这一技术选用不仅体现了对生产效率、质量和环境友好性的高标准要求，同时为海鲜项目的可持续发展奠定了坚实的基础。</w:t>
      </w:r>
    </w:p>
    <w:p>
      <w:pPr>
        <w:pStyle w:val="Heading2"/>
        <w:ind w:firstLine="560" w:firstLineChars="200"/>
        <w:rPr>
          <w:rFonts w:ascii="仿宋" w:eastAsia="仿宋" w:hAnsi="仿宋" w:cs="仿宋" w:hint="eastAsia"/>
          <w:sz w:val="28"/>
          <w:lang w:eastAsia="zh-CN"/>
        </w:rPr>
      </w:pPr>
      <w:bookmarkStart w:id="17" w:name="_Toc58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为确保海鲜项目的高效生产和技术实施，我们制定了一套精心设计的设备选型方案，以满足海鲜项目生产、质量和环保的要求。该方案的主要特点如下：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722"/>
      <w:r>
        <w:rPr>
          <w:rFonts w:ascii="仿宋" w:eastAsia="仿宋" w:hAnsi="仿宋" w:cs="仿宋" w:hint="eastAsia"/>
          <w:sz w:val="28"/>
          <w:lang w:eastAsia="zh-CN"/>
        </w:rPr>
        <w:t>六、海鲜项目文档管理</w:t>
      </w:r>
      <w:bookmarkEnd w:id="18"/>
    </w:p>
    <w:p>
      <w:pPr>
        <w:pStyle w:val="Heading2"/>
        <w:rPr>
          <w:rFonts w:ascii="仿宋" w:eastAsia="仿宋" w:hAnsi="仿宋" w:cs="仿宋" w:hint="eastAsia"/>
          <w:lang w:eastAsia="zh-CN"/>
        </w:rPr>
      </w:pPr>
      <w:bookmarkStart w:id="19" w:name="_Toc1476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海鲜项目高度重视文档的质量和准确性，以支持海鲜项目的各项活动和决策。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文档的编制始于海鲜项目计划的初期，我们制定了详细的文档编制计划，明确了每个文档的内容、格式和编写责任人。在海鲜项目启动阶段，我们首先编制了海鲜项目章程，明确定义了海鲜项目的目标、范围、风险等关键要素。随后，海鲜项目团队根据计划陆续编制了需求文档、设计文档、测试文档等各类文档，确保海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鲜项目管理中的重要环节，旨在确保海鲜项目文档符合质量标准和海鲜项目需求。在海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除了内部审查，我们还进行了外部审查，邀请海鲜项目相关利益方和专业领域的专家对文档进行独立审查。这有助于获取更全面、客观的反馈，确保海鲜项目文档不仅符合内部标准，也满足外部需求。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海鲜项目在文档编制与审查方面建立了严格的管理机制，通过规范的流程和多维度的审查，确保海鲜项目文档的质量、准确性和可靠性，为海鲜项目的顺利推进提供了有力支持。</w:t>
      </w:r>
    </w:p>
    <w:p>
      <w:pPr>
        <w:pStyle w:val="Heading2"/>
        <w:ind w:firstLine="560" w:firstLineChars="200"/>
        <w:rPr>
          <w:rFonts w:ascii="仿宋" w:eastAsia="仿宋" w:hAnsi="仿宋" w:cs="仿宋" w:hint="eastAsia"/>
          <w:sz w:val="28"/>
          <w:lang w:eastAsia="zh-CN"/>
        </w:rPr>
      </w:pPr>
      <w:bookmarkStart w:id="20" w:name="_Toc191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3438"/>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文档存档与归档是海鲜项目生命周期中一个至关重要的环节，直接关系到海鲜项目信息的长期保存和历史记录的完整性。在海鲜项目中，我们实施了一系列有效的文档存档与归档管理策略：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https://d.book118.com/798061001000006033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F082F"/>
    <w:rsid w:val="05AF08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6100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2024-01-30T07:12:00Z</dcterms:created>
  <dcterms:modified xsi:type="dcterms:W3CDTF">2024-01-30T07:12:53Z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7348B836FA0F4CF6994C72726FDDC285_11</vt:lpwstr>
  </property>
  <property fmtid="{D5CDD505-2E9C-101B-9397-08002B2CF9AE}" pid="3" name="KSOProductBuildVer">
    <vt:lpwstr>2052-12.1.0.16250</vt:lpwstr>
  </property>
</Properties>
</file>