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LED驱动电源项目可行性建设方案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139" w:history="1">
        <w:r>
          <w:rPr>
            <w:rFonts w:ascii="仿宋" w:eastAsia="仿宋" w:hAnsi="仿宋" w:cs="仿宋" w:hint="eastAsia"/>
            <w:lang w:eastAsia="zh-CN"/>
          </w:rPr>
          <w:t>前言</w:t>
        </w:r>
        <w:r>
          <w:tab/>
        </w:r>
        <w:r>
          <w:fldChar w:fldCharType="begin"/>
        </w:r>
        <w:r>
          <w:instrText xml:space="preserve"> PAGEREF _Toc30139 \h </w:instrText>
        </w:r>
        <w:r>
          <w:fldChar w:fldCharType="separate"/>
        </w:r>
        <w:r>
          <w:t>3</w:t>
        </w:r>
        <w:r>
          <w:fldChar w:fldCharType="end"/>
        </w:r>
      </w:hyperlink>
    </w:p>
    <w:p>
      <w:pPr>
        <w:pStyle w:val="TOC1"/>
        <w:tabs>
          <w:tab w:val="right" w:leader="dot" w:pos="8306"/>
        </w:tabs>
      </w:pPr>
      <w:hyperlink w:anchor="_Toc14574" w:history="1">
        <w:r>
          <w:rPr>
            <w:rFonts w:ascii="仿宋" w:eastAsia="仿宋" w:hAnsi="仿宋" w:cs="仿宋" w:hint="eastAsia"/>
            <w:lang w:eastAsia="zh-CN"/>
          </w:rPr>
          <w:t>一、发展规划、产业政策和行业准入分析</w:t>
        </w:r>
        <w:r>
          <w:tab/>
        </w:r>
        <w:r>
          <w:fldChar w:fldCharType="begin"/>
        </w:r>
        <w:r>
          <w:instrText xml:space="preserve"> PAGEREF _Toc14574 \h </w:instrText>
        </w:r>
        <w:r>
          <w:fldChar w:fldCharType="separate"/>
        </w:r>
        <w:r>
          <w:t>3</w:t>
        </w:r>
        <w:r>
          <w:fldChar w:fldCharType="end"/>
        </w:r>
      </w:hyperlink>
    </w:p>
    <w:p>
      <w:pPr>
        <w:pStyle w:val="TOC2"/>
        <w:tabs>
          <w:tab w:val="right" w:leader="dot" w:pos="8306"/>
        </w:tabs>
      </w:pPr>
      <w:hyperlink w:anchor="_Toc14955" w:history="1">
        <w:r>
          <w:rPr>
            <w:rFonts w:ascii="仿宋" w:eastAsia="仿宋" w:hAnsi="仿宋" w:cs="仿宋" w:hint="eastAsia"/>
            <w:lang w:eastAsia="zh-CN"/>
          </w:rPr>
          <w:t>(一)、发展规划分析</w:t>
        </w:r>
        <w:r>
          <w:tab/>
        </w:r>
        <w:r>
          <w:fldChar w:fldCharType="begin"/>
        </w:r>
        <w:r>
          <w:instrText xml:space="preserve"> PAGEREF _Toc14955 \h </w:instrText>
        </w:r>
        <w:r>
          <w:fldChar w:fldCharType="separate"/>
        </w:r>
        <w:r>
          <w:t>3</w:t>
        </w:r>
        <w:r>
          <w:fldChar w:fldCharType="end"/>
        </w:r>
      </w:hyperlink>
    </w:p>
    <w:p>
      <w:pPr>
        <w:pStyle w:val="TOC2"/>
        <w:tabs>
          <w:tab w:val="right" w:leader="dot" w:pos="8306"/>
        </w:tabs>
      </w:pPr>
      <w:hyperlink w:anchor="_Toc11430" w:history="1">
        <w:r>
          <w:rPr>
            <w:rFonts w:ascii="仿宋" w:eastAsia="仿宋" w:hAnsi="仿宋" w:cs="仿宋" w:hint="eastAsia"/>
            <w:lang w:eastAsia="zh-CN"/>
          </w:rPr>
          <w:t>(二)、产业政策分析</w:t>
        </w:r>
        <w:r>
          <w:tab/>
        </w:r>
        <w:r>
          <w:fldChar w:fldCharType="begin"/>
        </w:r>
        <w:r>
          <w:instrText xml:space="preserve"> PAGEREF _Toc11430 \h </w:instrText>
        </w:r>
        <w:r>
          <w:fldChar w:fldCharType="separate"/>
        </w:r>
        <w:r>
          <w:t>5</w:t>
        </w:r>
        <w:r>
          <w:fldChar w:fldCharType="end"/>
        </w:r>
      </w:hyperlink>
    </w:p>
    <w:p>
      <w:pPr>
        <w:pStyle w:val="TOC2"/>
        <w:tabs>
          <w:tab w:val="right" w:leader="dot" w:pos="8306"/>
        </w:tabs>
      </w:pPr>
      <w:hyperlink w:anchor="_Toc10772" w:history="1">
        <w:r>
          <w:rPr>
            <w:rFonts w:ascii="仿宋" w:eastAsia="仿宋" w:hAnsi="仿宋" w:cs="仿宋" w:hint="eastAsia"/>
            <w:lang w:eastAsia="zh-CN"/>
          </w:rPr>
          <w:t>(三)、行业准入分析</w:t>
        </w:r>
        <w:r>
          <w:tab/>
        </w:r>
        <w:r>
          <w:fldChar w:fldCharType="begin"/>
        </w:r>
        <w:r>
          <w:instrText xml:space="preserve"> PAGEREF _Toc10772 \h </w:instrText>
        </w:r>
        <w:r>
          <w:fldChar w:fldCharType="separate"/>
        </w:r>
        <w:r>
          <w:t>6</w:t>
        </w:r>
        <w:r>
          <w:fldChar w:fldCharType="end"/>
        </w:r>
      </w:hyperlink>
    </w:p>
    <w:p>
      <w:pPr>
        <w:pStyle w:val="TOC1"/>
        <w:tabs>
          <w:tab w:val="right" w:leader="dot" w:pos="8306"/>
        </w:tabs>
      </w:pPr>
      <w:hyperlink w:anchor="_Toc19676" w:history="1">
        <w:r>
          <w:rPr>
            <w:rFonts w:ascii="仿宋" w:eastAsia="仿宋" w:hAnsi="仿宋" w:cs="仿宋" w:hint="eastAsia"/>
            <w:lang w:eastAsia="zh-CN"/>
          </w:rPr>
          <w:t>二、项目选址研究</w:t>
        </w:r>
        <w:r>
          <w:tab/>
        </w:r>
        <w:r>
          <w:fldChar w:fldCharType="begin"/>
        </w:r>
        <w:r>
          <w:instrText xml:space="preserve"> PAGEREF _Toc19676 \h </w:instrText>
        </w:r>
        <w:r>
          <w:fldChar w:fldCharType="separate"/>
        </w:r>
        <w:r>
          <w:t>7</w:t>
        </w:r>
        <w:r>
          <w:fldChar w:fldCharType="end"/>
        </w:r>
      </w:hyperlink>
    </w:p>
    <w:p>
      <w:pPr>
        <w:pStyle w:val="TOC2"/>
        <w:tabs>
          <w:tab w:val="right" w:leader="dot" w:pos="8306"/>
        </w:tabs>
      </w:pPr>
      <w:hyperlink w:anchor="_Toc3325" w:history="1">
        <w:r>
          <w:rPr>
            <w:rFonts w:ascii="仿宋" w:eastAsia="仿宋" w:hAnsi="仿宋" w:cs="仿宋" w:hint="eastAsia"/>
            <w:lang w:eastAsia="zh-CN"/>
          </w:rPr>
          <w:t>(一)、项目选址原则</w:t>
        </w:r>
        <w:r>
          <w:tab/>
        </w:r>
        <w:r>
          <w:fldChar w:fldCharType="begin"/>
        </w:r>
        <w:r>
          <w:instrText xml:space="preserve"> PAGEREF _Toc3325 \h </w:instrText>
        </w:r>
        <w:r>
          <w:fldChar w:fldCharType="separate"/>
        </w:r>
        <w:r>
          <w:t>7</w:t>
        </w:r>
        <w:r>
          <w:fldChar w:fldCharType="end"/>
        </w:r>
      </w:hyperlink>
    </w:p>
    <w:p>
      <w:pPr>
        <w:pStyle w:val="TOC2"/>
        <w:tabs>
          <w:tab w:val="right" w:leader="dot" w:pos="8306"/>
        </w:tabs>
      </w:pPr>
      <w:hyperlink w:anchor="_Toc9760" w:history="1">
        <w:r>
          <w:rPr>
            <w:rFonts w:ascii="仿宋" w:eastAsia="仿宋" w:hAnsi="仿宋" w:cs="仿宋" w:hint="eastAsia"/>
            <w:lang w:eastAsia="zh-CN"/>
          </w:rPr>
          <w:t>(二)、项目选址</w:t>
        </w:r>
        <w:r>
          <w:tab/>
        </w:r>
        <w:r>
          <w:fldChar w:fldCharType="begin"/>
        </w:r>
        <w:r>
          <w:instrText xml:space="preserve"> PAGEREF _Toc9760 \h </w:instrText>
        </w:r>
        <w:r>
          <w:fldChar w:fldCharType="separate"/>
        </w:r>
        <w:r>
          <w:t>11</w:t>
        </w:r>
        <w:r>
          <w:fldChar w:fldCharType="end"/>
        </w:r>
      </w:hyperlink>
    </w:p>
    <w:p>
      <w:pPr>
        <w:pStyle w:val="TOC2"/>
        <w:tabs>
          <w:tab w:val="right" w:leader="dot" w:pos="8306"/>
        </w:tabs>
      </w:pPr>
      <w:hyperlink w:anchor="_Toc5456" w:history="1">
        <w:r>
          <w:rPr>
            <w:rFonts w:ascii="仿宋" w:eastAsia="仿宋" w:hAnsi="仿宋" w:cs="仿宋" w:hint="eastAsia"/>
            <w:lang w:eastAsia="zh-CN"/>
          </w:rPr>
          <w:t>(三)、建设条件分析</w:t>
        </w:r>
        <w:r>
          <w:tab/>
        </w:r>
        <w:r>
          <w:fldChar w:fldCharType="begin"/>
        </w:r>
        <w:r>
          <w:instrText xml:space="preserve"> PAGEREF _Toc5456 \h </w:instrText>
        </w:r>
        <w:r>
          <w:fldChar w:fldCharType="separate"/>
        </w:r>
        <w:r>
          <w:t>13</w:t>
        </w:r>
        <w:r>
          <w:fldChar w:fldCharType="end"/>
        </w:r>
      </w:hyperlink>
    </w:p>
    <w:p>
      <w:pPr>
        <w:pStyle w:val="TOC2"/>
        <w:tabs>
          <w:tab w:val="right" w:leader="dot" w:pos="8306"/>
        </w:tabs>
      </w:pPr>
      <w:hyperlink w:anchor="_Toc617" w:history="1">
        <w:r>
          <w:rPr>
            <w:rFonts w:ascii="仿宋" w:eastAsia="仿宋" w:hAnsi="仿宋" w:cs="仿宋" w:hint="eastAsia"/>
            <w:lang w:eastAsia="zh-CN"/>
          </w:rPr>
          <w:t>(四)、用地控制指标</w:t>
        </w:r>
        <w:r>
          <w:tab/>
        </w:r>
        <w:r>
          <w:fldChar w:fldCharType="begin"/>
        </w:r>
        <w:r>
          <w:instrText xml:space="preserve"> PAGEREF _Toc617 \h </w:instrText>
        </w:r>
        <w:r>
          <w:fldChar w:fldCharType="separate"/>
        </w:r>
        <w:r>
          <w:t>14</w:t>
        </w:r>
        <w:r>
          <w:fldChar w:fldCharType="end"/>
        </w:r>
      </w:hyperlink>
    </w:p>
    <w:p>
      <w:pPr>
        <w:pStyle w:val="TOC2"/>
        <w:tabs>
          <w:tab w:val="right" w:leader="dot" w:pos="8306"/>
        </w:tabs>
      </w:pPr>
      <w:hyperlink w:anchor="_Toc3029" w:history="1">
        <w:r>
          <w:rPr>
            <w:rFonts w:ascii="仿宋" w:eastAsia="仿宋" w:hAnsi="仿宋" w:cs="仿宋" w:hint="eastAsia"/>
            <w:lang w:eastAsia="zh-CN"/>
          </w:rPr>
          <w:t>(五)、地总体要求</w:t>
        </w:r>
        <w:r>
          <w:tab/>
        </w:r>
        <w:r>
          <w:fldChar w:fldCharType="begin"/>
        </w:r>
        <w:r>
          <w:instrText xml:space="preserve"> PAGEREF _Toc3029 \h </w:instrText>
        </w:r>
        <w:r>
          <w:fldChar w:fldCharType="separate"/>
        </w:r>
        <w:r>
          <w:t>15</w:t>
        </w:r>
        <w:r>
          <w:fldChar w:fldCharType="end"/>
        </w:r>
      </w:hyperlink>
    </w:p>
    <w:p>
      <w:pPr>
        <w:pStyle w:val="TOC2"/>
        <w:tabs>
          <w:tab w:val="right" w:leader="dot" w:pos="8306"/>
        </w:tabs>
      </w:pPr>
      <w:hyperlink w:anchor="_Toc15196" w:history="1">
        <w:r>
          <w:rPr>
            <w:rFonts w:ascii="仿宋" w:eastAsia="仿宋" w:hAnsi="仿宋" w:cs="仿宋" w:hint="eastAsia"/>
            <w:lang w:eastAsia="zh-CN"/>
          </w:rPr>
          <w:t>(六)、节约用地措施</w:t>
        </w:r>
        <w:r>
          <w:tab/>
        </w:r>
        <w:r>
          <w:fldChar w:fldCharType="begin"/>
        </w:r>
        <w:r>
          <w:instrText xml:space="preserve"> PAGEREF _Toc15196 \h </w:instrText>
        </w:r>
        <w:r>
          <w:fldChar w:fldCharType="separate"/>
        </w:r>
        <w:r>
          <w:t>17</w:t>
        </w:r>
        <w:r>
          <w:fldChar w:fldCharType="end"/>
        </w:r>
      </w:hyperlink>
    </w:p>
    <w:p>
      <w:pPr>
        <w:pStyle w:val="TOC2"/>
        <w:tabs>
          <w:tab w:val="right" w:leader="dot" w:pos="8306"/>
        </w:tabs>
      </w:pPr>
      <w:hyperlink w:anchor="_Toc20370" w:history="1">
        <w:r>
          <w:rPr>
            <w:rFonts w:ascii="仿宋" w:eastAsia="仿宋" w:hAnsi="仿宋" w:cs="仿宋" w:hint="eastAsia"/>
            <w:lang w:eastAsia="zh-CN"/>
          </w:rPr>
          <w:t>(七)、选址综合评价</w:t>
        </w:r>
        <w:r>
          <w:tab/>
        </w:r>
        <w:r>
          <w:fldChar w:fldCharType="begin"/>
        </w:r>
        <w:r>
          <w:instrText xml:space="preserve"> PAGEREF _Toc20370 \h </w:instrText>
        </w:r>
        <w:r>
          <w:fldChar w:fldCharType="separate"/>
        </w:r>
        <w:r>
          <w:t>18</w:t>
        </w:r>
        <w:r>
          <w:fldChar w:fldCharType="end"/>
        </w:r>
      </w:hyperlink>
    </w:p>
    <w:p>
      <w:pPr>
        <w:pStyle w:val="TOC1"/>
        <w:tabs>
          <w:tab w:val="right" w:leader="dot" w:pos="8306"/>
        </w:tabs>
      </w:pPr>
      <w:hyperlink w:anchor="_Toc22524" w:history="1">
        <w:r>
          <w:rPr>
            <w:rFonts w:ascii="仿宋" w:eastAsia="仿宋" w:hAnsi="仿宋" w:cs="仿宋" w:hint="eastAsia"/>
            <w:lang w:eastAsia="zh-CN"/>
          </w:rPr>
          <w:t>三、项目监理与质量保证</w:t>
        </w:r>
        <w:r>
          <w:tab/>
        </w:r>
        <w:r>
          <w:fldChar w:fldCharType="begin"/>
        </w:r>
        <w:r>
          <w:instrText xml:space="preserve"> PAGEREF _Toc22524 \h </w:instrText>
        </w:r>
        <w:r>
          <w:fldChar w:fldCharType="separate"/>
        </w:r>
        <w:r>
          <w:t>19</w:t>
        </w:r>
        <w:r>
          <w:fldChar w:fldCharType="end"/>
        </w:r>
      </w:hyperlink>
    </w:p>
    <w:p>
      <w:pPr>
        <w:pStyle w:val="TOC2"/>
        <w:tabs>
          <w:tab w:val="right" w:leader="dot" w:pos="8306"/>
        </w:tabs>
      </w:pPr>
      <w:hyperlink w:anchor="_Toc10064" w:history="1">
        <w:r>
          <w:rPr>
            <w:rFonts w:ascii="仿宋" w:eastAsia="仿宋" w:hAnsi="仿宋" w:cs="仿宋" w:hint="eastAsia"/>
            <w:lang w:eastAsia="zh-CN"/>
          </w:rPr>
          <w:t>(一)、监理体系构建</w:t>
        </w:r>
        <w:r>
          <w:tab/>
        </w:r>
        <w:r>
          <w:fldChar w:fldCharType="begin"/>
        </w:r>
        <w:r>
          <w:instrText xml:space="preserve"> PAGEREF _Toc10064 \h </w:instrText>
        </w:r>
        <w:r>
          <w:fldChar w:fldCharType="separate"/>
        </w:r>
        <w:r>
          <w:t>19</w:t>
        </w:r>
        <w:r>
          <w:fldChar w:fldCharType="end"/>
        </w:r>
      </w:hyperlink>
    </w:p>
    <w:p>
      <w:pPr>
        <w:pStyle w:val="TOC2"/>
        <w:tabs>
          <w:tab w:val="right" w:leader="dot" w:pos="8306"/>
        </w:tabs>
      </w:pPr>
      <w:hyperlink w:anchor="_Toc6286" w:history="1">
        <w:r>
          <w:rPr>
            <w:rFonts w:ascii="仿宋" w:eastAsia="仿宋" w:hAnsi="仿宋" w:cs="仿宋" w:hint="eastAsia"/>
            <w:lang w:eastAsia="zh-CN"/>
          </w:rPr>
          <w:t>(二)、质量保证体系实施</w:t>
        </w:r>
        <w:r>
          <w:tab/>
        </w:r>
        <w:r>
          <w:fldChar w:fldCharType="begin"/>
        </w:r>
        <w:r>
          <w:instrText xml:space="preserve"> PAGEREF _Toc6286 \h </w:instrText>
        </w:r>
        <w:r>
          <w:fldChar w:fldCharType="separate"/>
        </w:r>
        <w:r>
          <w:t>20</w:t>
        </w:r>
        <w:r>
          <w:fldChar w:fldCharType="end"/>
        </w:r>
      </w:hyperlink>
    </w:p>
    <w:p>
      <w:pPr>
        <w:pStyle w:val="TOC2"/>
        <w:tabs>
          <w:tab w:val="right" w:leader="dot" w:pos="8306"/>
        </w:tabs>
      </w:pPr>
      <w:hyperlink w:anchor="_Toc7250" w:history="1">
        <w:r>
          <w:rPr>
            <w:rFonts w:ascii="仿宋" w:eastAsia="仿宋" w:hAnsi="仿宋" w:cs="仿宋" w:hint="eastAsia"/>
            <w:lang w:eastAsia="zh-CN"/>
          </w:rPr>
          <w:t>(三)、监理与质量控制流程</w:t>
        </w:r>
        <w:r>
          <w:tab/>
        </w:r>
        <w:r>
          <w:fldChar w:fldCharType="begin"/>
        </w:r>
        <w:r>
          <w:instrText xml:space="preserve"> PAGEREF _Toc7250 \h </w:instrText>
        </w:r>
        <w:r>
          <w:fldChar w:fldCharType="separate"/>
        </w:r>
        <w:r>
          <w:t>21</w:t>
        </w:r>
        <w:r>
          <w:fldChar w:fldCharType="end"/>
        </w:r>
      </w:hyperlink>
    </w:p>
    <w:p>
      <w:pPr>
        <w:pStyle w:val="TOC1"/>
        <w:tabs>
          <w:tab w:val="right" w:leader="dot" w:pos="8306"/>
        </w:tabs>
      </w:pPr>
      <w:hyperlink w:anchor="_Toc27389" w:history="1">
        <w:r>
          <w:rPr>
            <w:rFonts w:ascii="仿宋" w:eastAsia="仿宋" w:hAnsi="仿宋" w:cs="仿宋" w:hint="eastAsia"/>
            <w:lang w:eastAsia="zh-CN"/>
          </w:rPr>
          <w:t>四、背景、必要性分析</w:t>
        </w:r>
        <w:r>
          <w:tab/>
        </w:r>
        <w:r>
          <w:fldChar w:fldCharType="begin"/>
        </w:r>
        <w:r>
          <w:instrText xml:space="preserve"> PAGEREF _Toc27389 \h </w:instrText>
        </w:r>
        <w:r>
          <w:fldChar w:fldCharType="separate"/>
        </w:r>
        <w:r>
          <w:t>21</w:t>
        </w:r>
        <w:r>
          <w:fldChar w:fldCharType="end"/>
        </w:r>
      </w:hyperlink>
    </w:p>
    <w:p>
      <w:pPr>
        <w:pStyle w:val="TOC2"/>
        <w:tabs>
          <w:tab w:val="right" w:leader="dot" w:pos="8306"/>
        </w:tabs>
      </w:pPr>
      <w:hyperlink w:anchor="_Toc4037" w:history="1">
        <w:r>
          <w:rPr>
            <w:rFonts w:ascii="仿宋" w:eastAsia="仿宋" w:hAnsi="仿宋" w:cs="仿宋" w:hint="eastAsia"/>
            <w:lang w:eastAsia="zh-CN"/>
          </w:rPr>
          <w:t>(一)、项目建设背景</w:t>
        </w:r>
        <w:r>
          <w:tab/>
        </w:r>
        <w:r>
          <w:fldChar w:fldCharType="begin"/>
        </w:r>
        <w:r>
          <w:instrText xml:space="preserve"> PAGEREF _Toc4037 \h </w:instrText>
        </w:r>
        <w:r>
          <w:fldChar w:fldCharType="separate"/>
        </w:r>
        <w:r>
          <w:t>21</w:t>
        </w:r>
        <w:r>
          <w:fldChar w:fldCharType="end"/>
        </w:r>
      </w:hyperlink>
    </w:p>
    <w:p>
      <w:pPr>
        <w:pStyle w:val="TOC2"/>
        <w:tabs>
          <w:tab w:val="right" w:leader="dot" w:pos="8306"/>
        </w:tabs>
      </w:pPr>
      <w:hyperlink w:anchor="_Toc21252" w:history="1">
        <w:r>
          <w:rPr>
            <w:rFonts w:ascii="仿宋" w:eastAsia="仿宋" w:hAnsi="仿宋" w:cs="仿宋" w:hint="eastAsia"/>
            <w:lang w:eastAsia="zh-CN"/>
          </w:rPr>
          <w:t>(二)、必要性分析</w:t>
        </w:r>
        <w:r>
          <w:tab/>
        </w:r>
        <w:r>
          <w:fldChar w:fldCharType="begin"/>
        </w:r>
        <w:r>
          <w:instrText xml:space="preserve"> PAGEREF _Toc21252 \h </w:instrText>
        </w:r>
        <w:r>
          <w:fldChar w:fldCharType="separate"/>
        </w:r>
        <w:r>
          <w:t>22</w:t>
        </w:r>
        <w:r>
          <w:fldChar w:fldCharType="end"/>
        </w:r>
      </w:hyperlink>
    </w:p>
    <w:p>
      <w:pPr>
        <w:pStyle w:val="TOC2"/>
        <w:tabs>
          <w:tab w:val="right" w:leader="dot" w:pos="8306"/>
        </w:tabs>
      </w:pPr>
      <w:hyperlink w:anchor="_Toc2225" w:history="1">
        <w:r>
          <w:rPr>
            <w:rFonts w:ascii="仿宋" w:eastAsia="仿宋" w:hAnsi="仿宋" w:cs="仿宋" w:hint="eastAsia"/>
            <w:lang w:eastAsia="zh-CN"/>
          </w:rPr>
          <w:t>(三)、项目建设有利条件</w:t>
        </w:r>
        <w:r>
          <w:tab/>
        </w:r>
        <w:r>
          <w:fldChar w:fldCharType="begin"/>
        </w:r>
        <w:r>
          <w:instrText xml:space="preserve"> PAGEREF _Toc2225 \h </w:instrText>
        </w:r>
        <w:r>
          <w:fldChar w:fldCharType="separate"/>
        </w:r>
        <w:r>
          <w:t>24</w:t>
        </w:r>
        <w:r>
          <w:fldChar w:fldCharType="end"/>
        </w:r>
      </w:hyperlink>
    </w:p>
    <w:p>
      <w:pPr>
        <w:pStyle w:val="TOC1"/>
        <w:tabs>
          <w:tab w:val="right" w:leader="dot" w:pos="8306"/>
        </w:tabs>
      </w:pPr>
      <w:hyperlink w:anchor="_Toc27869" w:history="1">
        <w:r>
          <w:rPr>
            <w:rFonts w:ascii="仿宋" w:eastAsia="仿宋" w:hAnsi="仿宋" w:cs="仿宋" w:hint="eastAsia"/>
            <w:lang w:eastAsia="zh-CN"/>
          </w:rPr>
          <w:t>五、资源开发及综合利用分析</w:t>
        </w:r>
        <w:r>
          <w:tab/>
        </w:r>
        <w:r>
          <w:fldChar w:fldCharType="begin"/>
        </w:r>
        <w:r>
          <w:instrText xml:space="preserve"> PAGEREF _Toc27869 \h </w:instrText>
        </w:r>
        <w:r>
          <w:fldChar w:fldCharType="separate"/>
        </w:r>
        <w:r>
          <w:t>25</w:t>
        </w:r>
        <w:r>
          <w:fldChar w:fldCharType="end"/>
        </w:r>
      </w:hyperlink>
    </w:p>
    <w:p>
      <w:pPr>
        <w:pStyle w:val="TOC2"/>
        <w:tabs>
          <w:tab w:val="right" w:leader="dot" w:pos="8306"/>
        </w:tabs>
      </w:pPr>
      <w:hyperlink w:anchor="_Toc26227" w:history="1">
        <w:r>
          <w:rPr>
            <w:rFonts w:ascii="仿宋" w:eastAsia="仿宋" w:hAnsi="仿宋" w:cs="仿宋" w:hint="eastAsia"/>
            <w:lang w:eastAsia="zh-CN"/>
          </w:rPr>
          <w:t>(一)、资源开发方案</w:t>
        </w:r>
        <w:r>
          <w:tab/>
        </w:r>
        <w:r>
          <w:fldChar w:fldCharType="begin"/>
        </w:r>
        <w:r>
          <w:instrText xml:space="preserve"> PAGEREF _Toc26227 \h </w:instrText>
        </w:r>
        <w:r>
          <w:fldChar w:fldCharType="separate"/>
        </w:r>
        <w:r>
          <w:t>25</w:t>
        </w:r>
        <w:r>
          <w:fldChar w:fldCharType="end"/>
        </w:r>
      </w:hyperlink>
    </w:p>
    <w:p>
      <w:pPr>
        <w:pStyle w:val="TOC2"/>
        <w:tabs>
          <w:tab w:val="right" w:leader="dot" w:pos="8306"/>
        </w:tabs>
      </w:pPr>
      <w:hyperlink w:anchor="_Toc9809" w:history="1">
        <w:r>
          <w:rPr>
            <w:rFonts w:ascii="仿宋" w:eastAsia="仿宋" w:hAnsi="仿宋" w:cs="仿宋" w:hint="eastAsia"/>
            <w:lang w:eastAsia="zh-CN"/>
          </w:rPr>
          <w:t>(二)、资源利用方案</w:t>
        </w:r>
        <w:r>
          <w:tab/>
        </w:r>
        <w:r>
          <w:fldChar w:fldCharType="begin"/>
        </w:r>
        <w:r>
          <w:instrText xml:space="preserve"> PAGEREF _Toc9809 \h </w:instrText>
        </w:r>
        <w:r>
          <w:fldChar w:fldCharType="separate"/>
        </w:r>
        <w:r>
          <w:t>26</w:t>
        </w:r>
        <w:r>
          <w:fldChar w:fldCharType="end"/>
        </w:r>
      </w:hyperlink>
    </w:p>
    <w:p>
      <w:pPr>
        <w:pStyle w:val="TOC2"/>
        <w:tabs>
          <w:tab w:val="right" w:leader="dot" w:pos="8306"/>
        </w:tabs>
      </w:pPr>
      <w:hyperlink w:anchor="_Toc17417" w:history="1">
        <w:r>
          <w:rPr>
            <w:rFonts w:ascii="仿宋" w:eastAsia="仿宋" w:hAnsi="仿宋" w:cs="仿宋" w:hint="eastAsia"/>
            <w:lang w:eastAsia="zh-CN"/>
          </w:rPr>
          <w:t>(三)、资源节约措施</w:t>
        </w:r>
        <w:r>
          <w:tab/>
        </w:r>
        <w:r>
          <w:fldChar w:fldCharType="begin"/>
        </w:r>
        <w:r>
          <w:instrText xml:space="preserve"> PAGEREF _Toc17417 \h </w:instrText>
        </w:r>
        <w:r>
          <w:fldChar w:fldCharType="separate"/>
        </w:r>
        <w:r>
          <w:t>27</w:t>
        </w:r>
        <w:r>
          <w:fldChar w:fldCharType="end"/>
        </w:r>
      </w:hyperlink>
    </w:p>
    <w:p>
      <w:pPr>
        <w:pStyle w:val="TOC1"/>
        <w:tabs>
          <w:tab w:val="right" w:leader="dot" w:pos="8306"/>
        </w:tabs>
      </w:pPr>
      <w:hyperlink w:anchor="_Toc26967" w:history="1">
        <w:r>
          <w:rPr>
            <w:rFonts w:ascii="仿宋" w:eastAsia="仿宋" w:hAnsi="仿宋" w:cs="仿宋" w:hint="eastAsia"/>
            <w:lang w:eastAsia="zh-CN"/>
          </w:rPr>
          <w:t>六、LED驱动电源项目概论</w:t>
        </w:r>
        <w:r>
          <w:tab/>
        </w:r>
        <w:r>
          <w:fldChar w:fldCharType="begin"/>
        </w:r>
        <w:r>
          <w:instrText xml:space="preserve"> PAGEREF _Toc26967 \h </w:instrText>
        </w:r>
        <w:r>
          <w:fldChar w:fldCharType="separate"/>
        </w:r>
        <w:r>
          <w:t>29</w:t>
        </w:r>
        <w:r>
          <w:fldChar w:fldCharType="end"/>
        </w:r>
      </w:hyperlink>
    </w:p>
    <w:p>
      <w:pPr>
        <w:pStyle w:val="TOC2"/>
        <w:tabs>
          <w:tab w:val="right" w:leader="dot" w:pos="8306"/>
        </w:tabs>
      </w:pPr>
      <w:hyperlink w:anchor="_Toc31415" w:history="1">
        <w:r>
          <w:rPr>
            <w:rFonts w:ascii="仿宋" w:eastAsia="仿宋" w:hAnsi="仿宋" w:cs="仿宋" w:hint="eastAsia"/>
            <w:lang w:eastAsia="zh-CN"/>
          </w:rPr>
          <w:t>(一)、项目申报单位概况</w:t>
        </w:r>
        <w:r>
          <w:tab/>
        </w:r>
        <w:r>
          <w:fldChar w:fldCharType="begin"/>
        </w:r>
        <w:r>
          <w:instrText xml:space="preserve"> PAGEREF _Toc31415 \h </w:instrText>
        </w:r>
        <w:r>
          <w:fldChar w:fldCharType="separate"/>
        </w:r>
        <w:r>
          <w:t>29</w:t>
        </w:r>
        <w:r>
          <w:fldChar w:fldCharType="end"/>
        </w:r>
      </w:hyperlink>
    </w:p>
    <w:p>
      <w:pPr>
        <w:pStyle w:val="TOC2"/>
        <w:tabs>
          <w:tab w:val="right" w:leader="dot" w:pos="8306"/>
        </w:tabs>
      </w:pPr>
      <w:hyperlink w:anchor="_Toc3242" w:history="1">
        <w:r>
          <w:rPr>
            <w:rFonts w:ascii="仿宋" w:eastAsia="仿宋" w:hAnsi="仿宋" w:cs="仿宋" w:hint="eastAsia"/>
            <w:lang w:eastAsia="zh-CN"/>
          </w:rPr>
          <w:t>(二)、项目概况</w:t>
        </w:r>
        <w:r>
          <w:tab/>
        </w:r>
        <w:r>
          <w:fldChar w:fldCharType="begin"/>
        </w:r>
        <w:r>
          <w:instrText xml:space="preserve"> PAGEREF _Toc3242 \h </w:instrText>
        </w:r>
        <w:r>
          <w:fldChar w:fldCharType="separate"/>
        </w:r>
        <w:r>
          <w:t>30</w:t>
        </w:r>
        <w:r>
          <w:fldChar w:fldCharType="end"/>
        </w:r>
      </w:hyperlink>
    </w:p>
    <w:p>
      <w:pPr>
        <w:pStyle w:val="TOC1"/>
        <w:tabs>
          <w:tab w:val="right" w:leader="dot" w:pos="8306"/>
        </w:tabs>
      </w:pPr>
      <w:hyperlink w:anchor="_Toc26313" w:history="1">
        <w:r>
          <w:rPr>
            <w:rFonts w:ascii="仿宋" w:eastAsia="仿宋" w:hAnsi="仿宋" w:cs="仿宋" w:hint="eastAsia"/>
            <w:lang w:eastAsia="zh-CN"/>
          </w:rPr>
          <w:t>七、环境保护与治理方案</w:t>
        </w:r>
        <w:r>
          <w:tab/>
        </w:r>
        <w:r>
          <w:fldChar w:fldCharType="begin"/>
        </w:r>
        <w:r>
          <w:instrText xml:space="preserve"> PAGEREF _Toc26313 \h </w:instrText>
        </w:r>
        <w:r>
          <w:fldChar w:fldCharType="separate"/>
        </w:r>
        <w:r>
          <w:t>33</w:t>
        </w:r>
        <w:r>
          <w:fldChar w:fldCharType="end"/>
        </w:r>
      </w:hyperlink>
    </w:p>
    <w:p>
      <w:pPr>
        <w:pStyle w:val="TOC2"/>
        <w:tabs>
          <w:tab w:val="right" w:leader="dot" w:pos="8306"/>
        </w:tabs>
      </w:pPr>
      <w:hyperlink w:anchor="_Toc16886" w:history="1">
        <w:r>
          <w:rPr>
            <w:rFonts w:ascii="仿宋" w:eastAsia="仿宋" w:hAnsi="仿宋" w:cs="仿宋" w:hint="eastAsia"/>
            <w:lang w:eastAsia="zh-CN"/>
          </w:rPr>
          <w:t>(一)、项目环境影响评估</w:t>
        </w:r>
        <w:r>
          <w:tab/>
        </w:r>
        <w:r>
          <w:fldChar w:fldCharType="begin"/>
        </w:r>
        <w:r>
          <w:instrText xml:space="preserve"> PAGEREF _Toc16886 \h </w:instrText>
        </w:r>
        <w:r>
          <w:fldChar w:fldCharType="separate"/>
        </w:r>
        <w:r>
          <w:t>33</w:t>
        </w:r>
        <w:r>
          <w:fldChar w:fldCharType="end"/>
        </w:r>
      </w:hyperlink>
    </w:p>
    <w:p>
      <w:pPr>
        <w:pStyle w:val="TOC2"/>
        <w:tabs>
          <w:tab w:val="right" w:leader="dot" w:pos="8306"/>
        </w:tabs>
      </w:pPr>
      <w:hyperlink w:anchor="_Toc26499" w:history="1">
        <w:r>
          <w:rPr>
            <w:rFonts w:ascii="仿宋" w:eastAsia="仿宋" w:hAnsi="仿宋" w:cs="仿宋" w:hint="eastAsia"/>
            <w:lang w:eastAsia="zh-CN"/>
          </w:rPr>
          <w:t>(二)、环境保护措施与治理方案</w:t>
        </w:r>
        <w:r>
          <w:tab/>
        </w:r>
        <w:r>
          <w:fldChar w:fldCharType="begin"/>
        </w:r>
        <w:r>
          <w:instrText xml:space="preserve"> PAGEREF _Toc26499 \h </w:instrText>
        </w:r>
        <w:r>
          <w:fldChar w:fldCharType="separate"/>
        </w:r>
        <w:r>
          <w:t>33</w:t>
        </w:r>
        <w:r>
          <w:fldChar w:fldCharType="end"/>
        </w:r>
      </w:hyperlink>
    </w:p>
    <w:p>
      <w:pPr>
        <w:pStyle w:val="TOC1"/>
        <w:tabs>
          <w:tab w:val="right" w:leader="dot" w:pos="8306"/>
        </w:tabs>
      </w:pPr>
      <w:hyperlink w:anchor="_Toc13968" w:history="1">
        <w:r>
          <w:rPr>
            <w:rFonts w:ascii="仿宋" w:eastAsia="仿宋" w:hAnsi="仿宋" w:cs="仿宋" w:hint="eastAsia"/>
            <w:lang w:eastAsia="zh-CN"/>
          </w:rPr>
          <w:t>八、项目变更管理</w:t>
        </w:r>
        <w:r>
          <w:tab/>
        </w:r>
        <w:r>
          <w:fldChar w:fldCharType="begin"/>
        </w:r>
        <w:r>
          <w:instrText xml:space="preserve"> PAGEREF _Toc13968 \h </w:instrText>
        </w:r>
        <w:r>
          <w:fldChar w:fldCharType="separate"/>
        </w:r>
        <w:r>
          <w:t>34</w:t>
        </w:r>
        <w:r>
          <w:fldChar w:fldCharType="end"/>
        </w:r>
      </w:hyperlink>
    </w:p>
    <w:p>
      <w:pPr>
        <w:pStyle w:val="TOC2"/>
        <w:tabs>
          <w:tab w:val="right" w:leader="dot" w:pos="8306"/>
        </w:tabs>
      </w:pPr>
      <w:hyperlink w:anchor="_Toc7040" w:history="1">
        <w:r>
          <w:rPr>
            <w:rFonts w:ascii="仿宋" w:eastAsia="仿宋" w:hAnsi="仿宋" w:cs="仿宋" w:hint="eastAsia"/>
            <w:lang w:eastAsia="zh-CN"/>
          </w:rPr>
          <w:t>(一)、变更控制流程</w:t>
        </w:r>
        <w:r>
          <w:tab/>
        </w:r>
        <w:r>
          <w:fldChar w:fldCharType="begin"/>
        </w:r>
        <w:r>
          <w:instrText xml:space="preserve"> PAGEREF _Toc7040 \h </w:instrText>
        </w:r>
        <w:r>
          <w:fldChar w:fldCharType="separate"/>
        </w:r>
        <w:r>
          <w:t>34</w:t>
        </w:r>
        <w:r>
          <w:fldChar w:fldCharType="end"/>
        </w:r>
      </w:hyperlink>
    </w:p>
    <w:p>
      <w:pPr>
        <w:pStyle w:val="TOC2"/>
        <w:tabs>
          <w:tab w:val="right" w:leader="dot" w:pos="8306"/>
        </w:tabs>
      </w:pPr>
      <w:hyperlink w:anchor="_Toc728" w:history="1">
        <w:r>
          <w:rPr>
            <w:rFonts w:ascii="仿宋" w:eastAsia="仿宋" w:hAnsi="仿宋" w:cs="仿宋" w:hint="eastAsia"/>
            <w:lang w:eastAsia="zh-CN"/>
          </w:rPr>
          <w:t>(二)、影响评估与处理</w:t>
        </w:r>
        <w:r>
          <w:tab/>
        </w:r>
        <w:r>
          <w:fldChar w:fldCharType="begin"/>
        </w:r>
        <w:r>
          <w:instrText xml:space="preserve"> PAGEREF _Toc728 \h </w:instrText>
        </w:r>
        <w:r>
          <w:fldChar w:fldCharType="separate"/>
        </w:r>
        <w:r>
          <w:t>35</w:t>
        </w:r>
        <w:r>
          <w:fldChar w:fldCharType="end"/>
        </w:r>
      </w:hyperlink>
    </w:p>
    <w:p>
      <w:pPr>
        <w:pStyle w:val="TOC2"/>
        <w:tabs>
          <w:tab w:val="right" w:leader="dot" w:pos="8306"/>
        </w:tabs>
      </w:pPr>
      <w:hyperlink w:anchor="_Toc9483" w:history="1">
        <w:r>
          <w:rPr>
            <w:rFonts w:ascii="仿宋" w:eastAsia="仿宋" w:hAnsi="仿宋" w:cs="仿宋" w:hint="eastAsia"/>
            <w:lang w:eastAsia="zh-CN"/>
          </w:rPr>
          <w:t>(三)、变更记录与追踪</w:t>
        </w:r>
        <w:r>
          <w:tab/>
        </w:r>
        <w:r>
          <w:fldChar w:fldCharType="begin"/>
        </w:r>
        <w:r>
          <w:instrText xml:space="preserve"> PAGEREF _Toc9483 \h </w:instrText>
        </w:r>
        <w:r>
          <w:fldChar w:fldCharType="separate"/>
        </w:r>
        <w:r>
          <w:t>36</w:t>
        </w:r>
        <w:r>
          <w:fldChar w:fldCharType="end"/>
        </w:r>
      </w:hyperlink>
    </w:p>
    <w:p>
      <w:pPr>
        <w:pStyle w:val="TOC2"/>
        <w:tabs>
          <w:tab w:val="right" w:leader="dot" w:pos="8306"/>
        </w:tabs>
      </w:pPr>
      <w:hyperlink w:anchor="_Toc9648" w:history="1">
        <w:r>
          <w:rPr>
            <w:rFonts w:ascii="仿宋" w:eastAsia="仿宋" w:hAnsi="仿宋" w:cs="仿宋" w:hint="eastAsia"/>
            <w:lang w:eastAsia="zh-CN"/>
          </w:rPr>
          <w:t>(四)、变更管理策略</w:t>
        </w:r>
        <w:r>
          <w:tab/>
        </w:r>
        <w:r>
          <w:fldChar w:fldCharType="begin"/>
        </w:r>
        <w:r>
          <w:instrText xml:space="preserve"> PAGEREF _Toc9648 \h </w:instrText>
        </w:r>
        <w:r>
          <w:fldChar w:fldCharType="separate"/>
        </w:r>
        <w:r>
          <w:t>38</w:t>
        </w:r>
        <w:r>
          <w:fldChar w:fldCharType="end"/>
        </w:r>
      </w:hyperlink>
    </w:p>
    <w:p>
      <w:pPr>
        <w:pStyle w:val="TOC1"/>
        <w:tabs>
          <w:tab w:val="right" w:leader="dot" w:pos="8306"/>
        </w:tabs>
      </w:pPr>
      <w:hyperlink w:anchor="_Toc24119" w:history="1">
        <w:r>
          <w:rPr>
            <w:rFonts w:ascii="仿宋" w:eastAsia="仿宋" w:hAnsi="仿宋" w:cs="仿宋" w:hint="eastAsia"/>
            <w:lang w:eastAsia="zh-CN"/>
          </w:rPr>
          <w:t>九、项目进度计划</w:t>
        </w:r>
        <w:r>
          <w:tab/>
        </w:r>
        <w:r>
          <w:fldChar w:fldCharType="begin"/>
        </w:r>
        <w:r>
          <w:instrText xml:space="preserve"> PAGEREF _Toc24119 \h </w:instrText>
        </w:r>
        <w:r>
          <w:fldChar w:fldCharType="separate"/>
        </w:r>
        <w:r>
          <w:t>40</w:t>
        </w:r>
        <w:r>
          <w:fldChar w:fldCharType="end"/>
        </w:r>
      </w:hyperlink>
    </w:p>
    <w:p>
      <w:pPr>
        <w:pStyle w:val="TOC2"/>
        <w:tabs>
          <w:tab w:val="right" w:leader="dot" w:pos="8306"/>
        </w:tabs>
      </w:pPr>
      <w:hyperlink w:anchor="_Toc29873" w:history="1">
        <w:r>
          <w:rPr>
            <w:rFonts w:ascii="仿宋" w:eastAsia="仿宋" w:hAnsi="仿宋" w:cs="仿宋" w:hint="eastAsia"/>
            <w:lang w:eastAsia="zh-CN"/>
          </w:rPr>
          <w:t>(一)、建设周期</w:t>
        </w:r>
        <w:r>
          <w:tab/>
        </w:r>
        <w:r>
          <w:fldChar w:fldCharType="begin"/>
        </w:r>
        <w:r>
          <w:instrText xml:space="preserve"> PAGEREF _Toc29873 \h </w:instrText>
        </w:r>
        <w:r>
          <w:fldChar w:fldCharType="separate"/>
        </w:r>
        <w:r>
          <w:t>40</w:t>
        </w:r>
        <w:r>
          <w:fldChar w:fldCharType="end"/>
        </w:r>
      </w:hyperlink>
    </w:p>
    <w:p>
      <w:pPr>
        <w:pStyle w:val="TOC2"/>
        <w:tabs>
          <w:tab w:val="right" w:leader="dot" w:pos="8306"/>
        </w:tabs>
      </w:pPr>
      <w:hyperlink w:anchor="_Toc25281" w:history="1">
        <w:r>
          <w:rPr>
            <w:rFonts w:ascii="仿宋" w:eastAsia="仿宋" w:hAnsi="仿宋" w:cs="仿宋" w:hint="eastAsia"/>
            <w:lang w:eastAsia="zh-CN"/>
          </w:rPr>
          <w:t>(二)、建设进度</w:t>
        </w:r>
        <w:r>
          <w:tab/>
        </w:r>
        <w:r>
          <w:fldChar w:fldCharType="begin"/>
        </w:r>
        <w:r>
          <w:instrText xml:space="preserve"> PAGEREF _Toc25281 \h </w:instrText>
        </w:r>
        <w:r>
          <w:fldChar w:fldCharType="separate"/>
        </w:r>
        <w:r>
          <w:t>40</w:t>
        </w:r>
        <w:r>
          <w:fldChar w:fldCharType="end"/>
        </w:r>
      </w:hyperlink>
    </w:p>
    <w:p>
      <w:pPr>
        <w:pStyle w:val="TOC2"/>
        <w:tabs>
          <w:tab w:val="right" w:leader="dot" w:pos="8306"/>
        </w:tabs>
      </w:pPr>
      <w:hyperlink w:anchor="_Toc28423" w:history="1">
        <w:r>
          <w:rPr>
            <w:rFonts w:ascii="仿宋" w:eastAsia="仿宋" w:hAnsi="仿宋" w:cs="仿宋" w:hint="eastAsia"/>
            <w:lang w:eastAsia="zh-CN"/>
          </w:rPr>
          <w:t>(三)、进度安排注意事项</w:t>
        </w:r>
        <w:r>
          <w:tab/>
        </w:r>
        <w:r>
          <w:fldChar w:fldCharType="begin"/>
        </w:r>
        <w:r>
          <w:instrText xml:space="preserve"> PAGEREF _Toc28423 \h </w:instrText>
        </w:r>
        <w:r>
          <w:fldChar w:fldCharType="separate"/>
        </w:r>
        <w:r>
          <w:t>41</w:t>
        </w:r>
        <w:r>
          <w:fldChar w:fldCharType="end"/>
        </w:r>
      </w:hyperlink>
    </w:p>
    <w:p>
      <w:pPr>
        <w:pStyle w:val="TOC2"/>
        <w:tabs>
          <w:tab w:val="right" w:leader="dot" w:pos="8306"/>
        </w:tabs>
      </w:pPr>
      <w:hyperlink w:anchor="_Toc17924" w:history="1">
        <w:r>
          <w:rPr>
            <w:rFonts w:ascii="仿宋" w:eastAsia="仿宋" w:hAnsi="仿宋" w:cs="仿宋" w:hint="eastAsia"/>
            <w:lang w:eastAsia="zh-CN"/>
          </w:rPr>
          <w:t>(四)、人力资源配置</w:t>
        </w:r>
        <w:r>
          <w:tab/>
        </w:r>
        <w:r>
          <w:fldChar w:fldCharType="begin"/>
        </w:r>
        <w:r>
          <w:instrText xml:space="preserve"> PAGEREF _Toc17924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114" w:history="1">
        <w:r>
          <w:rPr>
            <w:rFonts w:ascii="仿宋" w:eastAsia="仿宋" w:hAnsi="仿宋" w:cs="仿宋" w:hint="eastAsia"/>
            <w:lang w:eastAsia="zh-CN"/>
          </w:rPr>
          <w:t>(五)、员工培训</w:t>
        </w:r>
        <w:r>
          <w:tab/>
        </w:r>
        <w:r>
          <w:fldChar w:fldCharType="begin"/>
        </w:r>
        <w:r>
          <w:instrText xml:space="preserve"> PAGEREF _Toc4114 \h </w:instrText>
        </w:r>
        <w:r>
          <w:fldChar w:fldCharType="separate"/>
        </w:r>
        <w:r>
          <w:t>44</w:t>
        </w:r>
        <w:r>
          <w:fldChar w:fldCharType="end"/>
        </w:r>
      </w:hyperlink>
    </w:p>
    <w:p>
      <w:pPr>
        <w:pStyle w:val="TOC2"/>
        <w:tabs>
          <w:tab w:val="right" w:leader="dot" w:pos="8306"/>
        </w:tabs>
      </w:pPr>
      <w:hyperlink w:anchor="_Toc15748" w:history="1">
        <w:r>
          <w:rPr>
            <w:rFonts w:ascii="仿宋" w:eastAsia="仿宋" w:hAnsi="仿宋" w:cs="仿宋" w:hint="eastAsia"/>
            <w:lang w:eastAsia="zh-CN"/>
          </w:rPr>
          <w:t>(六)、项目实施保障</w:t>
        </w:r>
        <w:r>
          <w:tab/>
        </w:r>
        <w:r>
          <w:fldChar w:fldCharType="begin"/>
        </w:r>
        <w:r>
          <w:instrText xml:space="preserve"> PAGEREF _Toc15748 \h </w:instrText>
        </w:r>
        <w:r>
          <w:fldChar w:fldCharType="separate"/>
        </w:r>
        <w:r>
          <w:t>45</w:t>
        </w:r>
        <w:r>
          <w:fldChar w:fldCharType="end"/>
        </w:r>
      </w:hyperlink>
    </w:p>
    <w:p>
      <w:pPr>
        <w:pStyle w:val="TOC2"/>
        <w:tabs>
          <w:tab w:val="right" w:leader="dot" w:pos="8306"/>
        </w:tabs>
      </w:pPr>
      <w:hyperlink w:anchor="_Toc26697" w:history="1">
        <w:r>
          <w:rPr>
            <w:rFonts w:ascii="仿宋" w:eastAsia="仿宋" w:hAnsi="仿宋" w:cs="仿宋" w:hint="eastAsia"/>
            <w:lang w:eastAsia="zh-CN"/>
          </w:rPr>
          <w:t>(七)、安全规范管理</w:t>
        </w:r>
        <w:r>
          <w:tab/>
        </w:r>
        <w:r>
          <w:fldChar w:fldCharType="begin"/>
        </w:r>
        <w:r>
          <w:instrText xml:space="preserve"> PAGEREF _Toc26697 \h </w:instrText>
        </w:r>
        <w:r>
          <w:fldChar w:fldCharType="separate"/>
        </w:r>
        <w:r>
          <w:t>46</w:t>
        </w:r>
        <w:r>
          <w:fldChar w:fldCharType="end"/>
        </w:r>
      </w:hyperlink>
    </w:p>
    <w:p>
      <w:pPr>
        <w:pStyle w:val="TOC1"/>
        <w:tabs>
          <w:tab w:val="right" w:leader="dot" w:pos="8306"/>
        </w:tabs>
      </w:pPr>
      <w:hyperlink w:anchor="_Toc3292" w:history="1">
        <w:r>
          <w:rPr>
            <w:rFonts w:ascii="仿宋" w:eastAsia="仿宋" w:hAnsi="仿宋" w:cs="仿宋" w:hint="eastAsia"/>
            <w:lang w:eastAsia="zh-CN"/>
          </w:rPr>
          <w:t>十、土地利用与规划方案</w:t>
        </w:r>
        <w:r>
          <w:tab/>
        </w:r>
        <w:r>
          <w:fldChar w:fldCharType="begin"/>
        </w:r>
        <w:r>
          <w:instrText xml:space="preserve"> PAGEREF _Toc3292 \h </w:instrText>
        </w:r>
        <w:r>
          <w:fldChar w:fldCharType="separate"/>
        </w:r>
        <w:r>
          <w:t>47</w:t>
        </w:r>
        <w:r>
          <w:fldChar w:fldCharType="end"/>
        </w:r>
      </w:hyperlink>
    </w:p>
    <w:p>
      <w:pPr>
        <w:pStyle w:val="TOC2"/>
        <w:tabs>
          <w:tab w:val="right" w:leader="dot" w:pos="8306"/>
        </w:tabs>
      </w:pPr>
      <w:hyperlink w:anchor="_Toc13804" w:history="1">
        <w:r>
          <w:rPr>
            <w:rFonts w:ascii="仿宋" w:eastAsia="仿宋" w:hAnsi="仿宋" w:cs="仿宋" w:hint="eastAsia"/>
            <w:lang w:eastAsia="zh-CN"/>
          </w:rPr>
          <w:t>(一)、项目用地情况分析</w:t>
        </w:r>
        <w:r>
          <w:tab/>
        </w:r>
        <w:r>
          <w:fldChar w:fldCharType="begin"/>
        </w:r>
        <w:r>
          <w:instrText xml:space="preserve"> PAGEREF _Toc13804 \h </w:instrText>
        </w:r>
        <w:r>
          <w:fldChar w:fldCharType="separate"/>
        </w:r>
        <w:r>
          <w:t>47</w:t>
        </w:r>
        <w:r>
          <w:fldChar w:fldCharType="end"/>
        </w:r>
      </w:hyperlink>
    </w:p>
    <w:p>
      <w:pPr>
        <w:pStyle w:val="TOC2"/>
        <w:tabs>
          <w:tab w:val="right" w:leader="dot" w:pos="8306"/>
        </w:tabs>
      </w:pPr>
      <w:hyperlink w:anchor="_Toc9748" w:history="1">
        <w:r>
          <w:rPr>
            <w:rFonts w:ascii="仿宋" w:eastAsia="仿宋" w:hAnsi="仿宋" w:cs="仿宋" w:hint="eastAsia"/>
            <w:lang w:eastAsia="zh-CN"/>
          </w:rPr>
          <w:t>(二)、土地利用规划方案</w:t>
        </w:r>
        <w:r>
          <w:tab/>
        </w:r>
        <w:r>
          <w:fldChar w:fldCharType="begin"/>
        </w:r>
        <w:r>
          <w:instrText xml:space="preserve"> PAGEREF _Toc9748 \h </w:instrText>
        </w:r>
        <w:r>
          <w:fldChar w:fldCharType="separate"/>
        </w:r>
        <w:r>
          <w:t>48</w:t>
        </w:r>
        <w:r>
          <w:fldChar w:fldCharType="end"/>
        </w:r>
      </w:hyperlink>
    </w:p>
    <w:p>
      <w:pPr>
        <w:pStyle w:val="TOC1"/>
        <w:tabs>
          <w:tab w:val="right" w:leader="dot" w:pos="8306"/>
        </w:tabs>
      </w:pPr>
      <w:hyperlink w:anchor="_Toc17540" w:history="1">
        <w:r>
          <w:rPr>
            <w:rFonts w:ascii="仿宋" w:eastAsia="仿宋" w:hAnsi="仿宋" w:cs="仿宋" w:hint="eastAsia"/>
            <w:lang w:eastAsia="zh-CN"/>
          </w:rPr>
          <w:t>十一、资金管理与财务规划</w:t>
        </w:r>
        <w:r>
          <w:tab/>
        </w:r>
        <w:r>
          <w:fldChar w:fldCharType="begin"/>
        </w:r>
        <w:r>
          <w:instrText xml:space="preserve"> PAGEREF _Toc17540 \h </w:instrText>
        </w:r>
        <w:r>
          <w:fldChar w:fldCharType="separate"/>
        </w:r>
        <w:r>
          <w:t>49</w:t>
        </w:r>
        <w:r>
          <w:fldChar w:fldCharType="end"/>
        </w:r>
      </w:hyperlink>
    </w:p>
    <w:p>
      <w:pPr>
        <w:pStyle w:val="TOC2"/>
        <w:tabs>
          <w:tab w:val="right" w:leader="dot" w:pos="8306"/>
        </w:tabs>
      </w:pPr>
      <w:hyperlink w:anchor="_Toc18857" w:history="1">
        <w:r>
          <w:rPr>
            <w:rFonts w:ascii="仿宋" w:eastAsia="仿宋" w:hAnsi="仿宋" w:cs="仿宋" w:hint="eastAsia"/>
            <w:lang w:eastAsia="zh-CN"/>
          </w:rPr>
          <w:t>(一)、项目资金来源与筹措</w:t>
        </w:r>
        <w:r>
          <w:tab/>
        </w:r>
        <w:r>
          <w:fldChar w:fldCharType="begin"/>
        </w:r>
        <w:r>
          <w:instrText xml:space="preserve"> PAGEREF _Toc18857 \h </w:instrText>
        </w:r>
        <w:r>
          <w:fldChar w:fldCharType="separate"/>
        </w:r>
        <w:r>
          <w:t>49</w:t>
        </w:r>
        <w:r>
          <w:fldChar w:fldCharType="end"/>
        </w:r>
      </w:hyperlink>
    </w:p>
    <w:p>
      <w:pPr>
        <w:pStyle w:val="TOC2"/>
        <w:tabs>
          <w:tab w:val="right" w:leader="dot" w:pos="8306"/>
        </w:tabs>
      </w:pPr>
      <w:hyperlink w:anchor="_Toc20816" w:history="1">
        <w:r>
          <w:rPr>
            <w:rFonts w:ascii="仿宋" w:eastAsia="仿宋" w:hAnsi="仿宋" w:cs="仿宋" w:hint="eastAsia"/>
            <w:lang w:eastAsia="zh-CN"/>
          </w:rPr>
          <w:t>(二)、资金使用与监管</w:t>
        </w:r>
        <w:r>
          <w:tab/>
        </w:r>
        <w:r>
          <w:fldChar w:fldCharType="begin"/>
        </w:r>
        <w:r>
          <w:instrText xml:space="preserve"> PAGEREF _Toc20816 \h </w:instrText>
        </w:r>
        <w:r>
          <w:fldChar w:fldCharType="separate"/>
        </w:r>
        <w:r>
          <w:t>51</w:t>
        </w:r>
        <w:r>
          <w:fldChar w:fldCharType="end"/>
        </w:r>
      </w:hyperlink>
    </w:p>
    <w:p>
      <w:pPr>
        <w:pStyle w:val="TOC2"/>
        <w:tabs>
          <w:tab w:val="right" w:leader="dot" w:pos="8306"/>
        </w:tabs>
      </w:pPr>
      <w:hyperlink w:anchor="_Toc3018" w:history="1">
        <w:r>
          <w:rPr>
            <w:rFonts w:ascii="仿宋" w:eastAsia="仿宋" w:hAnsi="仿宋" w:cs="仿宋" w:hint="eastAsia"/>
            <w:lang w:eastAsia="zh-CN"/>
          </w:rPr>
          <w:t>(三)、财务规划与预测</w:t>
        </w:r>
        <w:r>
          <w:tab/>
        </w:r>
        <w:r>
          <w:fldChar w:fldCharType="begin"/>
        </w:r>
        <w:r>
          <w:instrText xml:space="preserve"> PAGEREF _Toc3018 \h </w:instrText>
        </w:r>
        <w:r>
          <w:fldChar w:fldCharType="separate"/>
        </w:r>
        <w:r>
          <w:t>52</w:t>
        </w:r>
        <w:r>
          <w:fldChar w:fldCharType="end"/>
        </w:r>
      </w:hyperlink>
    </w:p>
    <w:p>
      <w:pPr>
        <w:pStyle w:val="TOC1"/>
        <w:tabs>
          <w:tab w:val="right" w:leader="dot" w:pos="8306"/>
        </w:tabs>
      </w:pPr>
      <w:hyperlink w:anchor="_Toc25600" w:history="1">
        <w:r>
          <w:rPr>
            <w:rFonts w:ascii="仿宋" w:eastAsia="仿宋" w:hAnsi="仿宋" w:cs="仿宋" w:hint="eastAsia"/>
            <w:lang w:eastAsia="zh-CN"/>
          </w:rPr>
          <w:t>十二、安全与应急管理</w:t>
        </w:r>
        <w:r>
          <w:tab/>
        </w:r>
        <w:r>
          <w:fldChar w:fldCharType="begin"/>
        </w:r>
        <w:r>
          <w:instrText xml:space="preserve"> PAGEREF _Toc25600 \h </w:instrText>
        </w:r>
        <w:r>
          <w:fldChar w:fldCharType="separate"/>
        </w:r>
        <w:r>
          <w:t>53</w:t>
        </w:r>
        <w:r>
          <w:fldChar w:fldCharType="end"/>
        </w:r>
      </w:hyperlink>
    </w:p>
    <w:p>
      <w:pPr>
        <w:pStyle w:val="TOC2"/>
        <w:tabs>
          <w:tab w:val="right" w:leader="dot" w:pos="8306"/>
        </w:tabs>
      </w:pPr>
      <w:hyperlink w:anchor="_Toc4252" w:history="1">
        <w:r>
          <w:rPr>
            <w:rFonts w:ascii="仿宋" w:eastAsia="仿宋" w:hAnsi="仿宋" w:cs="仿宋" w:hint="eastAsia"/>
            <w:lang w:eastAsia="zh-CN"/>
          </w:rPr>
          <w:t>(一)、安全生产管理</w:t>
        </w:r>
        <w:r>
          <w:tab/>
        </w:r>
        <w:r>
          <w:fldChar w:fldCharType="begin"/>
        </w:r>
        <w:r>
          <w:instrText xml:space="preserve"> PAGEREF _Toc4252 \h </w:instrText>
        </w:r>
        <w:r>
          <w:fldChar w:fldCharType="separate"/>
        </w:r>
        <w:r>
          <w:t>53</w:t>
        </w:r>
        <w:r>
          <w:fldChar w:fldCharType="end"/>
        </w:r>
      </w:hyperlink>
    </w:p>
    <w:p>
      <w:pPr>
        <w:pStyle w:val="TOC2"/>
        <w:tabs>
          <w:tab w:val="right" w:leader="dot" w:pos="8306"/>
        </w:tabs>
      </w:pPr>
      <w:hyperlink w:anchor="_Toc18040" w:history="1">
        <w:r>
          <w:rPr>
            <w:rFonts w:ascii="仿宋" w:eastAsia="仿宋" w:hAnsi="仿宋" w:cs="仿宋" w:hint="eastAsia"/>
            <w:lang w:eastAsia="zh-CN"/>
          </w:rPr>
          <w:t>(二)、应急预案与响应</w:t>
        </w:r>
        <w:r>
          <w:tab/>
        </w:r>
        <w:r>
          <w:fldChar w:fldCharType="begin"/>
        </w:r>
        <w:r>
          <w:instrText xml:space="preserve"> PAGEREF _Toc18040 \h </w:instrText>
        </w:r>
        <w:r>
          <w:fldChar w:fldCharType="separate"/>
        </w:r>
        <w:r>
          <w:t>55</w:t>
        </w:r>
        <w:r>
          <w:fldChar w:fldCharType="end"/>
        </w:r>
      </w:hyperlink>
    </w:p>
    <w:p>
      <w:pPr>
        <w:pStyle w:val="TOC1"/>
        <w:tabs>
          <w:tab w:val="right" w:leader="dot" w:pos="8306"/>
        </w:tabs>
      </w:pPr>
      <w:hyperlink w:anchor="_Toc8070" w:history="1">
        <w:r>
          <w:rPr>
            <w:rFonts w:ascii="仿宋" w:eastAsia="仿宋" w:hAnsi="仿宋" w:cs="仿宋" w:hint="eastAsia"/>
            <w:lang w:eastAsia="zh-CN"/>
          </w:rPr>
          <w:t>十三、企业合规与伦理</w:t>
        </w:r>
        <w:r>
          <w:tab/>
        </w:r>
        <w:r>
          <w:fldChar w:fldCharType="begin"/>
        </w:r>
        <w:r>
          <w:instrText xml:space="preserve"> PAGEREF _Toc8070 \h </w:instrText>
        </w:r>
        <w:r>
          <w:fldChar w:fldCharType="separate"/>
        </w:r>
        <w:r>
          <w:t>56</w:t>
        </w:r>
        <w:r>
          <w:fldChar w:fldCharType="end"/>
        </w:r>
      </w:hyperlink>
    </w:p>
    <w:p>
      <w:pPr>
        <w:pStyle w:val="TOC2"/>
        <w:tabs>
          <w:tab w:val="right" w:leader="dot" w:pos="8306"/>
        </w:tabs>
      </w:pPr>
      <w:hyperlink w:anchor="_Toc23403" w:history="1">
        <w:r>
          <w:rPr>
            <w:rFonts w:ascii="仿宋" w:eastAsia="仿宋" w:hAnsi="仿宋" w:cs="仿宋" w:hint="eastAsia"/>
            <w:lang w:eastAsia="zh-CN"/>
          </w:rPr>
          <w:t>(一)、合规政策与程序</w:t>
        </w:r>
        <w:r>
          <w:tab/>
        </w:r>
        <w:r>
          <w:fldChar w:fldCharType="begin"/>
        </w:r>
        <w:r>
          <w:instrText xml:space="preserve"> PAGEREF _Toc23403 \h </w:instrText>
        </w:r>
        <w:r>
          <w:fldChar w:fldCharType="separate"/>
        </w:r>
        <w:r>
          <w:t>56</w:t>
        </w:r>
        <w:r>
          <w:fldChar w:fldCharType="end"/>
        </w:r>
      </w:hyperlink>
    </w:p>
    <w:p>
      <w:pPr>
        <w:pStyle w:val="TOC2"/>
        <w:tabs>
          <w:tab w:val="right" w:leader="dot" w:pos="8306"/>
        </w:tabs>
      </w:pPr>
      <w:hyperlink w:anchor="_Toc28101" w:history="1">
        <w:r>
          <w:rPr>
            <w:rFonts w:ascii="仿宋" w:eastAsia="仿宋" w:hAnsi="仿宋" w:cs="仿宋" w:hint="eastAsia"/>
            <w:lang w:eastAsia="zh-CN"/>
          </w:rPr>
          <w:t>(二)、伦理规范与培训</w:t>
        </w:r>
        <w:r>
          <w:tab/>
        </w:r>
        <w:r>
          <w:fldChar w:fldCharType="begin"/>
        </w:r>
        <w:r>
          <w:instrText xml:space="preserve"> PAGEREF _Toc28101 \h </w:instrText>
        </w:r>
        <w:r>
          <w:fldChar w:fldCharType="separate"/>
        </w:r>
        <w:r>
          <w:t>58</w:t>
        </w:r>
        <w:r>
          <w:fldChar w:fldCharType="end"/>
        </w:r>
      </w:hyperlink>
    </w:p>
    <w:p>
      <w:pPr>
        <w:pStyle w:val="TOC2"/>
        <w:tabs>
          <w:tab w:val="right" w:leader="dot" w:pos="8306"/>
        </w:tabs>
      </w:pPr>
      <w:hyperlink w:anchor="_Toc21259" w:history="1">
        <w:r>
          <w:rPr>
            <w:rFonts w:ascii="仿宋" w:eastAsia="仿宋" w:hAnsi="仿宋" w:cs="仿宋" w:hint="eastAsia"/>
            <w:lang w:eastAsia="zh-CN"/>
          </w:rPr>
          <w:t>(三)、合规风险评估</w:t>
        </w:r>
        <w:r>
          <w:tab/>
        </w:r>
        <w:r>
          <w:fldChar w:fldCharType="begin"/>
        </w:r>
        <w:r>
          <w:instrText xml:space="preserve"> PAGEREF _Toc21259 \h </w:instrText>
        </w:r>
        <w:r>
          <w:fldChar w:fldCharType="separate"/>
        </w:r>
        <w:r>
          <w:t>58</w:t>
        </w:r>
        <w:r>
          <w:fldChar w:fldCharType="end"/>
        </w:r>
      </w:hyperlink>
    </w:p>
    <w:p>
      <w:pPr>
        <w:pStyle w:val="TOC2"/>
        <w:tabs>
          <w:tab w:val="right" w:leader="dot" w:pos="8306"/>
        </w:tabs>
      </w:pPr>
      <w:hyperlink w:anchor="_Toc17128" w:history="1">
        <w:r>
          <w:rPr>
            <w:rFonts w:ascii="仿宋" w:eastAsia="仿宋" w:hAnsi="仿宋" w:cs="仿宋" w:hint="eastAsia"/>
            <w:lang w:eastAsia="zh-CN"/>
          </w:rPr>
          <w:t>(四)、合规监督与执行</w:t>
        </w:r>
        <w:r>
          <w:tab/>
        </w:r>
        <w:r>
          <w:fldChar w:fldCharType="begin"/>
        </w:r>
        <w:r>
          <w:instrText xml:space="preserve"> PAGEREF _Toc17128 \h </w:instrText>
        </w:r>
        <w:r>
          <w:fldChar w:fldCharType="separate"/>
        </w:r>
        <w:r>
          <w:t>60</w:t>
        </w:r>
        <w:r>
          <w:fldChar w:fldCharType="end"/>
        </w:r>
      </w:hyperlink>
    </w:p>
    <w:p>
      <w:pPr>
        <w:pStyle w:val="TOC1"/>
        <w:tabs>
          <w:tab w:val="right" w:leader="dot" w:pos="8306"/>
        </w:tabs>
      </w:pPr>
      <w:hyperlink w:anchor="_Toc30258" w:history="1">
        <w:r>
          <w:rPr>
            <w:rFonts w:ascii="仿宋" w:eastAsia="仿宋" w:hAnsi="仿宋" w:cs="仿宋" w:hint="eastAsia"/>
            <w:lang w:eastAsia="zh-CN"/>
          </w:rPr>
          <w:t>十四、成果转化与推广应用</w:t>
        </w:r>
        <w:r>
          <w:tab/>
        </w:r>
        <w:r>
          <w:fldChar w:fldCharType="begin"/>
        </w:r>
        <w:r>
          <w:instrText xml:space="preserve"> PAGEREF _Toc30258 \h </w:instrText>
        </w:r>
        <w:r>
          <w:fldChar w:fldCharType="separate"/>
        </w:r>
        <w:r>
          <w:t>60</w:t>
        </w:r>
        <w:r>
          <w:fldChar w:fldCharType="end"/>
        </w:r>
      </w:hyperlink>
    </w:p>
    <w:p>
      <w:pPr>
        <w:pStyle w:val="TOC2"/>
        <w:tabs>
          <w:tab w:val="right" w:leader="dot" w:pos="8306"/>
        </w:tabs>
      </w:pPr>
      <w:hyperlink w:anchor="_Toc28129" w:history="1">
        <w:r>
          <w:rPr>
            <w:rFonts w:ascii="仿宋" w:eastAsia="仿宋" w:hAnsi="仿宋" w:cs="仿宋" w:hint="eastAsia"/>
            <w:lang w:eastAsia="zh-CN"/>
          </w:rPr>
          <w:t>(一)、成果转化策略制定</w:t>
        </w:r>
        <w:r>
          <w:tab/>
        </w:r>
        <w:r>
          <w:fldChar w:fldCharType="begin"/>
        </w:r>
        <w:r>
          <w:instrText xml:space="preserve"> PAGEREF _Toc28129 \h </w:instrText>
        </w:r>
        <w:r>
          <w:fldChar w:fldCharType="separate"/>
        </w:r>
        <w:r>
          <w:t>60</w:t>
        </w:r>
        <w:r>
          <w:fldChar w:fldCharType="end"/>
        </w:r>
      </w:hyperlink>
    </w:p>
    <w:p>
      <w:pPr>
        <w:pStyle w:val="TOC2"/>
        <w:tabs>
          <w:tab w:val="right" w:leader="dot" w:pos="8306"/>
        </w:tabs>
      </w:pPr>
      <w:hyperlink w:anchor="_Toc17309" w:history="1">
        <w:r>
          <w:rPr>
            <w:rFonts w:ascii="仿宋" w:eastAsia="仿宋" w:hAnsi="仿宋" w:cs="仿宋" w:hint="eastAsia"/>
            <w:lang w:eastAsia="zh-CN"/>
          </w:rPr>
          <w:t>(二)、成果推广应用方案</w:t>
        </w:r>
        <w:r>
          <w:tab/>
        </w:r>
        <w:r>
          <w:fldChar w:fldCharType="begin"/>
        </w:r>
        <w:r>
          <w:instrText xml:space="preserve"> PAGEREF _Toc17309 \h </w:instrText>
        </w:r>
        <w:r>
          <w:fldChar w:fldCharType="separate"/>
        </w:r>
        <w:r>
          <w:t>62</w:t>
        </w:r>
        <w:r>
          <w:fldChar w:fldCharType="end"/>
        </w:r>
      </w:hyperlink>
    </w:p>
    <w:p>
      <w:pPr>
        <w:pStyle w:val="TOC1"/>
        <w:tabs>
          <w:tab w:val="right" w:leader="dot" w:pos="8306"/>
        </w:tabs>
      </w:pPr>
      <w:hyperlink w:anchor="_Toc30659" w:history="1">
        <w:r>
          <w:rPr>
            <w:rFonts w:ascii="仿宋" w:eastAsia="仿宋" w:hAnsi="仿宋" w:cs="仿宋" w:hint="eastAsia"/>
            <w:lang w:eastAsia="zh-CN"/>
          </w:rPr>
          <w:t>十五、设施与设备管理</w:t>
        </w:r>
        <w:r>
          <w:tab/>
        </w:r>
        <w:r>
          <w:fldChar w:fldCharType="begin"/>
        </w:r>
        <w:r>
          <w:instrText xml:space="preserve"> PAGEREF _Toc30659 \h </w:instrText>
        </w:r>
        <w:r>
          <w:fldChar w:fldCharType="separate"/>
        </w:r>
        <w:r>
          <w:t>63</w:t>
        </w:r>
        <w:r>
          <w:fldChar w:fldCharType="end"/>
        </w:r>
      </w:hyperlink>
    </w:p>
    <w:p>
      <w:pPr>
        <w:pStyle w:val="TOC2"/>
        <w:tabs>
          <w:tab w:val="right" w:leader="dot" w:pos="8306"/>
        </w:tabs>
      </w:pPr>
      <w:hyperlink w:anchor="_Toc14386" w:history="1">
        <w:r>
          <w:rPr>
            <w:rFonts w:ascii="仿宋" w:eastAsia="仿宋" w:hAnsi="仿宋" w:cs="仿宋" w:hint="eastAsia"/>
            <w:lang w:eastAsia="zh-CN"/>
          </w:rPr>
          <w:t>(一)、设施规划与配置</w:t>
        </w:r>
        <w:r>
          <w:tab/>
        </w:r>
        <w:r>
          <w:fldChar w:fldCharType="begin"/>
        </w:r>
        <w:r>
          <w:instrText xml:space="preserve"> PAGEREF _Toc14386 \h </w:instrText>
        </w:r>
        <w:r>
          <w:fldChar w:fldCharType="separate"/>
        </w:r>
        <w:r>
          <w:t>63</w:t>
        </w:r>
        <w:r>
          <w:fldChar w:fldCharType="end"/>
        </w:r>
      </w:hyperlink>
    </w:p>
    <w:p>
      <w:pPr>
        <w:pStyle w:val="TOC2"/>
        <w:tabs>
          <w:tab w:val="right" w:leader="dot" w:pos="8306"/>
        </w:tabs>
      </w:pPr>
      <w:hyperlink w:anchor="_Toc10611" w:history="1">
        <w:r>
          <w:rPr>
            <w:rFonts w:ascii="仿宋" w:eastAsia="仿宋" w:hAnsi="仿宋" w:cs="仿宋" w:hint="eastAsia"/>
            <w:lang w:eastAsia="zh-CN"/>
          </w:rPr>
          <w:t>(二)、设备采购与维护管理</w:t>
        </w:r>
        <w:r>
          <w:tab/>
        </w:r>
        <w:r>
          <w:fldChar w:fldCharType="begin"/>
        </w:r>
        <w:r>
          <w:instrText xml:space="preserve"> PAGEREF _Toc10611 \h </w:instrText>
        </w:r>
        <w:r>
          <w:fldChar w:fldCharType="separate"/>
        </w:r>
        <w:r>
          <w:t>64</w:t>
        </w:r>
        <w:r>
          <w:fldChar w:fldCharType="end"/>
        </w:r>
      </w:hyperlink>
    </w:p>
    <w:p>
      <w:pPr>
        <w:pStyle w:val="TOC2"/>
        <w:tabs>
          <w:tab w:val="right" w:leader="dot" w:pos="8306"/>
        </w:tabs>
      </w:pPr>
      <w:hyperlink w:anchor="_Toc8821" w:history="1">
        <w:r>
          <w:rPr>
            <w:rFonts w:ascii="仿宋" w:eastAsia="仿宋" w:hAnsi="仿宋" w:cs="仿宋" w:hint="eastAsia"/>
            <w:lang w:eastAsia="zh-CN"/>
          </w:rPr>
          <w:t>(三)、设施设备升级策略</w:t>
        </w:r>
        <w:r>
          <w:tab/>
        </w:r>
        <w:r>
          <w:fldChar w:fldCharType="begin"/>
        </w:r>
        <w:r>
          <w:instrText xml:space="preserve"> PAGEREF _Toc8821 \h </w:instrText>
        </w:r>
        <w:r>
          <w:fldChar w:fldCharType="separate"/>
        </w:r>
        <w:r>
          <w:t>65</w:t>
        </w:r>
        <w:r>
          <w:fldChar w:fldCharType="end"/>
        </w:r>
      </w:hyperlink>
    </w:p>
    <w:p>
      <w:pPr>
        <w:pStyle w:val="TOC1"/>
        <w:tabs>
          <w:tab w:val="right" w:leader="dot" w:pos="8306"/>
        </w:tabs>
      </w:pPr>
      <w:hyperlink w:anchor="_Toc25550" w:history="1">
        <w:r>
          <w:rPr>
            <w:rFonts w:ascii="仿宋" w:eastAsia="仿宋" w:hAnsi="仿宋" w:cs="仿宋" w:hint="eastAsia"/>
            <w:lang w:eastAsia="zh-CN"/>
          </w:rPr>
          <w:t>十六、项目施工方案</w:t>
        </w:r>
        <w:r>
          <w:tab/>
        </w:r>
        <w:r>
          <w:fldChar w:fldCharType="begin"/>
        </w:r>
        <w:r>
          <w:instrText xml:space="preserve"> PAGEREF _Toc25550 \h </w:instrText>
        </w:r>
        <w:r>
          <w:fldChar w:fldCharType="separate"/>
        </w:r>
        <w:r>
          <w:t>65</w:t>
        </w:r>
        <w:r>
          <w:fldChar w:fldCharType="end"/>
        </w:r>
      </w:hyperlink>
    </w:p>
    <w:p>
      <w:pPr>
        <w:pStyle w:val="TOC2"/>
        <w:tabs>
          <w:tab w:val="right" w:leader="dot" w:pos="8306"/>
        </w:tabs>
      </w:pPr>
      <w:hyperlink w:anchor="_Toc8848" w:history="1">
        <w:r>
          <w:rPr>
            <w:rFonts w:ascii="仿宋" w:eastAsia="仿宋" w:hAnsi="仿宋" w:cs="仿宋" w:hint="eastAsia"/>
            <w:lang w:eastAsia="zh-CN"/>
          </w:rPr>
          <w:t>(一)、施工组织设计</w:t>
        </w:r>
        <w:r>
          <w:tab/>
        </w:r>
        <w:r>
          <w:fldChar w:fldCharType="begin"/>
        </w:r>
        <w:r>
          <w:instrText xml:space="preserve"> PAGEREF _Toc8848 \h </w:instrText>
        </w:r>
        <w:r>
          <w:fldChar w:fldCharType="separate"/>
        </w:r>
        <w:r>
          <w:t>65</w:t>
        </w:r>
        <w:r>
          <w:fldChar w:fldCharType="end"/>
        </w:r>
      </w:hyperlink>
    </w:p>
    <w:p>
      <w:pPr>
        <w:pStyle w:val="TOC2"/>
        <w:tabs>
          <w:tab w:val="right" w:leader="dot" w:pos="8306"/>
        </w:tabs>
      </w:pPr>
      <w:hyperlink w:anchor="_Toc1558" w:history="1">
        <w:r>
          <w:rPr>
            <w:rFonts w:ascii="仿宋" w:eastAsia="仿宋" w:hAnsi="仿宋" w:cs="仿宋" w:hint="eastAsia"/>
            <w:lang w:eastAsia="zh-CN"/>
          </w:rPr>
          <w:t>(二)、施工工艺与技术路线</w:t>
        </w:r>
        <w:r>
          <w:tab/>
        </w:r>
        <w:r>
          <w:fldChar w:fldCharType="begin"/>
        </w:r>
        <w:r>
          <w:instrText xml:space="preserve"> PAGEREF _Toc1558 \h </w:instrText>
        </w:r>
        <w:r>
          <w:fldChar w:fldCharType="separate"/>
        </w:r>
        <w:r>
          <w:t>67</w:t>
        </w:r>
        <w:r>
          <w:fldChar w:fldCharType="end"/>
        </w:r>
      </w:hyperlink>
    </w:p>
    <w:p>
      <w:pPr>
        <w:pStyle w:val="TOC2"/>
        <w:tabs>
          <w:tab w:val="right" w:leader="dot" w:pos="8306"/>
        </w:tabs>
      </w:pPr>
      <w:hyperlink w:anchor="_Toc17300" w:history="1">
        <w:r>
          <w:rPr>
            <w:rFonts w:ascii="仿宋" w:eastAsia="仿宋" w:hAnsi="仿宋" w:cs="仿宋" w:hint="eastAsia"/>
            <w:lang w:eastAsia="zh-CN"/>
          </w:rPr>
          <w:t>(三)、关键节点施工计划</w:t>
        </w:r>
        <w:r>
          <w:tab/>
        </w:r>
        <w:r>
          <w:fldChar w:fldCharType="begin"/>
        </w:r>
        <w:r>
          <w:instrText xml:space="preserve"> PAGEREF _Toc17300 \h </w:instrText>
        </w:r>
        <w:r>
          <w:fldChar w:fldCharType="separate"/>
        </w:r>
        <w:r>
          <w:t>68</w:t>
        </w:r>
        <w:r>
          <w:fldChar w:fldCharType="end"/>
        </w:r>
      </w:hyperlink>
    </w:p>
    <w:p>
      <w:pPr>
        <w:pStyle w:val="TOC2"/>
        <w:tabs>
          <w:tab w:val="right" w:leader="dot" w:pos="8306"/>
        </w:tabs>
      </w:pPr>
      <w:hyperlink w:anchor="_Toc15517" w:history="1">
        <w:r>
          <w:rPr>
            <w:rFonts w:ascii="仿宋" w:eastAsia="仿宋" w:hAnsi="仿宋" w:cs="仿宋" w:hint="eastAsia"/>
            <w:lang w:eastAsia="zh-CN"/>
          </w:rPr>
          <w:t>(四)、施工现场管理</w:t>
        </w:r>
        <w:r>
          <w:tab/>
        </w:r>
        <w:r>
          <w:fldChar w:fldCharType="begin"/>
        </w:r>
        <w:r>
          <w:instrText xml:space="preserve"> PAGEREF _Toc15517 \h </w:instrText>
        </w:r>
        <w:r>
          <w:fldChar w:fldCharType="separate"/>
        </w:r>
        <w:r>
          <w:t>70</w:t>
        </w:r>
        <w:r>
          <w:fldChar w:fldCharType="end"/>
        </w:r>
      </w:hyperlink>
    </w:p>
    <w:p>
      <w:pPr>
        <w:pStyle w:val="TOC1"/>
        <w:tabs>
          <w:tab w:val="right" w:leader="dot" w:pos="8306"/>
        </w:tabs>
      </w:pPr>
      <w:hyperlink w:anchor="_Toc16357" w:history="1">
        <w:r>
          <w:rPr>
            <w:rFonts w:ascii="仿宋" w:eastAsia="仿宋" w:hAnsi="仿宋" w:cs="仿宋" w:hint="eastAsia"/>
            <w:lang w:eastAsia="zh-CN"/>
          </w:rPr>
          <w:t>十七、知识产权管理与保护</w:t>
        </w:r>
        <w:r>
          <w:tab/>
        </w:r>
        <w:r>
          <w:fldChar w:fldCharType="begin"/>
        </w:r>
        <w:r>
          <w:instrText xml:space="preserve"> PAGEREF _Toc16357 \h </w:instrText>
        </w:r>
        <w:r>
          <w:fldChar w:fldCharType="separate"/>
        </w:r>
        <w:r>
          <w:t>72</w:t>
        </w:r>
        <w:r>
          <w:fldChar w:fldCharType="end"/>
        </w:r>
      </w:hyperlink>
    </w:p>
    <w:p>
      <w:pPr>
        <w:pStyle w:val="TOC2"/>
        <w:tabs>
          <w:tab w:val="right" w:leader="dot" w:pos="8306"/>
        </w:tabs>
      </w:pPr>
      <w:hyperlink w:anchor="_Toc8721" w:history="1">
        <w:r>
          <w:rPr>
            <w:rFonts w:ascii="仿宋" w:eastAsia="仿宋" w:hAnsi="仿宋" w:cs="仿宋" w:hint="eastAsia"/>
            <w:lang w:eastAsia="zh-CN"/>
          </w:rPr>
          <w:t>(一)、知识产权管理体系建设</w:t>
        </w:r>
        <w:r>
          <w:tab/>
        </w:r>
        <w:r>
          <w:fldChar w:fldCharType="begin"/>
        </w:r>
        <w:r>
          <w:instrText xml:space="preserve"> PAGEREF _Toc8721 \h </w:instrText>
        </w:r>
        <w:r>
          <w:fldChar w:fldCharType="separate"/>
        </w:r>
        <w:r>
          <w:t>72</w:t>
        </w:r>
        <w:r>
          <w:fldChar w:fldCharType="end"/>
        </w:r>
      </w:hyperlink>
    </w:p>
    <w:p>
      <w:pPr>
        <w:pStyle w:val="TOC2"/>
        <w:tabs>
          <w:tab w:val="right" w:leader="dot" w:pos="8306"/>
        </w:tabs>
      </w:pPr>
      <w:hyperlink w:anchor="_Toc20979" w:history="1">
        <w:r>
          <w:rPr>
            <w:rFonts w:ascii="仿宋" w:eastAsia="仿宋" w:hAnsi="仿宋" w:cs="仿宋" w:hint="eastAsia"/>
            <w:lang w:eastAsia="zh-CN"/>
          </w:rPr>
          <w:t>(二)、知识产权保护措施</w:t>
        </w:r>
        <w:r>
          <w:tab/>
        </w:r>
        <w:r>
          <w:fldChar w:fldCharType="begin"/>
        </w:r>
        <w:r>
          <w:instrText xml:space="preserve"> PAGEREF _Toc20979 \h </w:instrText>
        </w:r>
        <w:r>
          <w:fldChar w:fldCharType="separate"/>
        </w:r>
        <w:r>
          <w:t>73</w:t>
        </w:r>
        <w:r>
          <w:fldChar w:fldCharType="end"/>
        </w:r>
      </w:hyperlink>
    </w:p>
    <w:p>
      <w:pPr>
        <w:pStyle w:val="TOC1"/>
        <w:tabs>
          <w:tab w:val="right" w:leader="dot" w:pos="8306"/>
        </w:tabs>
      </w:pPr>
      <w:hyperlink w:anchor="_Toc12240" w:history="1">
        <w:r>
          <w:rPr>
            <w:rFonts w:ascii="仿宋" w:eastAsia="仿宋" w:hAnsi="仿宋" w:cs="仿宋" w:hint="eastAsia"/>
            <w:lang w:eastAsia="zh-CN"/>
          </w:rPr>
          <w:t>十八、人力资源管理与开发</w:t>
        </w:r>
        <w:r>
          <w:tab/>
        </w:r>
        <w:r>
          <w:fldChar w:fldCharType="begin"/>
        </w:r>
        <w:r>
          <w:instrText xml:space="preserve"> PAGEREF _Toc12240 \h </w:instrText>
        </w:r>
        <w:r>
          <w:fldChar w:fldCharType="separate"/>
        </w:r>
        <w:r>
          <w:t>74</w:t>
        </w:r>
        <w:r>
          <w:fldChar w:fldCharType="end"/>
        </w:r>
      </w:hyperlink>
    </w:p>
    <w:p>
      <w:pPr>
        <w:pStyle w:val="TOC2"/>
        <w:tabs>
          <w:tab w:val="right" w:leader="dot" w:pos="8306"/>
        </w:tabs>
      </w:pPr>
      <w:hyperlink w:anchor="_Toc15263" w:history="1">
        <w:r>
          <w:rPr>
            <w:rFonts w:ascii="仿宋" w:eastAsia="仿宋" w:hAnsi="仿宋" w:cs="仿宋" w:hint="eastAsia"/>
            <w:lang w:eastAsia="zh-CN"/>
          </w:rPr>
          <w:t>(一)、人力资源规划</w:t>
        </w:r>
        <w:r>
          <w:tab/>
        </w:r>
        <w:r>
          <w:fldChar w:fldCharType="begin"/>
        </w:r>
        <w:r>
          <w:instrText xml:space="preserve"> PAGEREF _Toc15263 \h </w:instrText>
        </w:r>
        <w:r>
          <w:fldChar w:fldCharType="separate"/>
        </w:r>
        <w:r>
          <w:t>74</w:t>
        </w:r>
        <w:r>
          <w:fldChar w:fldCharType="end"/>
        </w:r>
      </w:hyperlink>
    </w:p>
    <w:p>
      <w:pPr>
        <w:pStyle w:val="TOC2"/>
        <w:tabs>
          <w:tab w:val="right" w:leader="dot" w:pos="8306"/>
        </w:tabs>
      </w:pPr>
      <w:hyperlink w:anchor="_Toc7724" w:history="1">
        <w:r>
          <w:rPr>
            <w:rFonts w:ascii="仿宋" w:eastAsia="仿宋" w:hAnsi="仿宋" w:cs="仿宋" w:hint="eastAsia"/>
            <w:lang w:eastAsia="zh-CN"/>
          </w:rPr>
          <w:t>(二)、人力资源开发与培训</w:t>
        </w:r>
        <w:r>
          <w:tab/>
        </w:r>
        <w:r>
          <w:fldChar w:fldCharType="begin"/>
        </w:r>
        <w:r>
          <w:instrText xml:space="preserve"> PAGEREF _Toc7724 \h </w:instrText>
        </w:r>
        <w:r>
          <w:fldChar w:fldCharType="separate"/>
        </w:r>
        <w:r>
          <w:t>76</w:t>
        </w:r>
        <w:r>
          <w:fldChar w:fldCharType="end"/>
        </w:r>
      </w:hyperlink>
    </w:p>
    <w:p>
      <w:pPr>
        <w:pStyle w:val="TOC1"/>
        <w:tabs>
          <w:tab w:val="right" w:leader="dot" w:pos="8306"/>
        </w:tabs>
      </w:pPr>
      <w:hyperlink w:anchor="_Toc16907" w:history="1">
        <w:r>
          <w:rPr>
            <w:rFonts w:ascii="仿宋" w:eastAsia="仿宋" w:hAnsi="仿宋" w:cs="仿宋" w:hint="eastAsia"/>
            <w:lang w:eastAsia="zh-CN"/>
          </w:rPr>
          <w:t>十九、合作与交流机制建立</w:t>
        </w:r>
        <w:r>
          <w:tab/>
        </w:r>
        <w:r>
          <w:fldChar w:fldCharType="begin"/>
        </w:r>
        <w:r>
          <w:instrText xml:space="preserve"> PAGEREF _Toc16907 \h </w:instrText>
        </w:r>
        <w:r>
          <w:fldChar w:fldCharType="separate"/>
        </w:r>
        <w:r>
          <w:t>78</w:t>
        </w:r>
        <w:r>
          <w:fldChar w:fldCharType="end"/>
        </w:r>
      </w:hyperlink>
    </w:p>
    <w:p>
      <w:pPr>
        <w:pStyle w:val="TOC2"/>
        <w:tabs>
          <w:tab w:val="right" w:leader="dot" w:pos="8306"/>
        </w:tabs>
      </w:pPr>
      <w:hyperlink w:anchor="_Toc7051" w:history="1">
        <w:r>
          <w:rPr>
            <w:rFonts w:ascii="仿宋" w:eastAsia="仿宋" w:hAnsi="仿宋" w:cs="仿宋" w:hint="eastAsia"/>
            <w:lang w:eastAsia="zh-CN"/>
          </w:rPr>
          <w:t>(一)、合作伙伴选择与合作方式</w:t>
        </w:r>
        <w:r>
          <w:tab/>
        </w:r>
        <w:r>
          <w:fldChar w:fldCharType="begin"/>
        </w:r>
        <w:r>
          <w:instrText xml:space="preserve"> PAGEREF _Toc7051 \h </w:instrText>
        </w:r>
        <w:r>
          <w:fldChar w:fldCharType="separate"/>
        </w:r>
        <w:r>
          <w:t>78</w:t>
        </w:r>
        <w:r>
          <w:fldChar w:fldCharType="end"/>
        </w:r>
      </w:hyperlink>
    </w:p>
    <w:p>
      <w:pPr>
        <w:pStyle w:val="TOC2"/>
        <w:tabs>
          <w:tab w:val="right" w:leader="dot" w:pos="8306"/>
        </w:tabs>
      </w:pPr>
      <w:hyperlink w:anchor="_Toc2212" w:history="1">
        <w:r>
          <w:rPr>
            <w:rFonts w:ascii="仿宋" w:eastAsia="仿宋" w:hAnsi="仿宋" w:cs="仿宋" w:hint="eastAsia"/>
            <w:lang w:eastAsia="zh-CN"/>
          </w:rPr>
          <w:t>(二)、交流与合作平台搭建</w:t>
        </w:r>
        <w:r>
          <w:tab/>
        </w:r>
        <w:r>
          <w:fldChar w:fldCharType="begin"/>
        </w:r>
        <w:r>
          <w:instrText xml:space="preserve"> PAGEREF _Toc2212 \h </w:instrText>
        </w:r>
        <w:r>
          <w:fldChar w:fldCharType="separate"/>
        </w:r>
        <w:r>
          <w:t>80</w:t>
        </w:r>
        <w:r>
          <w:fldChar w:fldCharType="end"/>
        </w:r>
      </w:hyperlink>
    </w:p>
    <w:p>
      <w:pPr>
        <w:pStyle w:val="TOC1"/>
        <w:tabs>
          <w:tab w:val="right" w:leader="dot" w:pos="8306"/>
        </w:tabs>
      </w:pPr>
      <w:hyperlink w:anchor="_Toc14786" w:history="1">
        <w:r>
          <w:rPr>
            <w:rFonts w:ascii="仿宋" w:eastAsia="仿宋" w:hAnsi="仿宋" w:cs="仿宋" w:hint="eastAsia"/>
            <w:lang w:eastAsia="zh-CN"/>
          </w:rPr>
          <w:t>二十、质量管理与控制</w:t>
        </w:r>
        <w:r>
          <w:tab/>
        </w:r>
        <w:r>
          <w:fldChar w:fldCharType="begin"/>
        </w:r>
        <w:r>
          <w:instrText xml:space="preserve"> PAGEREF _Toc14786 \h </w:instrText>
        </w:r>
        <w:r>
          <w:fldChar w:fldCharType="separate"/>
        </w:r>
        <w:r>
          <w:t>81</w:t>
        </w:r>
        <w:r>
          <w:fldChar w:fldCharType="end"/>
        </w:r>
      </w:hyperlink>
    </w:p>
    <w:p>
      <w:pPr>
        <w:pStyle w:val="TOC2"/>
        <w:tabs>
          <w:tab w:val="right" w:leader="dot" w:pos="8306"/>
        </w:tabs>
      </w:pPr>
      <w:hyperlink w:anchor="_Toc19866" w:history="1">
        <w:r>
          <w:rPr>
            <w:rFonts w:ascii="仿宋" w:eastAsia="仿宋" w:hAnsi="仿宋" w:cs="仿宋" w:hint="eastAsia"/>
            <w:lang w:eastAsia="zh-CN"/>
          </w:rPr>
          <w:t>(一)、质量管理体系建设</w:t>
        </w:r>
        <w:r>
          <w:tab/>
        </w:r>
        <w:r>
          <w:fldChar w:fldCharType="begin"/>
        </w:r>
        <w:r>
          <w:instrText xml:space="preserve"> PAGEREF _Toc19866 \h </w:instrText>
        </w:r>
        <w:r>
          <w:fldChar w:fldCharType="separate"/>
        </w:r>
        <w:r>
          <w:t>81</w:t>
        </w:r>
        <w:r>
          <w:fldChar w:fldCharType="end"/>
        </w:r>
      </w:hyperlink>
    </w:p>
    <w:p>
      <w:pPr>
        <w:pStyle w:val="TOC2"/>
        <w:tabs>
          <w:tab w:val="right" w:leader="dot" w:pos="8306"/>
        </w:tabs>
      </w:pPr>
      <w:hyperlink w:anchor="_Toc11046" w:history="1">
        <w:r>
          <w:rPr>
            <w:rFonts w:ascii="仿宋" w:eastAsia="仿宋" w:hAnsi="仿宋" w:cs="仿宋" w:hint="eastAsia"/>
            <w:lang w:eastAsia="zh-CN"/>
          </w:rPr>
          <w:t>(二)、质量控制措施</w:t>
        </w:r>
        <w:r>
          <w:tab/>
        </w:r>
        <w:r>
          <w:fldChar w:fldCharType="begin"/>
        </w:r>
        <w:r>
          <w:instrText xml:space="preserve"> PAGEREF _Toc11046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13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574"/>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4955"/>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1430"/>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0772"/>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一、LED驱动电源项目的市场准入条件分析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LED驱动电源项目而言，市场准入条件首先取决于政策法规环境。政府对于[行业名称]领域的法规，如环保标准、税收政策、和技术使用规范，直接影响LED驱动电源项目的运营和成本结构。例如，若政府针对使用可再生能源的企业提供税收优惠，这将对LED驱动电源项目的财务规划产生重要影响。同时，考虑经济环境和消费者偏好的变化对LED驱动电源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二、LED驱动电源项目的行业规范与合规性要求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LED驱动电源项目来说，遵守行业规范和合规性要求是确保项目顺利进行的基础。这包括遵循质量控制标准、安全规定、数据保护法规等。例如，若LED驱动电源项目涉及数据处理，须严格遵守相关的数据保护法规。此外，行业内部的自律规范，如产品标准和服务流程，也对于提升LED驱动电源项目在行业内的认可度和竞争力至关重要。项目管理团队必须不断更新策略，以应对行业规范和法规的变化，确保LED驱动电源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三、LED驱动电源项目的竞争格局和战略定位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LED驱动电源项目的发展规划中，理解行业的竞争格局对于制定有效的市场策略极为关键。这包括分析主要竞争对手的市场地位、优势及其业务模式。LED驱动电源项目面临的竞争对手可能包括大型成熟企业和创新型初创公司，各自采取不同的市场策略。因此，LED驱动电源项目需精确地定位自己的市场策略，如专注于产品创新、客户服务或成本效率，以在竞争中占据优势。通过深入的市场和竞争分析，LED驱动电源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9676"/>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3325"/>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9760"/>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https://d.book118.com/798062116003006050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LED驱动电源项目可行性建设方案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LED驱动电源项目可行性建设方案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LED驱动电源项目可行性建设方案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LED驱动电源项目可行性建设方案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LED驱动电源项目可行性建设方案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LED驱动电源项目可行性建设方案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LED驱动电源项目可行性建设方案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LED驱动电源项目可行性建设方案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LED驱动电源项目可行性建设方案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LED驱动电源项目可行性建设方案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LED驱动电源项目可行性建设方案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LED驱动电源项目可行性建设方案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1F6266"/>
    <w:rsid w:val="6E1F62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98062116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2024-03-15T18:15:00Z</dcterms:created>
  <dcterms:modified xsi:type="dcterms:W3CDTF">2024-03-15T18:16:43Z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7DA0BF97842C4E65BBDC45549AD0C380_11</vt:lpwstr>
  </property>
  <property fmtid="{D5CDD505-2E9C-101B-9397-08002B2CF9AE}" pid="3" name="KSOProductBuildVer">
    <vt:lpwstr>2052-12.1.0.16250</vt:lpwstr>
  </property>
</Properties>
</file>