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重庆开县2023-2024学年九年级上学期期末数学压轴卷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（2022年湖北省襄阳市保康县中考数学二模试卷）下列现象中是旋转的是（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.车轮在水平地面上滚动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.火车车厢的直线运动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.电梯的上下移动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.汽车方向盘的转动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（重庆市巴县中学九年级（上）第三次月考数学试卷）下列函数，一定是二次函数的是（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.y=x</w:t>
      </w:r>
      <w:r w:rsidRPr="004E0094">
        <w:rPr>
          <w:vertAlign w:val="superscript"/>
        </w:rPr>
        <w:t>2</w:t>
      </w:r>
      <w:r>
        <w:t>-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.y=ax</w:t>
      </w:r>
      <w:r w:rsidRPr="004E0094">
        <w:rPr>
          <w:vertAlign w:val="superscript"/>
        </w:rPr>
        <w:t>2</w:t>
      </w:r>
      <w:r>
        <w:t>+bx+c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.y=（x-3）</w:t>
      </w:r>
      <w:r w:rsidRPr="004E0094">
        <w:rPr>
          <w:vertAlign w:val="superscript"/>
        </w:rPr>
        <w:t>2</w:t>
      </w:r>
      <w:r>
        <w:t>-x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.y=（m</w:t>
      </w:r>
      <w:r w:rsidRPr="004E0094">
        <w:rPr>
          <w:vertAlign w:val="superscript"/>
        </w:rPr>
        <w:t>2</w:t>
      </w:r>
      <w:r>
        <w:t>+1）x</w:t>
      </w:r>
      <w:r w:rsidRPr="004E0094">
        <w:rPr>
          <w:vertAlign w:val="superscript"/>
        </w:rPr>
        <w:t>2</w:t>
      </w:r>
      <w:r>
        <w:t>（m为常数）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（2022年春•江阴市校级月考）下列图形中，既是轴对称图形，又是中心对称图形是（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42pt;height:39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33pt;height:33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36pt;height:3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</w:t>
      </w:r>
      <w:r>
        <w:pict>
          <v:shape id="_x0000_i1029" type="#_x0000_t75" style="width:42pt;height:40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（2021•银川模拟）如图</w:t>
      </w:r>
      <w:r>
        <w:pict>
          <v:shape id="_x0000_i1030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​中，</w:t>
      </w:r>
      <w:r>
        <w:pict>
          <v:shape id="_x0000_i1031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AC=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​，将</w:t>
      </w:r>
      <w:r>
        <w:pict>
          <v:shape id="_x0000_i1032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​绕点</w:t>
      </w:r>
      <w:r>
        <w:pict>
          <v:shape id="_x0000_i103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​按顺时针方向旋转一定角度得到</w:t>
      </w:r>
      <w:r>
        <w:pict>
          <v:shape id="_x0000_i1034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​，点</w:t>
      </w:r>
      <w:r>
        <w:pict>
          <v:shape id="_x0000_i1035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​的对应点</w:t>
      </w:r>
      <w:r>
        <w:pict>
          <v:shape id="_x0000_i103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​恰好落在</w:t>
      </w:r>
      <w:r>
        <w:pict>
          <v:shape id="_x0000_i1037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​边上，若</w:t>
      </w:r>
      <w:r>
        <w:pict>
          <v:shape id="_x0000_i1038" type="#_x0000_t75" style="width:41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=4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</w:t>
      </w:r>
      <w:r>
        <w:pict>
          <v:shape id="_x0000_i1039" type="#_x0000_t75" style="width:39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=6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​，则</w:t>
      </w:r>
      <w:r>
        <w:pict>
          <v:shape id="_x0000_i104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​的长为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　　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71pt;height:70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4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（石景山区一模）脸谱是中国戏曲演员脸上的绘画，用于舞台演出时的化妆造型，助增所扮演人物的性格和特征．在下列八张脸谱图片中，随机抽取一张为</w:t>
      </w:r>
      <w:r>
        <w:pict>
          <v:shape id="_x0000_i1045" type="#_x0000_t75" style="width:20pt;height:24pt">
            <v:imagedata r:id="rId24" o:title="2"/>
          </v:shape>
        </w:pict>
      </w:r>
      <w:r>
        <w:t>的概率是（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6" type="#_x0000_t75" style="width:256pt;height:37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7" type="#_x0000_t75" style="width:6pt;height:26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8" type="#_x0000_t75" style="width:6pt;height:26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9" type="#_x0000_t75" style="width:6pt;height:26pt">
            <v:imagedata r:id="rId2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0" type="#_x0000_t75" style="width:6pt;height:26pt">
            <v:imagedata r:id="rId2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（江苏省无锡市省锡中实验学校九年级（上）期中数学试卷（））已知y</w:t>
      </w:r>
      <w:r w:rsidRPr="004E0094">
        <w:rPr>
          <w:vertAlign w:val="subscript"/>
        </w:rPr>
        <w:t>1</w:t>
      </w:r>
      <w:r>
        <w:t>=a</w:t>
      </w:r>
      <w:r w:rsidRPr="004E0094">
        <w:rPr>
          <w:vertAlign w:val="superscript"/>
        </w:rPr>
        <w:t>2</w:t>
      </w:r>
      <w:r>
        <w:t>+b</w:t>
      </w:r>
      <w:r w:rsidRPr="004E0094">
        <w:rPr>
          <w:vertAlign w:val="superscript"/>
        </w:rPr>
        <w:t>2</w:t>
      </w:r>
      <w:r>
        <w:t>，y</w:t>
      </w:r>
      <w:r w:rsidRPr="004E0094">
        <w:rPr>
          <w:vertAlign w:val="subscript"/>
        </w:rPr>
        <w:t>2</w:t>
      </w:r>
      <w:r>
        <w:t>=y</w:t>
      </w:r>
      <w:r w:rsidRPr="004E0094">
        <w:rPr>
          <w:vertAlign w:val="subscript"/>
        </w:rPr>
        <w:t>1</w:t>
      </w:r>
      <w:r>
        <w:t>-3，且y</w:t>
      </w:r>
      <w:r w:rsidRPr="004E0094">
        <w:rPr>
          <w:vertAlign w:val="subscript"/>
        </w:rPr>
        <w:t>1</w:t>
      </w:r>
      <w:r>
        <w:t>•y</w:t>
      </w:r>
      <w:r w:rsidRPr="004E0094">
        <w:rPr>
          <w:vertAlign w:val="subscript"/>
        </w:rPr>
        <w:t>2</w:t>
      </w:r>
      <w:r>
        <w:t>=4，则y</w:t>
      </w:r>
      <w:r w:rsidRPr="004E0094">
        <w:rPr>
          <w:vertAlign w:val="subscript"/>
        </w:rPr>
        <w:t>1</w:t>
      </w:r>
      <w:r>
        <w:t>的值为（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.-1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.-4或1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.-1或4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https://d.book118.com/798101102064006026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hyperlink" Target="https://d.book118.com/798101102064006026" TargetMode="External" /><Relationship Id="rId31" Type="http://schemas.openxmlformats.org/officeDocument/2006/relationships/theme" Target="theme/theme1.xml" /><Relationship Id="rId32" Type="http://schemas.openxmlformats.org/officeDocument/2006/relationships/numbering" Target="numbering.xml" /><Relationship Id="rId33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