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表面处理机械项目计划设计方案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488" w:history="1">
        <w:r>
          <w:rPr>
            <w:rFonts w:ascii="仿宋" w:eastAsia="仿宋" w:hAnsi="仿宋" w:cs="仿宋" w:hint="eastAsia"/>
            <w:lang w:eastAsia="zh-CN"/>
          </w:rPr>
          <w:t>前言</w:t>
        </w:r>
        <w:r>
          <w:tab/>
        </w:r>
        <w:r>
          <w:fldChar w:fldCharType="begin"/>
        </w:r>
        <w:r>
          <w:instrText xml:space="preserve"> PAGEREF _Toc25488 \h </w:instrText>
        </w:r>
        <w:r>
          <w:fldChar w:fldCharType="separate"/>
        </w:r>
        <w:r>
          <w:t>3</w:t>
        </w:r>
        <w:r>
          <w:fldChar w:fldCharType="end"/>
        </w:r>
      </w:hyperlink>
    </w:p>
    <w:p>
      <w:pPr>
        <w:pStyle w:val="TOC1"/>
        <w:tabs>
          <w:tab w:val="right" w:leader="dot" w:pos="8306"/>
        </w:tabs>
      </w:pPr>
      <w:hyperlink w:anchor="_Toc32486" w:history="1">
        <w:r>
          <w:rPr>
            <w:rFonts w:ascii="仿宋" w:eastAsia="仿宋" w:hAnsi="仿宋" w:cs="仿宋" w:hint="eastAsia"/>
            <w:lang w:eastAsia="zh-CN"/>
          </w:rPr>
          <w:t>一、表面处理机械项目土建工程</w:t>
        </w:r>
        <w:r>
          <w:tab/>
        </w:r>
        <w:r>
          <w:fldChar w:fldCharType="begin"/>
        </w:r>
        <w:r>
          <w:instrText xml:space="preserve"> PAGEREF _Toc32486 \h </w:instrText>
        </w:r>
        <w:r>
          <w:fldChar w:fldCharType="separate"/>
        </w:r>
        <w:r>
          <w:t>3</w:t>
        </w:r>
        <w:r>
          <w:fldChar w:fldCharType="end"/>
        </w:r>
      </w:hyperlink>
    </w:p>
    <w:p>
      <w:pPr>
        <w:pStyle w:val="TOC2"/>
        <w:tabs>
          <w:tab w:val="right" w:leader="dot" w:pos="8306"/>
        </w:tabs>
      </w:pPr>
      <w:hyperlink w:anchor="_Toc30036" w:history="1">
        <w:r>
          <w:rPr>
            <w:rFonts w:ascii="仿宋" w:eastAsia="仿宋" w:hAnsi="仿宋" w:cs="仿宋" w:hint="eastAsia"/>
            <w:lang w:eastAsia="zh-CN"/>
          </w:rPr>
          <w:t>(一)、建筑工程设计原则</w:t>
        </w:r>
        <w:r>
          <w:tab/>
        </w:r>
        <w:r>
          <w:fldChar w:fldCharType="begin"/>
        </w:r>
        <w:r>
          <w:instrText xml:space="preserve"> PAGEREF _Toc30036 \h </w:instrText>
        </w:r>
        <w:r>
          <w:fldChar w:fldCharType="separate"/>
        </w:r>
        <w:r>
          <w:t>3</w:t>
        </w:r>
        <w:r>
          <w:fldChar w:fldCharType="end"/>
        </w:r>
      </w:hyperlink>
    </w:p>
    <w:p>
      <w:pPr>
        <w:pStyle w:val="TOC2"/>
        <w:tabs>
          <w:tab w:val="right" w:leader="dot" w:pos="8306"/>
        </w:tabs>
      </w:pPr>
      <w:hyperlink w:anchor="_Toc25576" w:history="1">
        <w:r>
          <w:rPr>
            <w:rFonts w:ascii="仿宋" w:eastAsia="仿宋" w:hAnsi="仿宋" w:cs="仿宋" w:hint="eastAsia"/>
            <w:lang w:eastAsia="zh-CN"/>
          </w:rPr>
          <w:t>(二)、土建工程设计年限及安全等级</w:t>
        </w:r>
        <w:r>
          <w:tab/>
        </w:r>
        <w:r>
          <w:fldChar w:fldCharType="begin"/>
        </w:r>
        <w:r>
          <w:instrText xml:space="preserve"> PAGEREF _Toc25576 \h </w:instrText>
        </w:r>
        <w:r>
          <w:fldChar w:fldCharType="separate"/>
        </w:r>
        <w:r>
          <w:t>4</w:t>
        </w:r>
        <w:r>
          <w:fldChar w:fldCharType="end"/>
        </w:r>
      </w:hyperlink>
    </w:p>
    <w:p>
      <w:pPr>
        <w:pStyle w:val="TOC2"/>
        <w:tabs>
          <w:tab w:val="right" w:leader="dot" w:pos="8306"/>
        </w:tabs>
      </w:pPr>
      <w:hyperlink w:anchor="_Toc24838" w:history="1">
        <w:r>
          <w:rPr>
            <w:rFonts w:ascii="仿宋" w:eastAsia="仿宋" w:hAnsi="仿宋" w:cs="仿宋" w:hint="eastAsia"/>
            <w:lang w:eastAsia="zh-CN"/>
          </w:rPr>
          <w:t>(三)、建筑工程设计总体要求</w:t>
        </w:r>
        <w:r>
          <w:tab/>
        </w:r>
        <w:r>
          <w:fldChar w:fldCharType="begin"/>
        </w:r>
        <w:r>
          <w:instrText xml:space="preserve"> PAGEREF _Toc24838 \h </w:instrText>
        </w:r>
        <w:r>
          <w:fldChar w:fldCharType="separate"/>
        </w:r>
        <w:r>
          <w:t>5</w:t>
        </w:r>
        <w:r>
          <w:fldChar w:fldCharType="end"/>
        </w:r>
      </w:hyperlink>
    </w:p>
    <w:p>
      <w:pPr>
        <w:pStyle w:val="TOC2"/>
        <w:tabs>
          <w:tab w:val="right" w:leader="dot" w:pos="8306"/>
        </w:tabs>
      </w:pPr>
      <w:hyperlink w:anchor="_Toc5071" w:history="1">
        <w:r>
          <w:rPr>
            <w:rFonts w:ascii="仿宋" w:eastAsia="仿宋" w:hAnsi="仿宋" w:cs="仿宋" w:hint="eastAsia"/>
            <w:lang w:eastAsia="zh-CN"/>
          </w:rPr>
          <w:t>(四)、土建工程建设指标</w:t>
        </w:r>
        <w:r>
          <w:tab/>
        </w:r>
        <w:r>
          <w:fldChar w:fldCharType="begin"/>
        </w:r>
        <w:r>
          <w:instrText xml:space="preserve"> PAGEREF _Toc5071 \h </w:instrText>
        </w:r>
        <w:r>
          <w:fldChar w:fldCharType="separate"/>
        </w:r>
        <w:r>
          <w:t>6</w:t>
        </w:r>
        <w:r>
          <w:fldChar w:fldCharType="end"/>
        </w:r>
      </w:hyperlink>
    </w:p>
    <w:p>
      <w:pPr>
        <w:pStyle w:val="TOC1"/>
        <w:tabs>
          <w:tab w:val="right" w:leader="dot" w:pos="8306"/>
        </w:tabs>
      </w:pPr>
      <w:hyperlink w:anchor="_Toc12026" w:history="1">
        <w:r>
          <w:rPr>
            <w:rFonts w:ascii="仿宋" w:eastAsia="仿宋" w:hAnsi="仿宋" w:cs="仿宋" w:hint="eastAsia"/>
            <w:lang w:eastAsia="zh-CN"/>
          </w:rPr>
          <w:t>二、表面处理机械项目建设单位说明</w:t>
        </w:r>
        <w:r>
          <w:tab/>
        </w:r>
        <w:r>
          <w:fldChar w:fldCharType="begin"/>
        </w:r>
        <w:r>
          <w:instrText xml:space="preserve"> PAGEREF _Toc12026 \h </w:instrText>
        </w:r>
        <w:r>
          <w:fldChar w:fldCharType="separate"/>
        </w:r>
        <w:r>
          <w:t>6</w:t>
        </w:r>
        <w:r>
          <w:fldChar w:fldCharType="end"/>
        </w:r>
      </w:hyperlink>
    </w:p>
    <w:p>
      <w:pPr>
        <w:pStyle w:val="TOC2"/>
        <w:tabs>
          <w:tab w:val="right" w:leader="dot" w:pos="8306"/>
        </w:tabs>
      </w:pPr>
      <w:hyperlink w:anchor="_Toc27930" w:history="1">
        <w:r>
          <w:rPr>
            <w:rFonts w:ascii="仿宋" w:eastAsia="仿宋" w:hAnsi="仿宋" w:cs="仿宋" w:hint="eastAsia"/>
            <w:lang w:eastAsia="zh-CN"/>
          </w:rPr>
          <w:t>(一)、表面处理机械项目承办单位基本情况</w:t>
        </w:r>
        <w:r>
          <w:tab/>
        </w:r>
        <w:r>
          <w:fldChar w:fldCharType="begin"/>
        </w:r>
        <w:r>
          <w:instrText xml:space="preserve"> PAGEREF _Toc27930 \h </w:instrText>
        </w:r>
        <w:r>
          <w:fldChar w:fldCharType="separate"/>
        </w:r>
        <w:r>
          <w:t>6</w:t>
        </w:r>
        <w:r>
          <w:fldChar w:fldCharType="end"/>
        </w:r>
      </w:hyperlink>
    </w:p>
    <w:p>
      <w:pPr>
        <w:pStyle w:val="TOC2"/>
        <w:tabs>
          <w:tab w:val="right" w:leader="dot" w:pos="8306"/>
        </w:tabs>
      </w:pPr>
      <w:hyperlink w:anchor="_Toc17731" w:history="1">
        <w:r>
          <w:rPr>
            <w:rFonts w:ascii="仿宋" w:eastAsia="仿宋" w:hAnsi="仿宋" w:cs="仿宋" w:hint="eastAsia"/>
            <w:lang w:eastAsia="zh-CN"/>
          </w:rPr>
          <w:t>(二)、公司经济效益分析</w:t>
        </w:r>
        <w:r>
          <w:tab/>
        </w:r>
        <w:r>
          <w:fldChar w:fldCharType="begin"/>
        </w:r>
        <w:r>
          <w:instrText xml:space="preserve"> PAGEREF _Toc17731 \h </w:instrText>
        </w:r>
        <w:r>
          <w:fldChar w:fldCharType="separate"/>
        </w:r>
        <w:r>
          <w:t>7</w:t>
        </w:r>
        <w:r>
          <w:fldChar w:fldCharType="end"/>
        </w:r>
      </w:hyperlink>
    </w:p>
    <w:p>
      <w:pPr>
        <w:pStyle w:val="TOC1"/>
        <w:tabs>
          <w:tab w:val="right" w:leader="dot" w:pos="8306"/>
        </w:tabs>
      </w:pPr>
      <w:hyperlink w:anchor="_Toc216" w:history="1">
        <w:r>
          <w:rPr>
            <w:rFonts w:ascii="仿宋" w:eastAsia="仿宋" w:hAnsi="仿宋" w:cs="仿宋" w:hint="eastAsia"/>
            <w:lang w:eastAsia="zh-CN"/>
          </w:rPr>
          <w:t>三、表面处理机械项目建设背景及必要性分析</w:t>
        </w:r>
        <w:r>
          <w:tab/>
        </w:r>
        <w:r>
          <w:fldChar w:fldCharType="begin"/>
        </w:r>
        <w:r>
          <w:instrText xml:space="preserve"> PAGEREF _Toc216 \h </w:instrText>
        </w:r>
        <w:r>
          <w:fldChar w:fldCharType="separate"/>
        </w:r>
        <w:r>
          <w:t>8</w:t>
        </w:r>
        <w:r>
          <w:fldChar w:fldCharType="end"/>
        </w:r>
      </w:hyperlink>
    </w:p>
    <w:p>
      <w:pPr>
        <w:pStyle w:val="TOC2"/>
        <w:tabs>
          <w:tab w:val="right" w:leader="dot" w:pos="8306"/>
        </w:tabs>
      </w:pPr>
      <w:hyperlink w:anchor="_Toc20188" w:history="1">
        <w:r>
          <w:rPr>
            <w:rFonts w:ascii="仿宋" w:eastAsia="仿宋" w:hAnsi="仿宋" w:cs="仿宋" w:hint="eastAsia"/>
            <w:lang w:eastAsia="zh-CN"/>
          </w:rPr>
          <w:t>(一)、表面处理机械项目背景分析</w:t>
        </w:r>
        <w:r>
          <w:tab/>
        </w:r>
        <w:r>
          <w:fldChar w:fldCharType="begin"/>
        </w:r>
        <w:r>
          <w:instrText xml:space="preserve"> PAGEREF _Toc20188 \h </w:instrText>
        </w:r>
        <w:r>
          <w:fldChar w:fldCharType="separate"/>
        </w:r>
        <w:r>
          <w:t>8</w:t>
        </w:r>
        <w:r>
          <w:fldChar w:fldCharType="end"/>
        </w:r>
      </w:hyperlink>
    </w:p>
    <w:p>
      <w:pPr>
        <w:pStyle w:val="TOC2"/>
        <w:tabs>
          <w:tab w:val="right" w:leader="dot" w:pos="8306"/>
        </w:tabs>
      </w:pPr>
      <w:hyperlink w:anchor="_Toc15282" w:history="1">
        <w:r>
          <w:rPr>
            <w:rFonts w:ascii="仿宋" w:eastAsia="仿宋" w:hAnsi="仿宋" w:cs="仿宋" w:hint="eastAsia"/>
            <w:lang w:eastAsia="zh-CN"/>
          </w:rPr>
          <w:t>(二)、表面处理机械项目建设必要性分析</w:t>
        </w:r>
        <w:r>
          <w:tab/>
        </w:r>
        <w:r>
          <w:fldChar w:fldCharType="begin"/>
        </w:r>
        <w:r>
          <w:instrText xml:space="preserve"> PAGEREF _Toc15282 \h </w:instrText>
        </w:r>
        <w:r>
          <w:fldChar w:fldCharType="separate"/>
        </w:r>
        <w:r>
          <w:t>9</w:t>
        </w:r>
        <w:r>
          <w:fldChar w:fldCharType="end"/>
        </w:r>
      </w:hyperlink>
    </w:p>
    <w:p>
      <w:pPr>
        <w:pStyle w:val="TOC1"/>
        <w:tabs>
          <w:tab w:val="right" w:leader="dot" w:pos="8306"/>
        </w:tabs>
      </w:pPr>
      <w:hyperlink w:anchor="_Toc9466" w:history="1">
        <w:r>
          <w:rPr>
            <w:rFonts w:ascii="仿宋" w:eastAsia="仿宋" w:hAnsi="仿宋" w:cs="仿宋" w:hint="eastAsia"/>
            <w:lang w:eastAsia="zh-CN"/>
          </w:rPr>
          <w:t>四、表面处理机械项目选址可行性分析</w:t>
        </w:r>
        <w:r>
          <w:tab/>
        </w:r>
        <w:r>
          <w:fldChar w:fldCharType="begin"/>
        </w:r>
        <w:r>
          <w:instrText xml:space="preserve"> PAGEREF _Toc9466 \h </w:instrText>
        </w:r>
        <w:r>
          <w:fldChar w:fldCharType="separate"/>
        </w:r>
        <w:r>
          <w:t>11</w:t>
        </w:r>
        <w:r>
          <w:fldChar w:fldCharType="end"/>
        </w:r>
      </w:hyperlink>
    </w:p>
    <w:p>
      <w:pPr>
        <w:pStyle w:val="TOC2"/>
        <w:tabs>
          <w:tab w:val="right" w:leader="dot" w:pos="8306"/>
        </w:tabs>
      </w:pPr>
      <w:hyperlink w:anchor="_Toc31863" w:history="1">
        <w:r>
          <w:rPr>
            <w:rFonts w:ascii="仿宋" w:eastAsia="仿宋" w:hAnsi="仿宋" w:cs="仿宋" w:hint="eastAsia"/>
            <w:lang w:eastAsia="zh-CN"/>
          </w:rPr>
          <w:t>(一)、表面处理机械项目选址</w:t>
        </w:r>
        <w:r>
          <w:tab/>
        </w:r>
        <w:r>
          <w:fldChar w:fldCharType="begin"/>
        </w:r>
        <w:r>
          <w:instrText xml:space="preserve"> PAGEREF _Toc31863 \h </w:instrText>
        </w:r>
        <w:r>
          <w:fldChar w:fldCharType="separate"/>
        </w:r>
        <w:r>
          <w:t>11</w:t>
        </w:r>
        <w:r>
          <w:fldChar w:fldCharType="end"/>
        </w:r>
      </w:hyperlink>
    </w:p>
    <w:p>
      <w:pPr>
        <w:pStyle w:val="TOC2"/>
        <w:tabs>
          <w:tab w:val="right" w:leader="dot" w:pos="8306"/>
        </w:tabs>
      </w:pPr>
      <w:hyperlink w:anchor="_Toc5104" w:history="1">
        <w:r>
          <w:rPr>
            <w:rFonts w:ascii="仿宋" w:eastAsia="仿宋" w:hAnsi="仿宋" w:cs="仿宋" w:hint="eastAsia"/>
            <w:lang w:eastAsia="zh-CN"/>
          </w:rPr>
          <w:t>(二)、用地控制指标</w:t>
        </w:r>
        <w:r>
          <w:tab/>
        </w:r>
        <w:r>
          <w:fldChar w:fldCharType="begin"/>
        </w:r>
        <w:r>
          <w:instrText xml:space="preserve"> PAGEREF _Toc5104 \h </w:instrText>
        </w:r>
        <w:r>
          <w:fldChar w:fldCharType="separate"/>
        </w:r>
        <w:r>
          <w:t>11</w:t>
        </w:r>
        <w:r>
          <w:fldChar w:fldCharType="end"/>
        </w:r>
      </w:hyperlink>
    </w:p>
    <w:p>
      <w:pPr>
        <w:pStyle w:val="TOC2"/>
        <w:tabs>
          <w:tab w:val="right" w:leader="dot" w:pos="8306"/>
        </w:tabs>
      </w:pPr>
      <w:hyperlink w:anchor="_Toc11238" w:history="1">
        <w:r>
          <w:rPr>
            <w:rFonts w:ascii="仿宋" w:eastAsia="仿宋" w:hAnsi="仿宋" w:cs="仿宋" w:hint="eastAsia"/>
            <w:lang w:eastAsia="zh-CN"/>
          </w:rPr>
          <w:t>(三)、节约用地措施</w:t>
        </w:r>
        <w:r>
          <w:tab/>
        </w:r>
        <w:r>
          <w:fldChar w:fldCharType="begin"/>
        </w:r>
        <w:r>
          <w:instrText xml:space="preserve"> PAGEREF _Toc11238 \h </w:instrText>
        </w:r>
        <w:r>
          <w:fldChar w:fldCharType="separate"/>
        </w:r>
        <w:r>
          <w:t>13</w:t>
        </w:r>
        <w:r>
          <w:fldChar w:fldCharType="end"/>
        </w:r>
      </w:hyperlink>
    </w:p>
    <w:p>
      <w:pPr>
        <w:pStyle w:val="TOC2"/>
        <w:tabs>
          <w:tab w:val="right" w:leader="dot" w:pos="8306"/>
        </w:tabs>
      </w:pPr>
      <w:hyperlink w:anchor="_Toc24663" w:history="1">
        <w:r>
          <w:rPr>
            <w:rFonts w:ascii="仿宋" w:eastAsia="仿宋" w:hAnsi="仿宋" w:cs="仿宋" w:hint="eastAsia"/>
            <w:lang w:eastAsia="zh-CN"/>
          </w:rPr>
          <w:t>(四)、总图布置方案</w:t>
        </w:r>
        <w:r>
          <w:tab/>
        </w:r>
        <w:r>
          <w:fldChar w:fldCharType="begin"/>
        </w:r>
        <w:r>
          <w:instrText xml:space="preserve"> PAGEREF _Toc24663 \h </w:instrText>
        </w:r>
        <w:r>
          <w:fldChar w:fldCharType="separate"/>
        </w:r>
        <w:r>
          <w:t>14</w:t>
        </w:r>
        <w:r>
          <w:fldChar w:fldCharType="end"/>
        </w:r>
      </w:hyperlink>
    </w:p>
    <w:p>
      <w:pPr>
        <w:pStyle w:val="TOC2"/>
        <w:tabs>
          <w:tab w:val="right" w:leader="dot" w:pos="8306"/>
        </w:tabs>
      </w:pPr>
      <w:hyperlink w:anchor="_Toc18363" w:history="1">
        <w:r>
          <w:rPr>
            <w:rFonts w:ascii="仿宋" w:eastAsia="仿宋" w:hAnsi="仿宋" w:cs="仿宋" w:hint="eastAsia"/>
            <w:lang w:eastAsia="zh-CN"/>
          </w:rPr>
          <w:t>(五)、选址综合评价</w:t>
        </w:r>
        <w:r>
          <w:tab/>
        </w:r>
        <w:r>
          <w:fldChar w:fldCharType="begin"/>
        </w:r>
        <w:r>
          <w:instrText xml:space="preserve"> PAGEREF _Toc18363 \h </w:instrText>
        </w:r>
        <w:r>
          <w:fldChar w:fldCharType="separate"/>
        </w:r>
        <w:r>
          <w:t>15</w:t>
        </w:r>
        <w:r>
          <w:fldChar w:fldCharType="end"/>
        </w:r>
      </w:hyperlink>
    </w:p>
    <w:p>
      <w:pPr>
        <w:pStyle w:val="TOC1"/>
        <w:tabs>
          <w:tab w:val="right" w:leader="dot" w:pos="8306"/>
        </w:tabs>
      </w:pPr>
      <w:hyperlink w:anchor="_Toc22104" w:history="1">
        <w:r>
          <w:rPr>
            <w:rFonts w:ascii="仿宋" w:eastAsia="仿宋" w:hAnsi="仿宋" w:cs="仿宋" w:hint="eastAsia"/>
            <w:lang w:eastAsia="zh-CN"/>
          </w:rPr>
          <w:t>五、表面处理机械项目文档管理</w:t>
        </w:r>
        <w:r>
          <w:tab/>
        </w:r>
        <w:r>
          <w:fldChar w:fldCharType="begin"/>
        </w:r>
        <w:r>
          <w:instrText xml:space="preserve"> PAGEREF _Toc22104 \h </w:instrText>
        </w:r>
        <w:r>
          <w:fldChar w:fldCharType="separate"/>
        </w:r>
        <w:r>
          <w:t>16</w:t>
        </w:r>
        <w:r>
          <w:fldChar w:fldCharType="end"/>
        </w:r>
      </w:hyperlink>
    </w:p>
    <w:p>
      <w:pPr>
        <w:pStyle w:val="TOC2"/>
        <w:tabs>
          <w:tab w:val="right" w:leader="dot" w:pos="8306"/>
        </w:tabs>
      </w:pPr>
      <w:hyperlink w:anchor="_Toc9048" w:history="1">
        <w:r>
          <w:rPr>
            <w:rFonts w:ascii="仿宋" w:eastAsia="仿宋" w:hAnsi="仿宋" w:cs="仿宋" w:hint="eastAsia"/>
            <w:lang w:eastAsia="zh-CN"/>
          </w:rPr>
          <w:t>(一)、文档编制与审查</w:t>
        </w:r>
        <w:r>
          <w:tab/>
        </w:r>
        <w:r>
          <w:fldChar w:fldCharType="begin"/>
        </w:r>
        <w:r>
          <w:instrText xml:space="preserve"> PAGEREF _Toc9048 \h </w:instrText>
        </w:r>
        <w:r>
          <w:fldChar w:fldCharType="separate"/>
        </w:r>
        <w:r>
          <w:t>16</w:t>
        </w:r>
        <w:r>
          <w:fldChar w:fldCharType="end"/>
        </w:r>
      </w:hyperlink>
    </w:p>
    <w:p>
      <w:pPr>
        <w:pStyle w:val="TOC2"/>
        <w:tabs>
          <w:tab w:val="right" w:leader="dot" w:pos="8306"/>
        </w:tabs>
      </w:pPr>
      <w:hyperlink w:anchor="_Toc15424" w:history="1">
        <w:r>
          <w:rPr>
            <w:rFonts w:ascii="仿宋" w:eastAsia="仿宋" w:hAnsi="仿宋" w:cs="仿宋" w:hint="eastAsia"/>
            <w:lang w:eastAsia="zh-CN"/>
          </w:rPr>
          <w:t>(二)、文档发布与分发</w:t>
        </w:r>
        <w:r>
          <w:tab/>
        </w:r>
        <w:r>
          <w:fldChar w:fldCharType="begin"/>
        </w:r>
        <w:r>
          <w:instrText xml:space="preserve"> PAGEREF _Toc15424 \h </w:instrText>
        </w:r>
        <w:r>
          <w:fldChar w:fldCharType="separate"/>
        </w:r>
        <w:r>
          <w:t>18</w:t>
        </w:r>
        <w:r>
          <w:fldChar w:fldCharType="end"/>
        </w:r>
      </w:hyperlink>
    </w:p>
    <w:p>
      <w:pPr>
        <w:pStyle w:val="TOC2"/>
        <w:tabs>
          <w:tab w:val="right" w:leader="dot" w:pos="8306"/>
        </w:tabs>
      </w:pPr>
      <w:hyperlink w:anchor="_Toc29311" w:history="1">
        <w:r>
          <w:rPr>
            <w:rFonts w:ascii="仿宋" w:eastAsia="仿宋" w:hAnsi="仿宋" w:cs="仿宋" w:hint="eastAsia"/>
            <w:lang w:eastAsia="zh-CN"/>
          </w:rPr>
          <w:t>(三)、文档存档与归档</w:t>
        </w:r>
        <w:r>
          <w:tab/>
        </w:r>
        <w:r>
          <w:fldChar w:fldCharType="begin"/>
        </w:r>
        <w:r>
          <w:instrText xml:space="preserve"> PAGEREF _Toc29311 \h </w:instrText>
        </w:r>
        <w:r>
          <w:fldChar w:fldCharType="separate"/>
        </w:r>
        <w:r>
          <w:t>19</w:t>
        </w:r>
        <w:r>
          <w:fldChar w:fldCharType="end"/>
        </w:r>
      </w:hyperlink>
    </w:p>
    <w:p>
      <w:pPr>
        <w:pStyle w:val="TOC1"/>
        <w:tabs>
          <w:tab w:val="right" w:leader="dot" w:pos="8306"/>
        </w:tabs>
      </w:pPr>
      <w:hyperlink w:anchor="_Toc2766" w:history="1">
        <w:r>
          <w:rPr>
            <w:rFonts w:ascii="仿宋" w:eastAsia="仿宋" w:hAnsi="仿宋" w:cs="仿宋" w:hint="eastAsia"/>
            <w:lang w:eastAsia="zh-CN"/>
          </w:rPr>
          <w:t>六、产品规划分析</w:t>
        </w:r>
        <w:r>
          <w:tab/>
        </w:r>
        <w:r>
          <w:fldChar w:fldCharType="begin"/>
        </w:r>
        <w:r>
          <w:instrText xml:space="preserve"> PAGEREF _Toc2766 \h </w:instrText>
        </w:r>
        <w:r>
          <w:fldChar w:fldCharType="separate"/>
        </w:r>
        <w:r>
          <w:t>20</w:t>
        </w:r>
        <w:r>
          <w:fldChar w:fldCharType="end"/>
        </w:r>
      </w:hyperlink>
    </w:p>
    <w:p>
      <w:pPr>
        <w:pStyle w:val="TOC2"/>
        <w:tabs>
          <w:tab w:val="right" w:leader="dot" w:pos="8306"/>
        </w:tabs>
      </w:pPr>
      <w:hyperlink w:anchor="_Toc5869" w:history="1">
        <w:r>
          <w:rPr>
            <w:rFonts w:ascii="仿宋" w:eastAsia="仿宋" w:hAnsi="仿宋" w:cs="仿宋" w:hint="eastAsia"/>
            <w:lang w:eastAsia="zh-CN"/>
          </w:rPr>
          <w:t>(一)、产品规划</w:t>
        </w:r>
        <w:r>
          <w:tab/>
        </w:r>
        <w:r>
          <w:fldChar w:fldCharType="begin"/>
        </w:r>
        <w:r>
          <w:instrText xml:space="preserve"> PAGEREF _Toc5869 \h </w:instrText>
        </w:r>
        <w:r>
          <w:fldChar w:fldCharType="separate"/>
        </w:r>
        <w:r>
          <w:t>20</w:t>
        </w:r>
        <w:r>
          <w:fldChar w:fldCharType="end"/>
        </w:r>
      </w:hyperlink>
    </w:p>
    <w:p>
      <w:pPr>
        <w:pStyle w:val="TOC2"/>
        <w:tabs>
          <w:tab w:val="right" w:leader="dot" w:pos="8306"/>
        </w:tabs>
      </w:pPr>
      <w:hyperlink w:anchor="_Toc8411" w:history="1">
        <w:r>
          <w:rPr>
            <w:rFonts w:ascii="仿宋" w:eastAsia="仿宋" w:hAnsi="仿宋" w:cs="仿宋" w:hint="eastAsia"/>
            <w:lang w:eastAsia="zh-CN"/>
          </w:rPr>
          <w:t>(二)、建设规模</w:t>
        </w:r>
        <w:r>
          <w:tab/>
        </w:r>
        <w:r>
          <w:fldChar w:fldCharType="begin"/>
        </w:r>
        <w:r>
          <w:instrText xml:space="preserve"> PAGEREF _Toc8411 \h </w:instrText>
        </w:r>
        <w:r>
          <w:fldChar w:fldCharType="separate"/>
        </w:r>
        <w:r>
          <w:t>20</w:t>
        </w:r>
        <w:r>
          <w:fldChar w:fldCharType="end"/>
        </w:r>
      </w:hyperlink>
    </w:p>
    <w:p>
      <w:pPr>
        <w:pStyle w:val="TOC1"/>
        <w:tabs>
          <w:tab w:val="right" w:leader="dot" w:pos="8306"/>
        </w:tabs>
      </w:pPr>
      <w:hyperlink w:anchor="_Toc12259" w:history="1">
        <w:r>
          <w:rPr>
            <w:rFonts w:ascii="仿宋" w:eastAsia="仿宋" w:hAnsi="仿宋" w:cs="仿宋" w:hint="eastAsia"/>
            <w:lang w:eastAsia="zh-CN"/>
          </w:rPr>
          <w:t>七、表面处理机械项目技术管理</w:t>
        </w:r>
        <w:r>
          <w:tab/>
        </w:r>
        <w:r>
          <w:fldChar w:fldCharType="begin"/>
        </w:r>
        <w:r>
          <w:instrText xml:space="preserve"> PAGEREF _Toc12259 \h </w:instrText>
        </w:r>
        <w:r>
          <w:fldChar w:fldCharType="separate"/>
        </w:r>
        <w:r>
          <w:t>22</w:t>
        </w:r>
        <w:r>
          <w:fldChar w:fldCharType="end"/>
        </w:r>
      </w:hyperlink>
    </w:p>
    <w:p>
      <w:pPr>
        <w:pStyle w:val="TOC2"/>
        <w:tabs>
          <w:tab w:val="right" w:leader="dot" w:pos="8306"/>
        </w:tabs>
      </w:pPr>
      <w:hyperlink w:anchor="_Toc5445" w:history="1">
        <w:r>
          <w:rPr>
            <w:rFonts w:ascii="仿宋" w:eastAsia="仿宋" w:hAnsi="仿宋" w:cs="仿宋" w:hint="eastAsia"/>
            <w:lang w:eastAsia="zh-CN"/>
          </w:rPr>
          <w:t>(一)、技术方案选用方向</w:t>
        </w:r>
        <w:r>
          <w:tab/>
        </w:r>
        <w:r>
          <w:fldChar w:fldCharType="begin"/>
        </w:r>
        <w:r>
          <w:instrText xml:space="preserve"> PAGEREF _Toc5445 \h </w:instrText>
        </w:r>
        <w:r>
          <w:fldChar w:fldCharType="separate"/>
        </w:r>
        <w:r>
          <w:t>22</w:t>
        </w:r>
        <w:r>
          <w:fldChar w:fldCharType="end"/>
        </w:r>
      </w:hyperlink>
    </w:p>
    <w:p>
      <w:pPr>
        <w:pStyle w:val="TOC2"/>
        <w:tabs>
          <w:tab w:val="right" w:leader="dot" w:pos="8306"/>
        </w:tabs>
      </w:pPr>
      <w:hyperlink w:anchor="_Toc8924" w:history="1">
        <w:r>
          <w:rPr>
            <w:rFonts w:ascii="仿宋" w:eastAsia="仿宋" w:hAnsi="仿宋" w:cs="仿宋" w:hint="eastAsia"/>
            <w:lang w:eastAsia="zh-CN"/>
          </w:rPr>
          <w:t>(二)、工艺技术方案选用原则</w:t>
        </w:r>
        <w:r>
          <w:tab/>
        </w:r>
        <w:r>
          <w:fldChar w:fldCharType="begin"/>
        </w:r>
        <w:r>
          <w:instrText xml:space="preserve"> PAGEREF _Toc8924 \h </w:instrText>
        </w:r>
        <w:r>
          <w:fldChar w:fldCharType="separate"/>
        </w:r>
        <w:r>
          <w:t>23</w:t>
        </w:r>
        <w:r>
          <w:fldChar w:fldCharType="end"/>
        </w:r>
      </w:hyperlink>
    </w:p>
    <w:p>
      <w:pPr>
        <w:pStyle w:val="TOC2"/>
        <w:tabs>
          <w:tab w:val="right" w:leader="dot" w:pos="8306"/>
        </w:tabs>
      </w:pPr>
      <w:hyperlink w:anchor="_Toc8528" w:history="1">
        <w:r>
          <w:rPr>
            <w:rFonts w:ascii="仿宋" w:eastAsia="仿宋" w:hAnsi="仿宋" w:cs="仿宋" w:hint="eastAsia"/>
            <w:lang w:eastAsia="zh-CN"/>
          </w:rPr>
          <w:t>(三)、工艺技术方案要求</w:t>
        </w:r>
        <w:r>
          <w:tab/>
        </w:r>
        <w:r>
          <w:fldChar w:fldCharType="begin"/>
        </w:r>
        <w:r>
          <w:instrText xml:space="preserve"> PAGEREF _Toc8528 \h </w:instrText>
        </w:r>
        <w:r>
          <w:fldChar w:fldCharType="separate"/>
        </w:r>
        <w:r>
          <w:t>26</w:t>
        </w:r>
        <w:r>
          <w:fldChar w:fldCharType="end"/>
        </w:r>
      </w:hyperlink>
    </w:p>
    <w:p>
      <w:pPr>
        <w:pStyle w:val="TOC1"/>
        <w:tabs>
          <w:tab w:val="right" w:leader="dot" w:pos="8306"/>
        </w:tabs>
      </w:pPr>
      <w:hyperlink w:anchor="_Toc20221" w:history="1">
        <w:r>
          <w:rPr>
            <w:rFonts w:ascii="仿宋" w:eastAsia="仿宋" w:hAnsi="仿宋" w:cs="仿宋" w:hint="eastAsia"/>
            <w:lang w:eastAsia="zh-CN"/>
          </w:rPr>
          <w:t>八、表面处理机械项目财务管理</w:t>
        </w:r>
        <w:r>
          <w:tab/>
        </w:r>
        <w:r>
          <w:fldChar w:fldCharType="begin"/>
        </w:r>
        <w:r>
          <w:instrText xml:space="preserve"> PAGEREF _Toc20221 \h </w:instrText>
        </w:r>
        <w:r>
          <w:fldChar w:fldCharType="separate"/>
        </w:r>
        <w:r>
          <w:t>28</w:t>
        </w:r>
        <w:r>
          <w:fldChar w:fldCharType="end"/>
        </w:r>
      </w:hyperlink>
    </w:p>
    <w:p>
      <w:pPr>
        <w:pStyle w:val="TOC2"/>
        <w:tabs>
          <w:tab w:val="right" w:leader="dot" w:pos="8306"/>
        </w:tabs>
      </w:pPr>
      <w:hyperlink w:anchor="_Toc11981" w:history="1">
        <w:r>
          <w:rPr>
            <w:rFonts w:ascii="仿宋" w:eastAsia="仿宋" w:hAnsi="仿宋" w:cs="仿宋" w:hint="eastAsia"/>
            <w:lang w:eastAsia="zh-CN"/>
          </w:rPr>
          <w:t>(一)、资金需求大</w:t>
        </w:r>
        <w:r>
          <w:tab/>
        </w:r>
        <w:r>
          <w:fldChar w:fldCharType="begin"/>
        </w:r>
        <w:r>
          <w:instrText xml:space="preserve"> PAGEREF _Toc11981 \h </w:instrText>
        </w:r>
        <w:r>
          <w:fldChar w:fldCharType="separate"/>
        </w:r>
        <w:r>
          <w:t>28</w:t>
        </w:r>
        <w:r>
          <w:fldChar w:fldCharType="end"/>
        </w:r>
      </w:hyperlink>
    </w:p>
    <w:p>
      <w:pPr>
        <w:pStyle w:val="TOC2"/>
        <w:tabs>
          <w:tab w:val="right" w:leader="dot" w:pos="8306"/>
        </w:tabs>
      </w:pPr>
      <w:hyperlink w:anchor="_Toc26885" w:history="1">
        <w:r>
          <w:rPr>
            <w:rFonts w:ascii="仿宋" w:eastAsia="仿宋" w:hAnsi="仿宋" w:cs="仿宋" w:hint="eastAsia"/>
            <w:lang w:eastAsia="zh-CN"/>
          </w:rPr>
          <w:t>(二)、研发周期长</w:t>
        </w:r>
        <w:r>
          <w:tab/>
        </w:r>
        <w:r>
          <w:fldChar w:fldCharType="begin"/>
        </w:r>
        <w:r>
          <w:instrText xml:space="preserve"> PAGEREF _Toc26885 \h </w:instrText>
        </w:r>
        <w:r>
          <w:fldChar w:fldCharType="separate"/>
        </w:r>
        <w:r>
          <w:t>29</w:t>
        </w:r>
        <w:r>
          <w:fldChar w:fldCharType="end"/>
        </w:r>
      </w:hyperlink>
    </w:p>
    <w:p>
      <w:pPr>
        <w:pStyle w:val="TOC2"/>
        <w:tabs>
          <w:tab w:val="right" w:leader="dot" w:pos="8306"/>
        </w:tabs>
      </w:pPr>
      <w:hyperlink w:anchor="_Toc12496" w:history="1">
        <w:r>
          <w:rPr>
            <w:rFonts w:ascii="仿宋" w:eastAsia="仿宋" w:hAnsi="仿宋" w:cs="仿宋" w:hint="eastAsia"/>
            <w:lang w:eastAsia="zh-CN"/>
          </w:rPr>
          <w:t>(三)、市场风险大</w:t>
        </w:r>
        <w:r>
          <w:tab/>
        </w:r>
        <w:r>
          <w:fldChar w:fldCharType="begin"/>
        </w:r>
        <w:r>
          <w:instrText xml:space="preserve"> PAGEREF _Toc12496 \h </w:instrText>
        </w:r>
        <w:r>
          <w:fldChar w:fldCharType="separate"/>
        </w:r>
        <w:r>
          <w:t>30</w:t>
        </w:r>
        <w:r>
          <w:fldChar w:fldCharType="end"/>
        </w:r>
      </w:hyperlink>
    </w:p>
    <w:p>
      <w:pPr>
        <w:pStyle w:val="TOC2"/>
        <w:tabs>
          <w:tab w:val="right" w:leader="dot" w:pos="8306"/>
        </w:tabs>
      </w:pPr>
      <w:hyperlink w:anchor="_Toc11211" w:history="1">
        <w:r>
          <w:rPr>
            <w:rFonts w:ascii="仿宋" w:eastAsia="仿宋" w:hAnsi="仿宋" w:cs="仿宋" w:hint="eastAsia"/>
            <w:lang w:eastAsia="zh-CN"/>
          </w:rPr>
          <w:t>(四)、利润率高</w:t>
        </w:r>
        <w:r>
          <w:tab/>
        </w:r>
        <w:r>
          <w:fldChar w:fldCharType="begin"/>
        </w:r>
        <w:r>
          <w:instrText xml:space="preserve"> PAGEREF _Toc11211 \h </w:instrText>
        </w:r>
        <w:r>
          <w:fldChar w:fldCharType="separate"/>
        </w:r>
        <w:r>
          <w:t>33</w:t>
        </w:r>
        <w:r>
          <w:fldChar w:fldCharType="end"/>
        </w:r>
      </w:hyperlink>
    </w:p>
    <w:p>
      <w:pPr>
        <w:pStyle w:val="TOC1"/>
        <w:tabs>
          <w:tab w:val="right" w:leader="dot" w:pos="8306"/>
        </w:tabs>
      </w:pPr>
      <w:hyperlink w:anchor="_Toc25272" w:history="1">
        <w:r>
          <w:rPr>
            <w:rFonts w:ascii="仿宋" w:eastAsia="仿宋" w:hAnsi="仿宋" w:cs="仿宋" w:hint="eastAsia"/>
            <w:lang w:eastAsia="zh-CN"/>
          </w:rPr>
          <w:t>九、表面处理机械项目人力资源培养与发展</w:t>
        </w:r>
        <w:r>
          <w:tab/>
        </w:r>
        <w:r>
          <w:fldChar w:fldCharType="begin"/>
        </w:r>
        <w:r>
          <w:instrText xml:space="preserve"> PAGEREF _Toc25272 \h </w:instrText>
        </w:r>
        <w:r>
          <w:fldChar w:fldCharType="separate"/>
        </w:r>
        <w:r>
          <w:t>35</w:t>
        </w:r>
        <w:r>
          <w:fldChar w:fldCharType="end"/>
        </w:r>
      </w:hyperlink>
    </w:p>
    <w:p>
      <w:pPr>
        <w:pStyle w:val="TOC2"/>
        <w:tabs>
          <w:tab w:val="right" w:leader="dot" w:pos="8306"/>
        </w:tabs>
      </w:pPr>
      <w:hyperlink w:anchor="_Toc10629" w:history="1">
        <w:r>
          <w:rPr>
            <w:rFonts w:ascii="仿宋" w:eastAsia="仿宋" w:hAnsi="仿宋" w:cs="仿宋" w:hint="eastAsia"/>
            <w:lang w:eastAsia="zh-CN"/>
          </w:rPr>
          <w:t>(一)、人才需求与规划</w:t>
        </w:r>
        <w:r>
          <w:tab/>
        </w:r>
        <w:r>
          <w:fldChar w:fldCharType="begin"/>
        </w:r>
        <w:r>
          <w:instrText xml:space="preserve"> PAGEREF _Toc10629 \h </w:instrText>
        </w:r>
        <w:r>
          <w:fldChar w:fldCharType="separate"/>
        </w:r>
        <w:r>
          <w:t>35</w:t>
        </w:r>
        <w:r>
          <w:fldChar w:fldCharType="end"/>
        </w:r>
      </w:hyperlink>
    </w:p>
    <w:p>
      <w:pPr>
        <w:pStyle w:val="TOC2"/>
        <w:tabs>
          <w:tab w:val="right" w:leader="dot" w:pos="8306"/>
        </w:tabs>
      </w:pPr>
      <w:hyperlink w:anchor="_Toc10454" w:history="1">
        <w:r>
          <w:rPr>
            <w:rFonts w:ascii="仿宋" w:eastAsia="仿宋" w:hAnsi="仿宋" w:cs="仿宋" w:hint="eastAsia"/>
            <w:lang w:eastAsia="zh-CN"/>
          </w:rPr>
          <w:t>(二)、培训与发展计划</w:t>
        </w:r>
        <w:r>
          <w:tab/>
        </w:r>
        <w:r>
          <w:fldChar w:fldCharType="begin"/>
        </w:r>
        <w:r>
          <w:instrText xml:space="preserve"> PAGEREF _Toc10454 \h </w:instrText>
        </w:r>
        <w:r>
          <w:fldChar w:fldCharType="separate"/>
        </w:r>
        <w:r>
          <w:t>36</w:t>
        </w:r>
        <w:r>
          <w:fldChar w:fldCharType="end"/>
        </w:r>
      </w:hyperlink>
    </w:p>
    <w:p>
      <w:pPr>
        <w:pStyle w:val="TOC1"/>
        <w:tabs>
          <w:tab w:val="right" w:leader="dot" w:pos="8306"/>
        </w:tabs>
      </w:pPr>
      <w:hyperlink w:anchor="_Toc11372" w:history="1">
        <w:r>
          <w:rPr>
            <w:rFonts w:ascii="仿宋" w:eastAsia="仿宋" w:hAnsi="仿宋" w:cs="仿宋" w:hint="eastAsia"/>
            <w:lang w:eastAsia="zh-CN"/>
          </w:rPr>
          <w:t>十、表面处理机械项目经营效益</w:t>
        </w:r>
        <w:r>
          <w:tab/>
        </w:r>
        <w:r>
          <w:fldChar w:fldCharType="begin"/>
        </w:r>
        <w:r>
          <w:instrText xml:space="preserve"> PAGEREF _Toc11372 \h </w:instrText>
        </w:r>
        <w:r>
          <w:fldChar w:fldCharType="separate"/>
        </w:r>
        <w:r>
          <w:t>36</w:t>
        </w:r>
        <w:r>
          <w:fldChar w:fldCharType="end"/>
        </w:r>
      </w:hyperlink>
    </w:p>
    <w:p>
      <w:pPr>
        <w:pStyle w:val="TOC2"/>
        <w:tabs>
          <w:tab w:val="right" w:leader="dot" w:pos="8306"/>
        </w:tabs>
      </w:pPr>
      <w:hyperlink w:anchor="_Toc26363" w:history="1">
        <w:r>
          <w:rPr>
            <w:rFonts w:ascii="仿宋" w:eastAsia="仿宋" w:hAnsi="仿宋" w:cs="仿宋" w:hint="eastAsia"/>
            <w:lang w:eastAsia="zh-CN"/>
          </w:rPr>
          <w:t>(一)、经济评价财务测算</w:t>
        </w:r>
        <w:r>
          <w:tab/>
        </w:r>
        <w:r>
          <w:fldChar w:fldCharType="begin"/>
        </w:r>
        <w:r>
          <w:instrText xml:space="preserve"> PAGEREF _Toc26363 \h </w:instrText>
        </w:r>
        <w:r>
          <w:fldChar w:fldCharType="separate"/>
        </w:r>
        <w:r>
          <w:t>36</w:t>
        </w:r>
        <w:r>
          <w:fldChar w:fldCharType="end"/>
        </w:r>
      </w:hyperlink>
    </w:p>
    <w:p>
      <w:pPr>
        <w:pStyle w:val="TOC2"/>
        <w:tabs>
          <w:tab w:val="right" w:leader="dot" w:pos="8306"/>
        </w:tabs>
      </w:pPr>
      <w:hyperlink w:anchor="_Toc18823" w:history="1">
        <w:r>
          <w:rPr>
            <w:rFonts w:ascii="仿宋" w:eastAsia="仿宋" w:hAnsi="仿宋" w:cs="仿宋" w:hint="eastAsia"/>
            <w:lang w:eastAsia="zh-CN"/>
          </w:rPr>
          <w:t>(二)、表面处理机械项目盈利能力分析</w:t>
        </w:r>
        <w:r>
          <w:tab/>
        </w:r>
        <w:r>
          <w:fldChar w:fldCharType="begin"/>
        </w:r>
        <w:r>
          <w:instrText xml:space="preserve"> PAGEREF _Toc18823 \h </w:instrText>
        </w:r>
        <w:r>
          <w:fldChar w:fldCharType="separate"/>
        </w:r>
        <w:r>
          <w:t>37</w:t>
        </w:r>
        <w:r>
          <w:fldChar w:fldCharType="end"/>
        </w:r>
      </w:hyperlink>
    </w:p>
    <w:p>
      <w:pPr>
        <w:pStyle w:val="TOC1"/>
        <w:tabs>
          <w:tab w:val="right" w:leader="dot" w:pos="8306"/>
        </w:tabs>
      </w:pPr>
      <w:hyperlink w:anchor="_Toc1196" w:history="1">
        <w:r>
          <w:rPr>
            <w:rFonts w:ascii="仿宋" w:eastAsia="仿宋" w:hAnsi="仿宋" w:cs="仿宋" w:hint="eastAsia"/>
            <w:lang w:eastAsia="zh-CN"/>
          </w:rPr>
          <w:t>十一、表面处理机械项目社会影响</w:t>
        </w:r>
        <w:r>
          <w:tab/>
        </w:r>
        <w:r>
          <w:fldChar w:fldCharType="begin"/>
        </w:r>
        <w:r>
          <w:instrText xml:space="preserve"> PAGEREF _Toc1196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824" w:history="1">
        <w:r>
          <w:rPr>
            <w:rFonts w:ascii="仿宋" w:eastAsia="仿宋" w:hAnsi="仿宋" w:cs="仿宋" w:hint="eastAsia"/>
            <w:lang w:eastAsia="zh-CN"/>
          </w:rPr>
          <w:t>(一)、社会责任与义务</w:t>
        </w:r>
        <w:r>
          <w:tab/>
        </w:r>
        <w:r>
          <w:fldChar w:fldCharType="begin"/>
        </w:r>
        <w:r>
          <w:instrText xml:space="preserve"> PAGEREF _Toc7824 \h </w:instrText>
        </w:r>
        <w:r>
          <w:fldChar w:fldCharType="separate"/>
        </w:r>
        <w:r>
          <w:t>38</w:t>
        </w:r>
        <w:r>
          <w:fldChar w:fldCharType="end"/>
        </w:r>
      </w:hyperlink>
    </w:p>
    <w:p>
      <w:pPr>
        <w:pStyle w:val="TOC2"/>
        <w:tabs>
          <w:tab w:val="right" w:leader="dot" w:pos="8306"/>
        </w:tabs>
      </w:pPr>
      <w:hyperlink w:anchor="_Toc21463" w:history="1">
        <w:r>
          <w:rPr>
            <w:rFonts w:ascii="仿宋" w:eastAsia="仿宋" w:hAnsi="仿宋" w:cs="仿宋" w:hint="eastAsia"/>
            <w:lang w:eastAsia="zh-CN"/>
          </w:rPr>
          <w:t>(二)、社会参与与沟通</w:t>
        </w:r>
        <w:r>
          <w:tab/>
        </w:r>
        <w:r>
          <w:fldChar w:fldCharType="begin"/>
        </w:r>
        <w:r>
          <w:instrText xml:space="preserve"> PAGEREF _Toc21463 \h </w:instrText>
        </w:r>
        <w:r>
          <w:fldChar w:fldCharType="separate"/>
        </w:r>
        <w:r>
          <w:t>39</w:t>
        </w:r>
        <w:r>
          <w:fldChar w:fldCharType="end"/>
        </w:r>
      </w:hyperlink>
    </w:p>
    <w:p>
      <w:pPr>
        <w:pStyle w:val="TOC1"/>
        <w:tabs>
          <w:tab w:val="right" w:leader="dot" w:pos="8306"/>
        </w:tabs>
      </w:pPr>
      <w:hyperlink w:anchor="_Toc15452" w:history="1">
        <w:r>
          <w:rPr>
            <w:rFonts w:ascii="仿宋" w:eastAsia="仿宋" w:hAnsi="仿宋" w:cs="仿宋" w:hint="eastAsia"/>
            <w:lang w:eastAsia="zh-CN"/>
          </w:rPr>
          <w:t>十二、表面处理机械项目环境影响分析</w:t>
        </w:r>
        <w:r>
          <w:tab/>
        </w:r>
        <w:r>
          <w:fldChar w:fldCharType="begin"/>
        </w:r>
        <w:r>
          <w:instrText xml:space="preserve"> PAGEREF _Toc15452 \h </w:instrText>
        </w:r>
        <w:r>
          <w:fldChar w:fldCharType="separate"/>
        </w:r>
        <w:r>
          <w:t>40</w:t>
        </w:r>
        <w:r>
          <w:fldChar w:fldCharType="end"/>
        </w:r>
      </w:hyperlink>
    </w:p>
    <w:p>
      <w:pPr>
        <w:pStyle w:val="TOC2"/>
        <w:tabs>
          <w:tab w:val="right" w:leader="dot" w:pos="8306"/>
        </w:tabs>
      </w:pPr>
      <w:hyperlink w:anchor="_Toc30258" w:history="1">
        <w:r>
          <w:rPr>
            <w:rFonts w:ascii="仿宋" w:eastAsia="仿宋" w:hAnsi="仿宋" w:cs="仿宋" w:hint="eastAsia"/>
            <w:lang w:eastAsia="zh-CN"/>
          </w:rPr>
          <w:t>(一)、建设区域环境质量现状</w:t>
        </w:r>
        <w:r>
          <w:tab/>
        </w:r>
        <w:r>
          <w:fldChar w:fldCharType="begin"/>
        </w:r>
        <w:r>
          <w:instrText xml:space="preserve"> PAGEREF _Toc30258 \h </w:instrText>
        </w:r>
        <w:r>
          <w:fldChar w:fldCharType="separate"/>
        </w:r>
        <w:r>
          <w:t>40</w:t>
        </w:r>
        <w:r>
          <w:fldChar w:fldCharType="end"/>
        </w:r>
      </w:hyperlink>
    </w:p>
    <w:p>
      <w:pPr>
        <w:pStyle w:val="TOC2"/>
        <w:tabs>
          <w:tab w:val="right" w:leader="dot" w:pos="8306"/>
        </w:tabs>
      </w:pPr>
      <w:hyperlink w:anchor="_Toc2350" w:history="1">
        <w:r>
          <w:rPr>
            <w:rFonts w:ascii="仿宋" w:eastAsia="仿宋" w:hAnsi="仿宋" w:cs="仿宋" w:hint="eastAsia"/>
            <w:lang w:eastAsia="zh-CN"/>
          </w:rPr>
          <w:t>(二)、建设期环境保护</w:t>
        </w:r>
        <w:r>
          <w:tab/>
        </w:r>
        <w:r>
          <w:fldChar w:fldCharType="begin"/>
        </w:r>
        <w:r>
          <w:instrText xml:space="preserve"> PAGEREF _Toc2350 \h </w:instrText>
        </w:r>
        <w:r>
          <w:fldChar w:fldCharType="separate"/>
        </w:r>
        <w:r>
          <w:t>41</w:t>
        </w:r>
        <w:r>
          <w:fldChar w:fldCharType="end"/>
        </w:r>
      </w:hyperlink>
    </w:p>
    <w:p>
      <w:pPr>
        <w:pStyle w:val="TOC2"/>
        <w:tabs>
          <w:tab w:val="right" w:leader="dot" w:pos="8306"/>
        </w:tabs>
      </w:pPr>
      <w:hyperlink w:anchor="_Toc32440" w:history="1">
        <w:r>
          <w:rPr>
            <w:rFonts w:ascii="仿宋" w:eastAsia="仿宋" w:hAnsi="仿宋" w:cs="仿宋" w:hint="eastAsia"/>
            <w:lang w:eastAsia="zh-CN"/>
          </w:rPr>
          <w:t>(三)、运营期环境保护</w:t>
        </w:r>
        <w:r>
          <w:tab/>
        </w:r>
        <w:r>
          <w:fldChar w:fldCharType="begin"/>
        </w:r>
        <w:r>
          <w:instrText xml:space="preserve"> PAGEREF _Toc32440 \h </w:instrText>
        </w:r>
        <w:r>
          <w:fldChar w:fldCharType="separate"/>
        </w:r>
        <w:r>
          <w:t>43</w:t>
        </w:r>
        <w:r>
          <w:fldChar w:fldCharType="end"/>
        </w:r>
      </w:hyperlink>
    </w:p>
    <w:p>
      <w:pPr>
        <w:pStyle w:val="TOC2"/>
        <w:tabs>
          <w:tab w:val="right" w:leader="dot" w:pos="8306"/>
        </w:tabs>
      </w:pPr>
      <w:hyperlink w:anchor="_Toc719" w:history="1">
        <w:r>
          <w:rPr>
            <w:rFonts w:ascii="仿宋" w:eastAsia="仿宋" w:hAnsi="仿宋" w:cs="仿宋" w:hint="eastAsia"/>
            <w:lang w:eastAsia="zh-CN"/>
          </w:rPr>
          <w:t>(四)、表面处理机械项目建设对区域经济的影响</w:t>
        </w:r>
        <w:r>
          <w:tab/>
        </w:r>
        <w:r>
          <w:fldChar w:fldCharType="begin"/>
        </w:r>
        <w:r>
          <w:instrText xml:space="preserve"> PAGEREF _Toc719 \h </w:instrText>
        </w:r>
        <w:r>
          <w:fldChar w:fldCharType="separate"/>
        </w:r>
        <w:r>
          <w:t>44</w:t>
        </w:r>
        <w:r>
          <w:fldChar w:fldCharType="end"/>
        </w:r>
      </w:hyperlink>
    </w:p>
    <w:p>
      <w:pPr>
        <w:pStyle w:val="TOC2"/>
        <w:tabs>
          <w:tab w:val="right" w:leader="dot" w:pos="8306"/>
        </w:tabs>
      </w:pPr>
      <w:hyperlink w:anchor="_Toc14299" w:history="1">
        <w:r>
          <w:rPr>
            <w:rFonts w:ascii="仿宋" w:eastAsia="仿宋" w:hAnsi="仿宋" w:cs="仿宋" w:hint="eastAsia"/>
            <w:lang w:eastAsia="zh-CN"/>
          </w:rPr>
          <w:t>(五)、废弃物处理</w:t>
        </w:r>
        <w:r>
          <w:tab/>
        </w:r>
        <w:r>
          <w:fldChar w:fldCharType="begin"/>
        </w:r>
        <w:r>
          <w:instrText xml:space="preserve"> PAGEREF _Toc14299 \h </w:instrText>
        </w:r>
        <w:r>
          <w:fldChar w:fldCharType="separate"/>
        </w:r>
        <w:r>
          <w:t>46</w:t>
        </w:r>
        <w:r>
          <w:fldChar w:fldCharType="end"/>
        </w:r>
      </w:hyperlink>
    </w:p>
    <w:p>
      <w:pPr>
        <w:pStyle w:val="TOC2"/>
        <w:tabs>
          <w:tab w:val="right" w:leader="dot" w:pos="8306"/>
        </w:tabs>
      </w:pPr>
      <w:hyperlink w:anchor="_Toc18037" w:history="1">
        <w:r>
          <w:rPr>
            <w:rFonts w:ascii="仿宋" w:eastAsia="仿宋" w:hAnsi="仿宋" w:cs="仿宋" w:hint="eastAsia"/>
            <w:lang w:eastAsia="zh-CN"/>
          </w:rPr>
          <w:t>(六)、特殊环境影响分析</w:t>
        </w:r>
        <w:r>
          <w:tab/>
        </w:r>
        <w:r>
          <w:fldChar w:fldCharType="begin"/>
        </w:r>
        <w:r>
          <w:instrText xml:space="preserve"> PAGEREF _Toc18037 \h </w:instrText>
        </w:r>
        <w:r>
          <w:fldChar w:fldCharType="separate"/>
        </w:r>
        <w:r>
          <w:t>47</w:t>
        </w:r>
        <w:r>
          <w:fldChar w:fldCharType="end"/>
        </w:r>
      </w:hyperlink>
    </w:p>
    <w:p>
      <w:pPr>
        <w:pStyle w:val="TOC2"/>
        <w:tabs>
          <w:tab w:val="right" w:leader="dot" w:pos="8306"/>
        </w:tabs>
      </w:pPr>
      <w:hyperlink w:anchor="_Toc31837" w:history="1">
        <w:r>
          <w:rPr>
            <w:rFonts w:ascii="仿宋" w:eastAsia="仿宋" w:hAnsi="仿宋" w:cs="仿宋" w:hint="eastAsia"/>
            <w:lang w:eastAsia="zh-CN"/>
          </w:rPr>
          <w:t>(七)、清洁生产</w:t>
        </w:r>
        <w:r>
          <w:tab/>
        </w:r>
        <w:r>
          <w:fldChar w:fldCharType="begin"/>
        </w:r>
        <w:r>
          <w:instrText xml:space="preserve"> PAGEREF _Toc31837 \h </w:instrText>
        </w:r>
        <w:r>
          <w:fldChar w:fldCharType="separate"/>
        </w:r>
        <w:r>
          <w:t>48</w:t>
        </w:r>
        <w:r>
          <w:fldChar w:fldCharType="end"/>
        </w:r>
      </w:hyperlink>
    </w:p>
    <w:p>
      <w:pPr>
        <w:pStyle w:val="TOC2"/>
        <w:tabs>
          <w:tab w:val="right" w:leader="dot" w:pos="8306"/>
        </w:tabs>
      </w:pPr>
      <w:hyperlink w:anchor="_Toc13490" w:history="1">
        <w:r>
          <w:rPr>
            <w:rFonts w:ascii="仿宋" w:eastAsia="仿宋" w:hAnsi="仿宋" w:cs="仿宋" w:hint="eastAsia"/>
            <w:lang w:eastAsia="zh-CN"/>
          </w:rPr>
          <w:t>(八)、环境保护综合评价</w:t>
        </w:r>
        <w:r>
          <w:tab/>
        </w:r>
        <w:r>
          <w:fldChar w:fldCharType="begin"/>
        </w:r>
        <w:r>
          <w:instrText xml:space="preserve"> PAGEREF _Toc13490 \h </w:instrText>
        </w:r>
        <w:r>
          <w:fldChar w:fldCharType="separate"/>
        </w:r>
        <w:r>
          <w:t>49</w:t>
        </w:r>
        <w:r>
          <w:fldChar w:fldCharType="end"/>
        </w:r>
      </w:hyperlink>
    </w:p>
    <w:p>
      <w:pPr>
        <w:pStyle w:val="TOC1"/>
        <w:tabs>
          <w:tab w:val="right" w:leader="dot" w:pos="8306"/>
        </w:tabs>
      </w:pPr>
      <w:hyperlink w:anchor="_Toc16376" w:history="1">
        <w:r>
          <w:rPr>
            <w:rFonts w:ascii="仿宋" w:eastAsia="仿宋" w:hAnsi="仿宋" w:cs="仿宋" w:hint="eastAsia"/>
            <w:lang w:eastAsia="zh-CN"/>
          </w:rPr>
          <w:t>十三、表面处理机械项目工程方案分析</w:t>
        </w:r>
        <w:r>
          <w:tab/>
        </w:r>
        <w:r>
          <w:fldChar w:fldCharType="begin"/>
        </w:r>
        <w:r>
          <w:instrText xml:space="preserve"> PAGEREF _Toc16376 \h </w:instrText>
        </w:r>
        <w:r>
          <w:fldChar w:fldCharType="separate"/>
        </w:r>
        <w:r>
          <w:t>51</w:t>
        </w:r>
        <w:r>
          <w:fldChar w:fldCharType="end"/>
        </w:r>
      </w:hyperlink>
    </w:p>
    <w:p>
      <w:pPr>
        <w:pStyle w:val="TOC2"/>
        <w:tabs>
          <w:tab w:val="right" w:leader="dot" w:pos="8306"/>
        </w:tabs>
      </w:pPr>
      <w:hyperlink w:anchor="_Toc31236" w:history="1">
        <w:r>
          <w:rPr>
            <w:rFonts w:ascii="仿宋" w:eastAsia="仿宋" w:hAnsi="仿宋" w:cs="仿宋" w:hint="eastAsia"/>
            <w:lang w:eastAsia="zh-CN"/>
          </w:rPr>
          <w:t>(一)、建筑工程设计原则</w:t>
        </w:r>
        <w:r>
          <w:tab/>
        </w:r>
        <w:r>
          <w:fldChar w:fldCharType="begin"/>
        </w:r>
        <w:r>
          <w:instrText xml:space="preserve"> PAGEREF _Toc31236 \h </w:instrText>
        </w:r>
        <w:r>
          <w:fldChar w:fldCharType="separate"/>
        </w:r>
        <w:r>
          <w:t>51</w:t>
        </w:r>
        <w:r>
          <w:fldChar w:fldCharType="end"/>
        </w:r>
      </w:hyperlink>
    </w:p>
    <w:p>
      <w:pPr>
        <w:pStyle w:val="TOC2"/>
        <w:tabs>
          <w:tab w:val="right" w:leader="dot" w:pos="8306"/>
        </w:tabs>
      </w:pPr>
      <w:hyperlink w:anchor="_Toc3641" w:history="1">
        <w:r>
          <w:rPr>
            <w:rFonts w:ascii="仿宋" w:eastAsia="仿宋" w:hAnsi="仿宋" w:cs="仿宋" w:hint="eastAsia"/>
            <w:lang w:eastAsia="zh-CN"/>
          </w:rPr>
          <w:t>(二)、土建工程建设指标</w:t>
        </w:r>
        <w:r>
          <w:tab/>
        </w:r>
        <w:r>
          <w:fldChar w:fldCharType="begin"/>
        </w:r>
        <w:r>
          <w:instrText xml:space="preserve"> PAGEREF _Toc3641 \h </w:instrText>
        </w:r>
        <w:r>
          <w:fldChar w:fldCharType="separate"/>
        </w:r>
        <w:r>
          <w:t>54</w:t>
        </w:r>
        <w:r>
          <w:fldChar w:fldCharType="end"/>
        </w:r>
      </w:hyperlink>
    </w:p>
    <w:p>
      <w:pPr>
        <w:pStyle w:val="TOC1"/>
        <w:tabs>
          <w:tab w:val="right" w:leader="dot" w:pos="8306"/>
        </w:tabs>
      </w:pPr>
      <w:hyperlink w:anchor="_Toc18621" w:history="1">
        <w:r>
          <w:rPr>
            <w:rFonts w:ascii="仿宋" w:eastAsia="仿宋" w:hAnsi="仿宋" w:cs="仿宋" w:hint="eastAsia"/>
            <w:lang w:eastAsia="zh-CN"/>
          </w:rPr>
          <w:t>十四、表面处理机械项目实施保障措施</w:t>
        </w:r>
        <w:r>
          <w:tab/>
        </w:r>
        <w:r>
          <w:fldChar w:fldCharType="begin"/>
        </w:r>
        <w:r>
          <w:instrText xml:space="preserve"> PAGEREF _Toc18621 \h </w:instrText>
        </w:r>
        <w:r>
          <w:fldChar w:fldCharType="separate"/>
        </w:r>
        <w:r>
          <w:t>56</w:t>
        </w:r>
        <w:r>
          <w:fldChar w:fldCharType="end"/>
        </w:r>
      </w:hyperlink>
    </w:p>
    <w:p>
      <w:pPr>
        <w:pStyle w:val="TOC2"/>
        <w:tabs>
          <w:tab w:val="right" w:leader="dot" w:pos="8306"/>
        </w:tabs>
      </w:pPr>
      <w:hyperlink w:anchor="_Toc14649" w:history="1">
        <w:r>
          <w:rPr>
            <w:rFonts w:ascii="仿宋" w:eastAsia="仿宋" w:hAnsi="仿宋" w:cs="仿宋" w:hint="eastAsia"/>
            <w:lang w:eastAsia="zh-CN"/>
          </w:rPr>
          <w:t>(一)、表面处理机械项目实施保障机制</w:t>
        </w:r>
        <w:r>
          <w:tab/>
        </w:r>
        <w:r>
          <w:fldChar w:fldCharType="begin"/>
        </w:r>
        <w:r>
          <w:instrText xml:space="preserve"> PAGEREF _Toc14649 \h </w:instrText>
        </w:r>
        <w:r>
          <w:fldChar w:fldCharType="separate"/>
        </w:r>
        <w:r>
          <w:t>56</w:t>
        </w:r>
        <w:r>
          <w:fldChar w:fldCharType="end"/>
        </w:r>
      </w:hyperlink>
    </w:p>
    <w:p>
      <w:pPr>
        <w:pStyle w:val="TOC2"/>
        <w:tabs>
          <w:tab w:val="right" w:leader="dot" w:pos="8306"/>
        </w:tabs>
      </w:pPr>
      <w:hyperlink w:anchor="_Toc14173" w:history="1">
        <w:r>
          <w:rPr>
            <w:rFonts w:ascii="仿宋" w:eastAsia="仿宋" w:hAnsi="仿宋" w:cs="仿宋" w:hint="eastAsia"/>
            <w:lang w:eastAsia="zh-CN"/>
          </w:rPr>
          <w:t>(二)、表面处理机械项目法律合规要求</w:t>
        </w:r>
        <w:r>
          <w:tab/>
        </w:r>
        <w:r>
          <w:fldChar w:fldCharType="begin"/>
        </w:r>
        <w:r>
          <w:instrText xml:space="preserve"> PAGEREF _Toc14173 \h </w:instrText>
        </w:r>
        <w:r>
          <w:fldChar w:fldCharType="separate"/>
        </w:r>
        <w:r>
          <w:t>59</w:t>
        </w:r>
        <w:r>
          <w:fldChar w:fldCharType="end"/>
        </w:r>
      </w:hyperlink>
    </w:p>
    <w:p>
      <w:pPr>
        <w:pStyle w:val="TOC2"/>
        <w:tabs>
          <w:tab w:val="right" w:leader="dot" w:pos="8306"/>
        </w:tabs>
      </w:pPr>
      <w:hyperlink w:anchor="_Toc32537" w:history="1">
        <w:r>
          <w:rPr>
            <w:rFonts w:ascii="仿宋" w:eastAsia="仿宋" w:hAnsi="仿宋" w:cs="仿宋" w:hint="eastAsia"/>
            <w:lang w:eastAsia="zh-CN"/>
          </w:rPr>
          <w:t>(三)、表面处理机械项目合同管理与法律事务</w:t>
        </w:r>
        <w:r>
          <w:tab/>
        </w:r>
        <w:r>
          <w:fldChar w:fldCharType="begin"/>
        </w:r>
        <w:r>
          <w:instrText xml:space="preserve"> PAGEREF _Toc32537 \h </w:instrText>
        </w:r>
        <w:r>
          <w:fldChar w:fldCharType="separate"/>
        </w:r>
        <w:r>
          <w:t>64</w:t>
        </w:r>
        <w:r>
          <w:fldChar w:fldCharType="end"/>
        </w:r>
      </w:hyperlink>
    </w:p>
    <w:p>
      <w:pPr>
        <w:pStyle w:val="TOC2"/>
        <w:tabs>
          <w:tab w:val="right" w:leader="dot" w:pos="8306"/>
        </w:tabs>
      </w:pPr>
      <w:hyperlink w:anchor="_Toc3737" w:history="1">
        <w:r>
          <w:rPr>
            <w:rFonts w:ascii="仿宋" w:eastAsia="仿宋" w:hAnsi="仿宋" w:cs="仿宋" w:hint="eastAsia"/>
            <w:lang w:eastAsia="zh-CN"/>
          </w:rPr>
          <w:t>(四)、表面处理机械项目知识产权保护策略</w:t>
        </w:r>
        <w:r>
          <w:tab/>
        </w:r>
        <w:r>
          <w:fldChar w:fldCharType="begin"/>
        </w:r>
        <w:r>
          <w:instrText xml:space="preserve"> PAGEREF _Toc3737 \h </w:instrText>
        </w:r>
        <w:r>
          <w:fldChar w:fldCharType="separate"/>
        </w:r>
        <w:r>
          <w:t>70</w:t>
        </w:r>
        <w:r>
          <w:fldChar w:fldCharType="end"/>
        </w:r>
      </w:hyperlink>
    </w:p>
    <w:p>
      <w:pPr>
        <w:pStyle w:val="TOC1"/>
        <w:tabs>
          <w:tab w:val="right" w:leader="dot" w:pos="8306"/>
        </w:tabs>
      </w:pPr>
      <w:hyperlink w:anchor="_Toc25712" w:history="1">
        <w:r>
          <w:rPr>
            <w:rFonts w:ascii="仿宋" w:eastAsia="仿宋" w:hAnsi="仿宋" w:cs="仿宋" w:hint="eastAsia"/>
            <w:lang w:eastAsia="zh-CN"/>
          </w:rPr>
          <w:t>十五、风险识别与分类</w:t>
        </w:r>
        <w:r>
          <w:tab/>
        </w:r>
        <w:r>
          <w:fldChar w:fldCharType="begin"/>
        </w:r>
        <w:r>
          <w:instrText xml:space="preserve"> PAGEREF _Toc25712 \h </w:instrText>
        </w:r>
        <w:r>
          <w:fldChar w:fldCharType="separate"/>
        </w:r>
        <w:r>
          <w:t>72</w:t>
        </w:r>
        <w:r>
          <w:fldChar w:fldCharType="end"/>
        </w:r>
      </w:hyperlink>
    </w:p>
    <w:p>
      <w:pPr>
        <w:pStyle w:val="TOC2"/>
        <w:tabs>
          <w:tab w:val="right" w:leader="dot" w:pos="8306"/>
        </w:tabs>
      </w:pPr>
      <w:hyperlink w:anchor="_Toc27799" w:history="1">
        <w:r>
          <w:rPr>
            <w:rFonts w:ascii="仿宋" w:eastAsia="仿宋" w:hAnsi="仿宋" w:cs="仿宋" w:hint="eastAsia"/>
            <w:lang w:eastAsia="zh-CN"/>
          </w:rPr>
          <w:t>(一)、风险识别</w:t>
        </w:r>
        <w:r>
          <w:tab/>
        </w:r>
        <w:r>
          <w:fldChar w:fldCharType="begin"/>
        </w:r>
        <w:r>
          <w:instrText xml:space="preserve"> PAGEREF _Toc27799 \h </w:instrText>
        </w:r>
        <w:r>
          <w:fldChar w:fldCharType="separate"/>
        </w:r>
        <w:r>
          <w:t>72</w:t>
        </w:r>
        <w:r>
          <w:fldChar w:fldCharType="end"/>
        </w:r>
      </w:hyperlink>
    </w:p>
    <w:p>
      <w:pPr>
        <w:pStyle w:val="TOC2"/>
        <w:tabs>
          <w:tab w:val="right" w:leader="dot" w:pos="8306"/>
        </w:tabs>
      </w:pPr>
      <w:hyperlink w:anchor="_Toc13064" w:history="1">
        <w:r>
          <w:rPr>
            <w:rFonts w:ascii="仿宋" w:eastAsia="仿宋" w:hAnsi="仿宋" w:cs="仿宋" w:hint="eastAsia"/>
            <w:lang w:eastAsia="zh-CN"/>
          </w:rPr>
          <w:t>(二)、风险分类</w:t>
        </w:r>
        <w:r>
          <w:tab/>
        </w:r>
        <w:r>
          <w:fldChar w:fldCharType="begin"/>
        </w:r>
        <w:r>
          <w:instrText xml:space="preserve"> PAGEREF _Toc13064 \h </w:instrText>
        </w:r>
        <w:r>
          <w:fldChar w:fldCharType="separate"/>
        </w:r>
        <w:r>
          <w:t>74</w:t>
        </w:r>
        <w:r>
          <w:fldChar w:fldCharType="end"/>
        </w:r>
      </w:hyperlink>
    </w:p>
    <w:p>
      <w:pPr>
        <w:pStyle w:val="TOC1"/>
        <w:tabs>
          <w:tab w:val="right" w:leader="dot" w:pos="8306"/>
        </w:tabs>
      </w:pPr>
      <w:hyperlink w:anchor="_Toc3895" w:history="1">
        <w:r>
          <w:rPr>
            <w:rFonts w:ascii="仿宋" w:eastAsia="仿宋" w:hAnsi="仿宋" w:cs="仿宋" w:hint="eastAsia"/>
            <w:lang w:eastAsia="zh-CN"/>
          </w:rPr>
          <w:t>十六、质量管理体系</w:t>
        </w:r>
        <w:r>
          <w:tab/>
        </w:r>
        <w:r>
          <w:fldChar w:fldCharType="begin"/>
        </w:r>
        <w:r>
          <w:instrText xml:space="preserve"> PAGEREF _Toc3895 \h </w:instrText>
        </w:r>
        <w:r>
          <w:fldChar w:fldCharType="separate"/>
        </w:r>
        <w:r>
          <w:t>76</w:t>
        </w:r>
        <w:r>
          <w:fldChar w:fldCharType="end"/>
        </w:r>
      </w:hyperlink>
    </w:p>
    <w:p>
      <w:pPr>
        <w:pStyle w:val="TOC2"/>
        <w:tabs>
          <w:tab w:val="right" w:leader="dot" w:pos="8306"/>
        </w:tabs>
      </w:pPr>
      <w:hyperlink w:anchor="_Toc18329" w:history="1">
        <w:r>
          <w:rPr>
            <w:rFonts w:ascii="仿宋" w:eastAsia="仿宋" w:hAnsi="仿宋" w:cs="仿宋" w:hint="eastAsia"/>
            <w:lang w:eastAsia="zh-CN"/>
          </w:rPr>
          <w:t>(一)、质量目标与方针</w:t>
        </w:r>
        <w:r>
          <w:tab/>
        </w:r>
        <w:r>
          <w:fldChar w:fldCharType="begin"/>
        </w:r>
        <w:r>
          <w:instrText xml:space="preserve"> PAGEREF _Toc18329 \h </w:instrText>
        </w:r>
        <w:r>
          <w:fldChar w:fldCharType="separate"/>
        </w:r>
        <w:r>
          <w:t>76</w:t>
        </w:r>
        <w:r>
          <w:fldChar w:fldCharType="end"/>
        </w:r>
      </w:hyperlink>
    </w:p>
    <w:p>
      <w:pPr>
        <w:pStyle w:val="TOC2"/>
        <w:tabs>
          <w:tab w:val="right" w:leader="dot" w:pos="8306"/>
        </w:tabs>
      </w:pPr>
      <w:hyperlink w:anchor="_Toc25940" w:history="1">
        <w:r>
          <w:rPr>
            <w:rFonts w:ascii="仿宋" w:eastAsia="仿宋" w:hAnsi="仿宋" w:cs="仿宋" w:hint="eastAsia"/>
            <w:lang w:eastAsia="zh-CN"/>
          </w:rPr>
          <w:t>(二)、质量管理责任</w:t>
        </w:r>
        <w:r>
          <w:tab/>
        </w:r>
        <w:r>
          <w:fldChar w:fldCharType="begin"/>
        </w:r>
        <w:r>
          <w:instrText xml:space="preserve"> PAGEREF _Toc25940 \h </w:instrText>
        </w:r>
        <w:r>
          <w:fldChar w:fldCharType="separate"/>
        </w:r>
        <w:r>
          <w:t>77</w:t>
        </w:r>
        <w:r>
          <w:fldChar w:fldCharType="end"/>
        </w:r>
      </w:hyperlink>
    </w:p>
    <w:p>
      <w:pPr>
        <w:pStyle w:val="TOC2"/>
        <w:tabs>
          <w:tab w:val="right" w:leader="dot" w:pos="8306"/>
        </w:tabs>
      </w:pPr>
      <w:hyperlink w:anchor="_Toc28271" w:history="1">
        <w:r>
          <w:rPr>
            <w:rFonts w:ascii="仿宋" w:eastAsia="仿宋" w:hAnsi="仿宋" w:cs="仿宋" w:hint="eastAsia"/>
            <w:lang w:eastAsia="zh-CN"/>
          </w:rPr>
          <w:t>(三)、质量管理体系文件</w:t>
        </w:r>
        <w:r>
          <w:tab/>
        </w:r>
        <w:r>
          <w:fldChar w:fldCharType="begin"/>
        </w:r>
        <w:r>
          <w:instrText xml:space="preserve"> PAGEREF _Toc28271 \h </w:instrText>
        </w:r>
        <w:r>
          <w:fldChar w:fldCharType="separate"/>
        </w:r>
        <w:r>
          <w:t>78</w:t>
        </w:r>
        <w:r>
          <w:fldChar w:fldCharType="end"/>
        </w:r>
      </w:hyperlink>
    </w:p>
    <w:p>
      <w:pPr>
        <w:pStyle w:val="TOC2"/>
        <w:tabs>
          <w:tab w:val="right" w:leader="dot" w:pos="8306"/>
        </w:tabs>
      </w:pPr>
      <w:hyperlink w:anchor="_Toc18278" w:history="1">
        <w:r>
          <w:rPr>
            <w:rFonts w:ascii="仿宋" w:eastAsia="仿宋" w:hAnsi="仿宋" w:cs="仿宋" w:hint="eastAsia"/>
            <w:lang w:eastAsia="zh-CN"/>
          </w:rPr>
          <w:t>(四)、质量培训与教育</w:t>
        </w:r>
        <w:r>
          <w:tab/>
        </w:r>
        <w:r>
          <w:fldChar w:fldCharType="begin"/>
        </w:r>
        <w:r>
          <w:instrText xml:space="preserve"> PAGEREF _Toc18278 \h </w:instrText>
        </w:r>
        <w:r>
          <w:fldChar w:fldCharType="separate"/>
        </w:r>
        <w:r>
          <w:t>80</w:t>
        </w:r>
        <w:r>
          <w:fldChar w:fldCharType="end"/>
        </w:r>
      </w:hyperlink>
    </w:p>
    <w:p>
      <w:pPr>
        <w:pStyle w:val="TOC2"/>
        <w:tabs>
          <w:tab w:val="right" w:leader="dot" w:pos="8306"/>
        </w:tabs>
      </w:pPr>
      <w:hyperlink w:anchor="_Toc19992" w:history="1">
        <w:r>
          <w:rPr>
            <w:rFonts w:ascii="仿宋" w:eastAsia="仿宋" w:hAnsi="仿宋" w:cs="仿宋" w:hint="eastAsia"/>
            <w:lang w:eastAsia="zh-CN"/>
          </w:rPr>
          <w:t>(五)、质量审核与评价</w:t>
        </w:r>
        <w:r>
          <w:tab/>
        </w:r>
        <w:r>
          <w:fldChar w:fldCharType="begin"/>
        </w:r>
        <w:r>
          <w:instrText xml:space="preserve"> PAGEREF _Toc19992 \h </w:instrText>
        </w:r>
        <w:r>
          <w:fldChar w:fldCharType="separate"/>
        </w:r>
        <w:r>
          <w:t>81</w:t>
        </w:r>
        <w:r>
          <w:fldChar w:fldCharType="end"/>
        </w:r>
      </w:hyperlink>
    </w:p>
    <w:p>
      <w:pPr>
        <w:pStyle w:val="TOC2"/>
        <w:tabs>
          <w:tab w:val="right" w:leader="dot" w:pos="8306"/>
        </w:tabs>
      </w:pPr>
      <w:hyperlink w:anchor="_Toc31219" w:history="1">
        <w:r>
          <w:rPr>
            <w:rFonts w:ascii="仿宋" w:eastAsia="仿宋" w:hAnsi="仿宋" w:cs="仿宋" w:hint="eastAsia"/>
            <w:lang w:eastAsia="zh-CN"/>
          </w:rPr>
          <w:t>(六)、不符合与纠正措施</w:t>
        </w:r>
        <w:r>
          <w:tab/>
        </w:r>
        <w:r>
          <w:fldChar w:fldCharType="begin"/>
        </w:r>
        <w:r>
          <w:instrText xml:space="preserve"> PAGEREF _Toc31219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48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2486"/>
      <w:r>
        <w:rPr>
          <w:rFonts w:ascii="仿宋" w:eastAsia="仿宋" w:hAnsi="仿宋" w:cs="仿宋" w:hint="eastAsia"/>
          <w:sz w:val="28"/>
          <w:lang w:eastAsia="zh-CN"/>
        </w:rPr>
        <w:t>一、表面处理机械项目土建工程</w:t>
      </w:r>
      <w:bookmarkEnd w:id="2"/>
    </w:p>
    <w:p>
      <w:pPr>
        <w:pStyle w:val="Heading2"/>
        <w:rPr>
          <w:rFonts w:ascii="仿宋" w:eastAsia="仿宋" w:hAnsi="仿宋" w:cs="仿宋" w:hint="eastAsia"/>
          <w:lang w:eastAsia="zh-CN"/>
        </w:rPr>
      </w:pPr>
      <w:bookmarkStart w:id="3" w:name="_Toc30036"/>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在表面处理机械项目的建筑工程设计中，我们将秉承一系列重要的设计原则，以确保表面处理机械项目建筑在功能、美观、可持续性等方面达到最佳效果。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首要原则是确保建筑的功能性得到最大化的发挥。我们将充分理解表面处理机械项目的实际需求，合理布局各个功能区域，保证建筑在满足业务需求的同时，提供高效的工作环境。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在建筑设计中，我们将综合考虑建设和运营成本。通过精细的经济效益分析，确保设计方案在高效利用资源的同时，对表面处理机械项目的长期盈利能力有积极的贡献。</w:t>
      </w:r>
    </w:p>
    <w:p>
      <w:pPr>
        <w:pStyle w:val="Heading2"/>
        <w:ind w:firstLine="560" w:firstLineChars="200"/>
        <w:rPr>
          <w:rFonts w:ascii="仿宋" w:eastAsia="仿宋" w:hAnsi="仿宋" w:cs="仿宋" w:hint="eastAsia"/>
          <w:sz w:val="28"/>
          <w:lang w:eastAsia="zh-CN"/>
        </w:rPr>
      </w:pPr>
      <w:bookmarkStart w:id="4" w:name="_Toc25576"/>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表面处理机械项目的土建工程设计中，我们将精准设定设计年限，结合表面处理机械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表面处理机械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4838"/>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表面处理机械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表面处理机械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表面处理机械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5071"/>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本期工程表面处理机械项目预计总建筑面积XXX平方米，其中：计容建筑面积XXX平方米，计划建筑工程投资XX万元，占表面处理机械项目总投资的XX%。</w:t>
      </w:r>
    </w:p>
    <w:p>
      <w:pPr>
        <w:pStyle w:val="Heading1"/>
        <w:ind w:firstLine="560" w:firstLineChars="200"/>
        <w:rPr>
          <w:rFonts w:ascii="仿宋" w:eastAsia="仿宋" w:hAnsi="仿宋" w:cs="仿宋" w:hint="eastAsia"/>
          <w:sz w:val="28"/>
          <w:lang w:eastAsia="zh-CN"/>
        </w:rPr>
      </w:pPr>
      <w:bookmarkStart w:id="7" w:name="_Toc12026"/>
      <w:r>
        <w:rPr>
          <w:rFonts w:ascii="仿宋" w:eastAsia="仿宋" w:hAnsi="仿宋" w:cs="仿宋" w:hint="eastAsia"/>
          <w:sz w:val="28"/>
          <w:lang w:eastAsia="zh-CN"/>
        </w:rPr>
        <w:t>二、表面处理机械项目建设单位说明</w:t>
      </w:r>
      <w:bookmarkEnd w:id="7"/>
    </w:p>
    <w:p>
      <w:pPr>
        <w:pStyle w:val="Heading2"/>
        <w:rPr>
          <w:rFonts w:ascii="仿宋" w:eastAsia="仿宋" w:hAnsi="仿宋" w:cs="仿宋" w:hint="eastAsia"/>
          <w:lang w:eastAsia="zh-CN"/>
        </w:rPr>
      </w:pPr>
      <w:bookmarkStart w:id="8" w:name="_Toc27930"/>
      <w:r>
        <w:rPr>
          <w:rFonts w:ascii="仿宋" w:eastAsia="仿宋" w:hAnsi="仿宋" w:cs="仿宋" w:hint="eastAsia"/>
          <w:lang w:eastAsia="zh-CN"/>
        </w:rPr>
        <w:t>(一)、表面处理机械项目承办单位基本情况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9" w:name="_Toc17731"/>
      <w:r>
        <w:rPr>
          <w:rFonts w:ascii="仿宋" w:eastAsia="仿宋" w:hAnsi="仿宋" w:cs="仿宋" w:hint="eastAsia"/>
          <w:sz w:val="28"/>
          <w:lang w:eastAsia="zh-CN"/>
        </w:rPr>
        <w:t>(二)、公司经济效益分析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表面处理机械项目承办单位的XXXX，我们着眼于实现可持续的经济效益。通过技术创新和解决方案的提供，公司预计在表面处理机械项目执行期间将获得可观的收入增长。这一收入来源主要包括表面处理机械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同时，我们注重成本控制和效率提升，以确保表面处理机械项目的可持续盈利。透过精细的管理和资源优化，公司期望实现表面处理机械项目利润最大化。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表面处理机械项目实施进行全面的投资评估，包括表面处理机械项目启动阶段的资金投入和后续运营成本。通过对表面处理机械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表面处理机械项目实施过程中具备足够的资金流动性，公司将进行详尽的现金流分析。这包括资金需求的合理预测、表面处理机械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0" w:name="_Toc216"/>
      <w:r>
        <w:rPr>
          <w:rFonts w:ascii="仿宋" w:eastAsia="仿宋" w:hAnsi="仿宋" w:cs="仿宋" w:hint="eastAsia"/>
          <w:sz w:val="28"/>
          <w:lang w:eastAsia="zh-CN"/>
        </w:rPr>
        <w:t>三、表面处理机械项目建设背景及必要性分析</w:t>
      </w:r>
      <w:bookmarkEnd w:id="10"/>
    </w:p>
    <w:p>
      <w:pPr>
        <w:pStyle w:val="Heading2"/>
        <w:rPr>
          <w:rFonts w:ascii="仿宋" w:eastAsia="仿宋" w:hAnsi="仿宋" w:cs="仿宋" w:hint="eastAsia"/>
          <w:lang w:eastAsia="zh-CN"/>
        </w:rPr>
      </w:pPr>
      <w:bookmarkStart w:id="11" w:name="_Toc20188"/>
      <w:r>
        <w:rPr>
          <w:rFonts w:ascii="仿宋" w:eastAsia="仿宋" w:hAnsi="仿宋" w:cs="仿宋" w:hint="eastAsia"/>
          <w:lang w:eastAsia="zh-CN"/>
        </w:rPr>
        <w:t>(一)、表面处理机械项目背景分析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表面处理机械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表面处理机械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表面处理机械项目在这个潮流中的定位。同时，我们将关注行业内涌现的新兴机遇，以便表面处理机械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表面处理机械项目提供了强大的发展动力。我们将聚焦于行业内最新的技术发展趋势，包括但不限于人工智能、大数据分析、物联网等领域。通过深度的技术研究，我们将确保表面处理机械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表面处理机械项目发展的源泉。我们将投入更多的精力对市场需求进行深入剖析，超越表面的需求，深入挖掘潜在的市场痛点和机遇。通过对市场需求的细致了解，表面处理机械项目将更有针对性地设计解决方案，满足市场的多样化需求，从而更好地促进表面处理机械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表面处理机械项目战略至关重要。我们将对竞争态势进行更为深入的分析，包括但不限于市场份额、产品特点、客户满意度等多个维度。通过深度的竞争分析，表面处理机械项目将能够更准确地把握市场脉搏，制定具有竞争力的表面处理机械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表面处理机械项目的发展具有直接的影响。我们将进行更为全面的法规和政策分析，了解行业发展中的潜在法律风险和合规挑战。通过充分了解和遵守相关法规，表面处理机械项目将确保在法律框架内合法合规运营，为表面处理机械项目的稳健发展提供有力支持。</w:t>
      </w:r>
    </w:p>
    <w:p>
      <w:pPr>
        <w:pStyle w:val="Heading2"/>
        <w:ind w:firstLine="560" w:firstLineChars="200"/>
        <w:rPr>
          <w:rFonts w:ascii="仿宋" w:eastAsia="仿宋" w:hAnsi="仿宋" w:cs="仿宋" w:hint="eastAsia"/>
          <w:sz w:val="28"/>
          <w:lang w:eastAsia="zh-CN"/>
        </w:rPr>
      </w:pPr>
      <w:bookmarkStart w:id="12" w:name="_Toc15282"/>
      <w:r>
        <w:rPr>
          <w:rFonts w:ascii="仿宋" w:eastAsia="仿宋" w:hAnsi="仿宋" w:cs="仿宋" w:hint="eastAsia"/>
          <w:sz w:val="28"/>
          <w:lang w:eastAsia="zh-CN"/>
        </w:rPr>
        <w:t>(二)、表面处理机械项目建设必要性分析</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表面处理机械项目建设的迫切性源于对行业发展趋势的深刻洞察。我们正处于一个行业变革的时代，科技创新、数字化转型成为企业发展的关键动力。表面处理机械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表面处理机械项目建设不仅仅是为了跟上潮流，更是为了通过技术创新推动企业的持续发展。通过引入先进的技术和解决方案，表面处理机械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表面处理机械项目的建设成为必然选择，通过提高产品质量、拓展服务领域，从而在竞争中获得更多的机会。表面处理机械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表面处理机械项目建设的必要性体现在对客户需求更精准的满足。通过表面处理机械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表面处理机械项目建设的背后是对企业持续创新的追求。只有通过不断创新，企业才能在竞争中立于不败之地。表面处理机械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3" w:name="_Toc9466"/>
      <w:r>
        <w:rPr>
          <w:rFonts w:ascii="仿宋" w:eastAsia="仿宋" w:hAnsi="仿宋" w:cs="仿宋" w:hint="eastAsia"/>
          <w:sz w:val="28"/>
          <w:lang w:eastAsia="zh-CN"/>
        </w:rPr>
        <w:t>四、表面处理机械项目选址可行性分析</w:t>
      </w:r>
      <w:bookmarkEnd w:id="13"/>
    </w:p>
    <w:p>
      <w:pPr>
        <w:pStyle w:val="Heading2"/>
        <w:rPr>
          <w:rFonts w:ascii="仿宋" w:eastAsia="仿宋" w:hAnsi="仿宋" w:cs="仿宋" w:hint="eastAsia"/>
          <w:lang w:eastAsia="zh-CN"/>
        </w:rPr>
      </w:pPr>
      <w:bookmarkStart w:id="14" w:name="_Toc31863"/>
      <w:r>
        <w:rPr>
          <w:rFonts w:ascii="仿宋" w:eastAsia="仿宋" w:hAnsi="仿宋" w:cs="仿宋" w:hint="eastAsia"/>
          <w:lang w:eastAsia="zh-CN"/>
        </w:rPr>
        <w:t>(一)、表面处理机械项目选址</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该表面处理机械项目选址位于XX省XX市XX区XXX街道</w:t>
      </w:r>
    </w:p>
    <w:p>
      <w:pPr>
        <w:pStyle w:val="Heading2"/>
        <w:ind w:firstLine="560" w:firstLineChars="200"/>
        <w:rPr>
          <w:rFonts w:ascii="仿宋" w:eastAsia="仿宋" w:hAnsi="仿宋" w:cs="仿宋" w:hint="eastAsia"/>
          <w:sz w:val="28"/>
          <w:lang w:eastAsia="zh-CN"/>
        </w:rPr>
      </w:pPr>
      <w:bookmarkStart w:id="15" w:name="_Toc5104"/>
      <w:r>
        <w:rPr>
          <w:rFonts w:ascii="仿宋" w:eastAsia="仿宋" w:hAnsi="仿宋" w:cs="仿宋" w:hint="eastAsia"/>
          <w:sz w:val="28"/>
          <w:lang w:eastAsia="zh-CN"/>
        </w:rPr>
        <w:t>(二)、用地控制指标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表面处理机械项目的征地面积将根据表面处理机械项目的实际规模和需求进行精确规划。具体面积XXX平方米，旨在确保表面处理机械项目不仅能够满足当前的发展需求，还能够预留空间以适应未来的扩展。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净用地面积是在征地面积基础上去除不可利用面积后的实际可开发用地。具体面积XXX平方米，考虑到环保、交通、安全等多方面因素，以确保表面处理机械项目在整体利用效率上达到最优。</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3. 建筑面积： 表面处理机械项目计划建设的建筑总规模具体面积XXX平方米。这一规模的确定综合考虑了表面处理机械项目的性质、规模，以及城市规划的相关要求，确保建筑布局与周边环境协调一致。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绿地率是表面处理机械项目用地中被规划为绿地的比例。具体面积XXX平方米，旨在通过合理规划绿地，改善表面处理机械项目周边环境，提升居民生活质量，并符合城市整体绿化规划。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容积率是用地上可以建设的建筑总体积与用地面积之比。具体面积XXX，通过合理的容积率规划，确保表面处理机械项目建筑规模与周边环境和谐共生。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表面处理机械项目选址与当地城市规划相一致，具体面积XXX平方米。通过与城市规划部门深入沟通，确保表面处理机械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表面处理机械项目选址符合当地产业政策，具体面积XXX平方米。这包括表面处理机械项目对当地经济的促进作用，以及对相关产业的带动效应，确保表面处理机械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用地总体要求必须符合环保和可持续发展的原则，具体面积XXX平方米。通过采用绿色建筑设计、节能减排等措施，确保表面处理机械项目在建设和运营过程中对环境的影响最小化，达到可持续发展的要求。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9. 公共设施配套： 确保表面处理机械项目选址具备必要的公共设施配套，具体面积XXX平方米。这包括交通便利性、教育、医疗等基础设施，以提高居民生活品质，使得表面处理机械项目选址更具吸引力。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考虑用地总体要求对当地社会稳定性的影响，具体面积XXX平方米。通过深入了解当地社区反馈，确保表面处理机械项目的选址和建设过程对当地社会和谐稳定产生积极作用。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表面处理机械项目选址不仅符合法规和规划，还在实际操作中具有可行性。这一全面规划将为表面处理机械项目的成功实施提供坚实的基础，确保表面处理机械项目选址阶段就能够奠定良好的发展基础。</w:t>
      </w:r>
    </w:p>
    <w:p>
      <w:pPr>
        <w:pStyle w:val="Heading2"/>
        <w:ind w:firstLine="560" w:firstLineChars="200"/>
        <w:rPr>
          <w:rFonts w:ascii="仿宋" w:eastAsia="仿宋" w:hAnsi="仿宋" w:cs="仿宋" w:hint="eastAsia"/>
          <w:sz w:val="28"/>
          <w:lang w:eastAsia="zh-CN"/>
        </w:rPr>
      </w:pPr>
      <w:bookmarkStart w:id="16" w:name="_Toc11238"/>
      <w:r>
        <w:rPr>
          <w:rFonts w:ascii="仿宋" w:eastAsia="仿宋" w:hAnsi="仿宋" w:cs="仿宋" w:hint="eastAsia"/>
          <w:sz w:val="28"/>
          <w:lang w:eastAsia="zh-CN"/>
        </w:rPr>
        <w:t>(三)、节约用地措施</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表面处理机械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表面处理机械项目的设备规划和空间设计中，我们将采取灵活设备布局的措施。设备布局将根据实际需求进行灵活设计，避免不必要的浪费。通过合理规划设备摆放位置，我们将提高设备的利用率，减少设备间距，以确保表面处理机械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表面处理机械项目内部引入共享设施的概念，例如共享会议室、办公区等。通过这种方式，我们可以减少对资源的重复建设，提高资源共享效率，从而减小表面处理机械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7" w:name="_Toc24663"/>
      <w:r>
        <w:rPr>
          <w:rFonts w:ascii="仿宋" w:eastAsia="仿宋" w:hAnsi="仿宋" w:cs="仿宋" w:hint="eastAsia"/>
          <w:sz w:val="28"/>
          <w:lang w:eastAsia="zh-CN"/>
        </w:rPr>
        <w:t>(四)、总图布置方案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表面处理机械项目的总图布置中，我们将不同功能区域进行明确的规划，以最大程度满足表面处理机械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8" w:name="_Toc18363"/>
      <w:r>
        <w:rPr>
          <w:rFonts w:ascii="仿宋" w:eastAsia="仿宋" w:hAnsi="仿宋" w:cs="仿宋" w:hint="eastAsia"/>
          <w:sz w:val="28"/>
          <w:lang w:eastAsia="zh-CN"/>
        </w:rPr>
        <w:t>(五)、选址综合评价</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表面处理机械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表面处理机械项目对环境的影响是综合评价的重要因素之一。我们将详细考虑选址周边的自然环境、生态保护区、水源地等情况，确保表面处理机械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对选址的评价还需充分考虑当地政府的产业政策和法规。我们将详细了解表面处理机械项目所在地的相关政策，确保表面处理机械项目的规划和运营与当地法规相符，降低不必要的法律风险。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考虑到社会稳定性对企业运营的重要性，我们将评估选址地区的社会安全情况、劳工关系、社区反馈等方面，以确保表面处理机械项目的建设和运营不会受到社会稳定性的负面影响。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最后，我们将综合考虑用地成本，包括土地购置费用、土地开发成本等。通过对用地成本的详细评估，我们能够做出更为精确的经济效益分析，为表面处理机械项目的投资决策提供有力支持。</w:t>
      </w:r>
    </w:p>
    <w:p>
      <w:pPr>
        <w:pStyle w:val="Heading1"/>
        <w:ind w:firstLine="560" w:firstLineChars="200"/>
        <w:rPr>
          <w:rFonts w:ascii="仿宋" w:eastAsia="仿宋" w:hAnsi="仿宋" w:cs="仿宋" w:hint="eastAsia"/>
          <w:sz w:val="28"/>
          <w:lang w:eastAsia="zh-CN"/>
        </w:rPr>
      </w:pPr>
      <w:bookmarkStart w:id="19" w:name="_Toc22104"/>
      <w:r>
        <w:rPr>
          <w:rFonts w:ascii="仿宋" w:eastAsia="仿宋" w:hAnsi="仿宋" w:cs="仿宋" w:hint="eastAsia"/>
          <w:sz w:val="28"/>
          <w:lang w:eastAsia="zh-CN"/>
        </w:rPr>
        <w:t>五、表面处理机械项目文档管理</w:t>
      </w:r>
      <w:bookmarkEnd w:id="19"/>
    </w:p>
    <w:p>
      <w:pPr>
        <w:pStyle w:val="Heading2"/>
        <w:rPr>
          <w:rFonts w:ascii="仿宋" w:eastAsia="仿宋" w:hAnsi="仿宋" w:cs="仿宋" w:hint="eastAsia"/>
          <w:lang w:eastAsia="zh-CN"/>
        </w:rPr>
      </w:pPr>
      <w:bookmarkStart w:id="20" w:name="_Toc9048"/>
      <w:r>
        <w:rPr>
          <w:rFonts w:ascii="仿宋" w:eastAsia="仿宋" w:hAnsi="仿宋" w:cs="仿宋" w:hint="eastAsia"/>
          <w:lang w:eastAsia="zh-CN"/>
        </w:rPr>
        <w:t>(一)、文档编制与审查</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表面处理机械项目高度重视文档的质量和准确性，以支持表面处理机械项目的各项活动和决策。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https://d.book118.com/798110015024006034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1906AF"/>
    <w:rsid w:val="4E1906A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98110015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2024-02-01T10:11:00Z</dcterms:created>
  <dcterms:modified xsi:type="dcterms:W3CDTF">2024-02-01T10:12:18Z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04DBCDCCBCEF4F66B10E4397FF245DFF_11</vt:lpwstr>
  </property>
  <property fmtid="{D5CDD505-2E9C-101B-9397-08002B2CF9AE}" pid="3" name="KSOProductBuildVer">
    <vt:lpwstr>2052-12.1.0.16250</vt:lpwstr>
  </property>
</Properties>
</file>