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书柜项目可行性建设方案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890" w:history="1">
        <w:r>
          <w:rPr>
            <w:rFonts w:ascii="仿宋" w:eastAsia="仿宋" w:hAnsi="仿宋" w:cs="仿宋" w:hint="eastAsia"/>
            <w:lang w:eastAsia="zh-CN"/>
          </w:rPr>
          <w:t>概论</w:t>
        </w:r>
        <w:r>
          <w:tab/>
        </w:r>
        <w:r>
          <w:fldChar w:fldCharType="begin"/>
        </w:r>
        <w:r>
          <w:instrText xml:space="preserve"> PAGEREF _Toc11890 \h </w:instrText>
        </w:r>
        <w:r>
          <w:fldChar w:fldCharType="separate"/>
        </w:r>
        <w:r>
          <w:t>3</w:t>
        </w:r>
        <w:r>
          <w:fldChar w:fldCharType="end"/>
        </w:r>
      </w:hyperlink>
    </w:p>
    <w:p>
      <w:pPr>
        <w:pStyle w:val="TOC1"/>
        <w:tabs>
          <w:tab w:val="right" w:leader="dot" w:pos="8306"/>
        </w:tabs>
      </w:pPr>
      <w:hyperlink w:anchor="_Toc17255" w:history="1">
        <w:r>
          <w:rPr>
            <w:rFonts w:ascii="仿宋" w:eastAsia="仿宋" w:hAnsi="仿宋" w:cs="仿宋" w:hint="eastAsia"/>
            <w:lang w:eastAsia="zh-CN"/>
          </w:rPr>
          <w:t>一、背景、必要性分析</w:t>
        </w:r>
        <w:r>
          <w:tab/>
        </w:r>
        <w:r>
          <w:fldChar w:fldCharType="begin"/>
        </w:r>
        <w:r>
          <w:instrText xml:space="preserve"> PAGEREF _Toc17255 \h </w:instrText>
        </w:r>
        <w:r>
          <w:fldChar w:fldCharType="separate"/>
        </w:r>
        <w:r>
          <w:t>3</w:t>
        </w:r>
        <w:r>
          <w:fldChar w:fldCharType="end"/>
        </w:r>
      </w:hyperlink>
    </w:p>
    <w:p>
      <w:pPr>
        <w:pStyle w:val="TOC2"/>
        <w:tabs>
          <w:tab w:val="right" w:leader="dot" w:pos="8306"/>
        </w:tabs>
      </w:pPr>
      <w:hyperlink w:anchor="_Toc8570" w:history="1">
        <w:r>
          <w:rPr>
            <w:rFonts w:ascii="仿宋" w:eastAsia="仿宋" w:hAnsi="仿宋" w:cs="仿宋" w:hint="eastAsia"/>
            <w:lang w:eastAsia="zh-CN"/>
          </w:rPr>
          <w:t>(一)、项目建设背景</w:t>
        </w:r>
        <w:r>
          <w:tab/>
        </w:r>
        <w:r>
          <w:fldChar w:fldCharType="begin"/>
        </w:r>
        <w:r>
          <w:instrText xml:space="preserve"> PAGEREF _Toc8570 \h </w:instrText>
        </w:r>
        <w:r>
          <w:fldChar w:fldCharType="separate"/>
        </w:r>
        <w:r>
          <w:t>3</w:t>
        </w:r>
        <w:r>
          <w:fldChar w:fldCharType="end"/>
        </w:r>
      </w:hyperlink>
    </w:p>
    <w:p>
      <w:pPr>
        <w:pStyle w:val="TOC2"/>
        <w:tabs>
          <w:tab w:val="right" w:leader="dot" w:pos="8306"/>
        </w:tabs>
      </w:pPr>
      <w:hyperlink w:anchor="_Toc14107" w:history="1">
        <w:r>
          <w:rPr>
            <w:rFonts w:ascii="仿宋" w:eastAsia="仿宋" w:hAnsi="仿宋" w:cs="仿宋" w:hint="eastAsia"/>
            <w:lang w:eastAsia="zh-CN"/>
          </w:rPr>
          <w:t>(二)、必要性分析</w:t>
        </w:r>
        <w:r>
          <w:tab/>
        </w:r>
        <w:r>
          <w:fldChar w:fldCharType="begin"/>
        </w:r>
        <w:r>
          <w:instrText xml:space="preserve"> PAGEREF _Toc14107 \h </w:instrText>
        </w:r>
        <w:r>
          <w:fldChar w:fldCharType="separate"/>
        </w:r>
        <w:r>
          <w:t>4</w:t>
        </w:r>
        <w:r>
          <w:fldChar w:fldCharType="end"/>
        </w:r>
      </w:hyperlink>
    </w:p>
    <w:p>
      <w:pPr>
        <w:pStyle w:val="TOC2"/>
        <w:tabs>
          <w:tab w:val="right" w:leader="dot" w:pos="8306"/>
        </w:tabs>
      </w:pPr>
      <w:hyperlink w:anchor="_Toc4763" w:history="1">
        <w:r>
          <w:rPr>
            <w:rFonts w:ascii="仿宋" w:eastAsia="仿宋" w:hAnsi="仿宋" w:cs="仿宋" w:hint="eastAsia"/>
            <w:lang w:eastAsia="zh-CN"/>
          </w:rPr>
          <w:t>(三)、项目建设有利条件</w:t>
        </w:r>
        <w:r>
          <w:tab/>
        </w:r>
        <w:r>
          <w:fldChar w:fldCharType="begin"/>
        </w:r>
        <w:r>
          <w:instrText xml:space="preserve"> PAGEREF _Toc4763 \h </w:instrText>
        </w:r>
        <w:r>
          <w:fldChar w:fldCharType="separate"/>
        </w:r>
        <w:r>
          <w:t>5</w:t>
        </w:r>
        <w:r>
          <w:fldChar w:fldCharType="end"/>
        </w:r>
      </w:hyperlink>
    </w:p>
    <w:p>
      <w:pPr>
        <w:pStyle w:val="TOC1"/>
        <w:tabs>
          <w:tab w:val="right" w:leader="dot" w:pos="8306"/>
        </w:tabs>
      </w:pPr>
      <w:hyperlink w:anchor="_Toc26405" w:history="1">
        <w:r>
          <w:rPr>
            <w:rFonts w:ascii="仿宋" w:eastAsia="仿宋" w:hAnsi="仿宋" w:cs="仿宋" w:hint="eastAsia"/>
            <w:lang w:eastAsia="zh-CN"/>
          </w:rPr>
          <w:t>二、资源开发及综合利用分析</w:t>
        </w:r>
        <w:r>
          <w:tab/>
        </w:r>
        <w:r>
          <w:fldChar w:fldCharType="begin"/>
        </w:r>
        <w:r>
          <w:instrText xml:space="preserve"> PAGEREF _Toc26405 \h </w:instrText>
        </w:r>
        <w:r>
          <w:fldChar w:fldCharType="separate"/>
        </w:r>
        <w:r>
          <w:t>7</w:t>
        </w:r>
        <w:r>
          <w:fldChar w:fldCharType="end"/>
        </w:r>
      </w:hyperlink>
    </w:p>
    <w:p>
      <w:pPr>
        <w:pStyle w:val="TOC2"/>
        <w:tabs>
          <w:tab w:val="right" w:leader="dot" w:pos="8306"/>
        </w:tabs>
      </w:pPr>
      <w:hyperlink w:anchor="_Toc16339" w:history="1">
        <w:r>
          <w:rPr>
            <w:rFonts w:ascii="仿宋" w:eastAsia="仿宋" w:hAnsi="仿宋" w:cs="仿宋" w:hint="eastAsia"/>
            <w:lang w:eastAsia="zh-CN"/>
          </w:rPr>
          <w:t>(一)、资源开发方案</w:t>
        </w:r>
        <w:r>
          <w:tab/>
        </w:r>
        <w:r>
          <w:fldChar w:fldCharType="begin"/>
        </w:r>
        <w:r>
          <w:instrText xml:space="preserve"> PAGEREF _Toc16339 \h </w:instrText>
        </w:r>
        <w:r>
          <w:fldChar w:fldCharType="separate"/>
        </w:r>
        <w:r>
          <w:t>7</w:t>
        </w:r>
        <w:r>
          <w:fldChar w:fldCharType="end"/>
        </w:r>
      </w:hyperlink>
    </w:p>
    <w:p>
      <w:pPr>
        <w:pStyle w:val="TOC2"/>
        <w:tabs>
          <w:tab w:val="right" w:leader="dot" w:pos="8306"/>
        </w:tabs>
      </w:pPr>
      <w:hyperlink w:anchor="_Toc20630" w:history="1">
        <w:r>
          <w:rPr>
            <w:rFonts w:ascii="仿宋" w:eastAsia="仿宋" w:hAnsi="仿宋" w:cs="仿宋" w:hint="eastAsia"/>
            <w:lang w:eastAsia="zh-CN"/>
          </w:rPr>
          <w:t>(二)、资源利用方案</w:t>
        </w:r>
        <w:r>
          <w:tab/>
        </w:r>
        <w:r>
          <w:fldChar w:fldCharType="begin"/>
        </w:r>
        <w:r>
          <w:instrText xml:space="preserve"> PAGEREF _Toc20630 \h </w:instrText>
        </w:r>
        <w:r>
          <w:fldChar w:fldCharType="separate"/>
        </w:r>
        <w:r>
          <w:t>8</w:t>
        </w:r>
        <w:r>
          <w:fldChar w:fldCharType="end"/>
        </w:r>
      </w:hyperlink>
    </w:p>
    <w:p>
      <w:pPr>
        <w:pStyle w:val="TOC2"/>
        <w:tabs>
          <w:tab w:val="right" w:leader="dot" w:pos="8306"/>
        </w:tabs>
      </w:pPr>
      <w:hyperlink w:anchor="_Toc13526" w:history="1">
        <w:r>
          <w:rPr>
            <w:rFonts w:ascii="仿宋" w:eastAsia="仿宋" w:hAnsi="仿宋" w:cs="仿宋" w:hint="eastAsia"/>
            <w:lang w:eastAsia="zh-CN"/>
          </w:rPr>
          <w:t>(三)、资源节约措施</w:t>
        </w:r>
        <w:r>
          <w:tab/>
        </w:r>
        <w:r>
          <w:fldChar w:fldCharType="begin"/>
        </w:r>
        <w:r>
          <w:instrText xml:space="preserve"> PAGEREF _Toc13526 \h </w:instrText>
        </w:r>
        <w:r>
          <w:fldChar w:fldCharType="separate"/>
        </w:r>
        <w:r>
          <w:t>9</w:t>
        </w:r>
        <w:r>
          <w:fldChar w:fldCharType="end"/>
        </w:r>
      </w:hyperlink>
    </w:p>
    <w:p>
      <w:pPr>
        <w:pStyle w:val="TOC1"/>
        <w:tabs>
          <w:tab w:val="right" w:leader="dot" w:pos="8306"/>
        </w:tabs>
      </w:pPr>
      <w:hyperlink w:anchor="_Toc20396" w:history="1">
        <w:r>
          <w:rPr>
            <w:rFonts w:ascii="仿宋" w:eastAsia="仿宋" w:hAnsi="仿宋" w:cs="仿宋" w:hint="eastAsia"/>
            <w:lang w:eastAsia="zh-CN"/>
          </w:rPr>
          <w:t>三、发展规划、产业政策和行业准入分析</w:t>
        </w:r>
        <w:r>
          <w:tab/>
        </w:r>
        <w:r>
          <w:fldChar w:fldCharType="begin"/>
        </w:r>
        <w:r>
          <w:instrText xml:space="preserve"> PAGEREF _Toc20396 \h </w:instrText>
        </w:r>
        <w:r>
          <w:fldChar w:fldCharType="separate"/>
        </w:r>
        <w:r>
          <w:t>10</w:t>
        </w:r>
        <w:r>
          <w:fldChar w:fldCharType="end"/>
        </w:r>
      </w:hyperlink>
    </w:p>
    <w:p>
      <w:pPr>
        <w:pStyle w:val="TOC2"/>
        <w:tabs>
          <w:tab w:val="right" w:leader="dot" w:pos="8306"/>
        </w:tabs>
      </w:pPr>
      <w:hyperlink w:anchor="_Toc18140" w:history="1">
        <w:r>
          <w:rPr>
            <w:rFonts w:ascii="仿宋" w:eastAsia="仿宋" w:hAnsi="仿宋" w:cs="仿宋" w:hint="eastAsia"/>
            <w:lang w:eastAsia="zh-CN"/>
          </w:rPr>
          <w:t>(一)、发展规划分析</w:t>
        </w:r>
        <w:r>
          <w:tab/>
        </w:r>
        <w:r>
          <w:fldChar w:fldCharType="begin"/>
        </w:r>
        <w:r>
          <w:instrText xml:space="preserve"> PAGEREF _Toc18140 \h </w:instrText>
        </w:r>
        <w:r>
          <w:fldChar w:fldCharType="separate"/>
        </w:r>
        <w:r>
          <w:t>10</w:t>
        </w:r>
        <w:r>
          <w:fldChar w:fldCharType="end"/>
        </w:r>
      </w:hyperlink>
    </w:p>
    <w:p>
      <w:pPr>
        <w:pStyle w:val="TOC2"/>
        <w:tabs>
          <w:tab w:val="right" w:leader="dot" w:pos="8306"/>
        </w:tabs>
      </w:pPr>
      <w:hyperlink w:anchor="_Toc28390" w:history="1">
        <w:r>
          <w:rPr>
            <w:rFonts w:ascii="仿宋" w:eastAsia="仿宋" w:hAnsi="仿宋" w:cs="仿宋" w:hint="eastAsia"/>
            <w:lang w:eastAsia="zh-CN"/>
          </w:rPr>
          <w:t>(二)、产业政策分析</w:t>
        </w:r>
        <w:r>
          <w:tab/>
        </w:r>
        <w:r>
          <w:fldChar w:fldCharType="begin"/>
        </w:r>
        <w:r>
          <w:instrText xml:space="preserve"> PAGEREF _Toc28390 \h </w:instrText>
        </w:r>
        <w:r>
          <w:fldChar w:fldCharType="separate"/>
        </w:r>
        <w:r>
          <w:t>12</w:t>
        </w:r>
        <w:r>
          <w:fldChar w:fldCharType="end"/>
        </w:r>
      </w:hyperlink>
    </w:p>
    <w:p>
      <w:pPr>
        <w:pStyle w:val="TOC2"/>
        <w:tabs>
          <w:tab w:val="right" w:leader="dot" w:pos="8306"/>
        </w:tabs>
      </w:pPr>
      <w:hyperlink w:anchor="_Toc24551" w:history="1">
        <w:r>
          <w:rPr>
            <w:rFonts w:ascii="仿宋" w:eastAsia="仿宋" w:hAnsi="仿宋" w:cs="仿宋" w:hint="eastAsia"/>
            <w:lang w:eastAsia="zh-CN"/>
          </w:rPr>
          <w:t>(三)、行业准入分析</w:t>
        </w:r>
        <w:r>
          <w:tab/>
        </w:r>
        <w:r>
          <w:fldChar w:fldCharType="begin"/>
        </w:r>
        <w:r>
          <w:instrText xml:space="preserve"> PAGEREF _Toc24551 \h </w:instrText>
        </w:r>
        <w:r>
          <w:fldChar w:fldCharType="separate"/>
        </w:r>
        <w:r>
          <w:t>14</w:t>
        </w:r>
        <w:r>
          <w:fldChar w:fldCharType="end"/>
        </w:r>
      </w:hyperlink>
    </w:p>
    <w:p>
      <w:pPr>
        <w:pStyle w:val="TOC1"/>
        <w:tabs>
          <w:tab w:val="right" w:leader="dot" w:pos="8306"/>
        </w:tabs>
      </w:pPr>
      <w:hyperlink w:anchor="_Toc23484" w:history="1">
        <w:r>
          <w:rPr>
            <w:rFonts w:ascii="仿宋" w:eastAsia="仿宋" w:hAnsi="仿宋" w:cs="仿宋" w:hint="eastAsia"/>
            <w:lang w:eastAsia="zh-CN"/>
          </w:rPr>
          <w:t>四、环境和生态影响分析</w:t>
        </w:r>
        <w:r>
          <w:tab/>
        </w:r>
        <w:r>
          <w:fldChar w:fldCharType="begin"/>
        </w:r>
        <w:r>
          <w:instrText xml:space="preserve"> PAGEREF _Toc23484 \h </w:instrText>
        </w:r>
        <w:r>
          <w:fldChar w:fldCharType="separate"/>
        </w:r>
        <w:r>
          <w:t>15</w:t>
        </w:r>
        <w:r>
          <w:fldChar w:fldCharType="end"/>
        </w:r>
      </w:hyperlink>
    </w:p>
    <w:p>
      <w:pPr>
        <w:pStyle w:val="TOC2"/>
        <w:tabs>
          <w:tab w:val="right" w:leader="dot" w:pos="8306"/>
        </w:tabs>
      </w:pPr>
      <w:hyperlink w:anchor="_Toc7455" w:history="1">
        <w:r>
          <w:rPr>
            <w:rFonts w:ascii="仿宋" w:eastAsia="仿宋" w:hAnsi="仿宋" w:cs="仿宋" w:hint="eastAsia"/>
            <w:lang w:eastAsia="zh-CN"/>
          </w:rPr>
          <w:t>(一)、环境和生态现状</w:t>
        </w:r>
        <w:r>
          <w:tab/>
        </w:r>
        <w:r>
          <w:fldChar w:fldCharType="begin"/>
        </w:r>
        <w:r>
          <w:instrText xml:space="preserve"> PAGEREF _Toc7455 \h </w:instrText>
        </w:r>
        <w:r>
          <w:fldChar w:fldCharType="separate"/>
        </w:r>
        <w:r>
          <w:t>15</w:t>
        </w:r>
        <w:r>
          <w:fldChar w:fldCharType="end"/>
        </w:r>
      </w:hyperlink>
    </w:p>
    <w:p>
      <w:pPr>
        <w:pStyle w:val="TOC2"/>
        <w:tabs>
          <w:tab w:val="right" w:leader="dot" w:pos="8306"/>
        </w:tabs>
      </w:pPr>
      <w:hyperlink w:anchor="_Toc5631" w:history="1">
        <w:r>
          <w:rPr>
            <w:rFonts w:ascii="仿宋" w:eastAsia="仿宋" w:hAnsi="仿宋" w:cs="仿宋" w:hint="eastAsia"/>
            <w:lang w:eastAsia="zh-CN"/>
          </w:rPr>
          <w:t>(二)、生态环境影响分析</w:t>
        </w:r>
        <w:r>
          <w:tab/>
        </w:r>
        <w:r>
          <w:fldChar w:fldCharType="begin"/>
        </w:r>
        <w:r>
          <w:instrText xml:space="preserve"> PAGEREF _Toc5631 \h </w:instrText>
        </w:r>
        <w:r>
          <w:fldChar w:fldCharType="separate"/>
        </w:r>
        <w:r>
          <w:t>16</w:t>
        </w:r>
        <w:r>
          <w:fldChar w:fldCharType="end"/>
        </w:r>
      </w:hyperlink>
    </w:p>
    <w:p>
      <w:pPr>
        <w:pStyle w:val="TOC2"/>
        <w:tabs>
          <w:tab w:val="right" w:leader="dot" w:pos="8306"/>
        </w:tabs>
      </w:pPr>
      <w:hyperlink w:anchor="_Toc8508" w:history="1">
        <w:r>
          <w:rPr>
            <w:rFonts w:ascii="仿宋" w:eastAsia="仿宋" w:hAnsi="仿宋" w:cs="仿宋" w:hint="eastAsia"/>
            <w:lang w:eastAsia="zh-CN"/>
          </w:rPr>
          <w:t>(三)、生态环境保护措施</w:t>
        </w:r>
        <w:r>
          <w:tab/>
        </w:r>
        <w:r>
          <w:fldChar w:fldCharType="begin"/>
        </w:r>
        <w:r>
          <w:instrText xml:space="preserve"> PAGEREF _Toc8508 \h </w:instrText>
        </w:r>
        <w:r>
          <w:fldChar w:fldCharType="separate"/>
        </w:r>
        <w:r>
          <w:t>18</w:t>
        </w:r>
        <w:r>
          <w:fldChar w:fldCharType="end"/>
        </w:r>
      </w:hyperlink>
    </w:p>
    <w:p>
      <w:pPr>
        <w:pStyle w:val="TOC2"/>
        <w:tabs>
          <w:tab w:val="right" w:leader="dot" w:pos="8306"/>
        </w:tabs>
      </w:pPr>
      <w:hyperlink w:anchor="_Toc22303" w:history="1">
        <w:r>
          <w:rPr>
            <w:rFonts w:ascii="仿宋" w:eastAsia="仿宋" w:hAnsi="仿宋" w:cs="仿宋" w:hint="eastAsia"/>
            <w:lang w:eastAsia="zh-CN"/>
          </w:rPr>
          <w:t>(四)、地质灾害影响分析</w:t>
        </w:r>
        <w:r>
          <w:tab/>
        </w:r>
        <w:r>
          <w:fldChar w:fldCharType="begin"/>
        </w:r>
        <w:r>
          <w:instrText xml:space="preserve"> PAGEREF _Toc22303 \h </w:instrText>
        </w:r>
        <w:r>
          <w:fldChar w:fldCharType="separate"/>
        </w:r>
        <w:r>
          <w:t>19</w:t>
        </w:r>
        <w:r>
          <w:fldChar w:fldCharType="end"/>
        </w:r>
      </w:hyperlink>
    </w:p>
    <w:p>
      <w:pPr>
        <w:pStyle w:val="TOC2"/>
        <w:tabs>
          <w:tab w:val="right" w:leader="dot" w:pos="8306"/>
        </w:tabs>
      </w:pPr>
      <w:hyperlink w:anchor="_Toc17174" w:history="1">
        <w:r>
          <w:rPr>
            <w:rFonts w:ascii="仿宋" w:eastAsia="仿宋" w:hAnsi="仿宋" w:cs="仿宋" w:hint="eastAsia"/>
            <w:lang w:eastAsia="zh-CN"/>
          </w:rPr>
          <w:t>(五)、特殊环境影响</w:t>
        </w:r>
        <w:r>
          <w:tab/>
        </w:r>
        <w:r>
          <w:fldChar w:fldCharType="begin"/>
        </w:r>
        <w:r>
          <w:instrText xml:space="preserve"> PAGEREF _Toc17174 \h </w:instrText>
        </w:r>
        <w:r>
          <w:fldChar w:fldCharType="separate"/>
        </w:r>
        <w:r>
          <w:t>21</w:t>
        </w:r>
        <w:r>
          <w:fldChar w:fldCharType="end"/>
        </w:r>
      </w:hyperlink>
    </w:p>
    <w:p>
      <w:pPr>
        <w:pStyle w:val="TOC1"/>
        <w:tabs>
          <w:tab w:val="right" w:leader="dot" w:pos="8306"/>
        </w:tabs>
      </w:pPr>
      <w:hyperlink w:anchor="_Toc22782" w:history="1">
        <w:r>
          <w:rPr>
            <w:rFonts w:ascii="仿宋" w:eastAsia="仿宋" w:hAnsi="仿宋" w:cs="仿宋" w:hint="eastAsia"/>
            <w:lang w:eastAsia="zh-CN"/>
          </w:rPr>
          <w:t>五、财务管理与成本控制</w:t>
        </w:r>
        <w:r>
          <w:tab/>
        </w:r>
        <w:r>
          <w:fldChar w:fldCharType="begin"/>
        </w:r>
        <w:r>
          <w:instrText xml:space="preserve"> PAGEREF _Toc22782 \h </w:instrText>
        </w:r>
        <w:r>
          <w:fldChar w:fldCharType="separate"/>
        </w:r>
        <w:r>
          <w:t>22</w:t>
        </w:r>
        <w:r>
          <w:fldChar w:fldCharType="end"/>
        </w:r>
      </w:hyperlink>
    </w:p>
    <w:p>
      <w:pPr>
        <w:pStyle w:val="TOC2"/>
        <w:tabs>
          <w:tab w:val="right" w:leader="dot" w:pos="8306"/>
        </w:tabs>
      </w:pPr>
      <w:hyperlink w:anchor="_Toc16847" w:history="1">
        <w:r>
          <w:rPr>
            <w:rFonts w:ascii="仿宋" w:eastAsia="仿宋" w:hAnsi="仿宋" w:cs="仿宋" w:hint="eastAsia"/>
            <w:lang w:eastAsia="zh-CN"/>
          </w:rPr>
          <w:t>(一)、财务管理体系建设</w:t>
        </w:r>
        <w:r>
          <w:tab/>
        </w:r>
        <w:r>
          <w:fldChar w:fldCharType="begin"/>
        </w:r>
        <w:r>
          <w:instrText xml:space="preserve"> PAGEREF _Toc16847 \h </w:instrText>
        </w:r>
        <w:r>
          <w:fldChar w:fldCharType="separate"/>
        </w:r>
        <w:r>
          <w:t>22</w:t>
        </w:r>
        <w:r>
          <w:fldChar w:fldCharType="end"/>
        </w:r>
      </w:hyperlink>
    </w:p>
    <w:p>
      <w:pPr>
        <w:pStyle w:val="TOC2"/>
        <w:tabs>
          <w:tab w:val="right" w:leader="dot" w:pos="8306"/>
        </w:tabs>
      </w:pPr>
      <w:hyperlink w:anchor="_Toc8177" w:history="1">
        <w:r>
          <w:rPr>
            <w:rFonts w:ascii="仿宋" w:eastAsia="仿宋" w:hAnsi="仿宋" w:cs="仿宋" w:hint="eastAsia"/>
            <w:lang w:eastAsia="zh-CN"/>
          </w:rPr>
          <w:t>(二)、成本控制措施</w:t>
        </w:r>
        <w:r>
          <w:tab/>
        </w:r>
        <w:r>
          <w:fldChar w:fldCharType="begin"/>
        </w:r>
        <w:r>
          <w:instrText xml:space="preserve"> PAGEREF _Toc8177 \h </w:instrText>
        </w:r>
        <w:r>
          <w:fldChar w:fldCharType="separate"/>
        </w:r>
        <w:r>
          <w:t>23</w:t>
        </w:r>
        <w:r>
          <w:fldChar w:fldCharType="end"/>
        </w:r>
      </w:hyperlink>
    </w:p>
    <w:p>
      <w:pPr>
        <w:pStyle w:val="TOC1"/>
        <w:tabs>
          <w:tab w:val="right" w:leader="dot" w:pos="8306"/>
        </w:tabs>
      </w:pPr>
      <w:hyperlink w:anchor="_Toc13110" w:history="1">
        <w:r>
          <w:rPr>
            <w:rFonts w:ascii="仿宋" w:eastAsia="仿宋" w:hAnsi="仿宋" w:cs="仿宋" w:hint="eastAsia"/>
            <w:lang w:eastAsia="zh-CN"/>
          </w:rPr>
          <w:t>六、项目选址研究</w:t>
        </w:r>
        <w:r>
          <w:tab/>
        </w:r>
        <w:r>
          <w:fldChar w:fldCharType="begin"/>
        </w:r>
        <w:r>
          <w:instrText xml:space="preserve"> PAGEREF _Toc13110 \h </w:instrText>
        </w:r>
        <w:r>
          <w:fldChar w:fldCharType="separate"/>
        </w:r>
        <w:r>
          <w:t>24</w:t>
        </w:r>
        <w:r>
          <w:fldChar w:fldCharType="end"/>
        </w:r>
      </w:hyperlink>
    </w:p>
    <w:p>
      <w:pPr>
        <w:pStyle w:val="TOC2"/>
        <w:tabs>
          <w:tab w:val="right" w:leader="dot" w:pos="8306"/>
        </w:tabs>
      </w:pPr>
      <w:hyperlink w:anchor="_Toc18969" w:history="1">
        <w:r>
          <w:rPr>
            <w:rFonts w:ascii="仿宋" w:eastAsia="仿宋" w:hAnsi="仿宋" w:cs="仿宋" w:hint="eastAsia"/>
            <w:lang w:eastAsia="zh-CN"/>
          </w:rPr>
          <w:t>(一)、项目选址原则</w:t>
        </w:r>
        <w:r>
          <w:tab/>
        </w:r>
        <w:r>
          <w:fldChar w:fldCharType="begin"/>
        </w:r>
        <w:r>
          <w:instrText xml:space="preserve"> PAGEREF _Toc18969 \h </w:instrText>
        </w:r>
        <w:r>
          <w:fldChar w:fldCharType="separate"/>
        </w:r>
        <w:r>
          <w:t>24</w:t>
        </w:r>
        <w:r>
          <w:fldChar w:fldCharType="end"/>
        </w:r>
      </w:hyperlink>
    </w:p>
    <w:p>
      <w:pPr>
        <w:pStyle w:val="TOC2"/>
        <w:tabs>
          <w:tab w:val="right" w:leader="dot" w:pos="8306"/>
        </w:tabs>
      </w:pPr>
      <w:hyperlink w:anchor="_Toc17998" w:history="1">
        <w:r>
          <w:rPr>
            <w:rFonts w:ascii="仿宋" w:eastAsia="仿宋" w:hAnsi="仿宋" w:cs="仿宋" w:hint="eastAsia"/>
            <w:lang w:eastAsia="zh-CN"/>
          </w:rPr>
          <w:t>(二)、项目选址</w:t>
        </w:r>
        <w:r>
          <w:tab/>
        </w:r>
        <w:r>
          <w:fldChar w:fldCharType="begin"/>
        </w:r>
        <w:r>
          <w:instrText xml:space="preserve"> PAGEREF _Toc17998 \h </w:instrText>
        </w:r>
        <w:r>
          <w:fldChar w:fldCharType="separate"/>
        </w:r>
        <w:r>
          <w:t>28</w:t>
        </w:r>
        <w:r>
          <w:fldChar w:fldCharType="end"/>
        </w:r>
      </w:hyperlink>
    </w:p>
    <w:p>
      <w:pPr>
        <w:pStyle w:val="TOC2"/>
        <w:tabs>
          <w:tab w:val="right" w:leader="dot" w:pos="8306"/>
        </w:tabs>
      </w:pPr>
      <w:hyperlink w:anchor="_Toc13888" w:history="1">
        <w:r>
          <w:rPr>
            <w:rFonts w:ascii="仿宋" w:eastAsia="仿宋" w:hAnsi="仿宋" w:cs="仿宋" w:hint="eastAsia"/>
            <w:lang w:eastAsia="zh-CN"/>
          </w:rPr>
          <w:t>(三)、建设条件分析</w:t>
        </w:r>
        <w:r>
          <w:tab/>
        </w:r>
        <w:r>
          <w:fldChar w:fldCharType="begin"/>
        </w:r>
        <w:r>
          <w:instrText xml:space="preserve"> PAGEREF _Toc13888 \h </w:instrText>
        </w:r>
        <w:r>
          <w:fldChar w:fldCharType="separate"/>
        </w:r>
        <w:r>
          <w:t>30</w:t>
        </w:r>
        <w:r>
          <w:fldChar w:fldCharType="end"/>
        </w:r>
      </w:hyperlink>
    </w:p>
    <w:p>
      <w:pPr>
        <w:pStyle w:val="TOC2"/>
        <w:tabs>
          <w:tab w:val="right" w:leader="dot" w:pos="8306"/>
        </w:tabs>
      </w:pPr>
      <w:hyperlink w:anchor="_Toc812" w:history="1">
        <w:r>
          <w:rPr>
            <w:rFonts w:ascii="仿宋" w:eastAsia="仿宋" w:hAnsi="仿宋" w:cs="仿宋" w:hint="eastAsia"/>
            <w:lang w:eastAsia="zh-CN"/>
          </w:rPr>
          <w:t>(四)、用地控制指标</w:t>
        </w:r>
        <w:r>
          <w:tab/>
        </w:r>
        <w:r>
          <w:fldChar w:fldCharType="begin"/>
        </w:r>
        <w:r>
          <w:instrText xml:space="preserve"> PAGEREF _Toc812 \h </w:instrText>
        </w:r>
        <w:r>
          <w:fldChar w:fldCharType="separate"/>
        </w:r>
        <w:r>
          <w:t>31</w:t>
        </w:r>
        <w:r>
          <w:fldChar w:fldCharType="end"/>
        </w:r>
      </w:hyperlink>
    </w:p>
    <w:p>
      <w:pPr>
        <w:pStyle w:val="TOC2"/>
        <w:tabs>
          <w:tab w:val="right" w:leader="dot" w:pos="8306"/>
        </w:tabs>
      </w:pPr>
      <w:hyperlink w:anchor="_Toc9942" w:history="1">
        <w:r>
          <w:rPr>
            <w:rFonts w:ascii="仿宋" w:eastAsia="仿宋" w:hAnsi="仿宋" w:cs="仿宋" w:hint="eastAsia"/>
            <w:lang w:eastAsia="zh-CN"/>
          </w:rPr>
          <w:t>(五)、地总体要求</w:t>
        </w:r>
        <w:r>
          <w:tab/>
        </w:r>
        <w:r>
          <w:fldChar w:fldCharType="begin"/>
        </w:r>
        <w:r>
          <w:instrText xml:space="preserve"> PAGEREF _Toc9942 \h </w:instrText>
        </w:r>
        <w:r>
          <w:fldChar w:fldCharType="separate"/>
        </w:r>
        <w:r>
          <w:t>32</w:t>
        </w:r>
        <w:r>
          <w:fldChar w:fldCharType="end"/>
        </w:r>
      </w:hyperlink>
    </w:p>
    <w:p>
      <w:pPr>
        <w:pStyle w:val="TOC2"/>
        <w:tabs>
          <w:tab w:val="right" w:leader="dot" w:pos="8306"/>
        </w:tabs>
      </w:pPr>
      <w:hyperlink w:anchor="_Toc14970" w:history="1">
        <w:r>
          <w:rPr>
            <w:rFonts w:ascii="仿宋" w:eastAsia="仿宋" w:hAnsi="仿宋" w:cs="仿宋" w:hint="eastAsia"/>
            <w:lang w:eastAsia="zh-CN"/>
          </w:rPr>
          <w:t>(六)、节约用地措施</w:t>
        </w:r>
        <w:r>
          <w:tab/>
        </w:r>
        <w:r>
          <w:fldChar w:fldCharType="begin"/>
        </w:r>
        <w:r>
          <w:instrText xml:space="preserve"> PAGEREF _Toc14970 \h </w:instrText>
        </w:r>
        <w:r>
          <w:fldChar w:fldCharType="separate"/>
        </w:r>
        <w:r>
          <w:t>34</w:t>
        </w:r>
        <w:r>
          <w:fldChar w:fldCharType="end"/>
        </w:r>
      </w:hyperlink>
    </w:p>
    <w:p>
      <w:pPr>
        <w:pStyle w:val="TOC2"/>
        <w:tabs>
          <w:tab w:val="right" w:leader="dot" w:pos="8306"/>
        </w:tabs>
      </w:pPr>
      <w:hyperlink w:anchor="_Toc27093" w:history="1">
        <w:r>
          <w:rPr>
            <w:rFonts w:ascii="仿宋" w:eastAsia="仿宋" w:hAnsi="仿宋" w:cs="仿宋" w:hint="eastAsia"/>
            <w:lang w:eastAsia="zh-CN"/>
          </w:rPr>
          <w:t>(七)、选址综合评价</w:t>
        </w:r>
        <w:r>
          <w:tab/>
        </w:r>
        <w:r>
          <w:fldChar w:fldCharType="begin"/>
        </w:r>
        <w:r>
          <w:instrText xml:space="preserve"> PAGEREF _Toc27093 \h </w:instrText>
        </w:r>
        <w:r>
          <w:fldChar w:fldCharType="separate"/>
        </w:r>
        <w:r>
          <w:t>35</w:t>
        </w:r>
        <w:r>
          <w:fldChar w:fldCharType="end"/>
        </w:r>
      </w:hyperlink>
    </w:p>
    <w:p>
      <w:pPr>
        <w:pStyle w:val="TOC1"/>
        <w:tabs>
          <w:tab w:val="right" w:leader="dot" w:pos="8306"/>
        </w:tabs>
      </w:pPr>
      <w:hyperlink w:anchor="_Toc10854" w:history="1">
        <w:r>
          <w:rPr>
            <w:rFonts w:ascii="仿宋" w:eastAsia="仿宋" w:hAnsi="仿宋" w:cs="仿宋" w:hint="eastAsia"/>
            <w:lang w:eastAsia="zh-CN"/>
          </w:rPr>
          <w:t>七、土地利用与规划方案</w:t>
        </w:r>
        <w:r>
          <w:tab/>
        </w:r>
        <w:r>
          <w:fldChar w:fldCharType="begin"/>
        </w:r>
        <w:r>
          <w:instrText xml:space="preserve"> PAGEREF _Toc10854 \h </w:instrText>
        </w:r>
        <w:r>
          <w:fldChar w:fldCharType="separate"/>
        </w:r>
        <w:r>
          <w:t>36</w:t>
        </w:r>
        <w:r>
          <w:fldChar w:fldCharType="end"/>
        </w:r>
      </w:hyperlink>
    </w:p>
    <w:p>
      <w:pPr>
        <w:pStyle w:val="TOC2"/>
        <w:tabs>
          <w:tab w:val="right" w:leader="dot" w:pos="8306"/>
        </w:tabs>
      </w:pPr>
      <w:hyperlink w:anchor="_Toc5244" w:history="1">
        <w:r>
          <w:rPr>
            <w:rFonts w:ascii="仿宋" w:eastAsia="仿宋" w:hAnsi="仿宋" w:cs="仿宋" w:hint="eastAsia"/>
            <w:lang w:eastAsia="zh-CN"/>
          </w:rPr>
          <w:t>(一)、项目用地情况分析</w:t>
        </w:r>
        <w:r>
          <w:tab/>
        </w:r>
        <w:r>
          <w:fldChar w:fldCharType="begin"/>
        </w:r>
        <w:r>
          <w:instrText xml:space="preserve"> PAGEREF _Toc5244 \h </w:instrText>
        </w:r>
        <w:r>
          <w:fldChar w:fldCharType="separate"/>
        </w:r>
        <w:r>
          <w:t>36</w:t>
        </w:r>
        <w:r>
          <w:fldChar w:fldCharType="end"/>
        </w:r>
      </w:hyperlink>
    </w:p>
    <w:p>
      <w:pPr>
        <w:pStyle w:val="TOC2"/>
        <w:tabs>
          <w:tab w:val="right" w:leader="dot" w:pos="8306"/>
        </w:tabs>
      </w:pPr>
      <w:hyperlink w:anchor="_Toc19405" w:history="1">
        <w:r>
          <w:rPr>
            <w:rFonts w:ascii="仿宋" w:eastAsia="仿宋" w:hAnsi="仿宋" w:cs="仿宋" w:hint="eastAsia"/>
            <w:lang w:eastAsia="zh-CN"/>
          </w:rPr>
          <w:t>(二)、土地利用规划方案</w:t>
        </w:r>
        <w:r>
          <w:tab/>
        </w:r>
        <w:r>
          <w:fldChar w:fldCharType="begin"/>
        </w:r>
        <w:r>
          <w:instrText xml:space="preserve"> PAGEREF _Toc19405 \h </w:instrText>
        </w:r>
        <w:r>
          <w:fldChar w:fldCharType="separate"/>
        </w:r>
        <w:r>
          <w:t>37</w:t>
        </w:r>
        <w:r>
          <w:fldChar w:fldCharType="end"/>
        </w:r>
      </w:hyperlink>
    </w:p>
    <w:p>
      <w:pPr>
        <w:pStyle w:val="TOC1"/>
        <w:tabs>
          <w:tab w:val="right" w:leader="dot" w:pos="8306"/>
        </w:tabs>
      </w:pPr>
      <w:hyperlink w:anchor="_Toc6736" w:history="1">
        <w:r>
          <w:rPr>
            <w:rFonts w:ascii="仿宋" w:eastAsia="仿宋" w:hAnsi="仿宋" w:cs="仿宋" w:hint="eastAsia"/>
            <w:lang w:eastAsia="zh-CN"/>
          </w:rPr>
          <w:t>八、经济效益与社会效益优化</w:t>
        </w:r>
        <w:r>
          <w:tab/>
        </w:r>
        <w:r>
          <w:fldChar w:fldCharType="begin"/>
        </w:r>
        <w:r>
          <w:instrText xml:space="preserve"> PAGEREF _Toc6736 \h </w:instrText>
        </w:r>
        <w:r>
          <w:fldChar w:fldCharType="separate"/>
        </w:r>
        <w:r>
          <w:t>38</w:t>
        </w:r>
        <w:r>
          <w:fldChar w:fldCharType="end"/>
        </w:r>
      </w:hyperlink>
    </w:p>
    <w:p>
      <w:pPr>
        <w:pStyle w:val="TOC2"/>
        <w:tabs>
          <w:tab w:val="right" w:leader="dot" w:pos="8306"/>
        </w:tabs>
      </w:pPr>
      <w:hyperlink w:anchor="_Toc4565" w:history="1">
        <w:r>
          <w:rPr>
            <w:rFonts w:ascii="仿宋" w:eastAsia="仿宋" w:hAnsi="仿宋" w:cs="仿宋" w:hint="eastAsia"/>
            <w:lang w:eastAsia="zh-CN"/>
          </w:rPr>
          <w:t>(一)、经济效益提升策略</w:t>
        </w:r>
        <w:r>
          <w:tab/>
        </w:r>
        <w:r>
          <w:fldChar w:fldCharType="begin"/>
        </w:r>
        <w:r>
          <w:instrText xml:space="preserve"> PAGEREF _Toc4565 \h </w:instrText>
        </w:r>
        <w:r>
          <w:fldChar w:fldCharType="separate"/>
        </w:r>
        <w:r>
          <w:t>38</w:t>
        </w:r>
        <w:r>
          <w:fldChar w:fldCharType="end"/>
        </w:r>
      </w:hyperlink>
    </w:p>
    <w:p>
      <w:pPr>
        <w:pStyle w:val="TOC2"/>
        <w:tabs>
          <w:tab w:val="right" w:leader="dot" w:pos="8306"/>
        </w:tabs>
      </w:pPr>
      <w:hyperlink w:anchor="_Toc199" w:history="1">
        <w:r>
          <w:rPr>
            <w:rFonts w:ascii="仿宋" w:eastAsia="仿宋" w:hAnsi="仿宋" w:cs="仿宋" w:hint="eastAsia"/>
            <w:lang w:eastAsia="zh-CN"/>
          </w:rPr>
          <w:t>(二)、社会效益增强方案</w:t>
        </w:r>
        <w:r>
          <w:tab/>
        </w:r>
        <w:r>
          <w:fldChar w:fldCharType="begin"/>
        </w:r>
        <w:r>
          <w:instrText xml:space="preserve"> PAGEREF _Toc199 \h </w:instrText>
        </w:r>
        <w:r>
          <w:fldChar w:fldCharType="separate"/>
        </w:r>
        <w:r>
          <w:t>39</w:t>
        </w:r>
        <w:r>
          <w:fldChar w:fldCharType="end"/>
        </w:r>
      </w:hyperlink>
    </w:p>
    <w:p>
      <w:pPr>
        <w:pStyle w:val="TOC1"/>
        <w:tabs>
          <w:tab w:val="right" w:leader="dot" w:pos="8306"/>
        </w:tabs>
      </w:pPr>
      <w:hyperlink w:anchor="_Toc30559" w:history="1">
        <w:r>
          <w:rPr>
            <w:rFonts w:ascii="仿宋" w:eastAsia="仿宋" w:hAnsi="仿宋" w:cs="仿宋" w:hint="eastAsia"/>
            <w:lang w:eastAsia="zh-CN"/>
          </w:rPr>
          <w:t>九、客户关系管理与市场拓展</w:t>
        </w:r>
        <w:r>
          <w:tab/>
        </w:r>
        <w:r>
          <w:fldChar w:fldCharType="begin"/>
        </w:r>
        <w:r>
          <w:instrText xml:space="preserve"> PAGEREF _Toc30559 \h </w:instrText>
        </w:r>
        <w:r>
          <w:fldChar w:fldCharType="separate"/>
        </w:r>
        <w:r>
          <w:t>40</w:t>
        </w:r>
        <w:r>
          <w:fldChar w:fldCharType="end"/>
        </w:r>
      </w:hyperlink>
    </w:p>
    <w:p>
      <w:pPr>
        <w:pStyle w:val="TOC2"/>
        <w:tabs>
          <w:tab w:val="right" w:leader="dot" w:pos="8306"/>
        </w:tabs>
      </w:pPr>
      <w:hyperlink w:anchor="_Toc15739" w:history="1">
        <w:r>
          <w:rPr>
            <w:rFonts w:ascii="仿宋" w:eastAsia="仿宋" w:hAnsi="仿宋" w:cs="仿宋" w:hint="eastAsia"/>
            <w:lang w:eastAsia="zh-CN"/>
          </w:rPr>
          <w:t>(一)、客户关系管理策略</w:t>
        </w:r>
        <w:r>
          <w:tab/>
        </w:r>
        <w:r>
          <w:fldChar w:fldCharType="begin"/>
        </w:r>
        <w:r>
          <w:instrText xml:space="preserve"> PAGEREF _Toc15739 \h </w:instrText>
        </w:r>
        <w:r>
          <w:fldChar w:fldCharType="separate"/>
        </w:r>
        <w:r>
          <w:t>40</w:t>
        </w:r>
        <w:r>
          <w:fldChar w:fldCharType="end"/>
        </w:r>
      </w:hyperlink>
    </w:p>
    <w:p>
      <w:pPr>
        <w:pStyle w:val="TOC2"/>
        <w:tabs>
          <w:tab w:val="right" w:leader="dot" w:pos="8306"/>
        </w:tabs>
      </w:pPr>
      <w:hyperlink w:anchor="_Toc20721" w:history="1">
        <w:r>
          <w:rPr>
            <w:rFonts w:ascii="仿宋" w:eastAsia="仿宋" w:hAnsi="仿宋" w:cs="仿宋" w:hint="eastAsia"/>
            <w:lang w:eastAsia="zh-CN"/>
          </w:rPr>
          <w:t>(二)、市场拓展方案</w:t>
        </w:r>
        <w:r>
          <w:tab/>
        </w:r>
        <w:r>
          <w:fldChar w:fldCharType="begin"/>
        </w:r>
        <w:r>
          <w:instrText xml:space="preserve"> PAGEREF _Toc20721 \h </w:instrText>
        </w:r>
        <w:r>
          <w:fldChar w:fldCharType="separate"/>
        </w:r>
        <w:r>
          <w:t>41</w:t>
        </w:r>
        <w:r>
          <w:fldChar w:fldCharType="end"/>
        </w:r>
      </w:hyperlink>
    </w:p>
    <w:p>
      <w:pPr>
        <w:pStyle w:val="TOC1"/>
        <w:tabs>
          <w:tab w:val="right" w:leader="dot" w:pos="8306"/>
        </w:tabs>
      </w:pPr>
      <w:hyperlink w:anchor="_Toc31456" w:history="1">
        <w:r>
          <w:rPr>
            <w:rFonts w:ascii="仿宋" w:eastAsia="仿宋" w:hAnsi="仿宋" w:cs="仿宋" w:hint="eastAsia"/>
            <w:lang w:eastAsia="zh-CN"/>
          </w:rPr>
          <w:t>十、安全与应急管理</w:t>
        </w:r>
        <w:r>
          <w:tab/>
        </w:r>
        <w:r>
          <w:fldChar w:fldCharType="begin"/>
        </w:r>
        <w:r>
          <w:instrText xml:space="preserve"> PAGEREF _Toc31456 \h </w:instrText>
        </w:r>
        <w:r>
          <w:fldChar w:fldCharType="separate"/>
        </w:r>
        <w:r>
          <w:t>42</w:t>
        </w:r>
        <w:r>
          <w:fldChar w:fldCharType="end"/>
        </w:r>
      </w:hyperlink>
    </w:p>
    <w:p>
      <w:pPr>
        <w:pStyle w:val="TOC2"/>
        <w:tabs>
          <w:tab w:val="right" w:leader="dot" w:pos="8306"/>
        </w:tabs>
      </w:pPr>
      <w:hyperlink w:anchor="_Toc20234" w:history="1">
        <w:r>
          <w:rPr>
            <w:rFonts w:ascii="仿宋" w:eastAsia="仿宋" w:hAnsi="仿宋" w:cs="仿宋" w:hint="eastAsia"/>
            <w:lang w:eastAsia="zh-CN"/>
          </w:rPr>
          <w:t>(一)、安全生产管理</w:t>
        </w:r>
        <w:r>
          <w:tab/>
        </w:r>
        <w:r>
          <w:fldChar w:fldCharType="begin"/>
        </w:r>
        <w:r>
          <w:instrText xml:space="preserve"> PAGEREF _Toc20234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152" w:history="1">
        <w:r>
          <w:rPr>
            <w:rFonts w:ascii="仿宋" w:eastAsia="仿宋" w:hAnsi="仿宋" w:cs="仿宋" w:hint="eastAsia"/>
            <w:lang w:eastAsia="zh-CN"/>
          </w:rPr>
          <w:t>(二)、应急预案与响应</w:t>
        </w:r>
        <w:r>
          <w:tab/>
        </w:r>
        <w:r>
          <w:fldChar w:fldCharType="begin"/>
        </w:r>
        <w:r>
          <w:instrText xml:space="preserve"> PAGEREF _Toc8152 \h </w:instrText>
        </w:r>
        <w:r>
          <w:fldChar w:fldCharType="separate"/>
        </w:r>
        <w:r>
          <w:t>44</w:t>
        </w:r>
        <w:r>
          <w:fldChar w:fldCharType="end"/>
        </w:r>
      </w:hyperlink>
    </w:p>
    <w:p>
      <w:pPr>
        <w:pStyle w:val="TOC1"/>
        <w:tabs>
          <w:tab w:val="right" w:leader="dot" w:pos="8306"/>
        </w:tabs>
      </w:pPr>
      <w:hyperlink w:anchor="_Toc15358" w:history="1">
        <w:r>
          <w:rPr>
            <w:rFonts w:ascii="仿宋" w:eastAsia="仿宋" w:hAnsi="仿宋" w:cs="仿宋" w:hint="eastAsia"/>
            <w:lang w:eastAsia="zh-CN"/>
          </w:rPr>
          <w:t>十一、项目进度计划</w:t>
        </w:r>
        <w:r>
          <w:tab/>
        </w:r>
        <w:r>
          <w:fldChar w:fldCharType="begin"/>
        </w:r>
        <w:r>
          <w:instrText xml:space="preserve"> PAGEREF _Toc15358 \h </w:instrText>
        </w:r>
        <w:r>
          <w:fldChar w:fldCharType="separate"/>
        </w:r>
        <w:r>
          <w:t>46</w:t>
        </w:r>
        <w:r>
          <w:fldChar w:fldCharType="end"/>
        </w:r>
      </w:hyperlink>
    </w:p>
    <w:p>
      <w:pPr>
        <w:pStyle w:val="TOC2"/>
        <w:tabs>
          <w:tab w:val="right" w:leader="dot" w:pos="8306"/>
        </w:tabs>
      </w:pPr>
      <w:hyperlink w:anchor="_Toc6284" w:history="1">
        <w:r>
          <w:rPr>
            <w:rFonts w:ascii="仿宋" w:eastAsia="仿宋" w:hAnsi="仿宋" w:cs="仿宋" w:hint="eastAsia"/>
            <w:lang w:eastAsia="zh-CN"/>
          </w:rPr>
          <w:t>(一)、建设周期</w:t>
        </w:r>
        <w:r>
          <w:tab/>
        </w:r>
        <w:r>
          <w:fldChar w:fldCharType="begin"/>
        </w:r>
        <w:r>
          <w:instrText xml:space="preserve"> PAGEREF _Toc6284 \h </w:instrText>
        </w:r>
        <w:r>
          <w:fldChar w:fldCharType="separate"/>
        </w:r>
        <w:r>
          <w:t>46</w:t>
        </w:r>
        <w:r>
          <w:fldChar w:fldCharType="end"/>
        </w:r>
      </w:hyperlink>
    </w:p>
    <w:p>
      <w:pPr>
        <w:pStyle w:val="TOC2"/>
        <w:tabs>
          <w:tab w:val="right" w:leader="dot" w:pos="8306"/>
        </w:tabs>
      </w:pPr>
      <w:hyperlink w:anchor="_Toc6604" w:history="1">
        <w:r>
          <w:rPr>
            <w:rFonts w:ascii="仿宋" w:eastAsia="仿宋" w:hAnsi="仿宋" w:cs="仿宋" w:hint="eastAsia"/>
            <w:lang w:eastAsia="zh-CN"/>
          </w:rPr>
          <w:t>(二)、建设进度</w:t>
        </w:r>
        <w:r>
          <w:tab/>
        </w:r>
        <w:r>
          <w:fldChar w:fldCharType="begin"/>
        </w:r>
        <w:r>
          <w:instrText xml:space="preserve"> PAGEREF _Toc6604 \h </w:instrText>
        </w:r>
        <w:r>
          <w:fldChar w:fldCharType="separate"/>
        </w:r>
        <w:r>
          <w:t>46</w:t>
        </w:r>
        <w:r>
          <w:fldChar w:fldCharType="end"/>
        </w:r>
      </w:hyperlink>
    </w:p>
    <w:p>
      <w:pPr>
        <w:pStyle w:val="TOC2"/>
        <w:tabs>
          <w:tab w:val="right" w:leader="dot" w:pos="8306"/>
        </w:tabs>
      </w:pPr>
      <w:hyperlink w:anchor="_Toc4988" w:history="1">
        <w:r>
          <w:rPr>
            <w:rFonts w:ascii="仿宋" w:eastAsia="仿宋" w:hAnsi="仿宋" w:cs="仿宋" w:hint="eastAsia"/>
            <w:lang w:eastAsia="zh-CN"/>
          </w:rPr>
          <w:t>(三)、进度安排注意事项</w:t>
        </w:r>
        <w:r>
          <w:tab/>
        </w:r>
        <w:r>
          <w:fldChar w:fldCharType="begin"/>
        </w:r>
        <w:r>
          <w:instrText xml:space="preserve"> PAGEREF _Toc4988 \h </w:instrText>
        </w:r>
        <w:r>
          <w:fldChar w:fldCharType="separate"/>
        </w:r>
        <w:r>
          <w:t>47</w:t>
        </w:r>
        <w:r>
          <w:fldChar w:fldCharType="end"/>
        </w:r>
      </w:hyperlink>
    </w:p>
    <w:p>
      <w:pPr>
        <w:pStyle w:val="TOC2"/>
        <w:tabs>
          <w:tab w:val="right" w:leader="dot" w:pos="8306"/>
        </w:tabs>
      </w:pPr>
      <w:hyperlink w:anchor="_Toc10126" w:history="1">
        <w:r>
          <w:rPr>
            <w:rFonts w:ascii="仿宋" w:eastAsia="仿宋" w:hAnsi="仿宋" w:cs="仿宋" w:hint="eastAsia"/>
            <w:lang w:eastAsia="zh-CN"/>
          </w:rPr>
          <w:t>(四)、人力资源配置</w:t>
        </w:r>
        <w:r>
          <w:tab/>
        </w:r>
        <w:r>
          <w:fldChar w:fldCharType="begin"/>
        </w:r>
        <w:r>
          <w:instrText xml:space="preserve"> PAGEREF _Toc10126 \h </w:instrText>
        </w:r>
        <w:r>
          <w:fldChar w:fldCharType="separate"/>
        </w:r>
        <w:r>
          <w:t>48</w:t>
        </w:r>
        <w:r>
          <w:fldChar w:fldCharType="end"/>
        </w:r>
      </w:hyperlink>
    </w:p>
    <w:p>
      <w:pPr>
        <w:pStyle w:val="TOC2"/>
        <w:tabs>
          <w:tab w:val="right" w:leader="dot" w:pos="8306"/>
        </w:tabs>
      </w:pPr>
      <w:hyperlink w:anchor="_Toc15268" w:history="1">
        <w:r>
          <w:rPr>
            <w:rFonts w:ascii="仿宋" w:eastAsia="仿宋" w:hAnsi="仿宋" w:cs="仿宋" w:hint="eastAsia"/>
            <w:lang w:eastAsia="zh-CN"/>
          </w:rPr>
          <w:t>(五)、员工培训</w:t>
        </w:r>
        <w:r>
          <w:tab/>
        </w:r>
        <w:r>
          <w:fldChar w:fldCharType="begin"/>
        </w:r>
        <w:r>
          <w:instrText xml:space="preserve"> PAGEREF _Toc15268 \h </w:instrText>
        </w:r>
        <w:r>
          <w:fldChar w:fldCharType="separate"/>
        </w:r>
        <w:r>
          <w:t>50</w:t>
        </w:r>
        <w:r>
          <w:fldChar w:fldCharType="end"/>
        </w:r>
      </w:hyperlink>
    </w:p>
    <w:p>
      <w:pPr>
        <w:pStyle w:val="TOC2"/>
        <w:tabs>
          <w:tab w:val="right" w:leader="dot" w:pos="8306"/>
        </w:tabs>
      </w:pPr>
      <w:hyperlink w:anchor="_Toc21358" w:history="1">
        <w:r>
          <w:rPr>
            <w:rFonts w:ascii="仿宋" w:eastAsia="仿宋" w:hAnsi="仿宋" w:cs="仿宋" w:hint="eastAsia"/>
            <w:lang w:eastAsia="zh-CN"/>
          </w:rPr>
          <w:t>(六)、项目实施保障</w:t>
        </w:r>
        <w:r>
          <w:tab/>
        </w:r>
        <w:r>
          <w:fldChar w:fldCharType="begin"/>
        </w:r>
        <w:r>
          <w:instrText xml:space="preserve"> PAGEREF _Toc21358 \h </w:instrText>
        </w:r>
        <w:r>
          <w:fldChar w:fldCharType="separate"/>
        </w:r>
        <w:r>
          <w:t>51</w:t>
        </w:r>
        <w:r>
          <w:fldChar w:fldCharType="end"/>
        </w:r>
      </w:hyperlink>
    </w:p>
    <w:p>
      <w:pPr>
        <w:pStyle w:val="TOC2"/>
        <w:tabs>
          <w:tab w:val="right" w:leader="dot" w:pos="8306"/>
        </w:tabs>
      </w:pPr>
      <w:hyperlink w:anchor="_Toc288" w:history="1">
        <w:r>
          <w:rPr>
            <w:rFonts w:ascii="仿宋" w:eastAsia="仿宋" w:hAnsi="仿宋" w:cs="仿宋" w:hint="eastAsia"/>
            <w:lang w:eastAsia="zh-CN"/>
          </w:rPr>
          <w:t>(七)、安全规范管理</w:t>
        </w:r>
        <w:r>
          <w:tab/>
        </w:r>
        <w:r>
          <w:fldChar w:fldCharType="begin"/>
        </w:r>
        <w:r>
          <w:instrText xml:space="preserve"> PAGEREF _Toc288 \h </w:instrText>
        </w:r>
        <w:r>
          <w:fldChar w:fldCharType="separate"/>
        </w:r>
        <w:r>
          <w:t>52</w:t>
        </w:r>
        <w:r>
          <w:fldChar w:fldCharType="end"/>
        </w:r>
      </w:hyperlink>
    </w:p>
    <w:p>
      <w:pPr>
        <w:pStyle w:val="TOC1"/>
        <w:tabs>
          <w:tab w:val="right" w:leader="dot" w:pos="8306"/>
        </w:tabs>
      </w:pPr>
      <w:hyperlink w:anchor="_Toc1352" w:history="1">
        <w:r>
          <w:rPr>
            <w:rFonts w:ascii="仿宋" w:eastAsia="仿宋" w:hAnsi="仿宋" w:cs="仿宋" w:hint="eastAsia"/>
            <w:lang w:eastAsia="zh-CN"/>
          </w:rPr>
          <w:t>十二、环境保护与绿色发展</w:t>
        </w:r>
        <w:r>
          <w:tab/>
        </w:r>
        <w:r>
          <w:fldChar w:fldCharType="begin"/>
        </w:r>
        <w:r>
          <w:instrText xml:space="preserve"> PAGEREF _Toc1352 \h </w:instrText>
        </w:r>
        <w:r>
          <w:fldChar w:fldCharType="separate"/>
        </w:r>
        <w:r>
          <w:t>53</w:t>
        </w:r>
        <w:r>
          <w:fldChar w:fldCharType="end"/>
        </w:r>
      </w:hyperlink>
    </w:p>
    <w:p>
      <w:pPr>
        <w:pStyle w:val="TOC2"/>
        <w:tabs>
          <w:tab w:val="right" w:leader="dot" w:pos="8306"/>
        </w:tabs>
      </w:pPr>
      <w:hyperlink w:anchor="_Toc19397" w:history="1">
        <w:r>
          <w:rPr>
            <w:rFonts w:ascii="仿宋" w:eastAsia="仿宋" w:hAnsi="仿宋" w:cs="仿宋" w:hint="eastAsia"/>
            <w:lang w:eastAsia="zh-CN"/>
          </w:rPr>
          <w:t>(一)、环境保护措施</w:t>
        </w:r>
        <w:r>
          <w:tab/>
        </w:r>
        <w:r>
          <w:fldChar w:fldCharType="begin"/>
        </w:r>
        <w:r>
          <w:instrText xml:space="preserve"> PAGEREF _Toc19397 \h </w:instrText>
        </w:r>
        <w:r>
          <w:fldChar w:fldCharType="separate"/>
        </w:r>
        <w:r>
          <w:t>53</w:t>
        </w:r>
        <w:r>
          <w:fldChar w:fldCharType="end"/>
        </w:r>
      </w:hyperlink>
    </w:p>
    <w:p>
      <w:pPr>
        <w:pStyle w:val="TOC2"/>
        <w:tabs>
          <w:tab w:val="right" w:leader="dot" w:pos="8306"/>
        </w:tabs>
      </w:pPr>
      <w:hyperlink w:anchor="_Toc20323" w:history="1">
        <w:r>
          <w:rPr>
            <w:rFonts w:ascii="仿宋" w:eastAsia="仿宋" w:hAnsi="仿宋" w:cs="仿宋" w:hint="eastAsia"/>
            <w:lang w:eastAsia="zh-CN"/>
          </w:rPr>
          <w:t>(二)、绿色发展与可持续发展策略</w:t>
        </w:r>
        <w:r>
          <w:tab/>
        </w:r>
        <w:r>
          <w:fldChar w:fldCharType="begin"/>
        </w:r>
        <w:r>
          <w:instrText xml:space="preserve"> PAGEREF _Toc20323 \h </w:instrText>
        </w:r>
        <w:r>
          <w:fldChar w:fldCharType="separate"/>
        </w:r>
        <w:r>
          <w:t>55</w:t>
        </w:r>
        <w:r>
          <w:fldChar w:fldCharType="end"/>
        </w:r>
      </w:hyperlink>
    </w:p>
    <w:p>
      <w:pPr>
        <w:pStyle w:val="TOC1"/>
        <w:tabs>
          <w:tab w:val="right" w:leader="dot" w:pos="8306"/>
        </w:tabs>
      </w:pPr>
      <w:hyperlink w:anchor="_Toc3958" w:history="1">
        <w:r>
          <w:rPr>
            <w:rFonts w:ascii="仿宋" w:eastAsia="仿宋" w:hAnsi="仿宋" w:cs="仿宋" w:hint="eastAsia"/>
            <w:lang w:eastAsia="zh-CN"/>
          </w:rPr>
          <w:t>十三、创新驱动与持续发展</w:t>
        </w:r>
        <w:r>
          <w:tab/>
        </w:r>
        <w:r>
          <w:fldChar w:fldCharType="begin"/>
        </w:r>
        <w:r>
          <w:instrText xml:space="preserve"> PAGEREF _Toc3958 \h </w:instrText>
        </w:r>
        <w:r>
          <w:fldChar w:fldCharType="separate"/>
        </w:r>
        <w:r>
          <w:t>56</w:t>
        </w:r>
        <w:r>
          <w:fldChar w:fldCharType="end"/>
        </w:r>
      </w:hyperlink>
    </w:p>
    <w:p>
      <w:pPr>
        <w:pStyle w:val="TOC2"/>
        <w:tabs>
          <w:tab w:val="right" w:leader="dot" w:pos="8306"/>
        </w:tabs>
      </w:pPr>
      <w:hyperlink w:anchor="_Toc15847" w:history="1">
        <w:r>
          <w:rPr>
            <w:rFonts w:ascii="仿宋" w:eastAsia="仿宋" w:hAnsi="仿宋" w:cs="仿宋" w:hint="eastAsia"/>
            <w:lang w:eastAsia="zh-CN"/>
          </w:rPr>
          <w:t>(一)、创新驱动战略实施</w:t>
        </w:r>
        <w:r>
          <w:tab/>
        </w:r>
        <w:r>
          <w:fldChar w:fldCharType="begin"/>
        </w:r>
        <w:r>
          <w:instrText xml:space="preserve"> PAGEREF _Toc15847 \h </w:instrText>
        </w:r>
        <w:r>
          <w:fldChar w:fldCharType="separate"/>
        </w:r>
        <w:r>
          <w:t>56</w:t>
        </w:r>
        <w:r>
          <w:fldChar w:fldCharType="end"/>
        </w:r>
      </w:hyperlink>
    </w:p>
    <w:p>
      <w:pPr>
        <w:pStyle w:val="TOC2"/>
        <w:tabs>
          <w:tab w:val="right" w:leader="dot" w:pos="8306"/>
        </w:tabs>
      </w:pPr>
      <w:hyperlink w:anchor="_Toc14408" w:history="1">
        <w:r>
          <w:rPr>
            <w:rFonts w:ascii="仿宋" w:eastAsia="仿宋" w:hAnsi="仿宋" w:cs="仿宋" w:hint="eastAsia"/>
            <w:lang w:eastAsia="zh-CN"/>
          </w:rPr>
          <w:t>(二)、持续发展路径探索</w:t>
        </w:r>
        <w:r>
          <w:tab/>
        </w:r>
        <w:r>
          <w:fldChar w:fldCharType="begin"/>
        </w:r>
        <w:r>
          <w:instrText xml:space="preserve"> PAGEREF _Toc14408 \h </w:instrText>
        </w:r>
        <w:r>
          <w:fldChar w:fldCharType="separate"/>
        </w:r>
        <w:r>
          <w:t>58</w:t>
        </w:r>
        <w:r>
          <w:fldChar w:fldCharType="end"/>
        </w:r>
      </w:hyperlink>
    </w:p>
    <w:p>
      <w:pPr>
        <w:pStyle w:val="TOC1"/>
        <w:tabs>
          <w:tab w:val="right" w:leader="dot" w:pos="8306"/>
        </w:tabs>
      </w:pPr>
      <w:hyperlink w:anchor="_Toc755" w:history="1">
        <w:r>
          <w:rPr>
            <w:rFonts w:ascii="仿宋" w:eastAsia="仿宋" w:hAnsi="仿宋" w:cs="仿宋" w:hint="eastAsia"/>
            <w:lang w:eastAsia="zh-CN"/>
          </w:rPr>
          <w:t>十四、人力资源管理与开发</w:t>
        </w:r>
        <w:r>
          <w:tab/>
        </w:r>
        <w:r>
          <w:fldChar w:fldCharType="begin"/>
        </w:r>
        <w:r>
          <w:instrText xml:space="preserve"> PAGEREF _Toc755 \h </w:instrText>
        </w:r>
        <w:r>
          <w:fldChar w:fldCharType="separate"/>
        </w:r>
        <w:r>
          <w:t>62</w:t>
        </w:r>
        <w:r>
          <w:fldChar w:fldCharType="end"/>
        </w:r>
      </w:hyperlink>
    </w:p>
    <w:p>
      <w:pPr>
        <w:pStyle w:val="TOC2"/>
        <w:tabs>
          <w:tab w:val="right" w:leader="dot" w:pos="8306"/>
        </w:tabs>
      </w:pPr>
      <w:hyperlink w:anchor="_Toc21689" w:history="1">
        <w:r>
          <w:rPr>
            <w:rFonts w:ascii="仿宋" w:eastAsia="仿宋" w:hAnsi="仿宋" w:cs="仿宋" w:hint="eastAsia"/>
            <w:lang w:eastAsia="zh-CN"/>
          </w:rPr>
          <w:t>(一)、人力资源规划</w:t>
        </w:r>
        <w:r>
          <w:tab/>
        </w:r>
        <w:r>
          <w:fldChar w:fldCharType="begin"/>
        </w:r>
        <w:r>
          <w:instrText xml:space="preserve"> PAGEREF _Toc21689 \h </w:instrText>
        </w:r>
        <w:r>
          <w:fldChar w:fldCharType="separate"/>
        </w:r>
        <w:r>
          <w:t>62</w:t>
        </w:r>
        <w:r>
          <w:fldChar w:fldCharType="end"/>
        </w:r>
      </w:hyperlink>
    </w:p>
    <w:p>
      <w:pPr>
        <w:pStyle w:val="TOC2"/>
        <w:tabs>
          <w:tab w:val="right" w:leader="dot" w:pos="8306"/>
        </w:tabs>
      </w:pPr>
      <w:hyperlink w:anchor="_Toc27782" w:history="1">
        <w:r>
          <w:rPr>
            <w:rFonts w:ascii="仿宋" w:eastAsia="仿宋" w:hAnsi="仿宋" w:cs="仿宋" w:hint="eastAsia"/>
            <w:lang w:eastAsia="zh-CN"/>
          </w:rPr>
          <w:t>(二)、人力资源开发与培训</w:t>
        </w:r>
        <w:r>
          <w:tab/>
        </w:r>
        <w:r>
          <w:fldChar w:fldCharType="begin"/>
        </w:r>
        <w:r>
          <w:instrText xml:space="preserve"> PAGEREF _Toc27782 \h </w:instrText>
        </w:r>
        <w:r>
          <w:fldChar w:fldCharType="separate"/>
        </w:r>
        <w:r>
          <w:t>64</w:t>
        </w:r>
        <w:r>
          <w:fldChar w:fldCharType="end"/>
        </w:r>
      </w:hyperlink>
    </w:p>
    <w:p>
      <w:pPr>
        <w:pStyle w:val="TOC1"/>
        <w:tabs>
          <w:tab w:val="right" w:leader="dot" w:pos="8306"/>
        </w:tabs>
      </w:pPr>
      <w:hyperlink w:anchor="_Toc22133" w:history="1">
        <w:r>
          <w:rPr>
            <w:rFonts w:ascii="仿宋" w:eastAsia="仿宋" w:hAnsi="仿宋" w:cs="仿宋" w:hint="eastAsia"/>
            <w:lang w:eastAsia="zh-CN"/>
          </w:rPr>
          <w:t>十五、法律法规与政策遵循</w:t>
        </w:r>
        <w:r>
          <w:tab/>
        </w:r>
        <w:r>
          <w:fldChar w:fldCharType="begin"/>
        </w:r>
        <w:r>
          <w:instrText xml:space="preserve"> PAGEREF _Toc22133 \h </w:instrText>
        </w:r>
        <w:r>
          <w:fldChar w:fldCharType="separate"/>
        </w:r>
        <w:r>
          <w:t>66</w:t>
        </w:r>
        <w:r>
          <w:fldChar w:fldCharType="end"/>
        </w:r>
      </w:hyperlink>
    </w:p>
    <w:p>
      <w:pPr>
        <w:pStyle w:val="TOC2"/>
        <w:tabs>
          <w:tab w:val="right" w:leader="dot" w:pos="8306"/>
        </w:tabs>
      </w:pPr>
      <w:hyperlink w:anchor="_Toc15001" w:history="1">
        <w:r>
          <w:rPr>
            <w:rFonts w:ascii="仿宋" w:eastAsia="仿宋" w:hAnsi="仿宋" w:cs="仿宋" w:hint="eastAsia"/>
            <w:lang w:eastAsia="zh-CN"/>
          </w:rPr>
          <w:t>(一)、法律法规遵守</w:t>
        </w:r>
        <w:r>
          <w:tab/>
        </w:r>
        <w:r>
          <w:fldChar w:fldCharType="begin"/>
        </w:r>
        <w:r>
          <w:instrText xml:space="preserve"> PAGEREF _Toc15001 \h </w:instrText>
        </w:r>
        <w:r>
          <w:fldChar w:fldCharType="separate"/>
        </w:r>
        <w:r>
          <w:t>66</w:t>
        </w:r>
        <w:r>
          <w:fldChar w:fldCharType="end"/>
        </w:r>
      </w:hyperlink>
    </w:p>
    <w:p>
      <w:pPr>
        <w:pStyle w:val="TOC2"/>
        <w:tabs>
          <w:tab w:val="right" w:leader="dot" w:pos="8306"/>
        </w:tabs>
      </w:pPr>
      <w:hyperlink w:anchor="_Toc18056" w:history="1">
        <w:r>
          <w:rPr>
            <w:rFonts w:ascii="仿宋" w:eastAsia="仿宋" w:hAnsi="仿宋" w:cs="仿宋" w:hint="eastAsia"/>
            <w:lang w:eastAsia="zh-CN"/>
          </w:rPr>
          <w:t>(二)、政策导向与利用</w:t>
        </w:r>
        <w:r>
          <w:tab/>
        </w:r>
        <w:r>
          <w:fldChar w:fldCharType="begin"/>
        </w:r>
        <w:r>
          <w:instrText xml:space="preserve"> PAGEREF _Toc18056 \h </w:instrText>
        </w:r>
        <w:r>
          <w:fldChar w:fldCharType="separate"/>
        </w:r>
        <w:r>
          <w:t>67</w:t>
        </w:r>
        <w:r>
          <w:fldChar w:fldCharType="end"/>
        </w:r>
      </w:hyperlink>
    </w:p>
    <w:p>
      <w:pPr>
        <w:pStyle w:val="TOC1"/>
        <w:tabs>
          <w:tab w:val="right" w:leader="dot" w:pos="8306"/>
        </w:tabs>
      </w:pPr>
      <w:hyperlink w:anchor="_Toc24346" w:history="1">
        <w:r>
          <w:rPr>
            <w:rFonts w:ascii="仿宋" w:eastAsia="仿宋" w:hAnsi="仿宋" w:cs="仿宋" w:hint="eastAsia"/>
            <w:lang w:eastAsia="zh-CN"/>
          </w:rPr>
          <w:t>十六、设施与设备管理</w:t>
        </w:r>
        <w:r>
          <w:tab/>
        </w:r>
        <w:r>
          <w:fldChar w:fldCharType="begin"/>
        </w:r>
        <w:r>
          <w:instrText xml:space="preserve"> PAGEREF _Toc24346 \h </w:instrText>
        </w:r>
        <w:r>
          <w:fldChar w:fldCharType="separate"/>
        </w:r>
        <w:r>
          <w:t>68</w:t>
        </w:r>
        <w:r>
          <w:fldChar w:fldCharType="end"/>
        </w:r>
      </w:hyperlink>
    </w:p>
    <w:p>
      <w:pPr>
        <w:pStyle w:val="TOC2"/>
        <w:tabs>
          <w:tab w:val="right" w:leader="dot" w:pos="8306"/>
        </w:tabs>
      </w:pPr>
      <w:hyperlink w:anchor="_Toc28659" w:history="1">
        <w:r>
          <w:rPr>
            <w:rFonts w:ascii="仿宋" w:eastAsia="仿宋" w:hAnsi="仿宋" w:cs="仿宋" w:hint="eastAsia"/>
            <w:lang w:eastAsia="zh-CN"/>
          </w:rPr>
          <w:t>(一)、设施规划与配置</w:t>
        </w:r>
        <w:r>
          <w:tab/>
        </w:r>
        <w:r>
          <w:fldChar w:fldCharType="begin"/>
        </w:r>
        <w:r>
          <w:instrText xml:space="preserve"> PAGEREF _Toc28659 \h </w:instrText>
        </w:r>
        <w:r>
          <w:fldChar w:fldCharType="separate"/>
        </w:r>
        <w:r>
          <w:t>68</w:t>
        </w:r>
        <w:r>
          <w:fldChar w:fldCharType="end"/>
        </w:r>
      </w:hyperlink>
    </w:p>
    <w:p>
      <w:pPr>
        <w:pStyle w:val="TOC2"/>
        <w:tabs>
          <w:tab w:val="right" w:leader="dot" w:pos="8306"/>
        </w:tabs>
      </w:pPr>
      <w:hyperlink w:anchor="_Toc16041" w:history="1">
        <w:r>
          <w:rPr>
            <w:rFonts w:ascii="仿宋" w:eastAsia="仿宋" w:hAnsi="仿宋" w:cs="仿宋" w:hint="eastAsia"/>
            <w:lang w:eastAsia="zh-CN"/>
          </w:rPr>
          <w:t>(二)、设备采购与维护管理</w:t>
        </w:r>
        <w:r>
          <w:tab/>
        </w:r>
        <w:r>
          <w:fldChar w:fldCharType="begin"/>
        </w:r>
        <w:r>
          <w:instrText xml:space="preserve"> PAGEREF _Toc16041 \h </w:instrText>
        </w:r>
        <w:r>
          <w:fldChar w:fldCharType="separate"/>
        </w:r>
        <w:r>
          <w:t>69</w:t>
        </w:r>
        <w:r>
          <w:fldChar w:fldCharType="end"/>
        </w:r>
      </w:hyperlink>
    </w:p>
    <w:p>
      <w:pPr>
        <w:pStyle w:val="TOC2"/>
        <w:tabs>
          <w:tab w:val="right" w:leader="dot" w:pos="8306"/>
        </w:tabs>
      </w:pPr>
      <w:hyperlink w:anchor="_Toc23540" w:history="1">
        <w:r>
          <w:rPr>
            <w:rFonts w:ascii="仿宋" w:eastAsia="仿宋" w:hAnsi="仿宋" w:cs="仿宋" w:hint="eastAsia"/>
            <w:lang w:eastAsia="zh-CN"/>
          </w:rPr>
          <w:t>(三)、设施设备升级策略</w:t>
        </w:r>
        <w:r>
          <w:tab/>
        </w:r>
        <w:r>
          <w:fldChar w:fldCharType="begin"/>
        </w:r>
        <w:r>
          <w:instrText xml:space="preserve"> PAGEREF _Toc23540 \h </w:instrText>
        </w:r>
        <w:r>
          <w:fldChar w:fldCharType="separate"/>
        </w:r>
        <w:r>
          <w:t>69</w:t>
        </w:r>
        <w:r>
          <w:fldChar w:fldCharType="end"/>
        </w:r>
      </w:hyperlink>
    </w:p>
    <w:p>
      <w:pPr>
        <w:pStyle w:val="TOC1"/>
        <w:tabs>
          <w:tab w:val="right" w:leader="dot" w:pos="8306"/>
        </w:tabs>
      </w:pPr>
      <w:hyperlink w:anchor="_Toc64" w:history="1">
        <w:r>
          <w:rPr>
            <w:rFonts w:ascii="仿宋" w:eastAsia="仿宋" w:hAnsi="仿宋" w:cs="仿宋" w:hint="eastAsia"/>
            <w:lang w:eastAsia="zh-CN"/>
          </w:rPr>
          <w:t>十七、质量管理与控制</w:t>
        </w:r>
        <w:r>
          <w:tab/>
        </w:r>
        <w:r>
          <w:fldChar w:fldCharType="begin"/>
        </w:r>
        <w:r>
          <w:instrText xml:space="preserve"> PAGEREF _Toc64 \h </w:instrText>
        </w:r>
        <w:r>
          <w:fldChar w:fldCharType="separate"/>
        </w:r>
        <w:r>
          <w:t>70</w:t>
        </w:r>
        <w:r>
          <w:fldChar w:fldCharType="end"/>
        </w:r>
      </w:hyperlink>
    </w:p>
    <w:p>
      <w:pPr>
        <w:pStyle w:val="TOC2"/>
        <w:tabs>
          <w:tab w:val="right" w:leader="dot" w:pos="8306"/>
        </w:tabs>
      </w:pPr>
      <w:hyperlink w:anchor="_Toc5507" w:history="1">
        <w:r>
          <w:rPr>
            <w:rFonts w:ascii="仿宋" w:eastAsia="仿宋" w:hAnsi="仿宋" w:cs="仿宋" w:hint="eastAsia"/>
            <w:lang w:eastAsia="zh-CN"/>
          </w:rPr>
          <w:t>(一)、质量管理体系建设</w:t>
        </w:r>
        <w:r>
          <w:tab/>
        </w:r>
        <w:r>
          <w:fldChar w:fldCharType="begin"/>
        </w:r>
        <w:r>
          <w:instrText xml:space="preserve"> PAGEREF _Toc5507 \h </w:instrText>
        </w:r>
        <w:r>
          <w:fldChar w:fldCharType="separate"/>
        </w:r>
        <w:r>
          <w:t>70</w:t>
        </w:r>
        <w:r>
          <w:fldChar w:fldCharType="end"/>
        </w:r>
      </w:hyperlink>
    </w:p>
    <w:p>
      <w:pPr>
        <w:pStyle w:val="TOC2"/>
        <w:tabs>
          <w:tab w:val="right" w:leader="dot" w:pos="8306"/>
        </w:tabs>
      </w:pPr>
      <w:hyperlink w:anchor="_Toc11061" w:history="1">
        <w:r>
          <w:rPr>
            <w:rFonts w:ascii="仿宋" w:eastAsia="仿宋" w:hAnsi="仿宋" w:cs="仿宋" w:hint="eastAsia"/>
            <w:lang w:eastAsia="zh-CN"/>
          </w:rPr>
          <w:t>(二)、质量控制措施</w:t>
        </w:r>
        <w:r>
          <w:tab/>
        </w:r>
        <w:r>
          <w:fldChar w:fldCharType="begin"/>
        </w:r>
        <w:r>
          <w:instrText xml:space="preserve"> PAGEREF _Toc11061 \h </w:instrText>
        </w:r>
        <w:r>
          <w:fldChar w:fldCharType="separate"/>
        </w:r>
        <w:r>
          <w:t>72</w:t>
        </w:r>
        <w:r>
          <w:fldChar w:fldCharType="end"/>
        </w:r>
      </w:hyperlink>
    </w:p>
    <w:p>
      <w:pPr>
        <w:pStyle w:val="TOC1"/>
        <w:tabs>
          <w:tab w:val="right" w:leader="dot" w:pos="8306"/>
        </w:tabs>
      </w:pPr>
      <w:hyperlink w:anchor="_Toc5592" w:history="1">
        <w:r>
          <w:rPr>
            <w:rFonts w:ascii="仿宋" w:eastAsia="仿宋" w:hAnsi="仿宋" w:cs="仿宋" w:hint="eastAsia"/>
            <w:lang w:eastAsia="zh-CN"/>
          </w:rPr>
          <w:t>十八、合作与交流机制建立</w:t>
        </w:r>
        <w:r>
          <w:tab/>
        </w:r>
        <w:r>
          <w:fldChar w:fldCharType="begin"/>
        </w:r>
        <w:r>
          <w:instrText xml:space="preserve"> PAGEREF _Toc5592 \h </w:instrText>
        </w:r>
        <w:r>
          <w:fldChar w:fldCharType="separate"/>
        </w:r>
        <w:r>
          <w:t>73</w:t>
        </w:r>
        <w:r>
          <w:fldChar w:fldCharType="end"/>
        </w:r>
      </w:hyperlink>
    </w:p>
    <w:p>
      <w:pPr>
        <w:pStyle w:val="TOC2"/>
        <w:tabs>
          <w:tab w:val="right" w:leader="dot" w:pos="8306"/>
        </w:tabs>
      </w:pPr>
      <w:hyperlink w:anchor="_Toc3641" w:history="1">
        <w:r>
          <w:rPr>
            <w:rFonts w:ascii="仿宋" w:eastAsia="仿宋" w:hAnsi="仿宋" w:cs="仿宋" w:hint="eastAsia"/>
            <w:lang w:eastAsia="zh-CN"/>
          </w:rPr>
          <w:t>(一)、合作伙伴选择与合作方式</w:t>
        </w:r>
        <w:r>
          <w:tab/>
        </w:r>
        <w:r>
          <w:fldChar w:fldCharType="begin"/>
        </w:r>
        <w:r>
          <w:instrText xml:space="preserve"> PAGEREF _Toc3641 \h </w:instrText>
        </w:r>
        <w:r>
          <w:fldChar w:fldCharType="separate"/>
        </w:r>
        <w:r>
          <w:t>73</w:t>
        </w:r>
        <w:r>
          <w:fldChar w:fldCharType="end"/>
        </w:r>
      </w:hyperlink>
    </w:p>
    <w:p>
      <w:pPr>
        <w:pStyle w:val="TOC2"/>
        <w:tabs>
          <w:tab w:val="right" w:leader="dot" w:pos="8306"/>
        </w:tabs>
      </w:pPr>
      <w:hyperlink w:anchor="_Toc2543" w:history="1">
        <w:r>
          <w:rPr>
            <w:rFonts w:ascii="仿宋" w:eastAsia="仿宋" w:hAnsi="仿宋" w:cs="仿宋" w:hint="eastAsia"/>
            <w:lang w:eastAsia="zh-CN"/>
          </w:rPr>
          <w:t>(二)、交流与合作平台搭建</w:t>
        </w:r>
        <w:r>
          <w:tab/>
        </w:r>
        <w:r>
          <w:fldChar w:fldCharType="begin"/>
        </w:r>
        <w:r>
          <w:instrText xml:space="preserve"> PAGEREF _Toc2543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89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255"/>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8570"/>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书柜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书柜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书柜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书柜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4107"/>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书柜项目的必要性在当前经济和社会背景下表现得尤为重要，其对市场需求的满足、技术创新的推动、社会经济发展的促进以及环境可持续性的提高，共同构成了项目建设的核心价值和必要性。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在全球经济快速发展和科技日新月异的今天，市场对创新技术和环保解决方案的需求日益增长。书柜项目恰好聚焦于这一趋势，提供涵盖人工智能、大数据分析和可持续能源等领域的高效、先进产品和服务。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书柜项目在其专注的领域内，特别是在人工智能和数据科学方面，有望推动显著的技术革新。项目的研发活动不仅有望孕育出改变行业运作方式的新技术，还可能在长远中影响整个技术生态系统。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书柜项目还致力于提升当地居民的技能和就业能力，通过与当地教育机构合作提供培训和教育机会，从而提高社区整体的生活水平和社会福祉。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书柜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4763"/>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书柜项目的建设和发展得益于一系列有利条件，这些条件涵盖了技术优势、市场潜力、政策支持、人力资源、基础设施以及投资和合作伙伴的支持，共同构成了项目成功的坚实基础。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书柜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书柜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6405"/>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16339"/>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一、书柜项目的技术资源开发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书柜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二、书柜项目的人力资源管理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书柜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三、书柜项目的资金资源筹措与优化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书柜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20630"/>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书柜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书柜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书柜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13526"/>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书柜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书柜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智能技术的应用：书柜项目将利用智能技术，如物联网（IoT）和大数据分析，来监控和优化资源使用。通过实时数据分析，项目可以更有效地管理能源消耗、减少原材料浪费，并提高生产过程的整体效率。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20396"/>
      <w:r>
        <w:rPr>
          <w:rFonts w:ascii="仿宋" w:eastAsia="仿宋" w:hAnsi="仿宋" w:cs="仿宋" w:hint="eastAsia"/>
          <w:sz w:val="28"/>
          <w:lang w:eastAsia="zh-CN"/>
        </w:rPr>
        <w:t>三、发展规划、产业政策和行业准入分析</w:t>
      </w:r>
      <w:bookmarkEnd w:id="10"/>
    </w:p>
    <w:p>
      <w:pPr>
        <w:pStyle w:val="Heading2"/>
        <w:rPr>
          <w:rFonts w:ascii="仿宋" w:eastAsia="仿宋" w:hAnsi="仿宋" w:cs="仿宋" w:hint="eastAsia"/>
          <w:lang w:eastAsia="zh-CN"/>
        </w:rPr>
      </w:pPr>
      <w:bookmarkStart w:id="11" w:name="_Toc18140"/>
      <w:r>
        <w:rPr>
          <w:rFonts w:ascii="仿宋" w:eastAsia="仿宋" w:hAnsi="仿宋" w:cs="仿宋" w:hint="eastAsia"/>
          <w:lang w:eastAsia="zh-CN"/>
        </w:rPr>
        <w:t>(一)、发展规划分析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https://d.book118.com/798112040003006050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书柜项目可行性建设方案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书柜项目可行性建设方案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书柜项目可行性建设方案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书柜项目可行性建设方案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书柜项目可行性建设方案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书柜项目可行性建设方案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书柜项目可行性建设方案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书柜项目可行性建设方案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书柜项目可行性建设方案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书柜项目可行性建设方案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书柜项目可行性建设方案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书柜项目可行性建设方案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1605782"/>
    <w:rsid w:val="7160578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98112040003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2024-03-11T15:09:00Z</dcterms:created>
  <dcterms:modified xsi:type="dcterms:W3CDTF">2024-03-11T15:09:56Z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DDCB9942E2364F44A2A102003181A2BF_11</vt:lpwstr>
  </property>
  <property fmtid="{D5CDD505-2E9C-101B-9397-08002B2CF9AE}" pid="3" name="KSOProductBuildVer">
    <vt:lpwstr>2052-12.1.0.16250</vt:lpwstr>
  </property>
</Properties>
</file>