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二位五通电磁阀项目计划设计方案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89" w:history="1">
        <w:r>
          <w:rPr>
            <w:rFonts w:ascii="仿宋" w:eastAsia="仿宋" w:hAnsi="仿宋" w:cs="仿宋" w:hint="eastAsia"/>
            <w:lang w:eastAsia="zh-CN"/>
          </w:rPr>
          <w:t>概论</w:t>
        </w:r>
        <w:r>
          <w:tab/>
        </w:r>
        <w:r>
          <w:fldChar w:fldCharType="begin"/>
        </w:r>
        <w:r>
          <w:instrText xml:space="preserve"> PAGEREF _Toc8389 \h </w:instrText>
        </w:r>
        <w:r>
          <w:fldChar w:fldCharType="separate"/>
        </w:r>
        <w:r>
          <w:t>3</w:t>
        </w:r>
        <w:r>
          <w:fldChar w:fldCharType="end"/>
        </w:r>
      </w:hyperlink>
    </w:p>
    <w:p>
      <w:pPr>
        <w:pStyle w:val="TOC1"/>
        <w:tabs>
          <w:tab w:val="right" w:leader="dot" w:pos="8306"/>
        </w:tabs>
      </w:pPr>
      <w:hyperlink w:anchor="_Toc29656" w:history="1">
        <w:r>
          <w:rPr>
            <w:rFonts w:ascii="仿宋" w:eastAsia="仿宋" w:hAnsi="仿宋" w:cs="仿宋" w:hint="eastAsia"/>
            <w:lang w:eastAsia="zh-CN"/>
          </w:rPr>
          <w:t>一、二位五通电磁阀项目危机管理</w:t>
        </w:r>
        <w:r>
          <w:tab/>
        </w:r>
        <w:r>
          <w:fldChar w:fldCharType="begin"/>
        </w:r>
        <w:r>
          <w:instrText xml:space="preserve"> PAGEREF _Toc29656 \h </w:instrText>
        </w:r>
        <w:r>
          <w:fldChar w:fldCharType="separate"/>
        </w:r>
        <w:r>
          <w:t>3</w:t>
        </w:r>
        <w:r>
          <w:fldChar w:fldCharType="end"/>
        </w:r>
      </w:hyperlink>
    </w:p>
    <w:p>
      <w:pPr>
        <w:pStyle w:val="TOC2"/>
        <w:tabs>
          <w:tab w:val="right" w:leader="dot" w:pos="8306"/>
        </w:tabs>
      </w:pPr>
      <w:hyperlink w:anchor="_Toc9365" w:history="1">
        <w:r>
          <w:rPr>
            <w:rFonts w:ascii="仿宋" w:eastAsia="仿宋" w:hAnsi="仿宋" w:cs="仿宋" w:hint="eastAsia"/>
            <w:lang w:eastAsia="zh-CN"/>
          </w:rPr>
          <w:t>(一)、危机预警与识别</w:t>
        </w:r>
        <w:r>
          <w:tab/>
        </w:r>
        <w:r>
          <w:fldChar w:fldCharType="begin"/>
        </w:r>
        <w:r>
          <w:instrText xml:space="preserve"> PAGEREF _Toc9365 \h </w:instrText>
        </w:r>
        <w:r>
          <w:fldChar w:fldCharType="separate"/>
        </w:r>
        <w:r>
          <w:t>3</w:t>
        </w:r>
        <w:r>
          <w:fldChar w:fldCharType="end"/>
        </w:r>
      </w:hyperlink>
    </w:p>
    <w:p>
      <w:pPr>
        <w:pStyle w:val="TOC2"/>
        <w:tabs>
          <w:tab w:val="right" w:leader="dot" w:pos="8306"/>
        </w:tabs>
      </w:pPr>
      <w:hyperlink w:anchor="_Toc12396" w:history="1">
        <w:r>
          <w:rPr>
            <w:rFonts w:ascii="仿宋" w:eastAsia="仿宋" w:hAnsi="仿宋" w:cs="仿宋" w:hint="eastAsia"/>
            <w:lang w:eastAsia="zh-CN"/>
          </w:rPr>
          <w:t>(二)、危机应对与恢复</w:t>
        </w:r>
        <w:r>
          <w:tab/>
        </w:r>
        <w:r>
          <w:fldChar w:fldCharType="begin"/>
        </w:r>
        <w:r>
          <w:instrText xml:space="preserve"> PAGEREF _Toc12396 \h </w:instrText>
        </w:r>
        <w:r>
          <w:fldChar w:fldCharType="separate"/>
        </w:r>
        <w:r>
          <w:t>4</w:t>
        </w:r>
        <w:r>
          <w:fldChar w:fldCharType="end"/>
        </w:r>
      </w:hyperlink>
    </w:p>
    <w:p>
      <w:pPr>
        <w:pStyle w:val="TOC1"/>
        <w:tabs>
          <w:tab w:val="right" w:leader="dot" w:pos="8306"/>
        </w:tabs>
      </w:pPr>
      <w:hyperlink w:anchor="_Toc7919" w:history="1">
        <w:r>
          <w:rPr>
            <w:rFonts w:ascii="仿宋" w:eastAsia="仿宋" w:hAnsi="仿宋" w:cs="仿宋" w:hint="eastAsia"/>
            <w:lang w:eastAsia="zh-CN"/>
          </w:rPr>
          <w:t>二、市场分析、调研</w:t>
        </w:r>
        <w:r>
          <w:tab/>
        </w:r>
        <w:r>
          <w:fldChar w:fldCharType="begin"/>
        </w:r>
        <w:r>
          <w:instrText xml:space="preserve"> PAGEREF _Toc7919 \h </w:instrText>
        </w:r>
        <w:r>
          <w:fldChar w:fldCharType="separate"/>
        </w:r>
        <w:r>
          <w:t>6</w:t>
        </w:r>
        <w:r>
          <w:fldChar w:fldCharType="end"/>
        </w:r>
      </w:hyperlink>
    </w:p>
    <w:p>
      <w:pPr>
        <w:pStyle w:val="TOC2"/>
        <w:tabs>
          <w:tab w:val="right" w:leader="dot" w:pos="8306"/>
        </w:tabs>
      </w:pPr>
      <w:hyperlink w:anchor="_Toc6336" w:history="1">
        <w:r>
          <w:rPr>
            <w:rFonts w:ascii="仿宋" w:eastAsia="仿宋" w:hAnsi="仿宋" w:cs="仿宋" w:hint="eastAsia"/>
            <w:lang w:eastAsia="zh-CN"/>
          </w:rPr>
          <w:t>(一)、二位五通电磁阀行业分析</w:t>
        </w:r>
        <w:r>
          <w:tab/>
        </w:r>
        <w:r>
          <w:fldChar w:fldCharType="begin"/>
        </w:r>
        <w:r>
          <w:instrText xml:space="preserve"> PAGEREF _Toc6336 \h </w:instrText>
        </w:r>
        <w:r>
          <w:fldChar w:fldCharType="separate"/>
        </w:r>
        <w:r>
          <w:t>6</w:t>
        </w:r>
        <w:r>
          <w:fldChar w:fldCharType="end"/>
        </w:r>
      </w:hyperlink>
    </w:p>
    <w:p>
      <w:pPr>
        <w:pStyle w:val="TOC2"/>
        <w:tabs>
          <w:tab w:val="right" w:leader="dot" w:pos="8306"/>
        </w:tabs>
      </w:pPr>
      <w:hyperlink w:anchor="_Toc10486" w:history="1">
        <w:r>
          <w:rPr>
            <w:rFonts w:ascii="仿宋" w:eastAsia="仿宋" w:hAnsi="仿宋" w:cs="仿宋" w:hint="eastAsia"/>
            <w:lang w:eastAsia="zh-CN"/>
          </w:rPr>
          <w:t>(二)、二位五通电磁阀市场分析预测</w:t>
        </w:r>
        <w:r>
          <w:tab/>
        </w:r>
        <w:r>
          <w:fldChar w:fldCharType="begin"/>
        </w:r>
        <w:r>
          <w:instrText xml:space="preserve"> PAGEREF _Toc10486 \h </w:instrText>
        </w:r>
        <w:r>
          <w:fldChar w:fldCharType="separate"/>
        </w:r>
        <w:r>
          <w:t>6</w:t>
        </w:r>
        <w:r>
          <w:fldChar w:fldCharType="end"/>
        </w:r>
      </w:hyperlink>
    </w:p>
    <w:p>
      <w:pPr>
        <w:pStyle w:val="TOC1"/>
        <w:tabs>
          <w:tab w:val="right" w:leader="dot" w:pos="8306"/>
        </w:tabs>
      </w:pPr>
      <w:hyperlink w:anchor="_Toc22089" w:history="1">
        <w:r>
          <w:rPr>
            <w:rFonts w:ascii="仿宋" w:eastAsia="仿宋" w:hAnsi="仿宋" w:cs="仿宋" w:hint="eastAsia"/>
            <w:lang w:eastAsia="zh-CN"/>
          </w:rPr>
          <w:t>三、二位五通电磁阀项目概论</w:t>
        </w:r>
        <w:r>
          <w:tab/>
        </w:r>
        <w:r>
          <w:fldChar w:fldCharType="begin"/>
        </w:r>
        <w:r>
          <w:instrText xml:space="preserve"> PAGEREF _Toc22089 \h </w:instrText>
        </w:r>
        <w:r>
          <w:fldChar w:fldCharType="separate"/>
        </w:r>
        <w:r>
          <w:t>7</w:t>
        </w:r>
        <w:r>
          <w:fldChar w:fldCharType="end"/>
        </w:r>
      </w:hyperlink>
    </w:p>
    <w:p>
      <w:pPr>
        <w:pStyle w:val="TOC2"/>
        <w:tabs>
          <w:tab w:val="right" w:leader="dot" w:pos="8306"/>
        </w:tabs>
      </w:pPr>
      <w:hyperlink w:anchor="_Toc28576" w:history="1">
        <w:r>
          <w:rPr>
            <w:rFonts w:ascii="仿宋" w:eastAsia="仿宋" w:hAnsi="仿宋" w:cs="仿宋" w:hint="eastAsia"/>
            <w:lang w:eastAsia="zh-CN"/>
          </w:rPr>
          <w:t>(一)、二位五通电磁阀项目概况</w:t>
        </w:r>
        <w:r>
          <w:tab/>
        </w:r>
        <w:r>
          <w:fldChar w:fldCharType="begin"/>
        </w:r>
        <w:r>
          <w:instrText xml:space="preserve"> PAGEREF _Toc28576 \h </w:instrText>
        </w:r>
        <w:r>
          <w:fldChar w:fldCharType="separate"/>
        </w:r>
        <w:r>
          <w:t>7</w:t>
        </w:r>
        <w:r>
          <w:fldChar w:fldCharType="end"/>
        </w:r>
      </w:hyperlink>
    </w:p>
    <w:p>
      <w:pPr>
        <w:pStyle w:val="TOC2"/>
        <w:tabs>
          <w:tab w:val="right" w:leader="dot" w:pos="8306"/>
        </w:tabs>
      </w:pPr>
      <w:hyperlink w:anchor="_Toc19991" w:history="1">
        <w:r>
          <w:rPr>
            <w:rFonts w:ascii="仿宋" w:eastAsia="仿宋" w:hAnsi="仿宋" w:cs="仿宋" w:hint="eastAsia"/>
            <w:lang w:eastAsia="zh-CN"/>
          </w:rPr>
          <w:t>(二)、二位五通电磁阀项目目标</w:t>
        </w:r>
        <w:r>
          <w:tab/>
        </w:r>
        <w:r>
          <w:fldChar w:fldCharType="begin"/>
        </w:r>
        <w:r>
          <w:instrText xml:space="preserve"> PAGEREF _Toc19991 \h </w:instrText>
        </w:r>
        <w:r>
          <w:fldChar w:fldCharType="separate"/>
        </w:r>
        <w:r>
          <w:t>10</w:t>
        </w:r>
        <w:r>
          <w:fldChar w:fldCharType="end"/>
        </w:r>
      </w:hyperlink>
    </w:p>
    <w:p>
      <w:pPr>
        <w:pStyle w:val="TOC2"/>
        <w:tabs>
          <w:tab w:val="right" w:leader="dot" w:pos="8306"/>
        </w:tabs>
      </w:pPr>
      <w:hyperlink w:anchor="_Toc18412" w:history="1">
        <w:r>
          <w:rPr>
            <w:rFonts w:ascii="仿宋" w:eastAsia="仿宋" w:hAnsi="仿宋" w:cs="仿宋" w:hint="eastAsia"/>
            <w:lang w:eastAsia="zh-CN"/>
          </w:rPr>
          <w:t>(三)、二位五通电磁阀项目提出的理由</w:t>
        </w:r>
        <w:r>
          <w:tab/>
        </w:r>
        <w:r>
          <w:fldChar w:fldCharType="begin"/>
        </w:r>
        <w:r>
          <w:instrText xml:space="preserve"> PAGEREF _Toc18412 \h </w:instrText>
        </w:r>
        <w:r>
          <w:fldChar w:fldCharType="separate"/>
        </w:r>
        <w:r>
          <w:t>11</w:t>
        </w:r>
        <w:r>
          <w:fldChar w:fldCharType="end"/>
        </w:r>
      </w:hyperlink>
    </w:p>
    <w:p>
      <w:pPr>
        <w:pStyle w:val="TOC2"/>
        <w:tabs>
          <w:tab w:val="right" w:leader="dot" w:pos="8306"/>
        </w:tabs>
      </w:pPr>
      <w:hyperlink w:anchor="_Toc7348" w:history="1">
        <w:r>
          <w:rPr>
            <w:rFonts w:ascii="仿宋" w:eastAsia="仿宋" w:hAnsi="仿宋" w:cs="仿宋" w:hint="eastAsia"/>
            <w:lang w:eastAsia="zh-CN"/>
          </w:rPr>
          <w:t>(四)、二位五通电磁阀项目意义</w:t>
        </w:r>
        <w:r>
          <w:tab/>
        </w:r>
        <w:r>
          <w:fldChar w:fldCharType="begin"/>
        </w:r>
        <w:r>
          <w:instrText xml:space="preserve"> PAGEREF _Toc7348 \h </w:instrText>
        </w:r>
        <w:r>
          <w:fldChar w:fldCharType="separate"/>
        </w:r>
        <w:r>
          <w:t>12</w:t>
        </w:r>
        <w:r>
          <w:fldChar w:fldCharType="end"/>
        </w:r>
      </w:hyperlink>
    </w:p>
    <w:p>
      <w:pPr>
        <w:pStyle w:val="TOC2"/>
        <w:tabs>
          <w:tab w:val="right" w:leader="dot" w:pos="8306"/>
        </w:tabs>
      </w:pPr>
      <w:hyperlink w:anchor="_Toc4529" w:history="1">
        <w:r>
          <w:rPr>
            <w:rFonts w:ascii="仿宋" w:eastAsia="仿宋" w:hAnsi="仿宋" w:cs="仿宋" w:hint="eastAsia"/>
            <w:lang w:eastAsia="zh-CN"/>
          </w:rPr>
          <w:t>(五)、二位五通电磁阀项目背景</w:t>
        </w:r>
        <w:r>
          <w:tab/>
        </w:r>
        <w:r>
          <w:fldChar w:fldCharType="begin"/>
        </w:r>
        <w:r>
          <w:instrText xml:space="preserve"> PAGEREF _Toc4529 \h </w:instrText>
        </w:r>
        <w:r>
          <w:fldChar w:fldCharType="separate"/>
        </w:r>
        <w:r>
          <w:t>13</w:t>
        </w:r>
        <w:r>
          <w:fldChar w:fldCharType="end"/>
        </w:r>
      </w:hyperlink>
    </w:p>
    <w:p>
      <w:pPr>
        <w:pStyle w:val="TOC1"/>
        <w:tabs>
          <w:tab w:val="right" w:leader="dot" w:pos="8306"/>
        </w:tabs>
      </w:pPr>
      <w:hyperlink w:anchor="_Toc27178" w:history="1">
        <w:r>
          <w:rPr>
            <w:rFonts w:ascii="仿宋" w:eastAsia="仿宋" w:hAnsi="仿宋" w:cs="仿宋" w:hint="eastAsia"/>
            <w:lang w:eastAsia="zh-CN"/>
          </w:rPr>
          <w:t>四、二位五通电磁阀项目文档管理</w:t>
        </w:r>
        <w:r>
          <w:tab/>
        </w:r>
        <w:r>
          <w:fldChar w:fldCharType="begin"/>
        </w:r>
        <w:r>
          <w:instrText xml:space="preserve"> PAGEREF _Toc27178 \h </w:instrText>
        </w:r>
        <w:r>
          <w:fldChar w:fldCharType="separate"/>
        </w:r>
        <w:r>
          <w:t>14</w:t>
        </w:r>
        <w:r>
          <w:fldChar w:fldCharType="end"/>
        </w:r>
      </w:hyperlink>
    </w:p>
    <w:p>
      <w:pPr>
        <w:pStyle w:val="TOC2"/>
        <w:tabs>
          <w:tab w:val="right" w:leader="dot" w:pos="8306"/>
        </w:tabs>
      </w:pPr>
      <w:hyperlink w:anchor="_Toc17954" w:history="1">
        <w:r>
          <w:rPr>
            <w:rFonts w:ascii="仿宋" w:eastAsia="仿宋" w:hAnsi="仿宋" w:cs="仿宋" w:hint="eastAsia"/>
            <w:lang w:eastAsia="zh-CN"/>
          </w:rPr>
          <w:t>(一)、文档编制与审查</w:t>
        </w:r>
        <w:r>
          <w:tab/>
        </w:r>
        <w:r>
          <w:fldChar w:fldCharType="begin"/>
        </w:r>
        <w:r>
          <w:instrText xml:space="preserve"> PAGEREF _Toc17954 \h </w:instrText>
        </w:r>
        <w:r>
          <w:fldChar w:fldCharType="separate"/>
        </w:r>
        <w:r>
          <w:t>14</w:t>
        </w:r>
        <w:r>
          <w:fldChar w:fldCharType="end"/>
        </w:r>
      </w:hyperlink>
    </w:p>
    <w:p>
      <w:pPr>
        <w:pStyle w:val="TOC2"/>
        <w:tabs>
          <w:tab w:val="right" w:leader="dot" w:pos="8306"/>
        </w:tabs>
      </w:pPr>
      <w:hyperlink w:anchor="_Toc7937" w:history="1">
        <w:r>
          <w:rPr>
            <w:rFonts w:ascii="仿宋" w:eastAsia="仿宋" w:hAnsi="仿宋" w:cs="仿宋" w:hint="eastAsia"/>
            <w:lang w:eastAsia="zh-CN"/>
          </w:rPr>
          <w:t>(二)、文档发布与分发</w:t>
        </w:r>
        <w:r>
          <w:tab/>
        </w:r>
        <w:r>
          <w:fldChar w:fldCharType="begin"/>
        </w:r>
        <w:r>
          <w:instrText xml:space="preserve"> PAGEREF _Toc7937 \h </w:instrText>
        </w:r>
        <w:r>
          <w:fldChar w:fldCharType="separate"/>
        </w:r>
        <w:r>
          <w:t>16</w:t>
        </w:r>
        <w:r>
          <w:fldChar w:fldCharType="end"/>
        </w:r>
      </w:hyperlink>
    </w:p>
    <w:p>
      <w:pPr>
        <w:pStyle w:val="TOC2"/>
        <w:tabs>
          <w:tab w:val="right" w:leader="dot" w:pos="8306"/>
        </w:tabs>
      </w:pPr>
      <w:hyperlink w:anchor="_Toc14139" w:history="1">
        <w:r>
          <w:rPr>
            <w:rFonts w:ascii="仿宋" w:eastAsia="仿宋" w:hAnsi="仿宋" w:cs="仿宋" w:hint="eastAsia"/>
            <w:lang w:eastAsia="zh-CN"/>
          </w:rPr>
          <w:t>(三)、文档存档与归档</w:t>
        </w:r>
        <w:r>
          <w:tab/>
        </w:r>
        <w:r>
          <w:fldChar w:fldCharType="begin"/>
        </w:r>
        <w:r>
          <w:instrText xml:space="preserve"> PAGEREF _Toc14139 \h </w:instrText>
        </w:r>
        <w:r>
          <w:fldChar w:fldCharType="separate"/>
        </w:r>
        <w:r>
          <w:t>16</w:t>
        </w:r>
        <w:r>
          <w:fldChar w:fldCharType="end"/>
        </w:r>
      </w:hyperlink>
    </w:p>
    <w:p>
      <w:pPr>
        <w:pStyle w:val="TOC1"/>
        <w:tabs>
          <w:tab w:val="right" w:leader="dot" w:pos="8306"/>
        </w:tabs>
      </w:pPr>
      <w:hyperlink w:anchor="_Toc2681" w:history="1">
        <w:r>
          <w:rPr>
            <w:rFonts w:ascii="仿宋" w:eastAsia="仿宋" w:hAnsi="仿宋" w:cs="仿宋" w:hint="eastAsia"/>
            <w:lang w:eastAsia="zh-CN"/>
          </w:rPr>
          <w:t>五、二位五通电磁阀项目土建工程</w:t>
        </w:r>
        <w:r>
          <w:tab/>
        </w:r>
        <w:r>
          <w:fldChar w:fldCharType="begin"/>
        </w:r>
        <w:r>
          <w:instrText xml:space="preserve"> PAGEREF _Toc2681 \h </w:instrText>
        </w:r>
        <w:r>
          <w:fldChar w:fldCharType="separate"/>
        </w:r>
        <w:r>
          <w:t>18</w:t>
        </w:r>
        <w:r>
          <w:fldChar w:fldCharType="end"/>
        </w:r>
      </w:hyperlink>
    </w:p>
    <w:p>
      <w:pPr>
        <w:pStyle w:val="TOC2"/>
        <w:tabs>
          <w:tab w:val="right" w:leader="dot" w:pos="8306"/>
        </w:tabs>
      </w:pPr>
      <w:hyperlink w:anchor="_Toc28585" w:history="1">
        <w:r>
          <w:rPr>
            <w:rFonts w:ascii="仿宋" w:eastAsia="仿宋" w:hAnsi="仿宋" w:cs="仿宋" w:hint="eastAsia"/>
            <w:lang w:eastAsia="zh-CN"/>
          </w:rPr>
          <w:t>(一)、建筑工程设计原则</w:t>
        </w:r>
        <w:r>
          <w:tab/>
        </w:r>
        <w:r>
          <w:fldChar w:fldCharType="begin"/>
        </w:r>
        <w:r>
          <w:instrText xml:space="preserve"> PAGEREF _Toc28585 \h </w:instrText>
        </w:r>
        <w:r>
          <w:fldChar w:fldCharType="separate"/>
        </w:r>
        <w:r>
          <w:t>18</w:t>
        </w:r>
        <w:r>
          <w:fldChar w:fldCharType="end"/>
        </w:r>
      </w:hyperlink>
    </w:p>
    <w:p>
      <w:pPr>
        <w:pStyle w:val="TOC2"/>
        <w:tabs>
          <w:tab w:val="right" w:leader="dot" w:pos="8306"/>
        </w:tabs>
      </w:pPr>
      <w:hyperlink w:anchor="_Toc19278" w:history="1">
        <w:r>
          <w:rPr>
            <w:rFonts w:ascii="仿宋" w:eastAsia="仿宋" w:hAnsi="仿宋" w:cs="仿宋" w:hint="eastAsia"/>
            <w:lang w:eastAsia="zh-CN"/>
          </w:rPr>
          <w:t>(二)、土建工程设计年限及安全等级</w:t>
        </w:r>
        <w:r>
          <w:tab/>
        </w:r>
        <w:r>
          <w:fldChar w:fldCharType="begin"/>
        </w:r>
        <w:r>
          <w:instrText xml:space="preserve"> PAGEREF _Toc19278 \h </w:instrText>
        </w:r>
        <w:r>
          <w:fldChar w:fldCharType="separate"/>
        </w:r>
        <w:r>
          <w:t>19</w:t>
        </w:r>
        <w:r>
          <w:fldChar w:fldCharType="end"/>
        </w:r>
      </w:hyperlink>
    </w:p>
    <w:p>
      <w:pPr>
        <w:pStyle w:val="TOC2"/>
        <w:tabs>
          <w:tab w:val="right" w:leader="dot" w:pos="8306"/>
        </w:tabs>
      </w:pPr>
      <w:hyperlink w:anchor="_Toc24306" w:history="1">
        <w:r>
          <w:rPr>
            <w:rFonts w:ascii="仿宋" w:eastAsia="仿宋" w:hAnsi="仿宋" w:cs="仿宋" w:hint="eastAsia"/>
            <w:lang w:eastAsia="zh-CN"/>
          </w:rPr>
          <w:t>(三)、建筑工程设计总体要求</w:t>
        </w:r>
        <w:r>
          <w:tab/>
        </w:r>
        <w:r>
          <w:fldChar w:fldCharType="begin"/>
        </w:r>
        <w:r>
          <w:instrText xml:space="preserve"> PAGEREF _Toc24306 \h </w:instrText>
        </w:r>
        <w:r>
          <w:fldChar w:fldCharType="separate"/>
        </w:r>
        <w:r>
          <w:t>20</w:t>
        </w:r>
        <w:r>
          <w:fldChar w:fldCharType="end"/>
        </w:r>
      </w:hyperlink>
    </w:p>
    <w:p>
      <w:pPr>
        <w:pStyle w:val="TOC2"/>
        <w:tabs>
          <w:tab w:val="right" w:leader="dot" w:pos="8306"/>
        </w:tabs>
      </w:pPr>
      <w:hyperlink w:anchor="_Toc6076" w:history="1">
        <w:r>
          <w:rPr>
            <w:rFonts w:ascii="仿宋" w:eastAsia="仿宋" w:hAnsi="仿宋" w:cs="仿宋" w:hint="eastAsia"/>
            <w:lang w:eastAsia="zh-CN"/>
          </w:rPr>
          <w:t>(四)、土建工程建设指标</w:t>
        </w:r>
        <w:r>
          <w:tab/>
        </w:r>
        <w:r>
          <w:fldChar w:fldCharType="begin"/>
        </w:r>
        <w:r>
          <w:instrText xml:space="preserve"> PAGEREF _Toc6076 \h </w:instrText>
        </w:r>
        <w:r>
          <w:fldChar w:fldCharType="separate"/>
        </w:r>
        <w:r>
          <w:t>21</w:t>
        </w:r>
        <w:r>
          <w:fldChar w:fldCharType="end"/>
        </w:r>
      </w:hyperlink>
    </w:p>
    <w:p>
      <w:pPr>
        <w:pStyle w:val="TOC1"/>
        <w:tabs>
          <w:tab w:val="right" w:leader="dot" w:pos="8306"/>
        </w:tabs>
      </w:pPr>
      <w:hyperlink w:anchor="_Toc7147" w:history="1">
        <w:r>
          <w:rPr>
            <w:rFonts w:ascii="仿宋" w:eastAsia="仿宋" w:hAnsi="仿宋" w:cs="仿宋" w:hint="eastAsia"/>
            <w:lang w:eastAsia="zh-CN"/>
          </w:rPr>
          <w:t>六、工艺说明</w:t>
        </w:r>
        <w:r>
          <w:tab/>
        </w:r>
        <w:r>
          <w:fldChar w:fldCharType="begin"/>
        </w:r>
        <w:r>
          <w:instrText xml:space="preserve"> PAGEREF _Toc7147 \h </w:instrText>
        </w:r>
        <w:r>
          <w:fldChar w:fldCharType="separate"/>
        </w:r>
        <w:r>
          <w:t>21</w:t>
        </w:r>
        <w:r>
          <w:fldChar w:fldCharType="end"/>
        </w:r>
      </w:hyperlink>
    </w:p>
    <w:p>
      <w:pPr>
        <w:pStyle w:val="TOC2"/>
        <w:tabs>
          <w:tab w:val="right" w:leader="dot" w:pos="8306"/>
        </w:tabs>
      </w:pPr>
      <w:hyperlink w:anchor="_Toc9899" w:history="1">
        <w:r>
          <w:rPr>
            <w:rFonts w:ascii="仿宋" w:eastAsia="仿宋" w:hAnsi="仿宋" w:cs="仿宋" w:hint="eastAsia"/>
            <w:lang w:eastAsia="zh-CN"/>
          </w:rPr>
          <w:t>(一)、技术管理特点</w:t>
        </w:r>
        <w:r>
          <w:tab/>
        </w:r>
        <w:r>
          <w:fldChar w:fldCharType="begin"/>
        </w:r>
        <w:r>
          <w:instrText xml:space="preserve"> PAGEREF _Toc9899 \h </w:instrText>
        </w:r>
        <w:r>
          <w:fldChar w:fldCharType="separate"/>
        </w:r>
        <w:r>
          <w:t>21</w:t>
        </w:r>
        <w:r>
          <w:fldChar w:fldCharType="end"/>
        </w:r>
      </w:hyperlink>
    </w:p>
    <w:p>
      <w:pPr>
        <w:pStyle w:val="TOC2"/>
        <w:tabs>
          <w:tab w:val="right" w:leader="dot" w:pos="8306"/>
        </w:tabs>
      </w:pPr>
      <w:hyperlink w:anchor="_Toc6069" w:history="1">
        <w:r>
          <w:rPr>
            <w:rFonts w:ascii="仿宋" w:eastAsia="仿宋" w:hAnsi="仿宋" w:cs="仿宋" w:hint="eastAsia"/>
            <w:lang w:eastAsia="zh-CN"/>
          </w:rPr>
          <w:t>(二)、二位五通电磁阀项目工艺技术设计方案</w:t>
        </w:r>
        <w:r>
          <w:tab/>
        </w:r>
        <w:r>
          <w:fldChar w:fldCharType="begin"/>
        </w:r>
        <w:r>
          <w:instrText xml:space="preserve"> PAGEREF _Toc6069 \h </w:instrText>
        </w:r>
        <w:r>
          <w:fldChar w:fldCharType="separate"/>
        </w:r>
        <w:r>
          <w:t>22</w:t>
        </w:r>
        <w:r>
          <w:fldChar w:fldCharType="end"/>
        </w:r>
      </w:hyperlink>
    </w:p>
    <w:p>
      <w:pPr>
        <w:pStyle w:val="TOC2"/>
        <w:tabs>
          <w:tab w:val="right" w:leader="dot" w:pos="8306"/>
        </w:tabs>
      </w:pPr>
      <w:hyperlink w:anchor="_Toc19237" w:history="1">
        <w:r>
          <w:rPr>
            <w:rFonts w:ascii="仿宋" w:eastAsia="仿宋" w:hAnsi="仿宋" w:cs="仿宋" w:hint="eastAsia"/>
            <w:lang w:eastAsia="zh-CN"/>
          </w:rPr>
          <w:t>(三)、设备选型方案</w:t>
        </w:r>
        <w:r>
          <w:tab/>
        </w:r>
        <w:r>
          <w:fldChar w:fldCharType="begin"/>
        </w:r>
        <w:r>
          <w:instrText xml:space="preserve"> PAGEREF _Toc19237 \h </w:instrText>
        </w:r>
        <w:r>
          <w:fldChar w:fldCharType="separate"/>
        </w:r>
        <w:r>
          <w:t>23</w:t>
        </w:r>
        <w:r>
          <w:fldChar w:fldCharType="end"/>
        </w:r>
      </w:hyperlink>
    </w:p>
    <w:p>
      <w:pPr>
        <w:pStyle w:val="TOC1"/>
        <w:tabs>
          <w:tab w:val="right" w:leader="dot" w:pos="8306"/>
        </w:tabs>
      </w:pPr>
      <w:hyperlink w:anchor="_Toc11744" w:history="1">
        <w:r>
          <w:rPr>
            <w:rFonts w:ascii="仿宋" w:eastAsia="仿宋" w:hAnsi="仿宋" w:cs="仿宋" w:hint="eastAsia"/>
            <w:lang w:eastAsia="zh-CN"/>
          </w:rPr>
          <w:t>七、生产安全保护</w:t>
        </w:r>
        <w:r>
          <w:tab/>
        </w:r>
        <w:r>
          <w:fldChar w:fldCharType="begin"/>
        </w:r>
        <w:r>
          <w:instrText xml:space="preserve"> PAGEREF _Toc11744 \h </w:instrText>
        </w:r>
        <w:r>
          <w:fldChar w:fldCharType="separate"/>
        </w:r>
        <w:r>
          <w:t>25</w:t>
        </w:r>
        <w:r>
          <w:fldChar w:fldCharType="end"/>
        </w:r>
      </w:hyperlink>
    </w:p>
    <w:p>
      <w:pPr>
        <w:pStyle w:val="TOC2"/>
        <w:tabs>
          <w:tab w:val="right" w:leader="dot" w:pos="8306"/>
        </w:tabs>
      </w:pPr>
      <w:hyperlink w:anchor="_Toc7295" w:history="1">
        <w:r>
          <w:rPr>
            <w:rFonts w:ascii="仿宋" w:eastAsia="仿宋" w:hAnsi="仿宋" w:cs="仿宋" w:hint="eastAsia"/>
            <w:lang w:eastAsia="zh-CN"/>
          </w:rPr>
          <w:t>(一)、消防安全</w:t>
        </w:r>
        <w:r>
          <w:tab/>
        </w:r>
        <w:r>
          <w:fldChar w:fldCharType="begin"/>
        </w:r>
        <w:r>
          <w:instrText xml:space="preserve"> PAGEREF _Toc7295 \h </w:instrText>
        </w:r>
        <w:r>
          <w:fldChar w:fldCharType="separate"/>
        </w:r>
        <w:r>
          <w:t>25</w:t>
        </w:r>
        <w:r>
          <w:fldChar w:fldCharType="end"/>
        </w:r>
      </w:hyperlink>
    </w:p>
    <w:p>
      <w:pPr>
        <w:pStyle w:val="TOC2"/>
        <w:tabs>
          <w:tab w:val="right" w:leader="dot" w:pos="8306"/>
        </w:tabs>
      </w:pPr>
      <w:hyperlink w:anchor="_Toc8803" w:history="1">
        <w:r>
          <w:rPr>
            <w:rFonts w:ascii="仿宋" w:eastAsia="仿宋" w:hAnsi="仿宋" w:cs="仿宋" w:hint="eastAsia"/>
            <w:lang w:eastAsia="zh-CN"/>
          </w:rPr>
          <w:t>(二)、防火防爆总图布置措施</w:t>
        </w:r>
        <w:r>
          <w:tab/>
        </w:r>
        <w:r>
          <w:fldChar w:fldCharType="begin"/>
        </w:r>
        <w:r>
          <w:instrText xml:space="preserve"> PAGEREF _Toc8803 \h </w:instrText>
        </w:r>
        <w:r>
          <w:fldChar w:fldCharType="separate"/>
        </w:r>
        <w:r>
          <w:t>26</w:t>
        </w:r>
        <w:r>
          <w:fldChar w:fldCharType="end"/>
        </w:r>
      </w:hyperlink>
    </w:p>
    <w:p>
      <w:pPr>
        <w:pStyle w:val="TOC2"/>
        <w:tabs>
          <w:tab w:val="right" w:leader="dot" w:pos="8306"/>
        </w:tabs>
      </w:pPr>
      <w:hyperlink w:anchor="_Toc6373" w:history="1">
        <w:r>
          <w:rPr>
            <w:rFonts w:ascii="仿宋" w:eastAsia="仿宋" w:hAnsi="仿宋" w:cs="仿宋" w:hint="eastAsia"/>
            <w:lang w:eastAsia="zh-CN"/>
          </w:rPr>
          <w:t>(三)、自然灾害防范措施</w:t>
        </w:r>
        <w:r>
          <w:tab/>
        </w:r>
        <w:r>
          <w:fldChar w:fldCharType="begin"/>
        </w:r>
        <w:r>
          <w:instrText xml:space="preserve"> PAGEREF _Toc6373 \h </w:instrText>
        </w:r>
        <w:r>
          <w:fldChar w:fldCharType="separate"/>
        </w:r>
        <w:r>
          <w:t>27</w:t>
        </w:r>
        <w:r>
          <w:fldChar w:fldCharType="end"/>
        </w:r>
      </w:hyperlink>
    </w:p>
    <w:p>
      <w:pPr>
        <w:pStyle w:val="TOC2"/>
        <w:tabs>
          <w:tab w:val="right" w:leader="dot" w:pos="8306"/>
        </w:tabs>
      </w:pPr>
      <w:hyperlink w:anchor="_Toc25732" w:history="1">
        <w:r>
          <w:rPr>
            <w:rFonts w:ascii="仿宋" w:eastAsia="仿宋" w:hAnsi="仿宋" w:cs="仿宋" w:hint="eastAsia"/>
            <w:lang w:eastAsia="zh-CN"/>
          </w:rPr>
          <w:t>(四)、安全色及安全标志使用要求</w:t>
        </w:r>
        <w:r>
          <w:tab/>
        </w:r>
        <w:r>
          <w:fldChar w:fldCharType="begin"/>
        </w:r>
        <w:r>
          <w:instrText xml:space="preserve"> PAGEREF _Toc25732 \h </w:instrText>
        </w:r>
        <w:r>
          <w:fldChar w:fldCharType="separate"/>
        </w:r>
        <w:r>
          <w:t>28</w:t>
        </w:r>
        <w:r>
          <w:fldChar w:fldCharType="end"/>
        </w:r>
      </w:hyperlink>
    </w:p>
    <w:p>
      <w:pPr>
        <w:pStyle w:val="TOC2"/>
        <w:tabs>
          <w:tab w:val="right" w:leader="dot" w:pos="8306"/>
        </w:tabs>
      </w:pPr>
      <w:hyperlink w:anchor="_Toc23847" w:history="1">
        <w:r>
          <w:rPr>
            <w:rFonts w:ascii="仿宋" w:eastAsia="仿宋" w:hAnsi="仿宋" w:cs="仿宋" w:hint="eastAsia"/>
            <w:lang w:eastAsia="zh-CN"/>
          </w:rPr>
          <w:t>(五)、防尘防毒措施</w:t>
        </w:r>
        <w:r>
          <w:tab/>
        </w:r>
        <w:r>
          <w:fldChar w:fldCharType="begin"/>
        </w:r>
        <w:r>
          <w:instrText xml:space="preserve"> PAGEREF _Toc23847 \h </w:instrText>
        </w:r>
        <w:r>
          <w:fldChar w:fldCharType="separate"/>
        </w:r>
        <w:r>
          <w:t>29</w:t>
        </w:r>
        <w:r>
          <w:fldChar w:fldCharType="end"/>
        </w:r>
      </w:hyperlink>
    </w:p>
    <w:p>
      <w:pPr>
        <w:pStyle w:val="TOC2"/>
        <w:tabs>
          <w:tab w:val="right" w:leader="dot" w:pos="8306"/>
        </w:tabs>
      </w:pPr>
      <w:hyperlink w:anchor="_Toc26095" w:history="1">
        <w:r>
          <w:rPr>
            <w:rFonts w:ascii="仿宋" w:eastAsia="仿宋" w:hAnsi="仿宋" w:cs="仿宋" w:hint="eastAsia"/>
            <w:lang w:eastAsia="zh-CN"/>
          </w:rPr>
          <w:t>(六)、防静电、触电防护及防雷措施</w:t>
        </w:r>
        <w:r>
          <w:tab/>
        </w:r>
        <w:r>
          <w:fldChar w:fldCharType="begin"/>
        </w:r>
        <w:r>
          <w:instrText xml:space="preserve"> PAGEREF _Toc26095 \h </w:instrText>
        </w:r>
        <w:r>
          <w:fldChar w:fldCharType="separate"/>
        </w:r>
        <w:r>
          <w:t>30</w:t>
        </w:r>
        <w:r>
          <w:fldChar w:fldCharType="end"/>
        </w:r>
      </w:hyperlink>
    </w:p>
    <w:p>
      <w:pPr>
        <w:pStyle w:val="TOC2"/>
        <w:tabs>
          <w:tab w:val="right" w:leader="dot" w:pos="8306"/>
        </w:tabs>
      </w:pPr>
      <w:hyperlink w:anchor="_Toc9201" w:history="1">
        <w:r>
          <w:rPr>
            <w:rFonts w:ascii="仿宋" w:eastAsia="仿宋" w:hAnsi="仿宋" w:cs="仿宋" w:hint="eastAsia"/>
            <w:lang w:eastAsia="zh-CN"/>
          </w:rPr>
          <w:t>(七)、机械设备安全保障措施</w:t>
        </w:r>
        <w:r>
          <w:tab/>
        </w:r>
        <w:r>
          <w:fldChar w:fldCharType="begin"/>
        </w:r>
        <w:r>
          <w:instrText xml:space="preserve"> PAGEREF _Toc9201 \h </w:instrText>
        </w:r>
        <w:r>
          <w:fldChar w:fldCharType="separate"/>
        </w:r>
        <w:r>
          <w:t>32</w:t>
        </w:r>
        <w:r>
          <w:fldChar w:fldCharType="end"/>
        </w:r>
      </w:hyperlink>
    </w:p>
    <w:p>
      <w:pPr>
        <w:pStyle w:val="TOC1"/>
        <w:tabs>
          <w:tab w:val="right" w:leader="dot" w:pos="8306"/>
        </w:tabs>
      </w:pPr>
      <w:hyperlink w:anchor="_Toc3976" w:history="1">
        <w:r>
          <w:rPr>
            <w:rFonts w:ascii="仿宋" w:eastAsia="仿宋" w:hAnsi="仿宋" w:cs="仿宋" w:hint="eastAsia"/>
            <w:lang w:eastAsia="zh-CN"/>
          </w:rPr>
          <w:t>八、二位五通电磁阀项目投资规划</w:t>
        </w:r>
        <w:r>
          <w:tab/>
        </w:r>
        <w:r>
          <w:fldChar w:fldCharType="begin"/>
        </w:r>
        <w:r>
          <w:instrText xml:space="preserve"> PAGEREF _Toc3976 \h </w:instrText>
        </w:r>
        <w:r>
          <w:fldChar w:fldCharType="separate"/>
        </w:r>
        <w:r>
          <w:t>33</w:t>
        </w:r>
        <w:r>
          <w:fldChar w:fldCharType="end"/>
        </w:r>
      </w:hyperlink>
    </w:p>
    <w:p>
      <w:pPr>
        <w:pStyle w:val="TOC2"/>
        <w:tabs>
          <w:tab w:val="right" w:leader="dot" w:pos="8306"/>
        </w:tabs>
      </w:pPr>
      <w:hyperlink w:anchor="_Toc4063" w:history="1">
        <w:r>
          <w:rPr>
            <w:rFonts w:ascii="仿宋" w:eastAsia="仿宋" w:hAnsi="仿宋" w:cs="仿宋" w:hint="eastAsia"/>
            <w:lang w:eastAsia="zh-CN"/>
          </w:rPr>
          <w:t>(一)、二位五通电磁阀项目总投资估算</w:t>
        </w:r>
        <w:r>
          <w:tab/>
        </w:r>
        <w:r>
          <w:fldChar w:fldCharType="begin"/>
        </w:r>
        <w:r>
          <w:instrText xml:space="preserve"> PAGEREF _Toc4063 \h </w:instrText>
        </w:r>
        <w:r>
          <w:fldChar w:fldCharType="separate"/>
        </w:r>
        <w:r>
          <w:t>33</w:t>
        </w:r>
        <w:r>
          <w:fldChar w:fldCharType="end"/>
        </w:r>
      </w:hyperlink>
    </w:p>
    <w:p>
      <w:pPr>
        <w:pStyle w:val="TOC2"/>
        <w:tabs>
          <w:tab w:val="right" w:leader="dot" w:pos="8306"/>
        </w:tabs>
      </w:pPr>
      <w:hyperlink w:anchor="_Toc27063" w:history="1">
        <w:r>
          <w:rPr>
            <w:rFonts w:ascii="仿宋" w:eastAsia="仿宋" w:hAnsi="仿宋" w:cs="仿宋" w:hint="eastAsia"/>
            <w:lang w:eastAsia="zh-CN"/>
          </w:rPr>
          <w:t>(二)、资金筹措</w:t>
        </w:r>
        <w:r>
          <w:tab/>
        </w:r>
        <w:r>
          <w:fldChar w:fldCharType="begin"/>
        </w:r>
        <w:r>
          <w:instrText xml:space="preserve"> PAGEREF _Toc27063 \h </w:instrText>
        </w:r>
        <w:r>
          <w:fldChar w:fldCharType="separate"/>
        </w:r>
        <w:r>
          <w:t>34</w:t>
        </w:r>
        <w:r>
          <w:fldChar w:fldCharType="end"/>
        </w:r>
      </w:hyperlink>
    </w:p>
    <w:p>
      <w:pPr>
        <w:pStyle w:val="TOC1"/>
        <w:tabs>
          <w:tab w:val="right" w:leader="dot" w:pos="8306"/>
        </w:tabs>
      </w:pPr>
      <w:hyperlink w:anchor="_Toc7942" w:history="1">
        <w:r>
          <w:rPr>
            <w:rFonts w:ascii="仿宋" w:eastAsia="仿宋" w:hAnsi="仿宋" w:cs="仿宋" w:hint="eastAsia"/>
            <w:lang w:eastAsia="zh-CN"/>
          </w:rPr>
          <w:t>九、二位五通电磁阀项目创新与研发</w:t>
        </w:r>
        <w:r>
          <w:tab/>
        </w:r>
        <w:r>
          <w:fldChar w:fldCharType="begin"/>
        </w:r>
        <w:r>
          <w:instrText xml:space="preserve"> PAGEREF _Toc7942 \h </w:instrText>
        </w:r>
        <w:r>
          <w:fldChar w:fldCharType="separate"/>
        </w:r>
        <w:r>
          <w:t>35</w:t>
        </w:r>
        <w:r>
          <w:fldChar w:fldCharType="end"/>
        </w:r>
      </w:hyperlink>
    </w:p>
    <w:p>
      <w:pPr>
        <w:pStyle w:val="TOC2"/>
        <w:tabs>
          <w:tab w:val="right" w:leader="dot" w:pos="8306"/>
        </w:tabs>
      </w:pPr>
      <w:hyperlink w:anchor="_Toc31815" w:history="1">
        <w:r>
          <w:rPr>
            <w:rFonts w:ascii="仿宋" w:eastAsia="仿宋" w:hAnsi="仿宋" w:cs="仿宋" w:hint="eastAsia"/>
            <w:lang w:eastAsia="zh-CN"/>
          </w:rPr>
          <w:t>(一)、创新策略与方向</w:t>
        </w:r>
        <w:r>
          <w:tab/>
        </w:r>
        <w:r>
          <w:fldChar w:fldCharType="begin"/>
        </w:r>
        <w:r>
          <w:instrText xml:space="preserve"> PAGEREF _Toc31815 \h </w:instrText>
        </w:r>
        <w:r>
          <w:fldChar w:fldCharType="separate"/>
        </w:r>
        <w:r>
          <w:t>35</w:t>
        </w:r>
        <w:r>
          <w:fldChar w:fldCharType="end"/>
        </w:r>
      </w:hyperlink>
    </w:p>
    <w:p>
      <w:pPr>
        <w:pStyle w:val="TOC2"/>
        <w:tabs>
          <w:tab w:val="right" w:leader="dot" w:pos="8306"/>
        </w:tabs>
      </w:pPr>
      <w:hyperlink w:anchor="_Toc23526" w:history="1">
        <w:r>
          <w:rPr>
            <w:rFonts w:ascii="仿宋" w:eastAsia="仿宋" w:hAnsi="仿宋" w:cs="仿宋" w:hint="eastAsia"/>
            <w:lang w:eastAsia="zh-CN"/>
          </w:rPr>
          <w:t>(二)、研发规划与投入</w:t>
        </w:r>
        <w:r>
          <w:tab/>
        </w:r>
        <w:r>
          <w:fldChar w:fldCharType="begin"/>
        </w:r>
        <w:r>
          <w:instrText xml:space="preserve"> PAGEREF _Toc23526 \h </w:instrText>
        </w:r>
        <w:r>
          <w:fldChar w:fldCharType="separate"/>
        </w:r>
        <w:r>
          <w:t>37</w:t>
        </w:r>
        <w:r>
          <w:fldChar w:fldCharType="end"/>
        </w:r>
      </w:hyperlink>
    </w:p>
    <w:p>
      <w:pPr>
        <w:pStyle w:val="TOC1"/>
        <w:tabs>
          <w:tab w:val="right" w:leader="dot" w:pos="8306"/>
        </w:tabs>
      </w:pPr>
      <w:hyperlink w:anchor="_Toc18961" w:history="1">
        <w:r>
          <w:rPr>
            <w:rFonts w:ascii="仿宋" w:eastAsia="仿宋" w:hAnsi="仿宋" w:cs="仿宋" w:hint="eastAsia"/>
            <w:lang w:eastAsia="zh-CN"/>
          </w:rPr>
          <w:t>十、二位五通电磁阀项目环境影响分析</w:t>
        </w:r>
        <w:r>
          <w:tab/>
        </w:r>
        <w:r>
          <w:fldChar w:fldCharType="begin"/>
        </w:r>
        <w:r>
          <w:instrText xml:space="preserve"> PAGEREF _Toc18961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06" w:history="1">
        <w:r>
          <w:rPr>
            <w:rFonts w:ascii="仿宋" w:eastAsia="仿宋" w:hAnsi="仿宋" w:cs="仿宋" w:hint="eastAsia"/>
            <w:lang w:eastAsia="zh-CN"/>
          </w:rPr>
          <w:t>(一)、建设区域环境质量现状</w:t>
        </w:r>
        <w:r>
          <w:tab/>
        </w:r>
        <w:r>
          <w:fldChar w:fldCharType="begin"/>
        </w:r>
        <w:r>
          <w:instrText xml:space="preserve"> PAGEREF _Toc16106 \h </w:instrText>
        </w:r>
        <w:r>
          <w:fldChar w:fldCharType="separate"/>
        </w:r>
        <w:r>
          <w:t>38</w:t>
        </w:r>
        <w:r>
          <w:fldChar w:fldCharType="end"/>
        </w:r>
      </w:hyperlink>
    </w:p>
    <w:p>
      <w:pPr>
        <w:pStyle w:val="TOC2"/>
        <w:tabs>
          <w:tab w:val="right" w:leader="dot" w:pos="8306"/>
        </w:tabs>
      </w:pPr>
      <w:hyperlink w:anchor="_Toc12029" w:history="1">
        <w:r>
          <w:rPr>
            <w:rFonts w:ascii="仿宋" w:eastAsia="仿宋" w:hAnsi="仿宋" w:cs="仿宋" w:hint="eastAsia"/>
            <w:lang w:eastAsia="zh-CN"/>
          </w:rPr>
          <w:t>(二)、建设期环境保护</w:t>
        </w:r>
        <w:r>
          <w:tab/>
        </w:r>
        <w:r>
          <w:fldChar w:fldCharType="begin"/>
        </w:r>
        <w:r>
          <w:instrText xml:space="preserve"> PAGEREF _Toc12029 \h </w:instrText>
        </w:r>
        <w:r>
          <w:fldChar w:fldCharType="separate"/>
        </w:r>
        <w:r>
          <w:t>40</w:t>
        </w:r>
        <w:r>
          <w:fldChar w:fldCharType="end"/>
        </w:r>
      </w:hyperlink>
    </w:p>
    <w:p>
      <w:pPr>
        <w:pStyle w:val="TOC2"/>
        <w:tabs>
          <w:tab w:val="right" w:leader="dot" w:pos="8306"/>
        </w:tabs>
      </w:pPr>
      <w:hyperlink w:anchor="_Toc3293" w:history="1">
        <w:r>
          <w:rPr>
            <w:rFonts w:ascii="仿宋" w:eastAsia="仿宋" w:hAnsi="仿宋" w:cs="仿宋" w:hint="eastAsia"/>
            <w:lang w:eastAsia="zh-CN"/>
          </w:rPr>
          <w:t>(三)、运营期环境保护</w:t>
        </w:r>
        <w:r>
          <w:tab/>
        </w:r>
        <w:r>
          <w:fldChar w:fldCharType="begin"/>
        </w:r>
        <w:r>
          <w:instrText xml:space="preserve"> PAGEREF _Toc3293 \h </w:instrText>
        </w:r>
        <w:r>
          <w:fldChar w:fldCharType="separate"/>
        </w:r>
        <w:r>
          <w:t>41</w:t>
        </w:r>
        <w:r>
          <w:fldChar w:fldCharType="end"/>
        </w:r>
      </w:hyperlink>
    </w:p>
    <w:p>
      <w:pPr>
        <w:pStyle w:val="TOC2"/>
        <w:tabs>
          <w:tab w:val="right" w:leader="dot" w:pos="8306"/>
        </w:tabs>
      </w:pPr>
      <w:hyperlink w:anchor="_Toc23335" w:history="1">
        <w:r>
          <w:rPr>
            <w:rFonts w:ascii="仿宋" w:eastAsia="仿宋" w:hAnsi="仿宋" w:cs="仿宋" w:hint="eastAsia"/>
            <w:lang w:eastAsia="zh-CN"/>
          </w:rPr>
          <w:t>(四)、二位五通电磁阀项目建设对区域经济的影响</w:t>
        </w:r>
        <w:r>
          <w:tab/>
        </w:r>
        <w:r>
          <w:fldChar w:fldCharType="begin"/>
        </w:r>
        <w:r>
          <w:instrText xml:space="preserve"> PAGEREF _Toc23335 \h </w:instrText>
        </w:r>
        <w:r>
          <w:fldChar w:fldCharType="separate"/>
        </w:r>
        <w:r>
          <w:t>43</w:t>
        </w:r>
        <w:r>
          <w:fldChar w:fldCharType="end"/>
        </w:r>
      </w:hyperlink>
    </w:p>
    <w:p>
      <w:pPr>
        <w:pStyle w:val="TOC2"/>
        <w:tabs>
          <w:tab w:val="right" w:leader="dot" w:pos="8306"/>
        </w:tabs>
      </w:pPr>
      <w:hyperlink w:anchor="_Toc8694" w:history="1">
        <w:r>
          <w:rPr>
            <w:rFonts w:ascii="仿宋" w:eastAsia="仿宋" w:hAnsi="仿宋" w:cs="仿宋" w:hint="eastAsia"/>
            <w:lang w:eastAsia="zh-CN"/>
          </w:rPr>
          <w:t>(五)、废弃物处理</w:t>
        </w:r>
        <w:r>
          <w:tab/>
        </w:r>
        <w:r>
          <w:fldChar w:fldCharType="begin"/>
        </w:r>
        <w:r>
          <w:instrText xml:space="preserve"> PAGEREF _Toc8694 \h </w:instrText>
        </w:r>
        <w:r>
          <w:fldChar w:fldCharType="separate"/>
        </w:r>
        <w:r>
          <w:t>44</w:t>
        </w:r>
        <w:r>
          <w:fldChar w:fldCharType="end"/>
        </w:r>
      </w:hyperlink>
    </w:p>
    <w:p>
      <w:pPr>
        <w:pStyle w:val="TOC2"/>
        <w:tabs>
          <w:tab w:val="right" w:leader="dot" w:pos="8306"/>
        </w:tabs>
      </w:pPr>
      <w:hyperlink w:anchor="_Toc15411" w:history="1">
        <w:r>
          <w:rPr>
            <w:rFonts w:ascii="仿宋" w:eastAsia="仿宋" w:hAnsi="仿宋" w:cs="仿宋" w:hint="eastAsia"/>
            <w:lang w:eastAsia="zh-CN"/>
          </w:rPr>
          <w:t>(六)、特殊环境影响分析</w:t>
        </w:r>
        <w:r>
          <w:tab/>
        </w:r>
        <w:r>
          <w:fldChar w:fldCharType="begin"/>
        </w:r>
        <w:r>
          <w:instrText xml:space="preserve"> PAGEREF _Toc15411 \h </w:instrText>
        </w:r>
        <w:r>
          <w:fldChar w:fldCharType="separate"/>
        </w:r>
        <w:r>
          <w:t>46</w:t>
        </w:r>
        <w:r>
          <w:fldChar w:fldCharType="end"/>
        </w:r>
      </w:hyperlink>
    </w:p>
    <w:p>
      <w:pPr>
        <w:pStyle w:val="TOC2"/>
        <w:tabs>
          <w:tab w:val="right" w:leader="dot" w:pos="8306"/>
        </w:tabs>
      </w:pPr>
      <w:hyperlink w:anchor="_Toc22128" w:history="1">
        <w:r>
          <w:rPr>
            <w:rFonts w:ascii="仿宋" w:eastAsia="仿宋" w:hAnsi="仿宋" w:cs="仿宋" w:hint="eastAsia"/>
            <w:lang w:eastAsia="zh-CN"/>
          </w:rPr>
          <w:t>(七)、清洁生产</w:t>
        </w:r>
        <w:r>
          <w:tab/>
        </w:r>
        <w:r>
          <w:fldChar w:fldCharType="begin"/>
        </w:r>
        <w:r>
          <w:instrText xml:space="preserve"> PAGEREF _Toc22128 \h </w:instrText>
        </w:r>
        <w:r>
          <w:fldChar w:fldCharType="separate"/>
        </w:r>
        <w:r>
          <w:t>47</w:t>
        </w:r>
        <w:r>
          <w:fldChar w:fldCharType="end"/>
        </w:r>
      </w:hyperlink>
    </w:p>
    <w:p>
      <w:pPr>
        <w:pStyle w:val="TOC2"/>
        <w:tabs>
          <w:tab w:val="right" w:leader="dot" w:pos="8306"/>
        </w:tabs>
      </w:pPr>
      <w:hyperlink w:anchor="_Toc28166" w:history="1">
        <w:r>
          <w:rPr>
            <w:rFonts w:ascii="仿宋" w:eastAsia="仿宋" w:hAnsi="仿宋" w:cs="仿宋" w:hint="eastAsia"/>
            <w:lang w:eastAsia="zh-CN"/>
          </w:rPr>
          <w:t>(八)、环境保护综合评价</w:t>
        </w:r>
        <w:r>
          <w:tab/>
        </w:r>
        <w:r>
          <w:fldChar w:fldCharType="begin"/>
        </w:r>
        <w:r>
          <w:instrText xml:space="preserve"> PAGEREF _Toc28166 \h </w:instrText>
        </w:r>
        <w:r>
          <w:fldChar w:fldCharType="separate"/>
        </w:r>
        <w:r>
          <w:t>48</w:t>
        </w:r>
        <w:r>
          <w:fldChar w:fldCharType="end"/>
        </w:r>
      </w:hyperlink>
    </w:p>
    <w:p>
      <w:pPr>
        <w:pStyle w:val="TOC1"/>
        <w:tabs>
          <w:tab w:val="right" w:leader="dot" w:pos="8306"/>
        </w:tabs>
      </w:pPr>
      <w:hyperlink w:anchor="_Toc20689" w:history="1">
        <w:r>
          <w:rPr>
            <w:rFonts w:ascii="仿宋" w:eastAsia="仿宋" w:hAnsi="仿宋" w:cs="仿宋" w:hint="eastAsia"/>
            <w:lang w:eastAsia="zh-CN"/>
          </w:rPr>
          <w:t>十一、二位五通电磁阀项目社会影响</w:t>
        </w:r>
        <w:r>
          <w:tab/>
        </w:r>
        <w:r>
          <w:fldChar w:fldCharType="begin"/>
        </w:r>
        <w:r>
          <w:instrText xml:space="preserve"> PAGEREF _Toc20689 \h </w:instrText>
        </w:r>
        <w:r>
          <w:fldChar w:fldCharType="separate"/>
        </w:r>
        <w:r>
          <w:t>49</w:t>
        </w:r>
        <w:r>
          <w:fldChar w:fldCharType="end"/>
        </w:r>
      </w:hyperlink>
    </w:p>
    <w:p>
      <w:pPr>
        <w:pStyle w:val="TOC2"/>
        <w:tabs>
          <w:tab w:val="right" w:leader="dot" w:pos="8306"/>
        </w:tabs>
      </w:pPr>
      <w:hyperlink w:anchor="_Toc22142" w:history="1">
        <w:r>
          <w:rPr>
            <w:rFonts w:ascii="仿宋" w:eastAsia="仿宋" w:hAnsi="仿宋" w:cs="仿宋" w:hint="eastAsia"/>
            <w:lang w:eastAsia="zh-CN"/>
          </w:rPr>
          <w:t>(一)、社会责任与义务</w:t>
        </w:r>
        <w:r>
          <w:tab/>
        </w:r>
        <w:r>
          <w:fldChar w:fldCharType="begin"/>
        </w:r>
        <w:r>
          <w:instrText xml:space="preserve"> PAGEREF _Toc22142 \h </w:instrText>
        </w:r>
        <w:r>
          <w:fldChar w:fldCharType="separate"/>
        </w:r>
        <w:r>
          <w:t>49</w:t>
        </w:r>
        <w:r>
          <w:fldChar w:fldCharType="end"/>
        </w:r>
      </w:hyperlink>
    </w:p>
    <w:p>
      <w:pPr>
        <w:pStyle w:val="TOC2"/>
        <w:tabs>
          <w:tab w:val="right" w:leader="dot" w:pos="8306"/>
        </w:tabs>
      </w:pPr>
      <w:hyperlink w:anchor="_Toc31545" w:history="1">
        <w:r>
          <w:rPr>
            <w:rFonts w:ascii="仿宋" w:eastAsia="仿宋" w:hAnsi="仿宋" w:cs="仿宋" w:hint="eastAsia"/>
            <w:lang w:eastAsia="zh-CN"/>
          </w:rPr>
          <w:t>(二)、社会参与与沟通</w:t>
        </w:r>
        <w:r>
          <w:tab/>
        </w:r>
        <w:r>
          <w:fldChar w:fldCharType="begin"/>
        </w:r>
        <w:r>
          <w:instrText xml:space="preserve"> PAGEREF _Toc31545 \h </w:instrText>
        </w:r>
        <w:r>
          <w:fldChar w:fldCharType="separate"/>
        </w:r>
        <w:r>
          <w:t>50</w:t>
        </w:r>
        <w:r>
          <w:fldChar w:fldCharType="end"/>
        </w:r>
      </w:hyperlink>
    </w:p>
    <w:p>
      <w:pPr>
        <w:pStyle w:val="TOC1"/>
        <w:tabs>
          <w:tab w:val="right" w:leader="dot" w:pos="8306"/>
        </w:tabs>
      </w:pPr>
      <w:hyperlink w:anchor="_Toc27633" w:history="1">
        <w:r>
          <w:rPr>
            <w:rFonts w:ascii="仿宋" w:eastAsia="仿宋" w:hAnsi="仿宋" w:cs="仿宋" w:hint="eastAsia"/>
            <w:lang w:eastAsia="zh-CN"/>
          </w:rPr>
          <w:t>十二、二位五通电磁阀项目风险管理</w:t>
        </w:r>
        <w:r>
          <w:tab/>
        </w:r>
        <w:r>
          <w:fldChar w:fldCharType="begin"/>
        </w:r>
        <w:r>
          <w:instrText xml:space="preserve"> PAGEREF _Toc27633 \h </w:instrText>
        </w:r>
        <w:r>
          <w:fldChar w:fldCharType="separate"/>
        </w:r>
        <w:r>
          <w:t>51</w:t>
        </w:r>
        <w:r>
          <w:fldChar w:fldCharType="end"/>
        </w:r>
      </w:hyperlink>
    </w:p>
    <w:p>
      <w:pPr>
        <w:pStyle w:val="TOC2"/>
        <w:tabs>
          <w:tab w:val="right" w:leader="dot" w:pos="8306"/>
        </w:tabs>
      </w:pPr>
      <w:hyperlink w:anchor="_Toc15486" w:history="1">
        <w:r>
          <w:rPr>
            <w:rFonts w:ascii="仿宋" w:eastAsia="仿宋" w:hAnsi="仿宋" w:cs="仿宋" w:hint="eastAsia"/>
            <w:lang w:eastAsia="zh-CN"/>
          </w:rPr>
          <w:t>(一)、风险识别与评估</w:t>
        </w:r>
        <w:r>
          <w:tab/>
        </w:r>
        <w:r>
          <w:fldChar w:fldCharType="begin"/>
        </w:r>
        <w:r>
          <w:instrText xml:space="preserve"> PAGEREF _Toc15486 \h </w:instrText>
        </w:r>
        <w:r>
          <w:fldChar w:fldCharType="separate"/>
        </w:r>
        <w:r>
          <w:t>51</w:t>
        </w:r>
        <w:r>
          <w:fldChar w:fldCharType="end"/>
        </w:r>
      </w:hyperlink>
    </w:p>
    <w:p>
      <w:pPr>
        <w:pStyle w:val="TOC2"/>
        <w:tabs>
          <w:tab w:val="right" w:leader="dot" w:pos="8306"/>
        </w:tabs>
      </w:pPr>
      <w:hyperlink w:anchor="_Toc25705" w:history="1">
        <w:r>
          <w:rPr>
            <w:rFonts w:ascii="仿宋" w:eastAsia="仿宋" w:hAnsi="仿宋" w:cs="仿宋" w:hint="eastAsia"/>
            <w:lang w:eastAsia="zh-CN"/>
          </w:rPr>
          <w:t>(二)、风险应对策略</w:t>
        </w:r>
        <w:r>
          <w:tab/>
        </w:r>
        <w:r>
          <w:fldChar w:fldCharType="begin"/>
        </w:r>
        <w:r>
          <w:instrText xml:space="preserve"> PAGEREF _Toc25705 \h </w:instrText>
        </w:r>
        <w:r>
          <w:fldChar w:fldCharType="separate"/>
        </w:r>
        <w:r>
          <w:t>52</w:t>
        </w:r>
        <w:r>
          <w:fldChar w:fldCharType="end"/>
        </w:r>
      </w:hyperlink>
    </w:p>
    <w:p>
      <w:pPr>
        <w:pStyle w:val="TOC2"/>
        <w:tabs>
          <w:tab w:val="right" w:leader="dot" w:pos="8306"/>
        </w:tabs>
      </w:pPr>
      <w:hyperlink w:anchor="_Toc23265" w:history="1">
        <w:r>
          <w:rPr>
            <w:rFonts w:ascii="仿宋" w:eastAsia="仿宋" w:hAnsi="仿宋" w:cs="仿宋" w:hint="eastAsia"/>
            <w:lang w:eastAsia="zh-CN"/>
          </w:rPr>
          <w:t>(三)、风险监控与控制</w:t>
        </w:r>
        <w:r>
          <w:tab/>
        </w:r>
        <w:r>
          <w:fldChar w:fldCharType="begin"/>
        </w:r>
        <w:r>
          <w:instrText xml:space="preserve"> PAGEREF _Toc23265 \h </w:instrText>
        </w:r>
        <w:r>
          <w:fldChar w:fldCharType="separate"/>
        </w:r>
        <w:r>
          <w:t>54</w:t>
        </w:r>
        <w:r>
          <w:fldChar w:fldCharType="end"/>
        </w:r>
      </w:hyperlink>
    </w:p>
    <w:p>
      <w:pPr>
        <w:pStyle w:val="TOC1"/>
        <w:tabs>
          <w:tab w:val="right" w:leader="dot" w:pos="8306"/>
        </w:tabs>
      </w:pPr>
      <w:hyperlink w:anchor="_Toc15355" w:history="1">
        <w:r>
          <w:rPr>
            <w:rFonts w:ascii="仿宋" w:eastAsia="仿宋" w:hAnsi="仿宋" w:cs="仿宋" w:hint="eastAsia"/>
            <w:lang w:eastAsia="zh-CN"/>
          </w:rPr>
          <w:t>十三、二位五通电磁阀项目治理与监督</w:t>
        </w:r>
        <w:r>
          <w:tab/>
        </w:r>
        <w:r>
          <w:fldChar w:fldCharType="begin"/>
        </w:r>
        <w:r>
          <w:instrText xml:space="preserve"> PAGEREF _Toc15355 \h </w:instrText>
        </w:r>
        <w:r>
          <w:fldChar w:fldCharType="separate"/>
        </w:r>
        <w:r>
          <w:t>55</w:t>
        </w:r>
        <w:r>
          <w:fldChar w:fldCharType="end"/>
        </w:r>
      </w:hyperlink>
    </w:p>
    <w:p>
      <w:pPr>
        <w:pStyle w:val="TOC2"/>
        <w:tabs>
          <w:tab w:val="right" w:leader="dot" w:pos="8306"/>
        </w:tabs>
      </w:pPr>
      <w:hyperlink w:anchor="_Toc23961" w:history="1">
        <w:r>
          <w:rPr>
            <w:rFonts w:ascii="仿宋" w:eastAsia="仿宋" w:hAnsi="仿宋" w:cs="仿宋" w:hint="eastAsia"/>
            <w:lang w:eastAsia="zh-CN"/>
          </w:rPr>
          <w:t>(一)、二位五通电磁阀项目治理结构</w:t>
        </w:r>
        <w:r>
          <w:tab/>
        </w:r>
        <w:r>
          <w:fldChar w:fldCharType="begin"/>
        </w:r>
        <w:r>
          <w:instrText xml:space="preserve"> PAGEREF _Toc23961 \h </w:instrText>
        </w:r>
        <w:r>
          <w:fldChar w:fldCharType="separate"/>
        </w:r>
        <w:r>
          <w:t>55</w:t>
        </w:r>
        <w:r>
          <w:fldChar w:fldCharType="end"/>
        </w:r>
      </w:hyperlink>
    </w:p>
    <w:p>
      <w:pPr>
        <w:pStyle w:val="TOC2"/>
        <w:tabs>
          <w:tab w:val="right" w:leader="dot" w:pos="8306"/>
        </w:tabs>
      </w:pPr>
      <w:hyperlink w:anchor="_Toc12976" w:history="1">
        <w:r>
          <w:rPr>
            <w:rFonts w:ascii="仿宋" w:eastAsia="仿宋" w:hAnsi="仿宋" w:cs="仿宋" w:hint="eastAsia"/>
            <w:lang w:eastAsia="zh-CN"/>
          </w:rPr>
          <w:t>(二)、监督与审计</w:t>
        </w:r>
        <w:r>
          <w:tab/>
        </w:r>
        <w:r>
          <w:fldChar w:fldCharType="begin"/>
        </w:r>
        <w:r>
          <w:instrText xml:space="preserve"> PAGEREF _Toc12976 \h </w:instrText>
        </w:r>
        <w:r>
          <w:fldChar w:fldCharType="separate"/>
        </w:r>
        <w:r>
          <w:t>57</w:t>
        </w:r>
        <w:r>
          <w:fldChar w:fldCharType="end"/>
        </w:r>
      </w:hyperlink>
    </w:p>
    <w:p>
      <w:pPr>
        <w:pStyle w:val="TOC1"/>
        <w:tabs>
          <w:tab w:val="right" w:leader="dot" w:pos="8306"/>
        </w:tabs>
      </w:pPr>
      <w:hyperlink w:anchor="_Toc11145" w:history="1">
        <w:r>
          <w:rPr>
            <w:rFonts w:ascii="仿宋" w:eastAsia="仿宋" w:hAnsi="仿宋" w:cs="仿宋" w:hint="eastAsia"/>
            <w:lang w:eastAsia="zh-CN"/>
          </w:rPr>
          <w:t>十四、二位五通电磁阀项目工程方案分析</w:t>
        </w:r>
        <w:r>
          <w:tab/>
        </w:r>
        <w:r>
          <w:fldChar w:fldCharType="begin"/>
        </w:r>
        <w:r>
          <w:instrText xml:space="preserve"> PAGEREF _Toc11145 \h </w:instrText>
        </w:r>
        <w:r>
          <w:fldChar w:fldCharType="separate"/>
        </w:r>
        <w:r>
          <w:t>58</w:t>
        </w:r>
        <w:r>
          <w:fldChar w:fldCharType="end"/>
        </w:r>
      </w:hyperlink>
    </w:p>
    <w:p>
      <w:pPr>
        <w:pStyle w:val="TOC2"/>
        <w:tabs>
          <w:tab w:val="right" w:leader="dot" w:pos="8306"/>
        </w:tabs>
      </w:pPr>
      <w:hyperlink w:anchor="_Toc9941" w:history="1">
        <w:r>
          <w:rPr>
            <w:rFonts w:ascii="仿宋" w:eastAsia="仿宋" w:hAnsi="仿宋" w:cs="仿宋" w:hint="eastAsia"/>
            <w:lang w:eastAsia="zh-CN"/>
          </w:rPr>
          <w:t>(一)、建筑工程设计原则</w:t>
        </w:r>
        <w:r>
          <w:tab/>
        </w:r>
        <w:r>
          <w:fldChar w:fldCharType="begin"/>
        </w:r>
        <w:r>
          <w:instrText xml:space="preserve"> PAGEREF _Toc9941 \h </w:instrText>
        </w:r>
        <w:r>
          <w:fldChar w:fldCharType="separate"/>
        </w:r>
        <w:r>
          <w:t>58</w:t>
        </w:r>
        <w:r>
          <w:fldChar w:fldCharType="end"/>
        </w:r>
      </w:hyperlink>
    </w:p>
    <w:p>
      <w:pPr>
        <w:pStyle w:val="TOC2"/>
        <w:tabs>
          <w:tab w:val="right" w:leader="dot" w:pos="8306"/>
        </w:tabs>
      </w:pPr>
      <w:hyperlink w:anchor="_Toc22749" w:history="1">
        <w:r>
          <w:rPr>
            <w:rFonts w:ascii="仿宋" w:eastAsia="仿宋" w:hAnsi="仿宋" w:cs="仿宋" w:hint="eastAsia"/>
            <w:lang w:eastAsia="zh-CN"/>
          </w:rPr>
          <w:t>(二)、土建工程建设指标</w:t>
        </w:r>
        <w:r>
          <w:tab/>
        </w:r>
        <w:r>
          <w:fldChar w:fldCharType="begin"/>
        </w:r>
        <w:r>
          <w:instrText xml:space="preserve"> PAGEREF _Toc22749 \h </w:instrText>
        </w:r>
        <w:r>
          <w:fldChar w:fldCharType="separate"/>
        </w:r>
        <w:r>
          <w:t>61</w:t>
        </w:r>
        <w:r>
          <w:fldChar w:fldCharType="end"/>
        </w:r>
      </w:hyperlink>
    </w:p>
    <w:p>
      <w:pPr>
        <w:pStyle w:val="TOC1"/>
        <w:tabs>
          <w:tab w:val="right" w:leader="dot" w:pos="8306"/>
        </w:tabs>
      </w:pPr>
      <w:hyperlink w:anchor="_Toc5807" w:history="1">
        <w:r>
          <w:rPr>
            <w:rFonts w:ascii="仿宋" w:eastAsia="仿宋" w:hAnsi="仿宋" w:cs="仿宋" w:hint="eastAsia"/>
            <w:lang w:eastAsia="zh-CN"/>
          </w:rPr>
          <w:t>十五、营销与推广策略</w:t>
        </w:r>
        <w:r>
          <w:tab/>
        </w:r>
        <w:r>
          <w:fldChar w:fldCharType="begin"/>
        </w:r>
        <w:r>
          <w:instrText xml:space="preserve"> PAGEREF _Toc5807 \h </w:instrText>
        </w:r>
        <w:r>
          <w:fldChar w:fldCharType="separate"/>
        </w:r>
        <w:r>
          <w:t>63</w:t>
        </w:r>
        <w:r>
          <w:fldChar w:fldCharType="end"/>
        </w:r>
      </w:hyperlink>
    </w:p>
    <w:p>
      <w:pPr>
        <w:pStyle w:val="TOC2"/>
        <w:tabs>
          <w:tab w:val="right" w:leader="dot" w:pos="8306"/>
        </w:tabs>
      </w:pPr>
      <w:hyperlink w:anchor="_Toc25192" w:history="1">
        <w:r>
          <w:rPr>
            <w:rFonts w:ascii="仿宋" w:eastAsia="仿宋" w:hAnsi="仿宋" w:cs="仿宋" w:hint="eastAsia"/>
            <w:lang w:eastAsia="zh-CN"/>
          </w:rPr>
          <w:t>(一)、产品/服务定位与特点</w:t>
        </w:r>
        <w:r>
          <w:tab/>
        </w:r>
        <w:r>
          <w:fldChar w:fldCharType="begin"/>
        </w:r>
        <w:r>
          <w:instrText xml:space="preserve"> PAGEREF _Toc25192 \h </w:instrText>
        </w:r>
        <w:r>
          <w:fldChar w:fldCharType="separate"/>
        </w:r>
        <w:r>
          <w:t>63</w:t>
        </w:r>
        <w:r>
          <w:fldChar w:fldCharType="end"/>
        </w:r>
      </w:hyperlink>
    </w:p>
    <w:p>
      <w:pPr>
        <w:pStyle w:val="TOC2"/>
        <w:tabs>
          <w:tab w:val="right" w:leader="dot" w:pos="8306"/>
        </w:tabs>
      </w:pPr>
      <w:hyperlink w:anchor="_Toc11492" w:history="1">
        <w:r>
          <w:rPr>
            <w:rFonts w:ascii="仿宋" w:eastAsia="仿宋" w:hAnsi="仿宋" w:cs="仿宋" w:hint="eastAsia"/>
            <w:lang w:eastAsia="zh-CN"/>
          </w:rPr>
          <w:t>(二)、市场定位与竞争分析</w:t>
        </w:r>
        <w:r>
          <w:tab/>
        </w:r>
        <w:r>
          <w:fldChar w:fldCharType="begin"/>
        </w:r>
        <w:r>
          <w:instrText xml:space="preserve"> PAGEREF _Toc11492 \h </w:instrText>
        </w:r>
        <w:r>
          <w:fldChar w:fldCharType="separate"/>
        </w:r>
        <w:r>
          <w:t>64</w:t>
        </w:r>
        <w:r>
          <w:fldChar w:fldCharType="end"/>
        </w:r>
      </w:hyperlink>
    </w:p>
    <w:p>
      <w:pPr>
        <w:pStyle w:val="TOC2"/>
        <w:tabs>
          <w:tab w:val="right" w:leader="dot" w:pos="8306"/>
        </w:tabs>
      </w:pPr>
      <w:hyperlink w:anchor="_Toc19690" w:history="1">
        <w:r>
          <w:rPr>
            <w:rFonts w:ascii="仿宋" w:eastAsia="仿宋" w:hAnsi="仿宋" w:cs="仿宋" w:hint="eastAsia"/>
            <w:lang w:eastAsia="zh-CN"/>
          </w:rPr>
          <w:t>(三)、营销渠道与策略</w:t>
        </w:r>
        <w:r>
          <w:tab/>
        </w:r>
        <w:r>
          <w:fldChar w:fldCharType="begin"/>
        </w:r>
        <w:r>
          <w:instrText xml:space="preserve"> PAGEREF _Toc19690 \h </w:instrText>
        </w:r>
        <w:r>
          <w:fldChar w:fldCharType="separate"/>
        </w:r>
        <w:r>
          <w:t>66</w:t>
        </w:r>
        <w:r>
          <w:fldChar w:fldCharType="end"/>
        </w:r>
      </w:hyperlink>
    </w:p>
    <w:p>
      <w:pPr>
        <w:pStyle w:val="TOC2"/>
        <w:tabs>
          <w:tab w:val="right" w:leader="dot" w:pos="8306"/>
        </w:tabs>
      </w:pPr>
      <w:hyperlink w:anchor="_Toc5401" w:history="1">
        <w:r>
          <w:rPr>
            <w:rFonts w:ascii="仿宋" w:eastAsia="仿宋" w:hAnsi="仿宋" w:cs="仿宋" w:hint="eastAsia"/>
            <w:lang w:eastAsia="zh-CN"/>
          </w:rPr>
          <w:t>(四)、推广与宣传活动</w:t>
        </w:r>
        <w:r>
          <w:tab/>
        </w:r>
        <w:r>
          <w:fldChar w:fldCharType="begin"/>
        </w:r>
        <w:r>
          <w:instrText xml:space="preserve"> PAGEREF _Toc5401 \h </w:instrText>
        </w:r>
        <w:r>
          <w:fldChar w:fldCharType="separate"/>
        </w:r>
        <w:r>
          <w:t>67</w:t>
        </w:r>
        <w:r>
          <w:fldChar w:fldCharType="end"/>
        </w:r>
      </w:hyperlink>
    </w:p>
    <w:p>
      <w:pPr>
        <w:pStyle w:val="TOC1"/>
        <w:tabs>
          <w:tab w:val="right" w:leader="dot" w:pos="8306"/>
        </w:tabs>
      </w:pPr>
      <w:hyperlink w:anchor="_Toc4021" w:history="1">
        <w:r>
          <w:rPr>
            <w:rFonts w:ascii="仿宋" w:eastAsia="仿宋" w:hAnsi="仿宋" w:cs="仿宋" w:hint="eastAsia"/>
            <w:lang w:eastAsia="zh-CN"/>
          </w:rPr>
          <w:t>十六、风险识别与分类</w:t>
        </w:r>
        <w:r>
          <w:tab/>
        </w:r>
        <w:r>
          <w:fldChar w:fldCharType="begin"/>
        </w:r>
        <w:r>
          <w:instrText xml:space="preserve"> PAGEREF _Toc4021 \h </w:instrText>
        </w:r>
        <w:r>
          <w:fldChar w:fldCharType="separate"/>
        </w:r>
        <w:r>
          <w:t>72</w:t>
        </w:r>
        <w:r>
          <w:fldChar w:fldCharType="end"/>
        </w:r>
      </w:hyperlink>
    </w:p>
    <w:p>
      <w:pPr>
        <w:pStyle w:val="TOC2"/>
        <w:tabs>
          <w:tab w:val="right" w:leader="dot" w:pos="8306"/>
        </w:tabs>
      </w:pPr>
      <w:hyperlink w:anchor="_Toc662" w:history="1">
        <w:r>
          <w:rPr>
            <w:rFonts w:ascii="仿宋" w:eastAsia="仿宋" w:hAnsi="仿宋" w:cs="仿宋" w:hint="eastAsia"/>
            <w:lang w:eastAsia="zh-CN"/>
          </w:rPr>
          <w:t>(一)、风险识别</w:t>
        </w:r>
        <w:r>
          <w:tab/>
        </w:r>
        <w:r>
          <w:fldChar w:fldCharType="begin"/>
        </w:r>
        <w:r>
          <w:instrText xml:space="preserve"> PAGEREF _Toc662 \h </w:instrText>
        </w:r>
        <w:r>
          <w:fldChar w:fldCharType="separate"/>
        </w:r>
        <w:r>
          <w:t>72</w:t>
        </w:r>
        <w:r>
          <w:fldChar w:fldCharType="end"/>
        </w:r>
      </w:hyperlink>
    </w:p>
    <w:p>
      <w:pPr>
        <w:pStyle w:val="TOC2"/>
        <w:tabs>
          <w:tab w:val="right" w:leader="dot" w:pos="8306"/>
        </w:tabs>
      </w:pPr>
      <w:hyperlink w:anchor="_Toc11589" w:history="1">
        <w:r>
          <w:rPr>
            <w:rFonts w:ascii="仿宋" w:eastAsia="仿宋" w:hAnsi="仿宋" w:cs="仿宋" w:hint="eastAsia"/>
            <w:lang w:eastAsia="zh-CN"/>
          </w:rPr>
          <w:t>(二)、风险分类</w:t>
        </w:r>
        <w:r>
          <w:tab/>
        </w:r>
        <w:r>
          <w:fldChar w:fldCharType="begin"/>
        </w:r>
        <w:r>
          <w:instrText xml:space="preserve"> PAGEREF _Toc11589 \h </w:instrText>
        </w:r>
        <w:r>
          <w:fldChar w:fldCharType="separate"/>
        </w:r>
        <w:r>
          <w:t>73</w:t>
        </w:r>
        <w:r>
          <w:fldChar w:fldCharType="end"/>
        </w:r>
      </w:hyperlink>
    </w:p>
    <w:p>
      <w:pPr>
        <w:pStyle w:val="TOC1"/>
        <w:tabs>
          <w:tab w:val="right" w:leader="dot" w:pos="8306"/>
        </w:tabs>
      </w:pPr>
      <w:hyperlink w:anchor="_Toc24813" w:history="1">
        <w:r>
          <w:rPr>
            <w:rFonts w:ascii="仿宋" w:eastAsia="仿宋" w:hAnsi="仿宋" w:cs="仿宋" w:hint="eastAsia"/>
            <w:lang w:eastAsia="zh-CN"/>
          </w:rPr>
          <w:t>十七、利益相关者分析与沟通计划</w:t>
        </w:r>
        <w:r>
          <w:tab/>
        </w:r>
        <w:r>
          <w:fldChar w:fldCharType="begin"/>
        </w:r>
        <w:r>
          <w:instrText xml:space="preserve"> PAGEREF _Toc24813 \h </w:instrText>
        </w:r>
        <w:r>
          <w:fldChar w:fldCharType="separate"/>
        </w:r>
        <w:r>
          <w:t>75</w:t>
        </w:r>
        <w:r>
          <w:fldChar w:fldCharType="end"/>
        </w:r>
      </w:hyperlink>
    </w:p>
    <w:p>
      <w:pPr>
        <w:pStyle w:val="TOC2"/>
        <w:tabs>
          <w:tab w:val="right" w:leader="dot" w:pos="8306"/>
        </w:tabs>
      </w:pPr>
      <w:hyperlink w:anchor="_Toc12743" w:history="1">
        <w:r>
          <w:rPr>
            <w:rFonts w:ascii="仿宋" w:eastAsia="仿宋" w:hAnsi="仿宋" w:cs="仿宋" w:hint="eastAsia"/>
            <w:lang w:eastAsia="zh-CN"/>
          </w:rPr>
          <w:t>(一)、利益相关者分析</w:t>
        </w:r>
        <w:r>
          <w:tab/>
        </w:r>
        <w:r>
          <w:fldChar w:fldCharType="begin"/>
        </w:r>
        <w:r>
          <w:instrText xml:space="preserve"> PAGEREF _Toc12743 \h </w:instrText>
        </w:r>
        <w:r>
          <w:fldChar w:fldCharType="separate"/>
        </w:r>
        <w:r>
          <w:t>75</w:t>
        </w:r>
        <w:r>
          <w:fldChar w:fldCharType="end"/>
        </w:r>
      </w:hyperlink>
    </w:p>
    <w:p>
      <w:pPr>
        <w:pStyle w:val="TOC2"/>
        <w:tabs>
          <w:tab w:val="right" w:leader="dot" w:pos="8306"/>
        </w:tabs>
      </w:pPr>
      <w:hyperlink w:anchor="_Toc9975" w:history="1">
        <w:r>
          <w:rPr>
            <w:rFonts w:ascii="仿宋" w:eastAsia="仿宋" w:hAnsi="仿宋" w:cs="仿宋" w:hint="eastAsia"/>
            <w:lang w:eastAsia="zh-CN"/>
          </w:rPr>
          <w:t>(二)、沟通计划</w:t>
        </w:r>
        <w:r>
          <w:tab/>
        </w:r>
        <w:r>
          <w:fldChar w:fldCharType="begin"/>
        </w:r>
        <w:r>
          <w:instrText xml:space="preserve"> PAGEREF _Toc9975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56"/>
      <w:r>
        <w:rPr>
          <w:rFonts w:ascii="仿宋" w:eastAsia="仿宋" w:hAnsi="仿宋" w:cs="仿宋" w:hint="eastAsia"/>
          <w:sz w:val="28"/>
          <w:lang w:eastAsia="zh-CN"/>
        </w:rPr>
        <w:t>一、二位五通电磁阀项目危机管理</w:t>
      </w:r>
      <w:bookmarkEnd w:id="2"/>
    </w:p>
    <w:p>
      <w:pPr>
        <w:pStyle w:val="Heading2"/>
        <w:rPr>
          <w:rFonts w:ascii="仿宋" w:eastAsia="仿宋" w:hAnsi="仿宋" w:cs="仿宋" w:hint="eastAsia"/>
          <w:lang w:eastAsia="zh-CN"/>
        </w:rPr>
      </w:pPr>
      <w:bookmarkStart w:id="3" w:name="_Toc936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二位五通电磁阀项目危机管理中，危机预警与识别是确保二位五通电磁阀项目稳健运行的核心步骤。通过建立全面的监测机制，二位五通电磁阀项目团队旨在及时发现和理解潜在的风险和危机因素，以便采取及时的预防和应对措施，确保二位五通电磁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位五通电磁阀项目团队全面分析了整个二位五通电磁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位五通电磁阀项目团队着重于明确定义二位五通电磁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位五通电磁阀项目进展的持续监控，团队能够及时发现潜在问题并作出迅速反应。二位五通电磁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在这一阶段，团队的专业素养和反应速度将发挥至关重要的作用，以确保潜在危机能够在初期得到有效的处理，最大程度地减轻负面影响。通过危机预警与识别，二位五通电磁阀项目得以更有序、可控地推进。</w:t>
      </w:r>
    </w:p>
    <w:p>
      <w:pPr>
        <w:pStyle w:val="Heading2"/>
        <w:ind w:firstLine="560" w:firstLineChars="200"/>
        <w:rPr>
          <w:rFonts w:ascii="仿宋" w:eastAsia="仿宋" w:hAnsi="仿宋" w:cs="仿宋" w:hint="eastAsia"/>
          <w:sz w:val="28"/>
          <w:lang w:eastAsia="zh-CN"/>
        </w:rPr>
      </w:pPr>
      <w:bookmarkStart w:id="4" w:name="_Toc123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在危机发生时，二位五通电磁阀项目团队立即行动，成立了应急小组。该小组的任务是迅速制定并实施紧急应对措施，以最小化潜在损失。以下是采取的主要措施：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暂停二位五通电磁阀项目进度：为遏制危机蔓延，二位五通电磁阀项目暂时停止进行，以便全面评估当前状况。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资源重新分配：重新评估二位五通电磁阀项目资源的分配，确保最大限度地减小损失。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实时沟通：与关键利益相关者建立实时沟通机制，向他们传递二位五通电磁阀项目危机的实际状况，保障二位五通电磁阀项目核心利益。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在紧急应对的同时，二位五通电磁阀项目团队强调了团队协作和有效沟通的重要性。以下是团队协作的关键举措：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信息共享机制：建立了信息共享平台，确保团队成员能够及时获取二位五通电磁阀项目危机的实时信息。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领导者沟通：二位五通电磁阀项目领导者通过定期会议和即时沟通工具，指导团队应对危机，保持团队稳定运行。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随着危机得到初步控制，二位五通电磁阀项目团队转向制定恢复计划，以确保二位五通电磁阀项目能够从中迅速恢复。主要恢复计划包括：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修复受损的进度计划：重新评估二位五通电磁阀项目进度，制定修复计划，确保二位五通电磁阀项目尽快回归正常进程。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重新调整资源分配：优化资源分配，确保二位五通电磁阀项目在有限资源下高效运转。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风险管理机制加强：对二位五通电磁阀项目风险进行全面评估，制定更强化的风险管理策略，以预防未来可能的危机。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91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336"/>
      <w:r>
        <w:rPr>
          <w:rFonts w:ascii="仿宋" w:eastAsia="仿宋" w:hAnsi="仿宋" w:cs="仿宋" w:hint="eastAsia"/>
          <w:lang w:eastAsia="zh-CN"/>
        </w:rPr>
        <w:t>(一)、二位五通电磁阀行业分析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行业一直以来都是市场的关注焦点。行业内的发展趋势、竞争态势以及潜在机会都对二位五通电磁阀项目的推进产生深远的影响。通过深入研究行业的整体概貌，我们将更好地理解行业的核心特征，为二位五通电磁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位五通电磁阀行业，技术一直是推动创新和发展的关键因素。我们将对当前技术趋势进行详尽分析，包括但不限于人工智能、大数据应用、先进制造技术等。这有助于二位五通电磁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二位五通电磁阀项目成功的基础。我们将对主要竞争对手进行深入研究，包括其市场份额、产品特点、市场定位等。通过全面了解竞争对手的优势和劣势，二位五通电磁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0486"/>
      <w:r>
        <w:rPr>
          <w:rFonts w:ascii="仿宋" w:eastAsia="仿宋" w:hAnsi="仿宋" w:cs="仿宋" w:hint="eastAsia"/>
          <w:sz w:val="28"/>
          <w:lang w:eastAsia="zh-CN"/>
        </w:rPr>
        <w:t>(二)、二位五通电磁阀市场分析预测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二位五通电磁阀市场未来的增长趋势。这包括市场的整体规模、各细分领域的发展趋势等。二位五通电磁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二位五通电磁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二位五通电磁阀项目实施过程中需要充分考虑的因素。我们将对市场风险进行全面评估，包括但不限于政策法规风险、市场竞争风险、技术变革风险等。通过对潜在风险的深入分析，二位五通电磁阀项目可以制定相应的风险缓解策略，降低不确定性对二位五通电磁阀项目的影响。</w:t>
      </w:r>
    </w:p>
    <w:p>
      <w:pPr>
        <w:pStyle w:val="Heading1"/>
        <w:ind w:firstLine="560" w:firstLineChars="200"/>
        <w:rPr>
          <w:rFonts w:ascii="仿宋" w:eastAsia="仿宋" w:hAnsi="仿宋" w:cs="仿宋" w:hint="eastAsia"/>
          <w:sz w:val="28"/>
          <w:lang w:eastAsia="zh-CN"/>
        </w:rPr>
      </w:pPr>
      <w:bookmarkStart w:id="8" w:name="_Toc22089"/>
      <w:r>
        <w:rPr>
          <w:rFonts w:ascii="仿宋" w:eastAsia="仿宋" w:hAnsi="仿宋" w:cs="仿宋" w:hint="eastAsia"/>
          <w:sz w:val="28"/>
          <w:lang w:eastAsia="zh-CN"/>
        </w:rPr>
        <w:t>三、二位五通电磁阀项目概论</w:t>
      </w:r>
      <w:bookmarkEnd w:id="8"/>
    </w:p>
    <w:p>
      <w:pPr>
        <w:pStyle w:val="Heading2"/>
        <w:rPr>
          <w:rFonts w:ascii="仿宋" w:eastAsia="仿宋" w:hAnsi="仿宋" w:cs="仿宋" w:hint="eastAsia"/>
          <w:lang w:eastAsia="zh-CN"/>
        </w:rPr>
      </w:pPr>
      <w:bookmarkStart w:id="9" w:name="_Toc28576"/>
      <w:r>
        <w:rPr>
          <w:rFonts w:ascii="仿宋" w:eastAsia="仿宋" w:hAnsi="仿宋" w:cs="仿宋" w:hint="eastAsia"/>
          <w:lang w:eastAsia="zh-CN"/>
        </w:rPr>
        <w:t>(一)、二位五通电磁阀项目概况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的起源追溯至对市场的深入洞察。市场的不断演变与变革为二位五通电磁阀项目提供了难得的机遇。当前市场存在的需求缺口和变革的大环境共同构成了二位五通电磁阀项目的背景。这个二位五通电磁阀项目旨在充分利用市场机遇，填补行业中尚未满足的需求，为客户提供全新的解决方案。市场的变革和需求的增长使得这个二位五通电磁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二位五通电磁阀项目名称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正式命名为二位五通电磁阀。这个名称不仅仅是一个标识，更代表了二位五通电磁阀项目的核心理念和愿景。它蕴含着二位五通电磁阀项目所要解决问题的关键字，具有强烈的表达和辨识度，为二位五通电磁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二位五通电磁阀项目目标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的核心目标是提供一种全新、高效的解决方案，满足客户日益增长的需求。二位五通电磁阀项目追求的不仅仅是满足市场需求，更是在市场中获得卓越的竞争优势。通过不断提升产品或服务的质量和创新水平，二位五通电磁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二位五通电磁阀项目范围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全面涵盖了产品研发、制造、市场推广和售后服务，确保从产品设计到最终用户体验的全方位关注。这一全面的二位五通电磁阀项目范围是为了确保二位五通电磁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二位五通电磁阀项目时间表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二位五通电磁阀项目计划在未来18个月内完成，包括研发、测试、市场试点和正式推出等不同阶段。这个时间表的合理设计是为了确保二位五通电磁阀项目各个阶段的顺利推进，以便按时交付高质量的成果。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二位五通电磁阀项目预算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总预算估算为XX百万美元，主要分配在研发、市场推广、人员培训和运营等方面。这一充足的预算为二位五通电磁阀项目提供了充足的资源，确保二位五通电磁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二位五通电磁阀项目风险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可能面临的风险包括市场接受度低、技术难题、竞争激烈等。二位五通电磁阀项目团队已经制定了相应的风险应对计划，通过前瞻性的风险管理，确保二位五通电磁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二位五通电磁阀项目团队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二位五通电磁阀项目汇聚了一支经验丰富、多领域专业素养的核心团队，确保二位五通电磁阀项目在各个方面都能拥有高水平的执行力。团队的协同作战是二位五通电磁阀项目成功的关键因素之一。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二位五通电磁阀项目背景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二位五通电磁阀项目的背景根植于市场对更高效、创新产品的渴望，同时也受到科技发展对行业格局的深刻改变的影响。这为二位五通电磁阀项目提供了广阔的发展空间和市场需求。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二位五通电磁阀项目现状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截至目前，二位五通电磁阀项目已完成市场调研和技术验证，取得了初步的成功。这为二位五通电磁阀项目在未来的发展奠定了坚实的基础，为更远大的目标打下了坚实的基石。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991"/>
      <w:r>
        <w:rPr>
          <w:rFonts w:ascii="仿宋" w:eastAsia="仿宋" w:hAnsi="仿宋" w:cs="仿宋" w:hint="eastAsia"/>
          <w:sz w:val="28"/>
          <w:lang w:eastAsia="zh-CN"/>
        </w:rPr>
        <w:t>(二)、二位五通电磁阀项目目标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keyword》二位五通电磁阀项目首要业务目标是在市场中占据有利地位，实现产品/服务的成功推广和销售。通过不断提升产品质量、创新性，二位五通电磁阀项目追求成为行业中的领导者，赢得更多客户的青睐。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在科技迅速发展的时代，二位五通电磁阀项目着眼于技术创新。通过持续的研发和技术升级，二位五通电磁阀项目旨在推出更具创新性的产品或服务，以满足市场对新鲜、先进解决方案的需求。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为了建立可持续的客户关系，二位五通电磁阀项目设定了客户满意度目标。通过提供卓越的产品质量和优质的客户服务，二位五通电磁阀项目追求赢得客户的信任和忠诚度，确保他们的满意度达到行业领先水平。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二位五通电磁阀项目注重社会责任和可持续发展。通过实施环保、社会责任二位五通电磁阀项目，二位五通电磁阀项目致力于在经济发展的同时保护环境，促进社会公平，实现可持续经营。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二位五通电磁阀项目的团队是实现目标的核心驱动力。因此，二位五通电磁阀项目设定了团队发展目标，包括提升团队成员的专业技能、培养领导力，以及搭建协同高效的团队工作氛围。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412"/>
      <w:r>
        <w:rPr>
          <w:rFonts w:ascii="仿宋" w:eastAsia="仿宋" w:hAnsi="仿宋" w:cs="仿宋" w:hint="eastAsia"/>
          <w:sz w:val="28"/>
          <w:lang w:eastAsia="zh-CN"/>
        </w:rPr>
        <w:t>(三)、二位五通电磁阀项目提出的理由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二位五通电磁阀项目提出的理由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的提出源于对市场机遇的深刻洞察。当前市场中存在的需求缺口和行业发展趋势表明，有巨大的商业机会等待被开发。通过准确捕捉市场机遇，二位五通电磁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的理念基于对技术创新的信仰。通过持续的研发和技术投入，二位五通电磁阀项目有望推出更具创新性的产品或服务。在科技飞速发展的当下，二位五通电磁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的提出是为了增强企业的行业竞争力。通过提升产品或服务的质量和独特性，二位五通电磁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位五通电磁阀项目响应了消费者需求的变化。随着社会和科技的不断发展，消费者对产品和服务的需求也在发生变化。通过深入了解并及时回应消费者的新需求，二位五通电磁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的提出是企业战略发展规划的一部分。在面对日益激烈的市场竞争和不断变化的商业环境中，二位五通电磁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的提出不仅仅是基于商业考量，还注重社会责任。通过推出环保、社会责任等方面的二位五通电磁阀项目，二位五通电磁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二位五通电磁阀项目的提出反映了对利益相关者期望的关注。包括客户、员工、投资者等利益相关者在企业发展中都有着各自的期望，二位五通电磁阀项目力求在满足这些期望的同时，取得更大的共赢。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348"/>
      <w:r>
        <w:rPr>
          <w:rFonts w:ascii="仿宋" w:eastAsia="仿宋" w:hAnsi="仿宋" w:cs="仿宋" w:hint="eastAsia"/>
          <w:sz w:val="28"/>
          <w:lang w:eastAsia="zh-CN"/>
        </w:rPr>
        <w:t>(四)、二位五通电磁阀项目意义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在实施二位五通电磁阀项目的过程中，我们不仅仅是在追逐商业成功，更是为企业和社会的多个层面创造了深远的意义。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的首要意义在于提升企业的市场竞争力。通过持续的创新和对产品质量的高标准要求，二位五通电磁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位五通电磁阀项目的推进将促使行业技术水平的提升。通过引入先进技术和创新性解决方案，二位五通电磁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位五通电磁阀项目不仅创造了大量就业机会，提高了就业水平，还注重社会责任和环保。通过参与社会公益事业和推动环保二位五通电磁阀项目，二位五通电磁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综合而言，二位五通电磁阀项目意义重大，不仅推动了企业的发展，也为行业和社会的进步贡献了积极力量。这是一个全面而深刻的影响，将在未来产生可持续的正面效应。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529"/>
      <w:r>
        <w:rPr>
          <w:rFonts w:ascii="仿宋" w:eastAsia="仿宋" w:hAnsi="仿宋" w:cs="仿宋" w:hint="eastAsia"/>
          <w:sz w:val="28"/>
          <w:lang w:eastAsia="zh-CN"/>
        </w:rPr>
        <w:t>(五)、二位五通电磁阀项目背景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在当今迅猛发展的商业环境中，二位五通电磁阀项目的动因根植于对多方面因素的审慎考量。这个二位五通电磁阀项目的提出并非孤立的决策，而是对企业所处背景深入思考的产物。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位五通电磁阀项目背后的首要原因。科技的迅速发展和全球市场的快速变化使得企业必须灵活应对。二位五通电磁阀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竞争的激烈程度也是二位五通电磁阀项目背景中不可忽视的一环。企业需要在激烈竞争中脱颖而出，为此，二位五通电磁阀项目致力于打破常规，提供独特的价值主张，以吸引客户并确保市场份额的增长。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技术的迅速发展为企业带来了机遇与挑战。作为二位五通电磁阀项目启动的背景之一，对新兴技术的应用将有助于提升企业的技术水平，使其在不断演进的商业环境中保持竞争优势。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此外，社会对企业责任的期望也在逐渐升高。二位五通电磁阀项目充分融入了社会责任的理念，通过可持续经营和社会公益二位五通电磁阀项目，企图为社会贡献一份力量，在商业成功的同时关注社会价值。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178"/>
      <w:r>
        <w:rPr>
          <w:rFonts w:ascii="仿宋" w:eastAsia="仿宋" w:hAnsi="仿宋" w:cs="仿宋" w:hint="eastAsia"/>
          <w:sz w:val="28"/>
          <w:lang w:eastAsia="zh-CN"/>
        </w:rPr>
        <w:t>四、二位五通电磁阀项目文档管理</w:t>
      </w:r>
      <w:bookmarkEnd w:id="14"/>
    </w:p>
    <w:p>
      <w:pPr>
        <w:pStyle w:val="Heading2"/>
        <w:rPr>
          <w:rFonts w:ascii="仿宋" w:eastAsia="仿宋" w:hAnsi="仿宋" w:cs="仿宋" w:hint="eastAsia"/>
          <w:lang w:eastAsia="zh-CN"/>
        </w:rPr>
      </w:pPr>
      <w:bookmarkStart w:id="15" w:name="_Toc1795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二位五通电磁阀项目高度重视文档的质量和准确性，以支持二位五通电磁阀项目的各项活动和决策。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文档的编制始于二位五通电磁阀项目计划的初期，我们制定了详细的文档编制计划，明确了每个文档的内容、格式和编写责任人。在二位五通电磁阀项目启动阶段，我们首先编制了二位五通电磁阀项目章程，明确定义了二位五通电磁阀项目的目标、范围、风险等关键要素。随后，二位五通电磁阀项目团队根据计划陆续编制了需求文档、设计文档、测试文档等各类文档，确保二位五通电磁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二位五通电磁阀项目管理中的重要环节，旨在确保二位五通电磁阀项目文档符合质量标准和二位五通电磁阀项目需求。在二位五通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位五通电磁阀项目相关利益方和专业领域的专家对文档进行独立审查。这有助于获取更全面、客观的反馈，确保二位五通电磁阀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二位五通电磁阀项目在文档编制与审查方面建立了严格的管理机制，通过规范的流程和多维度的审查，确保二位五通电磁阀项目文档的质量、准确性和可靠性，为二位五通电磁阀项目的顺利推进提供了有力支持。</w:t>
      </w:r>
    </w:p>
    <w:p>
      <w:pPr>
        <w:pStyle w:val="Heading2"/>
        <w:ind w:firstLine="560" w:firstLineChars="200"/>
        <w:rPr>
          <w:rFonts w:ascii="仿宋" w:eastAsia="仿宋" w:hAnsi="仿宋" w:cs="仿宋" w:hint="eastAsia"/>
          <w:sz w:val="28"/>
          <w:lang w:eastAsia="zh-CN"/>
        </w:rPr>
      </w:pPr>
      <w:bookmarkStart w:id="16" w:name="_Toc793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在二位五通电磁阀项目中，我们致力于优化文档发布与分发过程，以确保信息的高效传递和团队间协作的顺畅进行。以下是我们采取的关键优化策略：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我们通过多渠道发布文档，包括电子邮件、二位五通电磁阀项目管理平台、内部网站等，以满足不同团队成员的偏好和需求。多渠道发布确保了信息的全面覆盖。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我们采用了精细的权限控制，确保只有授权人员可以访问敏感信息。这种安全措施保护了二位五通电磁阀项目文档的机密性，防止了未经授权的信息泄露。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13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https://d.book118.com/798113065107006032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0C5B5A"/>
    <w:rsid w:val="640C5B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13065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2024-01-29T11:03:00Z</dcterms:created>
  <dcterms:modified xsi:type="dcterms:W3CDTF">2024-01-29T11:04:00Z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B924EEDABF0A43B4A9E49983D60D9416_11</vt:lpwstr>
  </property>
  <property fmtid="{D5CDD505-2E9C-101B-9397-08002B2CF9AE}" pid="3" name="KSOProductBuildVer">
    <vt:lpwstr>2052-12.1.0.16250</vt:lpwstr>
  </property>
</Properties>
</file>