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1、有限责任公司型基金由（   ）指定的代表或者共同委托的代理人向公司登记管理机关申请设立登记。</w:t>
        <w:br/>
        <w:t>A.半数以上股东</w:t>
        <w:br/>
        <w:t>B.全体股东</w:t>
        <w:br/>
        <w:t>C.2／3以上股东</w:t>
        <w:br/>
        <w:t>D.1／3以上股东</w:t>
        <w:br/>
        <w:br/>
        <w:t xml:space="preserve">【答案】：B </w:t>
      </w:r>
    </w:p>
    <w:p>
      <w:r>
        <w:t>2、（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pgSz w:w="12240" w:h="15840"/>
          <w:pgMar w:top="1440" w:right="1800" w:bottom="1440" w:left="1800" w:header="720" w:footer="720" w:gutter="0"/>
          <w:cols w:space="720"/>
          <w:docGrid w:linePitch="360"/>
        </w:sectPr>
      </w:pPr>
      <w:r>
        <w:t>3、下列属于运营能力分析的是（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4、师生交往系统一般有集中型、松散型和（　　　）三种典型方式。</w:t>
        <w:br/>
        <w:t>A.单向型</w:t>
        <w:br/>
        <w:t>B.外倾性</w:t>
        <w:br/>
        <w:t>C.内倾往</w:t>
        <w:br/>
        <w:t>D.温和型</w:t>
        <w:br/>
        <w:br/>
        <w:t xml:space="preserve">【答案】：D </w:t>
      </w:r>
    </w:p>
    <w:p>
      <w:r>
        <w:t>5、个体进行活动的基本动力是（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6、短时记忆容量有限，为了使其包含更多的信息，可采用的方式是（　　　）。</w:t>
        <w:br/>
        <w:t>A.感觉登记</w:t>
        <w:br/>
        <w:t>B.注意</w:t>
        <w:br/>
        <w:t>C.组块</w:t>
        <w:br/>
        <w:t>D.复述</w:t>
        <w:br/>
        <w:br/>
        <w:t xml:space="preserve">【答案】：C </w:t>
      </w:r>
    </w:p>
    <w:p>
      <w:r>
        <w:t>7、关于投资协议中的保密条款，下列说法错误的是（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8、以感知过的事物的具体形象为内容的记忆是（　　　）。</w:t>
        <w:br/>
        <w:t>A.形象记忆</w:t>
        <w:br/>
        <w:t>B.情景记忆</w:t>
        <w:br/>
        <w:t>C.情绪记忆</w:t>
        <w:br/>
        <w:t>D.运动记忆</w:t>
        <w:br/>
        <w:br/>
        <w:t xml:space="preserve">【答案】：A </w:t>
      </w:r>
    </w:p>
    <w:p>
      <w:r>
        <w:t>9、态度的三种结构不包括（　　　）。</w:t>
        <w:br/>
        <w:t>A.态度的认知成分</w:t>
        <w:br/>
        <w:t>B.态度的意志成分</w:t>
        <w:br/>
        <w:t>C.态度的情感成分</w:t>
        <w:br/>
        <w:t>D.态度的行为成分</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10、认为遗忘是记忆痕迹得不到强化而逐渐衰弱，以致最后消退的结果。这种观点称为遗忘的（　　　）。</w:t>
        <w:br/>
        <w:t>A.干扰说</w:t>
        <w:br/>
        <w:t>B.衰退说</w:t>
        <w:br/>
        <w:t>C.同化说</w:t>
        <w:br/>
        <w:t>D.动机说</w:t>
        <w:br/>
        <w:br/>
        <w:t>【答案】：B</w:t>
      </w:r>
      <w:r>
        <w:t xml:space="preserve"> </w:t>
      </w:r>
    </w:p>
    <w:p>
      <w:r>
        <w:t>11、下列关于投资者投资股权投资基金时应履行义务的说法中，错误的是（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12、下列心理学家中不属于格式塔心理学代表人物的是（　　　）。</w:t>
        <w:br/>
        <w:t>A.苛勒</w:t>
        <w:br/>
        <w:t>B.考夫卡</w:t>
        <w:br/>
        <w:t>C.韦特海默</w:t>
        <w:br/>
        <w:t>D.加德纳</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 xml:space="preserve">13、某日，我国菜籽油期货某合约的结算价为9900元/吨，收盘价为9910元/吨，若该合约每日交割最大波动限制为正负3%，最小变动价位为2元/吨，则下一交易菜籽油期货合约允许的报价范围为（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14、学生为了获得教师和家长的赞许和表扬而努力学习的内驱力或动机，称为（　　　）。</w:t>
        <w:br/>
        <w:t>A.认知内驱力</w:t>
        <w:br/>
        <w:t>B.自我提高内驱力</w:t>
        <w:br/>
        <w:t>C.附属内驱力</w:t>
        <w:br/>
        <w:t>D.胜任内驱力</w:t>
        <w:br/>
        <w:br/>
        <w:t xml:space="preserve">【答案】：C </w:t>
      </w:r>
    </w:p>
    <w:p>
      <w:r>
        <w:t>15、个体在学习活动中感到有某种欠缺而力求获得满足的心理状态是（　　　）。</w:t>
        <w:br/>
        <w:t>A.动机</w:t>
        <w:br/>
        <w:t>B.学习动机</w:t>
        <w:br/>
        <w:t>C.需要</w:t>
        <w:br/>
        <w:t>D.学习需要</w:t>
        <w:br/>
        <w:br/>
        <w:t xml:space="preserve">【答案】：D </w:t>
      </w:r>
    </w:p>
    <w:p>
      <w:r>
        <w:t>16、教育心理学普遍认为西方第一本《教育心理学》出版于（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17、提出复演论心理发展理论的是（　　　）。</w:t>
        <w:br/>
        <w:t>A.沃尔夫</w:t>
        <w:br/>
        <w:t>B.高尔顿</w:t>
        <w:br/>
        <w:t>C.斯金纳</w:t>
        <w:br/>
        <w:t>D.霍尔</w:t>
        <w:br/>
        <w:br/>
        <w:t>【答案】：D</w:t>
      </w:r>
      <w:r>
        <w:t xml:space="preserve"> </w:t>
      </w:r>
    </w:p>
    <w:p>
      <w:r>
        <w:t>18、会讲英语的人学习德语，学得比其他人快，这属于（　　　）。</w:t>
        <w:br/>
        <w:t>A.正迁移</w:t>
        <w:br/>
        <w:t>B.负迁移</w:t>
        <w:br/>
        <w:t>C.纵向迁移</w:t>
        <w:br/>
        <w:t>D.逆向迁移</w:t>
        <w:br/>
        <w:br/>
        <w:t xml:space="preserve">【答案】：A </w:t>
      </w:r>
    </w:p>
    <w:p>
      <w:r>
        <w:t>19、集体中占优势的言论与意见称为（　　　）。</w:t>
        <w:br/>
        <w:t>A.集体舆论</w:t>
        <w:br/>
        <w:t>B.集体规范</w:t>
        <w:br/>
        <w:t>C.集体气氛</w:t>
        <w:br/>
        <w:t>D.集体凝聚力</w:t>
        <w:br/>
        <w:br/>
        <w:t xml:space="preserve">【答案】：A </w:t>
      </w:r>
    </w:p>
    <w:p>
      <w:r>
        <w:t>20、股权投资基金进行清算的原因是（   ）</w:t>
        <w:br/>
        <w:t>A.投资项目撤销IPO计划</w:t>
        <w:br/>
        <w:t>B.投资项目被上市公司并购</w:t>
        <w:br/>
        <w:t>C.投资项目从新三板摘牌</w:t>
        <w:br/>
        <w:t>D.投资项目都实现了退出</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21、按照其性质，焦虑可分为过敏性焦虑和（　　　）。</w:t>
        <w:br/>
        <w:t>A.正常焦虑</w:t>
        <w:br/>
        <w:t>B.现实性焦虑</w:t>
        <w:br/>
        <w:t>C.神经性焦虑</w:t>
        <w:br/>
        <w:t>D.道德性焦虑</w:t>
        <w:br/>
        <w:br/>
        <w:t>【答案】：A</w:t>
      </w:r>
      <w:r>
        <w:t xml:space="preserve"> </w:t>
      </w:r>
    </w:p>
    <w:p>
      <w:r>
        <w:t>22、以清楚地意识到道德概念、原理和原则为中介的情感体验称为（　　　）。</w:t>
        <w:br/>
        <w:t>A.伦理的道德情感</w:t>
        <w:br/>
        <w:t>B.直觉的道德情感</w:t>
        <w:br/>
        <w:t>C.想象的道德情感</w:t>
        <w:br/>
        <w:t>D.形象的道德情感</w:t>
        <w:br/>
        <w:br/>
        <w:t xml:space="preserve">【答案】：A </w:t>
      </w:r>
    </w:p>
    <w:p>
      <w:r>
        <w:t>23、多元智能理论的提出者是（　　　）。</w:t>
        <w:br/>
        <w:t>A.柯尔伯格</w:t>
        <w:br/>
        <w:t>B.加德纳</w:t>
        <w:br/>
        <w:t>C.推孟</w:t>
        <w:br/>
        <w:t>D.比纳</w:t>
        <w:br/>
        <w:br/>
        <w:t xml:space="preserve">【答案】：B </w:t>
      </w:r>
    </w:p>
    <w:p>
      <w:r>
        <w:t>24、基金服务机构在破产或者清算时，以下表述正确的是（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25、股权投资基金会计核算工作的会计责任主体为（</w:t>
      </w:r>
      <w:r>
        <w:t xml:space="preserve"> </w:t>
      </w:r>
      <w:r>
        <w:t xml:space="preserve"> </w:t>
      </w:r>
    </w:p>
    <w:p>
      <w:r>
        <w:t xml:space="preserve"> ）。</w:t>
        <w:br/>
        <w:t>A.基金托管人</w:t>
        <w:br/>
        <w:t>B.基金管理人</w:t>
        <w:br/>
        <w:t>C.基金份额登记机构</w:t>
        <w:br/>
        <w:t>D.以上均是</w:t>
        <w:br/>
        <w:br/>
        <w:t>【答案】：B</w:t>
      </w:r>
      <w:r>
        <w:t xml:space="preserve"> </w:t>
      </w:r>
    </w:p>
    <w:p>
      <w:r>
        <w:t>26、一种经验的获得对另一种学习起促进作用的是（　　　）。</w:t>
        <w:br/>
        <w:t>A.顺向迁移</w:t>
        <w:br/>
        <w:t>B.逆向迁移</w:t>
        <w:br/>
        <w:t>C.正迁移</w:t>
        <w:br/>
        <w:t>D.负迁移</w:t>
        <w:br/>
        <w:br/>
        <w:t xml:space="preserve">【答案】：C </w:t>
      </w:r>
    </w:p>
    <w:p>
      <w:r>
        <w:t>27、心理学发展史上的第一次革命为（　　　）。</w:t>
        <w:br/>
        <w:t>A.精神分析心理学的兴起</w:t>
        <w:br/>
        <w:t>B.行为主义心理学的兴起</w:t>
        <w:br/>
        <w:t>C.人本主义心理学的兴起</w:t>
        <w:br/>
        <w:t>D.认知主义心理学的兴起</w:t>
        <w:br/>
        <w:br/>
        <w:t xml:space="preserve">【答案】：B </w:t>
      </w:r>
    </w:p>
    <w:p>
      <w:r>
        <w:t>28、（　　　）指的是个人按自定标准评价自己的行为之后，在心理上对自己所做的奖励或惩罚。</w:t>
        <w:br/>
        <w:t>A.直接强化</w:t>
        <w:br/>
        <w:t>B.间接强化</w:t>
        <w:br/>
        <w:t>C.奖惩</w:t>
        <w:br/>
        <w:t>D.自我强化</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29、测验的（　　　）又叫测验的可靠性，指测量的一致性或稳定性程度。</w:t>
        <w:br/>
        <w:t>A.效度</w:t>
        <w:br/>
        <w:t>B.信度</w:t>
        <w:br/>
        <w:t>C.难度</w:t>
        <w:br/>
        <w:t>D.区分度</w:t>
        <w:br/>
        <w:br/>
        <w:t>【答案】：B</w:t>
      </w:r>
      <w:r>
        <w:t xml:space="preserve"> </w:t>
      </w:r>
    </w:p>
    <w:p>
      <w:r>
        <w:t>30、下列关于大学生的情绪与理智关系的说法中正确的是（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31、常见的基金管理人的业绩报酬分配模式为（   ）。</w:t>
        <w:br/>
        <w:t>A.“二八模式”</w:t>
        <w:br/>
        <w:t>B.“三七模式”</w:t>
        <w:br/>
        <w:t>C.“一九模式”</w:t>
        <w:br/>
        <w:t>D.“四六模式”</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 xml:space="preserve">32、若股指期货的理论价格为2960点，无套利区间为40点，当股指期货的市场价格处于（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 xml:space="preserve">33、技术分析的三大假设中最根本的、最核心的观点是（　　　）。 </w:t>
        <w:br/>
        <w:t>A.经济人假设</w:t>
        <w:br/>
        <w:t>B.市场行为反映一切</w:t>
        <w:br/>
        <w:t>C.价格呈趋势变动</w:t>
        <w:br/>
        <w:t>D.历史会重演</w:t>
        <w:br/>
        <w:br/>
        <w:t xml:space="preserve">【答案】：C </w:t>
      </w:r>
    </w:p>
    <w:p>
      <w:r>
        <w:t>34、大学校园文化作为一种客观存在和一种教育实践活动的历史有多久了（　　　）</w:t>
        <w:br/>
        <w:t>A.20多年</w:t>
        <w:br/>
        <w:t>B.30多年</w:t>
        <w:br/>
        <w:t>C.50多年</w:t>
        <w:br/>
        <w:t>D.与大学有同样长的历史</w:t>
        <w:br/>
        <w:br/>
        <w:t xml:space="preserve">【答案】：D </w:t>
      </w:r>
    </w:p>
    <w:p>
      <w:r>
        <w:t>35、下列不属于基金运作期间定期披露内容的是（   ）。</w:t>
        <w:br/>
        <w:t>A.出资方式</w:t>
        <w:br/>
        <w:t>B.项目退出情况</w:t>
        <w:br/>
        <w:t>C.基金会计数据</w:t>
        <w:br/>
        <w:t>D.利润分配情况</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36、在教学中为完成教学任务，师生之间借以相互传递信息或影响的工具、设备、媒体及其科学运用是指（　　　）。</w:t>
        <w:br/>
        <w:t>A.教学媒体</w:t>
        <w:br/>
        <w:t>B.教学技术</w:t>
        <w:br/>
        <w:t>C.教学手段</w:t>
        <w:br/>
        <w:t>D.教学策略</w:t>
        <w:br/>
        <w:br/>
        <w:t>【答案】：B</w:t>
      </w:r>
      <w:r>
        <w:t xml:space="preserve"> </w:t>
      </w:r>
    </w:p>
    <w:p>
      <w:r>
        <w:t xml:space="preserve">37、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38、下列不属于股权投资基金运行期间基金管理人和投资者互动的重点的是（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【答案】：D</w:t>
      </w:r>
      <w:r>
        <w:t xml:space="preserve"> </w:t>
      </w:r>
    </w:p>
    <w:p>
      <w:r>
        <w:t>40、一个安静、稳重、动作缓慢、不易激动、情绪不易外露的人，其气质类型属于（　　　）。</w:t>
        <w:br/>
        <w:t>A.胆汗质</w:t>
        <w:br/>
        <w:t>B.多血质</w:t>
        <w:br/>
        <w:t>C.抑郁质</w:t>
        <w:br/>
        <w:t>D.粘液质</w:t>
        <w:br/>
        <w:br/>
        <w:t xml:space="preserve">【答案】：D </w:t>
      </w:r>
    </w:p>
    <w:p>
      <w:r>
        <w:t>41、（　　　）是指学生在学习情境中，通过自己的探索获得问题答案的学习方式。</w:t>
        <w:br/>
        <w:t>A.概念学习</w:t>
        <w:br/>
        <w:t>B.发现学习</w:t>
        <w:br/>
        <w:t>C.意义学习</w:t>
        <w:br/>
        <w:t>D.机械学习</w:t>
        <w:br/>
        <w:br/>
        <w:t xml:space="preserve">【答案】：B </w:t>
      </w:r>
    </w:p>
    <w:p>
      <w:r>
        <w:t>42、在心理学中首创“两难故事法”研究人的道德发展阶段的心理学家是（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　　　）指的是个人按自定标准评价自己的行为之后，在心理上对自己所做的奖励或惩罚。</w:t>
        <w:br/>
        <w:t>A.直接强化</w:t>
        <w:br/>
        <w:t>B.间接强化</w:t>
        <w:br/>
        <w:t>C.外部强化</w:t>
        <w:br/>
        <w:t>D.自我强化</w:t>
        <w:br/>
        <w:br/>
        <w:t>【答案】：D</w:t>
      </w:r>
      <w:r>
        <w:t xml:space="preserve"> </w:t>
      </w:r>
    </w:p>
    <w:p>
      <w:r>
        <w:t>44、注重训练的形式而不注重内容的学习迁移理论是（　　　）。</w:t>
        <w:br/>
        <w:t>A.关系转换理论</w:t>
        <w:br/>
        <w:t>B.经验类化理论</w:t>
        <w:br/>
        <w:t>C.共同要素说</w:t>
        <w:br/>
        <w:t>D.形式训练说</w:t>
        <w:br/>
        <w:br/>
        <w:t xml:space="preserve">【答案】：D </w:t>
      </w:r>
    </w:p>
    <w:p>
      <w:r>
        <w:t>45、中等偏难的学习任务，学习者最佳的动机强度是（　　　）。</w:t>
        <w:br/>
        <w:t>A.较高</w:t>
        <w:br/>
        <w:t>B.中等偏弱</w:t>
        <w:br/>
        <w:t>C.中等</w:t>
        <w:br/>
        <w:t>D.中等偏强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 xml:space="preserve">46、在美国本土之外，最大的、最有指标意义的欧洲美元交易市场在（　　　），欧洲美元已经成为国际金融市场上最重要的融资工具之一。 </w:t>
        <w:br/>
        <w:t>A.巴黎</w:t>
        <w:br/>
        <w:t>B.东京</w:t>
        <w:br/>
        <w:t>C.伦敦</w:t>
        <w:br/>
        <w:t>D.柏林</w:t>
        <w:br/>
        <w:br/>
        <w:t xml:space="preserve">【答案】：C </w:t>
      </w:r>
    </w:p>
    <w:p>
      <w:r>
        <w:t>47、当客观事物的个别属性作用于人的感官时，人能够将客观事物知觉为一个整体，这是知觉特征的什么属性（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48、个体心理包括心理动力、心理过程、心理状态和（　　　）四个方面。</w:t>
        <w:br/>
        <w:t>A.心理现象</w:t>
        <w:br/>
        <w:t>B.心理迁移</w:t>
        <w:br/>
        <w:t>C.心理体征</w:t>
        <w:br/>
        <w:t>D.心理特征</w:t>
        <w:br/>
        <w:br/>
        <w:t xml:space="preserve">【答案】：D </w:t>
      </w:r>
    </w:p>
    <w:p>
      <w:r>
        <w:t>49、主张研究人的价值、潜能、自我实现的心理学流派是（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50、以下选项中不属于经典性条件反射现象的是（　　　）。</w:t>
        <w:br/>
        <w:t>A.谈虎色变</w:t>
        <w:br/>
        <w:t>B.画饼充饥</w:t>
        <w:br/>
        <w:t>C.叶公好龙</w:t>
        <w:br/>
        <w:t>D.望梅止渴</w:t>
        <w:br/>
        <w:br/>
        <w:t>【答案】：C</w:t>
      </w:r>
      <w:r>
        <w:t xml:space="preserve"> </w:t>
      </w:r>
    </w:p>
    <w:p>
      <w:r>
        <w:t xml:space="preserve">51、实行会员分级结算制度的期货交易所应当配套建立结算担保金制度。结算担保金包括（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52、教学反思最集中地体现在（　　　）阶段。</w:t>
        <w:br/>
        <w:t>A.具体经验</w:t>
        <w:br/>
        <w:t>B.观察与分析</w:t>
        <w:br/>
        <w:t>C.重新概括</w:t>
        <w:br/>
        <w:t>D.积极验证</w:t>
        <w:br/>
        <w:br/>
        <w:t xml:space="preserve">【答案】：B </w:t>
      </w:r>
    </w:p>
    <w:p>
      <w:r>
        <w:t>53、在埃里克森心理发展阶段理论中，大学生处于哪个阶段（　　　）。</w:t>
        <w:br/>
        <w:t>A.同一感对同一感混乱</w:t>
        <w:br/>
        <w:t>B.亲密感对孤独感</w:t>
        <w:br/>
        <w:t>C.繁殖感对停滞感</w:t>
        <w:br/>
        <w:t>D.勤奋感对自卑感</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54、以下哪位心理学家1967年出版的《认知心理学》一书标志着认知心理学的诞生（　　　）</w:t>
        <w:br/>
        <w:t>A.皮亚杰</w:t>
        <w:br/>
        <w:t>B.奈塞尔</w:t>
        <w:br/>
        <w:t>C.布鲁纳</w:t>
        <w:br/>
        <w:t>D.奥苏泊尔</w:t>
        <w:br/>
        <w:br/>
        <w:t>【答案】：B</w:t>
      </w:r>
      <w:r>
        <w:t xml:space="preserve"> </w:t>
      </w:r>
    </w:p>
    <w:p>
      <w:r>
        <w:t>55、从年级角度看，大学生心理健康状况最差的时期是（　　　）。</w:t>
        <w:br/>
        <w:t>A.大学一二年级</w:t>
        <w:br/>
        <w:t>B.大学二三年级</w:t>
        <w:br/>
        <w:t>C.大学三四年级</w:t>
        <w:br/>
        <w:t>D.大学一四年级</w:t>
        <w:br/>
        <w:br/>
        <w:t xml:space="preserve">【答案】：B </w:t>
      </w:r>
    </w:p>
    <w:p>
      <w:r>
        <w:t>56、关于基金业绩评价，以下表述正确的是（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57、教师如果能与学生打成一片，则容易使学生接受老师的观点，这种现象在宣传教育心理学中被称为（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58、按照迁移的内容，学习迁移可分为（　　　）。</w:t>
        <w:br/>
        <w:t>A.正迁移与负迁移</w:t>
        <w:br/>
        <w:t>B.纵向迁移与横向迁移</w:t>
        <w:br/>
        <w:t>C.顺向迁移与逆向迁移</w:t>
        <w:br/>
        <w:t>D.特殊迁移与普遍迁移</w:t>
        <w:br/>
        <w:br/>
        <w:t>【答案】：D</w:t>
      </w:r>
      <w:r>
        <w:t xml:space="preserve"> </w:t>
      </w:r>
    </w:p>
    <w:p>
      <w:r>
        <w:t>59、高级神经活动类型为活泼型（强、平衡、灵活），其气质类型为（　　　）。</w:t>
        <w:br/>
        <w:t>A.胆汁质</w:t>
        <w:br/>
        <w:t>B.多血质</w:t>
        <w:br/>
        <w:t>C.粘液质</w:t>
        <w:br/>
        <w:t>D.抑郁症</w:t>
        <w:br/>
        <w:br/>
        <w:t xml:space="preserve">【答案】：B </w:t>
      </w:r>
    </w:p>
    <w:p>
      <w:r>
        <w:t>60、心理学研究表明，学生对学习结果的归因，不仅是解释了以往学习结果产生的原因，而更重要的是对以后的（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61、阅读技能、写作技能、运算技能、解题技能都属于（　　　）。</w:t>
        <w:br/>
        <w:t>A.操作技能</w:t>
        <w:br/>
        <w:t>B.心智技能</w:t>
        <w:br/>
        <w:t>C.应用技能</w:t>
        <w:br/>
        <w:t>D.学习技能</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62、道德行为培养的关键是形成良好的（　　　）。</w:t>
        <w:br/>
        <w:t>A.道德习惯</w:t>
        <w:br/>
        <w:t>B.道德意志</w:t>
        <w:br/>
        <w:t>C.道德意识</w:t>
        <w:br/>
        <w:t>D.道德情景</w:t>
        <w:br/>
        <w:br/>
        <w:t>【答案】：A</w:t>
      </w:r>
      <w:r>
        <w:t xml:space="preserve"> </w:t>
      </w:r>
    </w:p>
    <w:p>
      <w:r>
        <w:t>63、根据学习动机的作用与学习活动的关系，学习动机可分为（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64、假定一只股权投资基金的收益分配顺序如下：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65、测验的（　　　）指测量的正确性，即它能够测出所要测量的心理特质与行为的程度。</w:t>
        <w:br/>
        <w:t>A.信度</w:t>
        <w:br/>
        <w:t>B.难度</w:t>
        <w:br/>
        <w:t>C.效度</w:t>
        <w:br/>
        <w:t>D.区分度</w:t>
        <w:br/>
        <w:br/>
        <w:t xml:space="preserve">【答案】：C </w:t>
      </w:r>
    </w:p>
    <w:p>
      <w:r>
        <w:t>66、根据个人的经验，将孤立的项目连接成更大的单元，从而扩大记忆的容量。这种记忆信息编码策略称为（　　　）。</w:t>
        <w:br/>
        <w:t>A.组块</w:t>
        <w:br/>
        <w:t>B.组块化</w:t>
        <w:br/>
        <w:t>C.替换</w:t>
        <w:br/>
        <w:t>D.比较</w:t>
        <w:br/>
        <w:br/>
        <w:t xml:space="preserve">【答案】：B </w:t>
      </w:r>
    </w:p>
    <w:p>
      <w:r>
        <w:t>67、（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68、教师的角色认同处于教师职业角色形成的第几阶段（　　　）。</w:t>
        <w:br/>
        <w:t>A.一</w:t>
        <w:br/>
        <w:t>B.二</w:t>
        <w:br/>
        <w:t>C.三</w:t>
        <w:br/>
        <w:t>D.四</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69、唯理论的代表人物是（　　　）。</w:t>
        <w:br/>
        <w:t>A.笛卡尔</w:t>
        <w:br/>
        <w:t>B.冯特</w:t>
        <w:br/>
        <w:t>C.洛克</w:t>
        <w:br/>
        <w:t>D.华生</w:t>
        <w:br/>
        <w:br/>
        <w:t>【答案】：A</w:t>
      </w:r>
      <w:r>
        <w:t xml:space="preserve"> </w:t>
      </w:r>
    </w:p>
    <w:p>
      <w:r>
        <w:t>70、协助来访者清楚、准确的表达其观点、所用的概念、所体验到的情感以及所经历的事件的技术是指（　　　）。</w:t>
        <w:br/>
        <w:t>A.共情技术</w:t>
        <w:br/>
        <w:t>B.立即性技术</w:t>
        <w:br/>
        <w:t>C.具体化</w:t>
        <w:br/>
        <w:t>D.内容反应</w:t>
        <w:br/>
        <w:br/>
        <w:t xml:space="preserve">【答案】：C </w:t>
      </w:r>
    </w:p>
    <w:p>
      <w:r>
        <w:t>71、人们在真实的或臆想的群体压力下，放弃自己的意见而采用与多数人相符行为的现象称为（　　　）。</w:t>
        <w:br/>
        <w:t>A.凝聚性</w:t>
        <w:br/>
        <w:t>B.从众</w:t>
        <w:br/>
        <w:t>C.社会助长</w:t>
        <w:br/>
        <w:t>D.士气</w:t>
        <w:br/>
        <w:br/>
        <w:t xml:space="preserve">【答案】：B </w:t>
      </w:r>
    </w:p>
    <w:p>
      <w:r>
        <w:t>72、基金管理人应及时、准确收集、传递与内部控制相关信息，确保信息在内部、企业与外部之间进行有效沟通，体现管理人内部控制构成要素的（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73、吹拉弹唱属于（　　　）。</w:t>
        <w:br/>
        <w:t>A.识记技能</w:t>
        <w:br/>
        <w:t>B.心智技能</w:t>
        <w:br/>
        <w:t>C.动作技能</w:t>
        <w:br/>
        <w:t>D.认知技能</w:t>
        <w:br/>
        <w:br/>
        <w:t>【答案】：C</w:t>
      </w:r>
      <w:r>
        <w:t xml:space="preserve"> </w:t>
      </w:r>
    </w:p>
    <w:p>
      <w:r>
        <w:t>74、教师高尚的（　　　）、渊博的知识和高超的教育教学艺术是获取威信的基本条件。</w:t>
        <w:br/>
        <w:t>A.思想道德品质</w:t>
        <w:br/>
        <w:t>B.人格魅力</w:t>
        <w:br/>
        <w:t>C.情操</w:t>
        <w:br/>
        <w:t>D.品质</w:t>
        <w:br/>
        <w:br/>
        <w:t xml:space="preserve">【答案】：A </w:t>
      </w:r>
    </w:p>
    <w:p>
      <w:r>
        <w:t>75、人们常说的“一己之心，度人之腹”表现了社会知觉的哪个特征（　　　）</w:t>
        <w:br/>
        <w:t>A.选择性</w:t>
        <w:br/>
        <w:t>B.显著性</w:t>
        <w:br/>
        <w:t>C.投射性</w:t>
        <w:br/>
        <w:t>D.两极性</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 xml:space="preserve">76、期货市场的套期保值功能是将市场价格风险主要转移给了（　　　）。 </w:t>
        <w:br/>
        <w:t>A.套期保值者</w:t>
        <w:br/>
        <w:t>B.生产经营者</w:t>
        <w:br/>
        <w:t>C.期货交易所</w:t>
        <w:br/>
        <w:t>D.期货投机者</w:t>
        <w:br/>
        <w:br/>
        <w:t xml:space="preserve">【答案】：D </w:t>
      </w:r>
    </w:p>
    <w:p>
      <w:r>
        <w:t>77、（   ）是整个尽职调查工作的核心。</w:t>
        <w:br/>
        <w:t>A.业务尽职调查</w:t>
        <w:br/>
        <w:t>B.财务尽职调查</w:t>
        <w:br/>
        <w:t>C.法律尽职调查</w:t>
        <w:br/>
        <w:t>D.风险尽职调查</w:t>
        <w:br/>
        <w:br/>
        <w:t xml:space="preserve">【答案】：A </w:t>
      </w:r>
    </w:p>
    <w:p>
      <w:r>
        <w:t>78、（　　　）与示范是观察学习的主要影响因素。</w:t>
        <w:br/>
        <w:t>A.榜样</w:t>
        <w:br/>
        <w:t>B.教具</w:t>
        <w:br/>
        <w:t>C.模象</w:t>
        <w:br/>
        <w:t>D.言语</w:t>
        <w:br/>
        <w:br/>
        <w:t xml:space="preserve">【答案】：A </w:t>
      </w:r>
    </w:p>
    <w:p>
      <w:r>
        <w:t>79、我国对桑代克的教育心理学理论和测验技术进行研究、认识和清理批判是在（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80、在人性的叙述中，认为人是理性的，是善良的和值得尊重的是（　　　）。</w:t>
        <w:br/>
        <w:t>A.认知主义</w:t>
        <w:br/>
        <w:t>B.行为主义</w:t>
        <w:br/>
        <w:t>C.人本主义</w:t>
        <w:br/>
        <w:t>D.存在主义</w:t>
        <w:br/>
        <w:br/>
        <w:t>【答案】：C</w:t>
      </w:r>
      <w:r>
        <w:t xml:space="preserve"> </w:t>
      </w:r>
    </w:p>
    <w:p>
      <w:r>
        <w:t>81、1963年出版了潘菽主编的《教育心理学》，这一事件处于新中国教育心理学发展的哪一个历史时期（　　　）。</w:t>
        <w:br/>
        <w:t>A.新生期</w:t>
        <w:br/>
        <w:t>B.破坏期</w:t>
        <w:br/>
        <w:t>C.繁荣期</w:t>
        <w:br/>
        <w:t>D.改造期</w:t>
        <w:br/>
        <w:br/>
        <w:t xml:space="preserve">【答案】：C </w:t>
      </w:r>
    </w:p>
    <w:p>
      <w:r>
        <w:t>82、教师通过书面或口头语言的生动具体的描述、鲜明形象的比喻、合乎情理的夸张使学生对所学知识建立起直观形象。这种直观的形式称为（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83、效度是（　　　）。</w:t>
        <w:br/>
        <w:t>A.绝对的</w:t>
        <w:br/>
        <w:t>B.相对的</w:t>
        <w:br/>
        <w:t>C.唯一的</w:t>
        <w:br/>
        <w:t>D.随机的</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84、平时我们所讲的举一反三，闻一知十等属于以下哪种迁移？（　　　）</w:t>
        <w:br/>
        <w:t>A.顺就迁移</w:t>
        <w:br/>
        <w:t>B.同化性迁移</w:t>
        <w:br/>
        <w:t>C.重组性迁移</w:t>
        <w:br/>
        <w:t>D.具体迁移</w:t>
        <w:br/>
        <w:br/>
        <w:t>【答案】：B</w:t>
      </w:r>
      <w:r>
        <w:t xml:space="preserve"> </w:t>
      </w:r>
    </w:p>
    <w:p>
      <w:r>
        <w:t>85、刘晓明同学近来对周围事物缺乏兴趣，对外界环境的变化没有任何情感反应，不洗澡不换衣服，缺乏行为动机与目的。那么他的心理障碍应该属于（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86、在计算某基金所投资的A项目层面截至某一时点的内部收益率时，选取的必备参数不包括（   ）</w:t>
        <w:br/>
        <w:t>A.基金对A项目历次出资的时间和金额</w:t>
        <w:br/>
        <w:t>B.投资者对基金的出资时间和金额</w:t>
        <w:br/>
        <w:t>C.A项目截至该时点的资产价值</w:t>
        <w:br/>
        <w:t>D.基金在A项目上历次收到分配的时间和金额</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87、个体在没有外界控制的条件下，受到他人行为刺激的影响，而引起一种与他人的行为类似的行为。这一现象是（　　　）。</w:t>
        <w:br/>
        <w:t>A.感染</w:t>
        <w:br/>
        <w:t>B.从众</w:t>
        <w:br/>
        <w:t>C.模仿</w:t>
        <w:br/>
        <w:t>D.服从</w:t>
        <w:br/>
        <w:br/>
        <w:t>【答案】：C</w:t>
      </w:r>
      <w:r>
        <w:t xml:space="preserve"> </w:t>
      </w:r>
    </w:p>
    <w:p>
      <w:r>
        <w:t>88、下述所列的迁移说中，被认为未发现能支持其学说经得起科学检验的证据的是（　　　）。</w:t>
        <w:br/>
        <w:t>A.形式训练说</w:t>
        <w:br/>
        <w:t>B.同化迁移说</w:t>
        <w:br/>
        <w:t>C.概括说</w:t>
        <w:br/>
        <w:t>D.关系转换说</w:t>
        <w:br/>
        <w:br/>
        <w:t xml:space="preserve">【答案】：A </w:t>
      </w:r>
    </w:p>
    <w:p>
      <w:r>
        <w:t>89、在教学过程中，教师为了让学生掌握知识的本质意义，需要变换知识的呈现方式，其中本质属性保持恒在，而非本质属性可有可无。这在心理学中称为（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90、认知策略主要包括精细加工策略、复述策略和（　　　）。</w:t>
        <w:br/>
        <w:t>A.组织策略</w:t>
        <w:br/>
        <w:t>B.计划策略</w:t>
        <w:br/>
        <w:t>C.监视策略</w:t>
        <w:br/>
        <w:t>D.调节策略</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91、心理学上的“水下击靶”实验所支持的迁移理论是（　　　）。</w:t>
        <w:br/>
        <w:t>A.形式训练说</w:t>
        <w:br/>
        <w:t>B.共同要素说</w:t>
        <w:br/>
        <w:t>C.概括说</w:t>
        <w:br/>
        <w:t>D.关系转换说</w:t>
        <w:br/>
        <w:br/>
        <w:t>【答案】：C</w:t>
      </w:r>
      <w:r>
        <w:t xml:space="preserve"> </w:t>
      </w:r>
    </w:p>
    <w:p>
      <w:r>
        <w:t xml:space="preserve">92、如果投资者在3月份以600点的权利金买入一张执行价格为21500点的5月份恒指看涨期权，同时又以400点的期权价格买入一张执行价格为21500点的5月份恒指看跌期权，其损益平衡点为（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93、首创“两难故事法”研究人的道德发展阶段的心理学家是（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p>
    <w:p>
      <w:r>
        <w:t xml:space="preserve"> </w:t>
        <w:br/>
        <w:t>A.卖出131张期货合约</w:t>
        <w:br/>
        <w:t>B.买入131张期货合约</w:t>
        <w:br/>
        <w:t>C.卖出105张期货合约</w:t>
        <w:br/>
        <w:t>D.入105张期货合约</w:t>
        <w:br/>
        <w:br/>
        <w:t>【答案】：C</w:t>
      </w:r>
      <w:r>
        <w:t xml:space="preserve"> </w:t>
      </w:r>
    </w:p>
    <w:p>
      <w:r>
        <w:t>95、在早期的迁移理论中，提出两种情境中有相同要素时才能产生迁移的共同要素说的是（　　　）。</w:t>
        <w:br/>
        <w:t>A.贾德</w:t>
        <w:br/>
        <w:t>B.安德森</w:t>
        <w:br/>
        <w:t>C.桑代克</w:t>
        <w:br/>
        <w:t>D.奥苏伯尔</w:t>
        <w:br/>
        <w:br/>
        <w:t xml:space="preserve">【答案】：C </w:t>
      </w:r>
    </w:p>
    <w:p>
      <w:r>
        <w:t xml:space="preserve">96、期货交易最早萌芽于（　　　）。 </w:t>
        <w:br/>
        <w:t>A.美国</w:t>
        <w:br/>
        <w:t>B.欧洲</w:t>
        <w:br/>
        <w:t>C.亚洲</w:t>
        <w:br/>
        <w:t>D.南美洲</w:t>
        <w:br/>
        <w:br/>
        <w:t xml:space="preserve">【答案】：B </w:t>
      </w:r>
    </w:p>
    <w:p>
      <w:r>
        <w:t>97、关于股权投资基金收益分配，下列表述错误的是（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https://d.book118.com/798114046056006031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8114046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