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PCPVC项目计划设计方案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19" w:history="1">
        <w:r>
          <w:rPr>
            <w:rFonts w:ascii="仿宋" w:eastAsia="仿宋" w:hAnsi="仿宋" w:cs="仿宋" w:hint="eastAsia"/>
            <w:lang w:eastAsia="zh-CN"/>
          </w:rPr>
          <w:t>序言</w:t>
        </w:r>
        <w:r>
          <w:tab/>
        </w:r>
        <w:r>
          <w:fldChar w:fldCharType="begin"/>
        </w:r>
        <w:r>
          <w:instrText xml:space="preserve"> PAGEREF _Toc13819 \h </w:instrText>
        </w:r>
        <w:r>
          <w:fldChar w:fldCharType="separate"/>
        </w:r>
        <w:r>
          <w:t>3</w:t>
        </w:r>
        <w:r>
          <w:fldChar w:fldCharType="end"/>
        </w:r>
      </w:hyperlink>
    </w:p>
    <w:p>
      <w:pPr>
        <w:pStyle w:val="TOC1"/>
        <w:tabs>
          <w:tab w:val="right" w:leader="dot" w:pos="8306"/>
        </w:tabs>
      </w:pPr>
      <w:hyperlink w:anchor="_Toc12658" w:history="1">
        <w:r>
          <w:rPr>
            <w:rFonts w:ascii="仿宋" w:eastAsia="仿宋" w:hAnsi="仿宋" w:cs="仿宋" w:hint="eastAsia"/>
            <w:lang w:eastAsia="zh-CN"/>
          </w:rPr>
          <w:t>一、PCPVC项目土建工程</w:t>
        </w:r>
        <w:r>
          <w:tab/>
        </w:r>
        <w:r>
          <w:fldChar w:fldCharType="begin"/>
        </w:r>
        <w:r>
          <w:instrText xml:space="preserve"> PAGEREF _Toc12658 \h </w:instrText>
        </w:r>
        <w:r>
          <w:fldChar w:fldCharType="separate"/>
        </w:r>
        <w:r>
          <w:t>3</w:t>
        </w:r>
        <w:r>
          <w:fldChar w:fldCharType="end"/>
        </w:r>
      </w:hyperlink>
    </w:p>
    <w:p>
      <w:pPr>
        <w:pStyle w:val="TOC2"/>
        <w:tabs>
          <w:tab w:val="right" w:leader="dot" w:pos="8306"/>
        </w:tabs>
      </w:pPr>
      <w:hyperlink w:anchor="_Toc30924" w:history="1">
        <w:r>
          <w:rPr>
            <w:rFonts w:ascii="仿宋" w:eastAsia="仿宋" w:hAnsi="仿宋" w:cs="仿宋" w:hint="eastAsia"/>
            <w:lang w:eastAsia="zh-CN"/>
          </w:rPr>
          <w:t>(一)、建筑工程设计原则</w:t>
        </w:r>
        <w:r>
          <w:tab/>
        </w:r>
        <w:r>
          <w:fldChar w:fldCharType="begin"/>
        </w:r>
        <w:r>
          <w:instrText xml:space="preserve"> PAGEREF _Toc30924 \h </w:instrText>
        </w:r>
        <w:r>
          <w:fldChar w:fldCharType="separate"/>
        </w:r>
        <w:r>
          <w:t>3</w:t>
        </w:r>
        <w:r>
          <w:fldChar w:fldCharType="end"/>
        </w:r>
      </w:hyperlink>
    </w:p>
    <w:p>
      <w:pPr>
        <w:pStyle w:val="TOC2"/>
        <w:tabs>
          <w:tab w:val="right" w:leader="dot" w:pos="8306"/>
        </w:tabs>
      </w:pPr>
      <w:hyperlink w:anchor="_Toc16044" w:history="1">
        <w:r>
          <w:rPr>
            <w:rFonts w:ascii="仿宋" w:eastAsia="仿宋" w:hAnsi="仿宋" w:cs="仿宋" w:hint="eastAsia"/>
            <w:lang w:eastAsia="zh-CN"/>
          </w:rPr>
          <w:t>(二)、土建工程设计年限及安全等级</w:t>
        </w:r>
        <w:r>
          <w:tab/>
        </w:r>
        <w:r>
          <w:fldChar w:fldCharType="begin"/>
        </w:r>
        <w:r>
          <w:instrText xml:space="preserve"> PAGEREF _Toc16044 \h </w:instrText>
        </w:r>
        <w:r>
          <w:fldChar w:fldCharType="separate"/>
        </w:r>
        <w:r>
          <w:t>4</w:t>
        </w:r>
        <w:r>
          <w:fldChar w:fldCharType="end"/>
        </w:r>
      </w:hyperlink>
    </w:p>
    <w:p>
      <w:pPr>
        <w:pStyle w:val="TOC2"/>
        <w:tabs>
          <w:tab w:val="right" w:leader="dot" w:pos="8306"/>
        </w:tabs>
      </w:pPr>
      <w:hyperlink w:anchor="_Toc32177" w:history="1">
        <w:r>
          <w:rPr>
            <w:rFonts w:ascii="仿宋" w:eastAsia="仿宋" w:hAnsi="仿宋" w:cs="仿宋" w:hint="eastAsia"/>
            <w:lang w:eastAsia="zh-CN"/>
          </w:rPr>
          <w:t>(三)、建筑工程设计总体要求</w:t>
        </w:r>
        <w:r>
          <w:tab/>
        </w:r>
        <w:r>
          <w:fldChar w:fldCharType="begin"/>
        </w:r>
        <w:r>
          <w:instrText xml:space="preserve"> PAGEREF _Toc32177 \h </w:instrText>
        </w:r>
        <w:r>
          <w:fldChar w:fldCharType="separate"/>
        </w:r>
        <w:r>
          <w:t>5</w:t>
        </w:r>
        <w:r>
          <w:fldChar w:fldCharType="end"/>
        </w:r>
      </w:hyperlink>
    </w:p>
    <w:p>
      <w:pPr>
        <w:pStyle w:val="TOC2"/>
        <w:tabs>
          <w:tab w:val="right" w:leader="dot" w:pos="8306"/>
        </w:tabs>
      </w:pPr>
      <w:hyperlink w:anchor="_Toc8549" w:history="1">
        <w:r>
          <w:rPr>
            <w:rFonts w:ascii="仿宋" w:eastAsia="仿宋" w:hAnsi="仿宋" w:cs="仿宋" w:hint="eastAsia"/>
            <w:lang w:eastAsia="zh-CN"/>
          </w:rPr>
          <w:t>(四)、土建工程建设指标</w:t>
        </w:r>
        <w:r>
          <w:tab/>
        </w:r>
        <w:r>
          <w:fldChar w:fldCharType="begin"/>
        </w:r>
        <w:r>
          <w:instrText xml:space="preserve"> PAGEREF _Toc8549 \h </w:instrText>
        </w:r>
        <w:r>
          <w:fldChar w:fldCharType="separate"/>
        </w:r>
        <w:r>
          <w:t>6</w:t>
        </w:r>
        <w:r>
          <w:fldChar w:fldCharType="end"/>
        </w:r>
      </w:hyperlink>
    </w:p>
    <w:p>
      <w:pPr>
        <w:pStyle w:val="TOC1"/>
        <w:tabs>
          <w:tab w:val="right" w:leader="dot" w:pos="8306"/>
        </w:tabs>
      </w:pPr>
      <w:hyperlink w:anchor="_Toc7157" w:history="1">
        <w:r>
          <w:rPr>
            <w:rFonts w:ascii="仿宋" w:eastAsia="仿宋" w:hAnsi="仿宋" w:cs="仿宋" w:hint="eastAsia"/>
            <w:lang w:eastAsia="zh-CN"/>
          </w:rPr>
          <w:t>二、市场分析、调研</w:t>
        </w:r>
        <w:r>
          <w:tab/>
        </w:r>
        <w:r>
          <w:fldChar w:fldCharType="begin"/>
        </w:r>
        <w:r>
          <w:instrText xml:space="preserve"> PAGEREF _Toc7157 \h </w:instrText>
        </w:r>
        <w:r>
          <w:fldChar w:fldCharType="separate"/>
        </w:r>
        <w:r>
          <w:t>6</w:t>
        </w:r>
        <w:r>
          <w:fldChar w:fldCharType="end"/>
        </w:r>
      </w:hyperlink>
    </w:p>
    <w:p>
      <w:pPr>
        <w:pStyle w:val="TOC2"/>
        <w:tabs>
          <w:tab w:val="right" w:leader="dot" w:pos="8306"/>
        </w:tabs>
      </w:pPr>
      <w:hyperlink w:anchor="_Toc9071" w:history="1">
        <w:r>
          <w:rPr>
            <w:rFonts w:ascii="仿宋" w:eastAsia="仿宋" w:hAnsi="仿宋" w:cs="仿宋" w:hint="eastAsia"/>
            <w:lang w:eastAsia="zh-CN"/>
          </w:rPr>
          <w:t>(一)、PCPVC行业分析</w:t>
        </w:r>
        <w:r>
          <w:tab/>
        </w:r>
        <w:r>
          <w:fldChar w:fldCharType="begin"/>
        </w:r>
        <w:r>
          <w:instrText xml:space="preserve"> PAGEREF _Toc9071 \h </w:instrText>
        </w:r>
        <w:r>
          <w:fldChar w:fldCharType="separate"/>
        </w:r>
        <w:r>
          <w:t>6</w:t>
        </w:r>
        <w:r>
          <w:fldChar w:fldCharType="end"/>
        </w:r>
      </w:hyperlink>
    </w:p>
    <w:p>
      <w:pPr>
        <w:pStyle w:val="TOC2"/>
        <w:tabs>
          <w:tab w:val="right" w:leader="dot" w:pos="8306"/>
        </w:tabs>
      </w:pPr>
      <w:hyperlink w:anchor="_Toc28399" w:history="1">
        <w:r>
          <w:rPr>
            <w:rFonts w:ascii="仿宋" w:eastAsia="仿宋" w:hAnsi="仿宋" w:cs="仿宋" w:hint="eastAsia"/>
            <w:lang w:eastAsia="zh-CN"/>
          </w:rPr>
          <w:t>(二)、PCPVC市场分析预测</w:t>
        </w:r>
        <w:r>
          <w:tab/>
        </w:r>
        <w:r>
          <w:fldChar w:fldCharType="begin"/>
        </w:r>
        <w:r>
          <w:instrText xml:space="preserve"> PAGEREF _Toc28399 \h </w:instrText>
        </w:r>
        <w:r>
          <w:fldChar w:fldCharType="separate"/>
        </w:r>
        <w:r>
          <w:t>7</w:t>
        </w:r>
        <w:r>
          <w:fldChar w:fldCharType="end"/>
        </w:r>
      </w:hyperlink>
    </w:p>
    <w:p>
      <w:pPr>
        <w:pStyle w:val="TOC1"/>
        <w:tabs>
          <w:tab w:val="right" w:leader="dot" w:pos="8306"/>
        </w:tabs>
      </w:pPr>
      <w:hyperlink w:anchor="_Toc20565" w:history="1">
        <w:r>
          <w:rPr>
            <w:rFonts w:ascii="仿宋" w:eastAsia="仿宋" w:hAnsi="仿宋" w:cs="仿宋" w:hint="eastAsia"/>
            <w:lang w:eastAsia="zh-CN"/>
          </w:rPr>
          <w:t>三、PCPVC项目选址可行性分析</w:t>
        </w:r>
        <w:r>
          <w:tab/>
        </w:r>
        <w:r>
          <w:fldChar w:fldCharType="begin"/>
        </w:r>
        <w:r>
          <w:instrText xml:space="preserve"> PAGEREF _Toc20565 \h </w:instrText>
        </w:r>
        <w:r>
          <w:fldChar w:fldCharType="separate"/>
        </w:r>
        <w:r>
          <w:t>8</w:t>
        </w:r>
        <w:r>
          <w:fldChar w:fldCharType="end"/>
        </w:r>
      </w:hyperlink>
    </w:p>
    <w:p>
      <w:pPr>
        <w:pStyle w:val="TOC2"/>
        <w:tabs>
          <w:tab w:val="right" w:leader="dot" w:pos="8306"/>
        </w:tabs>
      </w:pPr>
      <w:hyperlink w:anchor="_Toc25447" w:history="1">
        <w:r>
          <w:rPr>
            <w:rFonts w:ascii="仿宋" w:eastAsia="仿宋" w:hAnsi="仿宋" w:cs="仿宋" w:hint="eastAsia"/>
            <w:lang w:eastAsia="zh-CN"/>
          </w:rPr>
          <w:t>(一)、PCPVC项目选址</w:t>
        </w:r>
        <w:r>
          <w:tab/>
        </w:r>
        <w:r>
          <w:fldChar w:fldCharType="begin"/>
        </w:r>
        <w:r>
          <w:instrText xml:space="preserve"> PAGEREF _Toc25447 \h </w:instrText>
        </w:r>
        <w:r>
          <w:fldChar w:fldCharType="separate"/>
        </w:r>
        <w:r>
          <w:t>8</w:t>
        </w:r>
        <w:r>
          <w:fldChar w:fldCharType="end"/>
        </w:r>
      </w:hyperlink>
    </w:p>
    <w:p>
      <w:pPr>
        <w:pStyle w:val="TOC2"/>
        <w:tabs>
          <w:tab w:val="right" w:leader="dot" w:pos="8306"/>
        </w:tabs>
      </w:pPr>
      <w:hyperlink w:anchor="_Toc15253" w:history="1">
        <w:r>
          <w:rPr>
            <w:rFonts w:ascii="仿宋" w:eastAsia="仿宋" w:hAnsi="仿宋" w:cs="仿宋" w:hint="eastAsia"/>
            <w:lang w:eastAsia="zh-CN"/>
          </w:rPr>
          <w:t>(二)、用地控制指标</w:t>
        </w:r>
        <w:r>
          <w:tab/>
        </w:r>
        <w:r>
          <w:fldChar w:fldCharType="begin"/>
        </w:r>
        <w:r>
          <w:instrText xml:space="preserve"> PAGEREF _Toc15253 \h </w:instrText>
        </w:r>
        <w:r>
          <w:fldChar w:fldCharType="separate"/>
        </w:r>
        <w:r>
          <w:t>8</w:t>
        </w:r>
        <w:r>
          <w:fldChar w:fldCharType="end"/>
        </w:r>
      </w:hyperlink>
    </w:p>
    <w:p>
      <w:pPr>
        <w:pStyle w:val="TOC2"/>
        <w:tabs>
          <w:tab w:val="right" w:leader="dot" w:pos="8306"/>
        </w:tabs>
      </w:pPr>
      <w:hyperlink w:anchor="_Toc6479" w:history="1">
        <w:r>
          <w:rPr>
            <w:rFonts w:ascii="仿宋" w:eastAsia="仿宋" w:hAnsi="仿宋" w:cs="仿宋" w:hint="eastAsia"/>
            <w:lang w:eastAsia="zh-CN"/>
          </w:rPr>
          <w:t>(三)、节约用地措施</w:t>
        </w:r>
        <w:r>
          <w:tab/>
        </w:r>
        <w:r>
          <w:fldChar w:fldCharType="begin"/>
        </w:r>
        <w:r>
          <w:instrText xml:space="preserve"> PAGEREF _Toc6479 \h </w:instrText>
        </w:r>
        <w:r>
          <w:fldChar w:fldCharType="separate"/>
        </w:r>
        <w:r>
          <w:t>10</w:t>
        </w:r>
        <w:r>
          <w:fldChar w:fldCharType="end"/>
        </w:r>
      </w:hyperlink>
    </w:p>
    <w:p>
      <w:pPr>
        <w:pStyle w:val="TOC2"/>
        <w:tabs>
          <w:tab w:val="right" w:leader="dot" w:pos="8306"/>
        </w:tabs>
      </w:pPr>
      <w:hyperlink w:anchor="_Toc15875" w:history="1">
        <w:r>
          <w:rPr>
            <w:rFonts w:ascii="仿宋" w:eastAsia="仿宋" w:hAnsi="仿宋" w:cs="仿宋" w:hint="eastAsia"/>
            <w:lang w:eastAsia="zh-CN"/>
          </w:rPr>
          <w:t>(四)、总图布置方案</w:t>
        </w:r>
        <w:r>
          <w:tab/>
        </w:r>
        <w:r>
          <w:fldChar w:fldCharType="begin"/>
        </w:r>
        <w:r>
          <w:instrText xml:space="preserve"> PAGEREF _Toc15875 \h </w:instrText>
        </w:r>
        <w:r>
          <w:fldChar w:fldCharType="separate"/>
        </w:r>
        <w:r>
          <w:t>11</w:t>
        </w:r>
        <w:r>
          <w:fldChar w:fldCharType="end"/>
        </w:r>
      </w:hyperlink>
    </w:p>
    <w:p>
      <w:pPr>
        <w:pStyle w:val="TOC2"/>
        <w:tabs>
          <w:tab w:val="right" w:leader="dot" w:pos="8306"/>
        </w:tabs>
      </w:pPr>
      <w:hyperlink w:anchor="_Toc1071" w:history="1">
        <w:r>
          <w:rPr>
            <w:rFonts w:ascii="仿宋" w:eastAsia="仿宋" w:hAnsi="仿宋" w:cs="仿宋" w:hint="eastAsia"/>
            <w:lang w:eastAsia="zh-CN"/>
          </w:rPr>
          <w:t>(五)、选址综合评价</w:t>
        </w:r>
        <w:r>
          <w:tab/>
        </w:r>
        <w:r>
          <w:fldChar w:fldCharType="begin"/>
        </w:r>
        <w:r>
          <w:instrText xml:space="preserve"> PAGEREF _Toc1071 \h </w:instrText>
        </w:r>
        <w:r>
          <w:fldChar w:fldCharType="separate"/>
        </w:r>
        <w:r>
          <w:t>12</w:t>
        </w:r>
        <w:r>
          <w:fldChar w:fldCharType="end"/>
        </w:r>
      </w:hyperlink>
    </w:p>
    <w:p>
      <w:pPr>
        <w:pStyle w:val="TOC1"/>
        <w:tabs>
          <w:tab w:val="right" w:leader="dot" w:pos="8306"/>
        </w:tabs>
      </w:pPr>
      <w:hyperlink w:anchor="_Toc2820" w:history="1">
        <w:r>
          <w:rPr>
            <w:rFonts w:ascii="仿宋" w:eastAsia="仿宋" w:hAnsi="仿宋" w:cs="仿宋" w:hint="eastAsia"/>
            <w:lang w:eastAsia="zh-CN"/>
          </w:rPr>
          <w:t>四、PCPVC项目建设背景及必要性分析</w:t>
        </w:r>
        <w:r>
          <w:tab/>
        </w:r>
        <w:r>
          <w:fldChar w:fldCharType="begin"/>
        </w:r>
        <w:r>
          <w:instrText xml:space="preserve"> PAGEREF _Toc2820 \h </w:instrText>
        </w:r>
        <w:r>
          <w:fldChar w:fldCharType="separate"/>
        </w:r>
        <w:r>
          <w:t>13</w:t>
        </w:r>
        <w:r>
          <w:fldChar w:fldCharType="end"/>
        </w:r>
      </w:hyperlink>
    </w:p>
    <w:p>
      <w:pPr>
        <w:pStyle w:val="TOC2"/>
        <w:tabs>
          <w:tab w:val="right" w:leader="dot" w:pos="8306"/>
        </w:tabs>
      </w:pPr>
      <w:hyperlink w:anchor="_Toc18411" w:history="1">
        <w:r>
          <w:rPr>
            <w:rFonts w:ascii="仿宋" w:eastAsia="仿宋" w:hAnsi="仿宋" w:cs="仿宋" w:hint="eastAsia"/>
            <w:lang w:eastAsia="zh-CN"/>
          </w:rPr>
          <w:t>(一)、PCPVC项目背景分析</w:t>
        </w:r>
        <w:r>
          <w:tab/>
        </w:r>
        <w:r>
          <w:fldChar w:fldCharType="begin"/>
        </w:r>
        <w:r>
          <w:instrText xml:space="preserve"> PAGEREF _Toc18411 \h </w:instrText>
        </w:r>
        <w:r>
          <w:fldChar w:fldCharType="separate"/>
        </w:r>
        <w:r>
          <w:t>13</w:t>
        </w:r>
        <w:r>
          <w:fldChar w:fldCharType="end"/>
        </w:r>
      </w:hyperlink>
    </w:p>
    <w:p>
      <w:pPr>
        <w:pStyle w:val="TOC2"/>
        <w:tabs>
          <w:tab w:val="right" w:leader="dot" w:pos="8306"/>
        </w:tabs>
      </w:pPr>
      <w:hyperlink w:anchor="_Toc17586" w:history="1">
        <w:r>
          <w:rPr>
            <w:rFonts w:ascii="仿宋" w:eastAsia="仿宋" w:hAnsi="仿宋" w:cs="仿宋" w:hint="eastAsia"/>
            <w:lang w:eastAsia="zh-CN"/>
          </w:rPr>
          <w:t>(二)、PCPVC项目建设必要性分析</w:t>
        </w:r>
        <w:r>
          <w:tab/>
        </w:r>
        <w:r>
          <w:fldChar w:fldCharType="begin"/>
        </w:r>
        <w:r>
          <w:instrText xml:space="preserve"> PAGEREF _Toc17586 \h </w:instrText>
        </w:r>
        <w:r>
          <w:fldChar w:fldCharType="separate"/>
        </w:r>
        <w:r>
          <w:t>15</w:t>
        </w:r>
        <w:r>
          <w:fldChar w:fldCharType="end"/>
        </w:r>
      </w:hyperlink>
    </w:p>
    <w:p>
      <w:pPr>
        <w:pStyle w:val="TOC1"/>
        <w:tabs>
          <w:tab w:val="right" w:leader="dot" w:pos="8306"/>
        </w:tabs>
      </w:pPr>
      <w:hyperlink w:anchor="_Toc31956" w:history="1">
        <w:r>
          <w:rPr>
            <w:rFonts w:ascii="仿宋" w:eastAsia="仿宋" w:hAnsi="仿宋" w:cs="仿宋" w:hint="eastAsia"/>
            <w:lang w:eastAsia="zh-CN"/>
          </w:rPr>
          <w:t>五、工艺说明</w:t>
        </w:r>
        <w:r>
          <w:tab/>
        </w:r>
        <w:r>
          <w:fldChar w:fldCharType="begin"/>
        </w:r>
        <w:r>
          <w:instrText xml:space="preserve"> PAGEREF _Toc31956 \h </w:instrText>
        </w:r>
        <w:r>
          <w:fldChar w:fldCharType="separate"/>
        </w:r>
        <w:r>
          <w:t>16</w:t>
        </w:r>
        <w:r>
          <w:fldChar w:fldCharType="end"/>
        </w:r>
      </w:hyperlink>
    </w:p>
    <w:p>
      <w:pPr>
        <w:pStyle w:val="TOC2"/>
        <w:tabs>
          <w:tab w:val="right" w:leader="dot" w:pos="8306"/>
        </w:tabs>
      </w:pPr>
      <w:hyperlink w:anchor="_Toc11832" w:history="1">
        <w:r>
          <w:rPr>
            <w:rFonts w:ascii="仿宋" w:eastAsia="仿宋" w:hAnsi="仿宋" w:cs="仿宋" w:hint="eastAsia"/>
            <w:lang w:eastAsia="zh-CN"/>
          </w:rPr>
          <w:t>(一)、技术管理特点</w:t>
        </w:r>
        <w:r>
          <w:tab/>
        </w:r>
        <w:r>
          <w:fldChar w:fldCharType="begin"/>
        </w:r>
        <w:r>
          <w:instrText xml:space="preserve"> PAGEREF _Toc11832 \h </w:instrText>
        </w:r>
        <w:r>
          <w:fldChar w:fldCharType="separate"/>
        </w:r>
        <w:r>
          <w:t>16</w:t>
        </w:r>
        <w:r>
          <w:fldChar w:fldCharType="end"/>
        </w:r>
      </w:hyperlink>
    </w:p>
    <w:p>
      <w:pPr>
        <w:pStyle w:val="TOC2"/>
        <w:tabs>
          <w:tab w:val="right" w:leader="dot" w:pos="8306"/>
        </w:tabs>
      </w:pPr>
      <w:hyperlink w:anchor="_Toc7456" w:history="1">
        <w:r>
          <w:rPr>
            <w:rFonts w:ascii="仿宋" w:eastAsia="仿宋" w:hAnsi="仿宋" w:cs="仿宋" w:hint="eastAsia"/>
            <w:lang w:eastAsia="zh-CN"/>
          </w:rPr>
          <w:t>(二)、PCPVC项目工艺技术设计方案</w:t>
        </w:r>
        <w:r>
          <w:tab/>
        </w:r>
        <w:r>
          <w:fldChar w:fldCharType="begin"/>
        </w:r>
        <w:r>
          <w:instrText xml:space="preserve"> PAGEREF _Toc7456 \h </w:instrText>
        </w:r>
        <w:r>
          <w:fldChar w:fldCharType="separate"/>
        </w:r>
        <w:r>
          <w:t>17</w:t>
        </w:r>
        <w:r>
          <w:fldChar w:fldCharType="end"/>
        </w:r>
      </w:hyperlink>
    </w:p>
    <w:p>
      <w:pPr>
        <w:pStyle w:val="TOC2"/>
        <w:tabs>
          <w:tab w:val="right" w:leader="dot" w:pos="8306"/>
        </w:tabs>
      </w:pPr>
      <w:hyperlink w:anchor="_Toc21980" w:history="1">
        <w:r>
          <w:rPr>
            <w:rFonts w:ascii="仿宋" w:eastAsia="仿宋" w:hAnsi="仿宋" w:cs="仿宋" w:hint="eastAsia"/>
            <w:lang w:eastAsia="zh-CN"/>
          </w:rPr>
          <w:t>(三)、设备选型方案</w:t>
        </w:r>
        <w:r>
          <w:tab/>
        </w:r>
        <w:r>
          <w:fldChar w:fldCharType="begin"/>
        </w:r>
        <w:r>
          <w:instrText xml:space="preserve"> PAGEREF _Toc21980 \h </w:instrText>
        </w:r>
        <w:r>
          <w:fldChar w:fldCharType="separate"/>
        </w:r>
        <w:r>
          <w:t>18</w:t>
        </w:r>
        <w:r>
          <w:fldChar w:fldCharType="end"/>
        </w:r>
      </w:hyperlink>
    </w:p>
    <w:p>
      <w:pPr>
        <w:pStyle w:val="TOC1"/>
        <w:tabs>
          <w:tab w:val="right" w:leader="dot" w:pos="8306"/>
        </w:tabs>
      </w:pPr>
      <w:hyperlink w:anchor="_Toc12091" w:history="1">
        <w:r>
          <w:rPr>
            <w:rFonts w:ascii="仿宋" w:eastAsia="仿宋" w:hAnsi="仿宋" w:cs="仿宋" w:hint="eastAsia"/>
            <w:lang w:eastAsia="zh-CN"/>
          </w:rPr>
          <w:t>六、PCPVC项目文档管理</w:t>
        </w:r>
        <w:r>
          <w:tab/>
        </w:r>
        <w:r>
          <w:fldChar w:fldCharType="begin"/>
        </w:r>
        <w:r>
          <w:instrText xml:space="preserve"> PAGEREF _Toc12091 \h </w:instrText>
        </w:r>
        <w:r>
          <w:fldChar w:fldCharType="separate"/>
        </w:r>
        <w:r>
          <w:t>20</w:t>
        </w:r>
        <w:r>
          <w:fldChar w:fldCharType="end"/>
        </w:r>
      </w:hyperlink>
    </w:p>
    <w:p>
      <w:pPr>
        <w:pStyle w:val="TOC2"/>
        <w:tabs>
          <w:tab w:val="right" w:leader="dot" w:pos="8306"/>
        </w:tabs>
      </w:pPr>
      <w:hyperlink w:anchor="_Toc7318" w:history="1">
        <w:r>
          <w:rPr>
            <w:rFonts w:ascii="仿宋" w:eastAsia="仿宋" w:hAnsi="仿宋" w:cs="仿宋" w:hint="eastAsia"/>
            <w:lang w:eastAsia="zh-CN"/>
          </w:rPr>
          <w:t>(一)、文档编制与审查</w:t>
        </w:r>
        <w:r>
          <w:tab/>
        </w:r>
        <w:r>
          <w:fldChar w:fldCharType="begin"/>
        </w:r>
        <w:r>
          <w:instrText xml:space="preserve"> PAGEREF _Toc7318 \h </w:instrText>
        </w:r>
        <w:r>
          <w:fldChar w:fldCharType="separate"/>
        </w:r>
        <w:r>
          <w:t>20</w:t>
        </w:r>
        <w:r>
          <w:fldChar w:fldCharType="end"/>
        </w:r>
      </w:hyperlink>
    </w:p>
    <w:p>
      <w:pPr>
        <w:pStyle w:val="TOC2"/>
        <w:tabs>
          <w:tab w:val="right" w:leader="dot" w:pos="8306"/>
        </w:tabs>
      </w:pPr>
      <w:hyperlink w:anchor="_Toc7058" w:history="1">
        <w:r>
          <w:rPr>
            <w:rFonts w:ascii="仿宋" w:eastAsia="仿宋" w:hAnsi="仿宋" w:cs="仿宋" w:hint="eastAsia"/>
            <w:lang w:eastAsia="zh-CN"/>
          </w:rPr>
          <w:t>(二)、文档发布与分发</w:t>
        </w:r>
        <w:r>
          <w:tab/>
        </w:r>
        <w:r>
          <w:fldChar w:fldCharType="begin"/>
        </w:r>
        <w:r>
          <w:instrText xml:space="preserve"> PAGEREF _Toc7058 \h </w:instrText>
        </w:r>
        <w:r>
          <w:fldChar w:fldCharType="separate"/>
        </w:r>
        <w:r>
          <w:t>21</w:t>
        </w:r>
        <w:r>
          <w:fldChar w:fldCharType="end"/>
        </w:r>
      </w:hyperlink>
    </w:p>
    <w:p>
      <w:pPr>
        <w:pStyle w:val="TOC2"/>
        <w:tabs>
          <w:tab w:val="right" w:leader="dot" w:pos="8306"/>
        </w:tabs>
      </w:pPr>
      <w:hyperlink w:anchor="_Toc28453" w:history="1">
        <w:r>
          <w:rPr>
            <w:rFonts w:ascii="仿宋" w:eastAsia="仿宋" w:hAnsi="仿宋" w:cs="仿宋" w:hint="eastAsia"/>
            <w:lang w:eastAsia="zh-CN"/>
          </w:rPr>
          <w:t>(三)、文档存档与归档</w:t>
        </w:r>
        <w:r>
          <w:tab/>
        </w:r>
        <w:r>
          <w:fldChar w:fldCharType="begin"/>
        </w:r>
        <w:r>
          <w:instrText xml:space="preserve"> PAGEREF _Toc28453 \h </w:instrText>
        </w:r>
        <w:r>
          <w:fldChar w:fldCharType="separate"/>
        </w:r>
        <w:r>
          <w:t>22</w:t>
        </w:r>
        <w:r>
          <w:fldChar w:fldCharType="end"/>
        </w:r>
      </w:hyperlink>
    </w:p>
    <w:p>
      <w:pPr>
        <w:pStyle w:val="TOC1"/>
        <w:tabs>
          <w:tab w:val="right" w:leader="dot" w:pos="8306"/>
        </w:tabs>
      </w:pPr>
      <w:hyperlink w:anchor="_Toc20936" w:history="1">
        <w:r>
          <w:rPr>
            <w:rFonts w:ascii="仿宋" w:eastAsia="仿宋" w:hAnsi="仿宋" w:cs="仿宋" w:hint="eastAsia"/>
            <w:lang w:eastAsia="zh-CN"/>
          </w:rPr>
          <w:t>七、PCPVC项目社会影响</w:t>
        </w:r>
        <w:r>
          <w:tab/>
        </w:r>
        <w:r>
          <w:fldChar w:fldCharType="begin"/>
        </w:r>
        <w:r>
          <w:instrText xml:space="preserve"> PAGEREF _Toc20936 \h </w:instrText>
        </w:r>
        <w:r>
          <w:fldChar w:fldCharType="separate"/>
        </w:r>
        <w:r>
          <w:t>23</w:t>
        </w:r>
        <w:r>
          <w:fldChar w:fldCharType="end"/>
        </w:r>
      </w:hyperlink>
    </w:p>
    <w:p>
      <w:pPr>
        <w:pStyle w:val="TOC2"/>
        <w:tabs>
          <w:tab w:val="right" w:leader="dot" w:pos="8306"/>
        </w:tabs>
      </w:pPr>
      <w:hyperlink w:anchor="_Toc25853" w:history="1">
        <w:r>
          <w:rPr>
            <w:rFonts w:ascii="仿宋" w:eastAsia="仿宋" w:hAnsi="仿宋" w:cs="仿宋" w:hint="eastAsia"/>
            <w:lang w:eastAsia="zh-CN"/>
          </w:rPr>
          <w:t>(一)、社会责任与义务</w:t>
        </w:r>
        <w:r>
          <w:tab/>
        </w:r>
        <w:r>
          <w:fldChar w:fldCharType="begin"/>
        </w:r>
        <w:r>
          <w:instrText xml:space="preserve"> PAGEREF _Toc25853 \h </w:instrText>
        </w:r>
        <w:r>
          <w:fldChar w:fldCharType="separate"/>
        </w:r>
        <w:r>
          <w:t>23</w:t>
        </w:r>
        <w:r>
          <w:fldChar w:fldCharType="end"/>
        </w:r>
      </w:hyperlink>
    </w:p>
    <w:p>
      <w:pPr>
        <w:pStyle w:val="TOC2"/>
        <w:tabs>
          <w:tab w:val="right" w:leader="dot" w:pos="8306"/>
        </w:tabs>
      </w:pPr>
      <w:hyperlink w:anchor="_Toc16496" w:history="1">
        <w:r>
          <w:rPr>
            <w:rFonts w:ascii="仿宋" w:eastAsia="仿宋" w:hAnsi="仿宋" w:cs="仿宋" w:hint="eastAsia"/>
            <w:lang w:eastAsia="zh-CN"/>
          </w:rPr>
          <w:t>(二)、社会参与与沟通</w:t>
        </w:r>
        <w:r>
          <w:tab/>
        </w:r>
        <w:r>
          <w:fldChar w:fldCharType="begin"/>
        </w:r>
        <w:r>
          <w:instrText xml:space="preserve"> PAGEREF _Toc16496 \h </w:instrText>
        </w:r>
        <w:r>
          <w:fldChar w:fldCharType="separate"/>
        </w:r>
        <w:r>
          <w:t>24</w:t>
        </w:r>
        <w:r>
          <w:fldChar w:fldCharType="end"/>
        </w:r>
      </w:hyperlink>
    </w:p>
    <w:p>
      <w:pPr>
        <w:pStyle w:val="TOC1"/>
        <w:tabs>
          <w:tab w:val="right" w:leader="dot" w:pos="8306"/>
        </w:tabs>
      </w:pPr>
      <w:hyperlink w:anchor="_Toc23437" w:history="1">
        <w:r>
          <w:rPr>
            <w:rFonts w:ascii="仿宋" w:eastAsia="仿宋" w:hAnsi="仿宋" w:cs="仿宋" w:hint="eastAsia"/>
            <w:lang w:eastAsia="zh-CN"/>
          </w:rPr>
          <w:t>八、PCPVC项目风险管理</w:t>
        </w:r>
        <w:r>
          <w:tab/>
        </w:r>
        <w:r>
          <w:fldChar w:fldCharType="begin"/>
        </w:r>
        <w:r>
          <w:instrText xml:space="preserve"> PAGEREF _Toc23437 \h </w:instrText>
        </w:r>
        <w:r>
          <w:fldChar w:fldCharType="separate"/>
        </w:r>
        <w:r>
          <w:t>25</w:t>
        </w:r>
        <w:r>
          <w:fldChar w:fldCharType="end"/>
        </w:r>
      </w:hyperlink>
    </w:p>
    <w:p>
      <w:pPr>
        <w:pStyle w:val="TOC2"/>
        <w:tabs>
          <w:tab w:val="right" w:leader="dot" w:pos="8306"/>
        </w:tabs>
      </w:pPr>
      <w:hyperlink w:anchor="_Toc31686" w:history="1">
        <w:r>
          <w:rPr>
            <w:rFonts w:ascii="仿宋" w:eastAsia="仿宋" w:hAnsi="仿宋" w:cs="仿宋" w:hint="eastAsia"/>
            <w:lang w:eastAsia="zh-CN"/>
          </w:rPr>
          <w:t>(一)、风险识别与评估</w:t>
        </w:r>
        <w:r>
          <w:tab/>
        </w:r>
        <w:r>
          <w:fldChar w:fldCharType="begin"/>
        </w:r>
        <w:r>
          <w:instrText xml:space="preserve"> PAGEREF _Toc31686 \h </w:instrText>
        </w:r>
        <w:r>
          <w:fldChar w:fldCharType="separate"/>
        </w:r>
        <w:r>
          <w:t>25</w:t>
        </w:r>
        <w:r>
          <w:fldChar w:fldCharType="end"/>
        </w:r>
      </w:hyperlink>
    </w:p>
    <w:p>
      <w:pPr>
        <w:pStyle w:val="TOC2"/>
        <w:tabs>
          <w:tab w:val="right" w:leader="dot" w:pos="8306"/>
        </w:tabs>
      </w:pPr>
      <w:hyperlink w:anchor="_Toc6303" w:history="1">
        <w:r>
          <w:rPr>
            <w:rFonts w:ascii="仿宋" w:eastAsia="仿宋" w:hAnsi="仿宋" w:cs="仿宋" w:hint="eastAsia"/>
            <w:lang w:eastAsia="zh-CN"/>
          </w:rPr>
          <w:t>(二)、风险应对策略</w:t>
        </w:r>
        <w:r>
          <w:tab/>
        </w:r>
        <w:r>
          <w:fldChar w:fldCharType="begin"/>
        </w:r>
        <w:r>
          <w:instrText xml:space="preserve"> PAGEREF _Toc6303 \h </w:instrText>
        </w:r>
        <w:r>
          <w:fldChar w:fldCharType="separate"/>
        </w:r>
        <w:r>
          <w:t>26</w:t>
        </w:r>
        <w:r>
          <w:fldChar w:fldCharType="end"/>
        </w:r>
      </w:hyperlink>
    </w:p>
    <w:p>
      <w:pPr>
        <w:pStyle w:val="TOC2"/>
        <w:tabs>
          <w:tab w:val="right" w:leader="dot" w:pos="8306"/>
        </w:tabs>
      </w:pPr>
      <w:hyperlink w:anchor="_Toc4858" w:history="1">
        <w:r>
          <w:rPr>
            <w:rFonts w:ascii="仿宋" w:eastAsia="仿宋" w:hAnsi="仿宋" w:cs="仿宋" w:hint="eastAsia"/>
            <w:lang w:eastAsia="zh-CN"/>
          </w:rPr>
          <w:t>(三)、风险监控与控制</w:t>
        </w:r>
        <w:r>
          <w:tab/>
        </w:r>
        <w:r>
          <w:fldChar w:fldCharType="begin"/>
        </w:r>
        <w:r>
          <w:instrText xml:space="preserve"> PAGEREF _Toc4858 \h </w:instrText>
        </w:r>
        <w:r>
          <w:fldChar w:fldCharType="separate"/>
        </w:r>
        <w:r>
          <w:t>28</w:t>
        </w:r>
        <w:r>
          <w:fldChar w:fldCharType="end"/>
        </w:r>
      </w:hyperlink>
    </w:p>
    <w:p>
      <w:pPr>
        <w:pStyle w:val="TOC1"/>
        <w:tabs>
          <w:tab w:val="right" w:leader="dot" w:pos="8306"/>
        </w:tabs>
      </w:pPr>
      <w:hyperlink w:anchor="_Toc5353" w:history="1">
        <w:r>
          <w:rPr>
            <w:rFonts w:ascii="仿宋" w:eastAsia="仿宋" w:hAnsi="仿宋" w:cs="仿宋" w:hint="eastAsia"/>
            <w:lang w:eastAsia="zh-CN"/>
          </w:rPr>
          <w:t>九、生产安全保护</w:t>
        </w:r>
        <w:r>
          <w:tab/>
        </w:r>
        <w:r>
          <w:fldChar w:fldCharType="begin"/>
        </w:r>
        <w:r>
          <w:instrText xml:space="preserve"> PAGEREF _Toc5353 \h </w:instrText>
        </w:r>
        <w:r>
          <w:fldChar w:fldCharType="separate"/>
        </w:r>
        <w:r>
          <w:t>29</w:t>
        </w:r>
        <w:r>
          <w:fldChar w:fldCharType="end"/>
        </w:r>
      </w:hyperlink>
    </w:p>
    <w:p>
      <w:pPr>
        <w:pStyle w:val="TOC2"/>
        <w:tabs>
          <w:tab w:val="right" w:leader="dot" w:pos="8306"/>
        </w:tabs>
      </w:pPr>
      <w:hyperlink w:anchor="_Toc20745" w:history="1">
        <w:r>
          <w:rPr>
            <w:rFonts w:ascii="仿宋" w:eastAsia="仿宋" w:hAnsi="仿宋" w:cs="仿宋" w:hint="eastAsia"/>
            <w:lang w:eastAsia="zh-CN"/>
          </w:rPr>
          <w:t>(一)、消防安全</w:t>
        </w:r>
        <w:r>
          <w:tab/>
        </w:r>
        <w:r>
          <w:fldChar w:fldCharType="begin"/>
        </w:r>
        <w:r>
          <w:instrText xml:space="preserve"> PAGEREF _Toc20745 \h </w:instrText>
        </w:r>
        <w:r>
          <w:fldChar w:fldCharType="separate"/>
        </w:r>
        <w:r>
          <w:t>29</w:t>
        </w:r>
        <w:r>
          <w:fldChar w:fldCharType="end"/>
        </w:r>
      </w:hyperlink>
    </w:p>
    <w:p>
      <w:pPr>
        <w:pStyle w:val="TOC2"/>
        <w:tabs>
          <w:tab w:val="right" w:leader="dot" w:pos="8306"/>
        </w:tabs>
      </w:pPr>
      <w:hyperlink w:anchor="_Toc22543" w:history="1">
        <w:r>
          <w:rPr>
            <w:rFonts w:ascii="仿宋" w:eastAsia="仿宋" w:hAnsi="仿宋" w:cs="仿宋" w:hint="eastAsia"/>
            <w:lang w:eastAsia="zh-CN"/>
          </w:rPr>
          <w:t>(二)、防火防爆总图布置措施</w:t>
        </w:r>
        <w:r>
          <w:tab/>
        </w:r>
        <w:r>
          <w:fldChar w:fldCharType="begin"/>
        </w:r>
        <w:r>
          <w:instrText xml:space="preserve"> PAGEREF _Toc22543 \h </w:instrText>
        </w:r>
        <w:r>
          <w:fldChar w:fldCharType="separate"/>
        </w:r>
        <w:r>
          <w:t>30</w:t>
        </w:r>
        <w:r>
          <w:fldChar w:fldCharType="end"/>
        </w:r>
      </w:hyperlink>
    </w:p>
    <w:p>
      <w:pPr>
        <w:pStyle w:val="TOC2"/>
        <w:tabs>
          <w:tab w:val="right" w:leader="dot" w:pos="8306"/>
        </w:tabs>
      </w:pPr>
      <w:hyperlink w:anchor="_Toc19776" w:history="1">
        <w:r>
          <w:rPr>
            <w:rFonts w:ascii="仿宋" w:eastAsia="仿宋" w:hAnsi="仿宋" w:cs="仿宋" w:hint="eastAsia"/>
            <w:lang w:eastAsia="zh-CN"/>
          </w:rPr>
          <w:t>(三)、自然灾害防范措施</w:t>
        </w:r>
        <w:r>
          <w:tab/>
        </w:r>
        <w:r>
          <w:fldChar w:fldCharType="begin"/>
        </w:r>
        <w:r>
          <w:instrText xml:space="preserve"> PAGEREF _Toc19776 \h </w:instrText>
        </w:r>
        <w:r>
          <w:fldChar w:fldCharType="separate"/>
        </w:r>
        <w:r>
          <w:t>31</w:t>
        </w:r>
        <w:r>
          <w:fldChar w:fldCharType="end"/>
        </w:r>
      </w:hyperlink>
    </w:p>
    <w:p>
      <w:pPr>
        <w:pStyle w:val="TOC2"/>
        <w:tabs>
          <w:tab w:val="right" w:leader="dot" w:pos="8306"/>
        </w:tabs>
      </w:pPr>
      <w:hyperlink w:anchor="_Toc22932" w:history="1">
        <w:r>
          <w:rPr>
            <w:rFonts w:ascii="仿宋" w:eastAsia="仿宋" w:hAnsi="仿宋" w:cs="仿宋" w:hint="eastAsia"/>
            <w:lang w:eastAsia="zh-CN"/>
          </w:rPr>
          <w:t>(四)、安全色及安全标志使用要求</w:t>
        </w:r>
        <w:r>
          <w:tab/>
        </w:r>
        <w:r>
          <w:fldChar w:fldCharType="begin"/>
        </w:r>
        <w:r>
          <w:instrText xml:space="preserve"> PAGEREF _Toc22932 \h </w:instrText>
        </w:r>
        <w:r>
          <w:fldChar w:fldCharType="separate"/>
        </w:r>
        <w:r>
          <w:t>32</w:t>
        </w:r>
        <w:r>
          <w:fldChar w:fldCharType="end"/>
        </w:r>
      </w:hyperlink>
    </w:p>
    <w:p>
      <w:pPr>
        <w:pStyle w:val="TOC2"/>
        <w:tabs>
          <w:tab w:val="right" w:leader="dot" w:pos="8306"/>
        </w:tabs>
      </w:pPr>
      <w:hyperlink w:anchor="_Toc4305" w:history="1">
        <w:r>
          <w:rPr>
            <w:rFonts w:ascii="仿宋" w:eastAsia="仿宋" w:hAnsi="仿宋" w:cs="仿宋" w:hint="eastAsia"/>
            <w:lang w:eastAsia="zh-CN"/>
          </w:rPr>
          <w:t>(五)、防尘防毒措施</w:t>
        </w:r>
        <w:r>
          <w:tab/>
        </w:r>
        <w:r>
          <w:fldChar w:fldCharType="begin"/>
        </w:r>
        <w:r>
          <w:instrText xml:space="preserve"> PAGEREF _Toc4305 \h </w:instrText>
        </w:r>
        <w:r>
          <w:fldChar w:fldCharType="separate"/>
        </w:r>
        <w:r>
          <w:t>33</w:t>
        </w:r>
        <w:r>
          <w:fldChar w:fldCharType="end"/>
        </w:r>
      </w:hyperlink>
    </w:p>
    <w:p>
      <w:pPr>
        <w:pStyle w:val="TOC2"/>
        <w:tabs>
          <w:tab w:val="right" w:leader="dot" w:pos="8306"/>
        </w:tabs>
      </w:pPr>
      <w:hyperlink w:anchor="_Toc13978" w:history="1">
        <w:r>
          <w:rPr>
            <w:rFonts w:ascii="仿宋" w:eastAsia="仿宋" w:hAnsi="仿宋" w:cs="仿宋" w:hint="eastAsia"/>
            <w:lang w:eastAsia="zh-CN"/>
          </w:rPr>
          <w:t>(六)、防静电、触电防护及防雷措施</w:t>
        </w:r>
        <w:r>
          <w:tab/>
        </w:r>
        <w:r>
          <w:fldChar w:fldCharType="begin"/>
        </w:r>
        <w:r>
          <w:instrText xml:space="preserve"> PAGEREF _Toc13978 \h </w:instrText>
        </w:r>
        <w:r>
          <w:fldChar w:fldCharType="separate"/>
        </w:r>
        <w:r>
          <w:t>34</w:t>
        </w:r>
        <w:r>
          <w:fldChar w:fldCharType="end"/>
        </w:r>
      </w:hyperlink>
    </w:p>
    <w:p>
      <w:pPr>
        <w:pStyle w:val="TOC2"/>
        <w:tabs>
          <w:tab w:val="right" w:leader="dot" w:pos="8306"/>
        </w:tabs>
      </w:pPr>
      <w:hyperlink w:anchor="_Toc556" w:history="1">
        <w:r>
          <w:rPr>
            <w:rFonts w:ascii="仿宋" w:eastAsia="仿宋" w:hAnsi="仿宋" w:cs="仿宋" w:hint="eastAsia"/>
            <w:lang w:eastAsia="zh-CN"/>
          </w:rPr>
          <w:t>(七)、机械设备安全保障措施</w:t>
        </w:r>
        <w:r>
          <w:tab/>
        </w:r>
        <w:r>
          <w:fldChar w:fldCharType="begin"/>
        </w:r>
        <w:r>
          <w:instrText xml:space="preserve"> PAGEREF _Toc556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42" w:history="1">
        <w:r>
          <w:rPr>
            <w:rFonts w:ascii="仿宋" w:eastAsia="仿宋" w:hAnsi="仿宋" w:cs="仿宋" w:hint="eastAsia"/>
            <w:lang w:eastAsia="zh-CN"/>
          </w:rPr>
          <w:t>十、PCPVC项目人力资源培养与发展</w:t>
        </w:r>
        <w:r>
          <w:tab/>
        </w:r>
        <w:r>
          <w:fldChar w:fldCharType="begin"/>
        </w:r>
        <w:r>
          <w:instrText xml:space="preserve"> PAGEREF _Toc19042 \h </w:instrText>
        </w:r>
        <w:r>
          <w:fldChar w:fldCharType="separate"/>
        </w:r>
        <w:r>
          <w:t>36</w:t>
        </w:r>
        <w:r>
          <w:fldChar w:fldCharType="end"/>
        </w:r>
      </w:hyperlink>
    </w:p>
    <w:p>
      <w:pPr>
        <w:pStyle w:val="TOC2"/>
        <w:tabs>
          <w:tab w:val="right" w:leader="dot" w:pos="8306"/>
        </w:tabs>
      </w:pPr>
      <w:hyperlink w:anchor="_Toc3058" w:history="1">
        <w:r>
          <w:rPr>
            <w:rFonts w:ascii="仿宋" w:eastAsia="仿宋" w:hAnsi="仿宋" w:cs="仿宋" w:hint="eastAsia"/>
            <w:lang w:eastAsia="zh-CN"/>
          </w:rPr>
          <w:t>(一)、人才需求与规划</w:t>
        </w:r>
        <w:r>
          <w:tab/>
        </w:r>
        <w:r>
          <w:fldChar w:fldCharType="begin"/>
        </w:r>
        <w:r>
          <w:instrText xml:space="preserve"> PAGEREF _Toc3058 \h </w:instrText>
        </w:r>
        <w:r>
          <w:fldChar w:fldCharType="separate"/>
        </w:r>
        <w:r>
          <w:t>36</w:t>
        </w:r>
        <w:r>
          <w:fldChar w:fldCharType="end"/>
        </w:r>
      </w:hyperlink>
    </w:p>
    <w:p>
      <w:pPr>
        <w:pStyle w:val="TOC2"/>
        <w:tabs>
          <w:tab w:val="right" w:leader="dot" w:pos="8306"/>
        </w:tabs>
      </w:pPr>
      <w:hyperlink w:anchor="_Toc26587" w:history="1">
        <w:r>
          <w:rPr>
            <w:rFonts w:ascii="仿宋" w:eastAsia="仿宋" w:hAnsi="仿宋" w:cs="仿宋" w:hint="eastAsia"/>
            <w:lang w:eastAsia="zh-CN"/>
          </w:rPr>
          <w:t>(二)、培训与发展计划</w:t>
        </w:r>
        <w:r>
          <w:tab/>
        </w:r>
        <w:r>
          <w:fldChar w:fldCharType="begin"/>
        </w:r>
        <w:r>
          <w:instrText xml:space="preserve"> PAGEREF _Toc26587 \h </w:instrText>
        </w:r>
        <w:r>
          <w:fldChar w:fldCharType="separate"/>
        </w:r>
        <w:r>
          <w:t>37</w:t>
        </w:r>
        <w:r>
          <w:fldChar w:fldCharType="end"/>
        </w:r>
      </w:hyperlink>
    </w:p>
    <w:p>
      <w:pPr>
        <w:pStyle w:val="TOC1"/>
        <w:tabs>
          <w:tab w:val="right" w:leader="dot" w:pos="8306"/>
        </w:tabs>
      </w:pPr>
      <w:hyperlink w:anchor="_Toc25794" w:history="1">
        <w:r>
          <w:rPr>
            <w:rFonts w:ascii="仿宋" w:eastAsia="仿宋" w:hAnsi="仿宋" w:cs="仿宋" w:hint="eastAsia"/>
            <w:lang w:eastAsia="zh-CN"/>
          </w:rPr>
          <w:t>十一、PCPVC项目环境影响分析</w:t>
        </w:r>
        <w:r>
          <w:tab/>
        </w:r>
        <w:r>
          <w:fldChar w:fldCharType="begin"/>
        </w:r>
        <w:r>
          <w:instrText xml:space="preserve"> PAGEREF _Toc25794 \h </w:instrText>
        </w:r>
        <w:r>
          <w:fldChar w:fldCharType="separate"/>
        </w:r>
        <w:r>
          <w:t>37</w:t>
        </w:r>
        <w:r>
          <w:fldChar w:fldCharType="end"/>
        </w:r>
      </w:hyperlink>
    </w:p>
    <w:p>
      <w:pPr>
        <w:pStyle w:val="TOC2"/>
        <w:tabs>
          <w:tab w:val="right" w:leader="dot" w:pos="8306"/>
        </w:tabs>
      </w:pPr>
      <w:hyperlink w:anchor="_Toc9429" w:history="1">
        <w:r>
          <w:rPr>
            <w:rFonts w:ascii="仿宋" w:eastAsia="仿宋" w:hAnsi="仿宋" w:cs="仿宋" w:hint="eastAsia"/>
            <w:lang w:eastAsia="zh-CN"/>
          </w:rPr>
          <w:t>(一)、建设区域环境质量现状</w:t>
        </w:r>
        <w:r>
          <w:tab/>
        </w:r>
        <w:r>
          <w:fldChar w:fldCharType="begin"/>
        </w:r>
        <w:r>
          <w:instrText xml:space="preserve"> PAGEREF _Toc9429 \h </w:instrText>
        </w:r>
        <w:r>
          <w:fldChar w:fldCharType="separate"/>
        </w:r>
        <w:r>
          <w:t>37</w:t>
        </w:r>
        <w:r>
          <w:fldChar w:fldCharType="end"/>
        </w:r>
      </w:hyperlink>
    </w:p>
    <w:p>
      <w:pPr>
        <w:pStyle w:val="TOC2"/>
        <w:tabs>
          <w:tab w:val="right" w:leader="dot" w:pos="8306"/>
        </w:tabs>
      </w:pPr>
      <w:hyperlink w:anchor="_Toc17970" w:history="1">
        <w:r>
          <w:rPr>
            <w:rFonts w:ascii="仿宋" w:eastAsia="仿宋" w:hAnsi="仿宋" w:cs="仿宋" w:hint="eastAsia"/>
            <w:lang w:eastAsia="zh-CN"/>
          </w:rPr>
          <w:t>(二)、建设期环境保护</w:t>
        </w:r>
        <w:r>
          <w:tab/>
        </w:r>
        <w:r>
          <w:fldChar w:fldCharType="begin"/>
        </w:r>
        <w:r>
          <w:instrText xml:space="preserve"> PAGEREF _Toc17970 \h </w:instrText>
        </w:r>
        <w:r>
          <w:fldChar w:fldCharType="separate"/>
        </w:r>
        <w:r>
          <w:t>39</w:t>
        </w:r>
        <w:r>
          <w:fldChar w:fldCharType="end"/>
        </w:r>
      </w:hyperlink>
    </w:p>
    <w:p>
      <w:pPr>
        <w:pStyle w:val="TOC2"/>
        <w:tabs>
          <w:tab w:val="right" w:leader="dot" w:pos="8306"/>
        </w:tabs>
      </w:pPr>
      <w:hyperlink w:anchor="_Toc27530" w:history="1">
        <w:r>
          <w:rPr>
            <w:rFonts w:ascii="仿宋" w:eastAsia="仿宋" w:hAnsi="仿宋" w:cs="仿宋" w:hint="eastAsia"/>
            <w:lang w:eastAsia="zh-CN"/>
          </w:rPr>
          <w:t>(三)、运营期环境保护</w:t>
        </w:r>
        <w:r>
          <w:tab/>
        </w:r>
        <w:r>
          <w:fldChar w:fldCharType="begin"/>
        </w:r>
        <w:r>
          <w:instrText xml:space="preserve"> PAGEREF _Toc27530 \h </w:instrText>
        </w:r>
        <w:r>
          <w:fldChar w:fldCharType="separate"/>
        </w:r>
        <w:r>
          <w:t>40</w:t>
        </w:r>
        <w:r>
          <w:fldChar w:fldCharType="end"/>
        </w:r>
      </w:hyperlink>
    </w:p>
    <w:p>
      <w:pPr>
        <w:pStyle w:val="TOC2"/>
        <w:tabs>
          <w:tab w:val="right" w:leader="dot" w:pos="8306"/>
        </w:tabs>
      </w:pPr>
      <w:hyperlink w:anchor="_Toc5287" w:history="1">
        <w:r>
          <w:rPr>
            <w:rFonts w:ascii="仿宋" w:eastAsia="仿宋" w:hAnsi="仿宋" w:cs="仿宋" w:hint="eastAsia"/>
            <w:lang w:eastAsia="zh-CN"/>
          </w:rPr>
          <w:t>(四)、PCPVC项目建设对区域经济的影响</w:t>
        </w:r>
        <w:r>
          <w:tab/>
        </w:r>
        <w:r>
          <w:fldChar w:fldCharType="begin"/>
        </w:r>
        <w:r>
          <w:instrText xml:space="preserve"> PAGEREF _Toc5287 \h </w:instrText>
        </w:r>
        <w:r>
          <w:fldChar w:fldCharType="separate"/>
        </w:r>
        <w:r>
          <w:t>42</w:t>
        </w:r>
        <w:r>
          <w:fldChar w:fldCharType="end"/>
        </w:r>
      </w:hyperlink>
    </w:p>
    <w:p>
      <w:pPr>
        <w:pStyle w:val="TOC2"/>
        <w:tabs>
          <w:tab w:val="right" w:leader="dot" w:pos="8306"/>
        </w:tabs>
      </w:pPr>
      <w:hyperlink w:anchor="_Toc28052" w:history="1">
        <w:r>
          <w:rPr>
            <w:rFonts w:ascii="仿宋" w:eastAsia="仿宋" w:hAnsi="仿宋" w:cs="仿宋" w:hint="eastAsia"/>
            <w:lang w:eastAsia="zh-CN"/>
          </w:rPr>
          <w:t>(五)、废弃物处理</w:t>
        </w:r>
        <w:r>
          <w:tab/>
        </w:r>
        <w:r>
          <w:fldChar w:fldCharType="begin"/>
        </w:r>
        <w:r>
          <w:instrText xml:space="preserve"> PAGEREF _Toc28052 \h </w:instrText>
        </w:r>
        <w:r>
          <w:fldChar w:fldCharType="separate"/>
        </w:r>
        <w:r>
          <w:t>43</w:t>
        </w:r>
        <w:r>
          <w:fldChar w:fldCharType="end"/>
        </w:r>
      </w:hyperlink>
    </w:p>
    <w:p>
      <w:pPr>
        <w:pStyle w:val="TOC2"/>
        <w:tabs>
          <w:tab w:val="right" w:leader="dot" w:pos="8306"/>
        </w:tabs>
      </w:pPr>
      <w:hyperlink w:anchor="_Toc18163" w:history="1">
        <w:r>
          <w:rPr>
            <w:rFonts w:ascii="仿宋" w:eastAsia="仿宋" w:hAnsi="仿宋" w:cs="仿宋" w:hint="eastAsia"/>
            <w:lang w:eastAsia="zh-CN"/>
          </w:rPr>
          <w:t>(六)、特殊环境影响分析</w:t>
        </w:r>
        <w:r>
          <w:tab/>
        </w:r>
        <w:r>
          <w:fldChar w:fldCharType="begin"/>
        </w:r>
        <w:r>
          <w:instrText xml:space="preserve"> PAGEREF _Toc18163 \h </w:instrText>
        </w:r>
        <w:r>
          <w:fldChar w:fldCharType="separate"/>
        </w:r>
        <w:r>
          <w:t>45</w:t>
        </w:r>
        <w:r>
          <w:fldChar w:fldCharType="end"/>
        </w:r>
      </w:hyperlink>
    </w:p>
    <w:p>
      <w:pPr>
        <w:pStyle w:val="TOC2"/>
        <w:tabs>
          <w:tab w:val="right" w:leader="dot" w:pos="8306"/>
        </w:tabs>
      </w:pPr>
      <w:hyperlink w:anchor="_Toc11157" w:history="1">
        <w:r>
          <w:rPr>
            <w:rFonts w:ascii="仿宋" w:eastAsia="仿宋" w:hAnsi="仿宋" w:cs="仿宋" w:hint="eastAsia"/>
            <w:lang w:eastAsia="zh-CN"/>
          </w:rPr>
          <w:t>(七)、清洁生产</w:t>
        </w:r>
        <w:r>
          <w:tab/>
        </w:r>
        <w:r>
          <w:fldChar w:fldCharType="begin"/>
        </w:r>
        <w:r>
          <w:instrText xml:space="preserve"> PAGEREF _Toc11157 \h </w:instrText>
        </w:r>
        <w:r>
          <w:fldChar w:fldCharType="separate"/>
        </w:r>
        <w:r>
          <w:t>46</w:t>
        </w:r>
        <w:r>
          <w:fldChar w:fldCharType="end"/>
        </w:r>
      </w:hyperlink>
    </w:p>
    <w:p>
      <w:pPr>
        <w:pStyle w:val="TOC2"/>
        <w:tabs>
          <w:tab w:val="right" w:leader="dot" w:pos="8306"/>
        </w:tabs>
      </w:pPr>
      <w:hyperlink w:anchor="_Toc5088" w:history="1">
        <w:r>
          <w:rPr>
            <w:rFonts w:ascii="仿宋" w:eastAsia="仿宋" w:hAnsi="仿宋" w:cs="仿宋" w:hint="eastAsia"/>
            <w:lang w:eastAsia="zh-CN"/>
          </w:rPr>
          <w:t>(八)、环境保护综合评价</w:t>
        </w:r>
        <w:r>
          <w:tab/>
        </w:r>
        <w:r>
          <w:fldChar w:fldCharType="begin"/>
        </w:r>
        <w:r>
          <w:instrText xml:space="preserve"> PAGEREF _Toc5088 \h </w:instrText>
        </w:r>
        <w:r>
          <w:fldChar w:fldCharType="separate"/>
        </w:r>
        <w:r>
          <w:t>47</w:t>
        </w:r>
        <w:r>
          <w:fldChar w:fldCharType="end"/>
        </w:r>
      </w:hyperlink>
    </w:p>
    <w:p>
      <w:pPr>
        <w:pStyle w:val="TOC1"/>
        <w:tabs>
          <w:tab w:val="right" w:leader="dot" w:pos="8306"/>
        </w:tabs>
      </w:pPr>
      <w:hyperlink w:anchor="_Toc7960" w:history="1">
        <w:r>
          <w:rPr>
            <w:rFonts w:ascii="仿宋" w:eastAsia="仿宋" w:hAnsi="仿宋" w:cs="仿宋" w:hint="eastAsia"/>
            <w:lang w:eastAsia="zh-CN"/>
          </w:rPr>
          <w:t>十二、PCPVC项目计划安排</w:t>
        </w:r>
        <w:r>
          <w:tab/>
        </w:r>
        <w:r>
          <w:fldChar w:fldCharType="begin"/>
        </w:r>
        <w:r>
          <w:instrText xml:space="preserve"> PAGEREF _Toc7960 \h </w:instrText>
        </w:r>
        <w:r>
          <w:fldChar w:fldCharType="separate"/>
        </w:r>
        <w:r>
          <w:t>48</w:t>
        </w:r>
        <w:r>
          <w:fldChar w:fldCharType="end"/>
        </w:r>
      </w:hyperlink>
    </w:p>
    <w:p>
      <w:pPr>
        <w:pStyle w:val="TOC2"/>
        <w:tabs>
          <w:tab w:val="right" w:leader="dot" w:pos="8306"/>
        </w:tabs>
      </w:pPr>
      <w:hyperlink w:anchor="_Toc23826" w:history="1">
        <w:r>
          <w:rPr>
            <w:rFonts w:ascii="仿宋" w:eastAsia="仿宋" w:hAnsi="仿宋" w:cs="仿宋" w:hint="eastAsia"/>
            <w:lang w:eastAsia="zh-CN"/>
          </w:rPr>
          <w:t>(一)、建设周期</w:t>
        </w:r>
        <w:r>
          <w:tab/>
        </w:r>
        <w:r>
          <w:fldChar w:fldCharType="begin"/>
        </w:r>
        <w:r>
          <w:instrText xml:space="preserve"> PAGEREF _Toc23826 \h </w:instrText>
        </w:r>
        <w:r>
          <w:fldChar w:fldCharType="separate"/>
        </w:r>
        <w:r>
          <w:t>48</w:t>
        </w:r>
        <w:r>
          <w:fldChar w:fldCharType="end"/>
        </w:r>
      </w:hyperlink>
    </w:p>
    <w:p>
      <w:pPr>
        <w:pStyle w:val="TOC2"/>
        <w:tabs>
          <w:tab w:val="right" w:leader="dot" w:pos="8306"/>
        </w:tabs>
      </w:pPr>
      <w:hyperlink w:anchor="_Toc16498" w:history="1">
        <w:r>
          <w:rPr>
            <w:rFonts w:ascii="仿宋" w:eastAsia="仿宋" w:hAnsi="仿宋" w:cs="仿宋" w:hint="eastAsia"/>
            <w:lang w:eastAsia="zh-CN"/>
          </w:rPr>
          <w:t>(二)、建设进度</w:t>
        </w:r>
        <w:r>
          <w:tab/>
        </w:r>
        <w:r>
          <w:fldChar w:fldCharType="begin"/>
        </w:r>
        <w:r>
          <w:instrText xml:space="preserve"> PAGEREF _Toc16498 \h </w:instrText>
        </w:r>
        <w:r>
          <w:fldChar w:fldCharType="separate"/>
        </w:r>
        <w:r>
          <w:t>49</w:t>
        </w:r>
        <w:r>
          <w:fldChar w:fldCharType="end"/>
        </w:r>
      </w:hyperlink>
    </w:p>
    <w:p>
      <w:pPr>
        <w:pStyle w:val="TOC2"/>
        <w:tabs>
          <w:tab w:val="right" w:leader="dot" w:pos="8306"/>
        </w:tabs>
      </w:pPr>
      <w:hyperlink w:anchor="_Toc18909" w:history="1">
        <w:r>
          <w:rPr>
            <w:rFonts w:ascii="仿宋" w:eastAsia="仿宋" w:hAnsi="仿宋" w:cs="仿宋" w:hint="eastAsia"/>
            <w:lang w:eastAsia="zh-CN"/>
          </w:rPr>
          <w:t>(三)、进度安排注意事项</w:t>
        </w:r>
        <w:r>
          <w:tab/>
        </w:r>
        <w:r>
          <w:fldChar w:fldCharType="begin"/>
        </w:r>
        <w:r>
          <w:instrText xml:space="preserve"> PAGEREF _Toc18909 \h </w:instrText>
        </w:r>
        <w:r>
          <w:fldChar w:fldCharType="separate"/>
        </w:r>
        <w:r>
          <w:t>50</w:t>
        </w:r>
        <w:r>
          <w:fldChar w:fldCharType="end"/>
        </w:r>
      </w:hyperlink>
    </w:p>
    <w:p>
      <w:pPr>
        <w:pStyle w:val="TOC2"/>
        <w:tabs>
          <w:tab w:val="right" w:leader="dot" w:pos="8306"/>
        </w:tabs>
      </w:pPr>
      <w:hyperlink w:anchor="_Toc12457" w:history="1">
        <w:r>
          <w:rPr>
            <w:rFonts w:ascii="仿宋" w:eastAsia="仿宋" w:hAnsi="仿宋" w:cs="仿宋" w:hint="eastAsia"/>
            <w:lang w:eastAsia="zh-CN"/>
          </w:rPr>
          <w:t>(四)、人力资源配置</w:t>
        </w:r>
        <w:r>
          <w:tab/>
        </w:r>
        <w:r>
          <w:fldChar w:fldCharType="begin"/>
        </w:r>
        <w:r>
          <w:instrText xml:space="preserve"> PAGEREF _Toc12457 \h </w:instrText>
        </w:r>
        <w:r>
          <w:fldChar w:fldCharType="separate"/>
        </w:r>
        <w:r>
          <w:t>51</w:t>
        </w:r>
        <w:r>
          <w:fldChar w:fldCharType="end"/>
        </w:r>
      </w:hyperlink>
    </w:p>
    <w:p>
      <w:pPr>
        <w:pStyle w:val="TOC1"/>
        <w:tabs>
          <w:tab w:val="right" w:leader="dot" w:pos="8306"/>
        </w:tabs>
      </w:pPr>
      <w:hyperlink w:anchor="_Toc23054" w:history="1">
        <w:r>
          <w:rPr>
            <w:rFonts w:ascii="仿宋" w:eastAsia="仿宋" w:hAnsi="仿宋" w:cs="仿宋" w:hint="eastAsia"/>
            <w:lang w:eastAsia="zh-CN"/>
          </w:rPr>
          <w:t>十三、营销与推广策略</w:t>
        </w:r>
        <w:r>
          <w:tab/>
        </w:r>
        <w:r>
          <w:fldChar w:fldCharType="begin"/>
        </w:r>
        <w:r>
          <w:instrText xml:space="preserve"> PAGEREF _Toc23054 \h </w:instrText>
        </w:r>
        <w:r>
          <w:fldChar w:fldCharType="separate"/>
        </w:r>
        <w:r>
          <w:t>52</w:t>
        </w:r>
        <w:r>
          <w:fldChar w:fldCharType="end"/>
        </w:r>
      </w:hyperlink>
    </w:p>
    <w:p>
      <w:pPr>
        <w:pStyle w:val="TOC2"/>
        <w:tabs>
          <w:tab w:val="right" w:leader="dot" w:pos="8306"/>
        </w:tabs>
      </w:pPr>
      <w:hyperlink w:anchor="_Toc20403" w:history="1">
        <w:r>
          <w:rPr>
            <w:rFonts w:ascii="仿宋" w:eastAsia="仿宋" w:hAnsi="仿宋" w:cs="仿宋" w:hint="eastAsia"/>
            <w:lang w:eastAsia="zh-CN"/>
          </w:rPr>
          <w:t>(一)、产品/服务定位与特点</w:t>
        </w:r>
        <w:r>
          <w:tab/>
        </w:r>
        <w:r>
          <w:fldChar w:fldCharType="begin"/>
        </w:r>
        <w:r>
          <w:instrText xml:space="preserve"> PAGEREF _Toc20403 \h </w:instrText>
        </w:r>
        <w:r>
          <w:fldChar w:fldCharType="separate"/>
        </w:r>
        <w:r>
          <w:t>52</w:t>
        </w:r>
        <w:r>
          <w:fldChar w:fldCharType="end"/>
        </w:r>
      </w:hyperlink>
    </w:p>
    <w:p>
      <w:pPr>
        <w:pStyle w:val="TOC2"/>
        <w:tabs>
          <w:tab w:val="right" w:leader="dot" w:pos="8306"/>
        </w:tabs>
      </w:pPr>
      <w:hyperlink w:anchor="_Toc14262" w:history="1">
        <w:r>
          <w:rPr>
            <w:rFonts w:ascii="仿宋" w:eastAsia="仿宋" w:hAnsi="仿宋" w:cs="仿宋" w:hint="eastAsia"/>
            <w:lang w:eastAsia="zh-CN"/>
          </w:rPr>
          <w:t>(二)、市场定位与竞争分析</w:t>
        </w:r>
        <w:r>
          <w:tab/>
        </w:r>
        <w:r>
          <w:fldChar w:fldCharType="begin"/>
        </w:r>
        <w:r>
          <w:instrText xml:space="preserve"> PAGEREF _Toc14262 \h </w:instrText>
        </w:r>
        <w:r>
          <w:fldChar w:fldCharType="separate"/>
        </w:r>
        <w:r>
          <w:t>53</w:t>
        </w:r>
        <w:r>
          <w:fldChar w:fldCharType="end"/>
        </w:r>
      </w:hyperlink>
    </w:p>
    <w:p>
      <w:pPr>
        <w:pStyle w:val="TOC2"/>
        <w:tabs>
          <w:tab w:val="right" w:leader="dot" w:pos="8306"/>
        </w:tabs>
      </w:pPr>
      <w:hyperlink w:anchor="_Toc2441" w:history="1">
        <w:r>
          <w:rPr>
            <w:rFonts w:ascii="仿宋" w:eastAsia="仿宋" w:hAnsi="仿宋" w:cs="仿宋" w:hint="eastAsia"/>
            <w:lang w:eastAsia="zh-CN"/>
          </w:rPr>
          <w:t>(三)、营销渠道与策略</w:t>
        </w:r>
        <w:r>
          <w:tab/>
        </w:r>
        <w:r>
          <w:fldChar w:fldCharType="begin"/>
        </w:r>
        <w:r>
          <w:instrText xml:space="preserve"> PAGEREF _Toc2441 \h </w:instrText>
        </w:r>
        <w:r>
          <w:fldChar w:fldCharType="separate"/>
        </w:r>
        <w:r>
          <w:t>55</w:t>
        </w:r>
        <w:r>
          <w:fldChar w:fldCharType="end"/>
        </w:r>
      </w:hyperlink>
    </w:p>
    <w:p>
      <w:pPr>
        <w:pStyle w:val="TOC2"/>
        <w:tabs>
          <w:tab w:val="right" w:leader="dot" w:pos="8306"/>
        </w:tabs>
      </w:pPr>
      <w:hyperlink w:anchor="_Toc2157" w:history="1">
        <w:r>
          <w:rPr>
            <w:rFonts w:ascii="仿宋" w:eastAsia="仿宋" w:hAnsi="仿宋" w:cs="仿宋" w:hint="eastAsia"/>
            <w:lang w:eastAsia="zh-CN"/>
          </w:rPr>
          <w:t>(四)、推广与宣传活动</w:t>
        </w:r>
        <w:r>
          <w:tab/>
        </w:r>
        <w:r>
          <w:fldChar w:fldCharType="begin"/>
        </w:r>
        <w:r>
          <w:instrText xml:space="preserve"> PAGEREF _Toc2157 \h </w:instrText>
        </w:r>
        <w:r>
          <w:fldChar w:fldCharType="separate"/>
        </w:r>
        <w:r>
          <w:t>56</w:t>
        </w:r>
        <w:r>
          <w:fldChar w:fldCharType="end"/>
        </w:r>
      </w:hyperlink>
    </w:p>
    <w:p>
      <w:pPr>
        <w:pStyle w:val="TOC1"/>
        <w:tabs>
          <w:tab w:val="right" w:leader="dot" w:pos="8306"/>
        </w:tabs>
      </w:pPr>
      <w:hyperlink w:anchor="_Toc14555" w:history="1">
        <w:r>
          <w:rPr>
            <w:rFonts w:ascii="仿宋" w:eastAsia="仿宋" w:hAnsi="仿宋" w:cs="仿宋" w:hint="eastAsia"/>
            <w:lang w:eastAsia="zh-CN"/>
          </w:rPr>
          <w:t>十四、供应链管理</w:t>
        </w:r>
        <w:r>
          <w:tab/>
        </w:r>
        <w:r>
          <w:fldChar w:fldCharType="begin"/>
        </w:r>
        <w:r>
          <w:instrText xml:space="preserve"> PAGEREF _Toc14555 \h </w:instrText>
        </w:r>
        <w:r>
          <w:fldChar w:fldCharType="separate"/>
        </w:r>
        <w:r>
          <w:t>61</w:t>
        </w:r>
        <w:r>
          <w:fldChar w:fldCharType="end"/>
        </w:r>
      </w:hyperlink>
    </w:p>
    <w:p>
      <w:pPr>
        <w:pStyle w:val="TOC2"/>
        <w:tabs>
          <w:tab w:val="right" w:leader="dot" w:pos="8306"/>
        </w:tabs>
      </w:pPr>
      <w:hyperlink w:anchor="_Toc16820" w:history="1">
        <w:r>
          <w:rPr>
            <w:rFonts w:ascii="仿宋" w:eastAsia="仿宋" w:hAnsi="仿宋" w:cs="仿宋" w:hint="eastAsia"/>
            <w:lang w:eastAsia="zh-CN"/>
          </w:rPr>
          <w:t>(一)、供应链战略规划</w:t>
        </w:r>
        <w:r>
          <w:tab/>
        </w:r>
        <w:r>
          <w:fldChar w:fldCharType="begin"/>
        </w:r>
        <w:r>
          <w:instrText xml:space="preserve"> PAGEREF _Toc16820 \h </w:instrText>
        </w:r>
        <w:r>
          <w:fldChar w:fldCharType="separate"/>
        </w:r>
        <w:r>
          <w:t>61</w:t>
        </w:r>
        <w:r>
          <w:fldChar w:fldCharType="end"/>
        </w:r>
      </w:hyperlink>
    </w:p>
    <w:p>
      <w:pPr>
        <w:pStyle w:val="TOC2"/>
        <w:tabs>
          <w:tab w:val="right" w:leader="dot" w:pos="8306"/>
        </w:tabs>
      </w:pPr>
      <w:hyperlink w:anchor="_Toc13423" w:history="1">
        <w:r>
          <w:rPr>
            <w:rFonts w:ascii="仿宋" w:eastAsia="仿宋" w:hAnsi="仿宋" w:cs="仿宋" w:hint="eastAsia"/>
            <w:lang w:eastAsia="zh-CN"/>
          </w:rPr>
          <w:t>(二)、供应商选择与合作</w:t>
        </w:r>
        <w:r>
          <w:tab/>
        </w:r>
        <w:r>
          <w:fldChar w:fldCharType="begin"/>
        </w:r>
        <w:r>
          <w:instrText xml:space="preserve"> PAGEREF _Toc13423 \h </w:instrText>
        </w:r>
        <w:r>
          <w:fldChar w:fldCharType="separate"/>
        </w:r>
        <w:r>
          <w:t>63</w:t>
        </w:r>
        <w:r>
          <w:fldChar w:fldCharType="end"/>
        </w:r>
      </w:hyperlink>
    </w:p>
    <w:p>
      <w:pPr>
        <w:pStyle w:val="TOC2"/>
        <w:tabs>
          <w:tab w:val="right" w:leader="dot" w:pos="8306"/>
        </w:tabs>
      </w:pPr>
      <w:hyperlink w:anchor="_Toc24923" w:history="1">
        <w:r>
          <w:rPr>
            <w:rFonts w:ascii="仿宋" w:eastAsia="仿宋" w:hAnsi="仿宋" w:cs="仿宋" w:hint="eastAsia"/>
            <w:lang w:eastAsia="zh-CN"/>
          </w:rPr>
          <w:t>(三)、物流与库存管理</w:t>
        </w:r>
        <w:r>
          <w:tab/>
        </w:r>
        <w:r>
          <w:fldChar w:fldCharType="begin"/>
        </w:r>
        <w:r>
          <w:instrText xml:space="preserve"> PAGEREF _Toc24923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658"/>
      <w:r>
        <w:rPr>
          <w:rFonts w:ascii="仿宋" w:eastAsia="仿宋" w:hAnsi="仿宋" w:cs="仿宋" w:hint="eastAsia"/>
          <w:sz w:val="28"/>
          <w:lang w:eastAsia="zh-CN"/>
        </w:rPr>
        <w:t>一、PCPVC项目土建工程</w:t>
      </w:r>
      <w:bookmarkEnd w:id="2"/>
    </w:p>
    <w:p>
      <w:pPr>
        <w:pStyle w:val="Heading2"/>
        <w:rPr>
          <w:rFonts w:ascii="仿宋" w:eastAsia="仿宋" w:hAnsi="仿宋" w:cs="仿宋" w:hint="eastAsia"/>
          <w:lang w:eastAsia="zh-CN"/>
        </w:rPr>
      </w:pPr>
      <w:bookmarkStart w:id="3" w:name="_Toc3092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在PCPVC项目的建筑工程设计中，我们将秉承一系列重要的设计原则，以确保PCPVC项目建筑在功能、美观、可持续性等方面达到最佳效果。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首要原则是确保建筑的功能性得到最大化的发挥。我们将充分理解PCPVC项目的实际需求，合理布局各个功能区域，保证建筑在满足业务需求的同时，提供高效的工作环境。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在建筑设计中，我们将综合考虑建设和运营成本。通过精细的经济效益分析，确保设计方案在高效利用资源的同时，对PCPVC项目的长期盈利能力有积极的贡献。</w:t>
      </w:r>
    </w:p>
    <w:p>
      <w:pPr>
        <w:pStyle w:val="Heading2"/>
        <w:ind w:firstLine="560" w:firstLineChars="200"/>
        <w:rPr>
          <w:rFonts w:ascii="仿宋" w:eastAsia="仿宋" w:hAnsi="仿宋" w:cs="仿宋" w:hint="eastAsia"/>
          <w:sz w:val="28"/>
          <w:lang w:eastAsia="zh-CN"/>
        </w:rPr>
      </w:pPr>
      <w:bookmarkStart w:id="4" w:name="_Toc1604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PVC项目的土建工程设计中，我们将精准设定设计年限，结合PCPVC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CPVC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17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PCPVC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CPVC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CPVC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54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本期工程PCPVC项目预计总建筑面积XXX平方米，其中：计容建筑面积XXX平方米，计划建筑工程投资XX万元，占PCPVC项目总投资的XX%。</w:t>
      </w:r>
    </w:p>
    <w:p>
      <w:pPr>
        <w:pStyle w:val="Heading1"/>
        <w:ind w:firstLine="560" w:firstLineChars="200"/>
        <w:rPr>
          <w:rFonts w:ascii="仿宋" w:eastAsia="仿宋" w:hAnsi="仿宋" w:cs="仿宋" w:hint="eastAsia"/>
          <w:sz w:val="28"/>
          <w:lang w:eastAsia="zh-CN"/>
        </w:rPr>
      </w:pPr>
      <w:bookmarkStart w:id="7" w:name="_Toc7157"/>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9071"/>
      <w:r>
        <w:rPr>
          <w:rFonts w:ascii="仿宋" w:eastAsia="仿宋" w:hAnsi="仿宋" w:cs="仿宋" w:hint="eastAsia"/>
          <w:lang w:eastAsia="zh-CN"/>
        </w:rPr>
        <w:t>(一)、PCPVC行业分析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PCPVC行业一直以来都是市场的关注焦点。行业内的发展趋势、竞争态势以及潜在机会都对PCPVC项目的推进产生深远的影响。通过深入研究行业的整体概貌，我们将更好地理解行业的核心特征，为PCPVC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CPVC行业，技术一直是推动创新和发展的关键因素。我们将对当前技术趋势进行详尽分析，包括但不限于人工智能、大数据应用、先进制造技术等。这有助于PCPVC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CPVC项目成功的基础。我们将对主要竞争对手进行深入研究，包括其市场份额、产品特点、市场定位等。通过全面了解竞争对手的优势和劣势，PCPVC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8399"/>
      <w:r>
        <w:rPr>
          <w:rFonts w:ascii="仿宋" w:eastAsia="仿宋" w:hAnsi="仿宋" w:cs="仿宋" w:hint="eastAsia"/>
          <w:sz w:val="28"/>
          <w:lang w:eastAsia="zh-CN"/>
        </w:rPr>
        <w:t>(二)、PCPVC市场分析预测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通过对市场规模的深入调研，我们将预测PCPVC市场未来的增长趋势。这包括市场的整体规模、各细分领域的发展趋势等。PCPVC项目可以根据市场的扩张速度和潜在机会，制定更符合市场需求的发展策略。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了解消费者的需求是市场分析的核心。我们将通过调查研究，深入挖掘目标消费者的需求特点、购买习惯以及对产品和服务的期望。这有助于PCPVC项目更好地定位目标市场，提供更符合消费者期待的解决方案。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CPVC项目实施过程中需要充分考虑的因素。我们将对市场风险进行全面评估，包括但不限于政策法规风险、市场竞争风险、技术变革风险等。通过对潜在风险的深入分析，PCPVC项目可以制定相应的风险缓解策略，降低不确定性对PCPVC项目的影响。</w:t>
      </w:r>
    </w:p>
    <w:p>
      <w:pPr>
        <w:pStyle w:val="Heading1"/>
        <w:ind w:firstLine="560" w:firstLineChars="200"/>
        <w:rPr>
          <w:rFonts w:ascii="仿宋" w:eastAsia="仿宋" w:hAnsi="仿宋" w:cs="仿宋" w:hint="eastAsia"/>
          <w:sz w:val="28"/>
          <w:lang w:eastAsia="zh-CN"/>
        </w:rPr>
      </w:pPr>
      <w:bookmarkStart w:id="10" w:name="_Toc20565"/>
      <w:r>
        <w:rPr>
          <w:rFonts w:ascii="仿宋" w:eastAsia="仿宋" w:hAnsi="仿宋" w:cs="仿宋" w:hint="eastAsia"/>
          <w:sz w:val="28"/>
          <w:lang w:eastAsia="zh-CN"/>
        </w:rPr>
        <w:t>三、PCPVC项目选址可行性分析</w:t>
      </w:r>
      <w:bookmarkEnd w:id="10"/>
    </w:p>
    <w:p>
      <w:pPr>
        <w:pStyle w:val="Heading2"/>
        <w:rPr>
          <w:rFonts w:ascii="仿宋" w:eastAsia="仿宋" w:hAnsi="仿宋" w:cs="仿宋" w:hint="eastAsia"/>
          <w:lang w:eastAsia="zh-CN"/>
        </w:rPr>
      </w:pPr>
      <w:bookmarkStart w:id="11" w:name="_Toc25447"/>
      <w:r>
        <w:rPr>
          <w:rFonts w:ascii="仿宋" w:eastAsia="仿宋" w:hAnsi="仿宋" w:cs="仿宋" w:hint="eastAsia"/>
          <w:lang w:eastAsia="zh-CN"/>
        </w:rPr>
        <w:t>(一)、PCPVC项目选址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该PCPVC项目选址位于XX省XX市XX区XXX街道</w:t>
      </w:r>
    </w:p>
    <w:p>
      <w:pPr>
        <w:pStyle w:val="Heading2"/>
        <w:ind w:firstLine="560" w:firstLineChars="200"/>
        <w:rPr>
          <w:rFonts w:ascii="仿宋" w:eastAsia="仿宋" w:hAnsi="仿宋" w:cs="仿宋" w:hint="eastAsia"/>
          <w:sz w:val="28"/>
          <w:lang w:eastAsia="zh-CN"/>
        </w:rPr>
      </w:pPr>
      <w:bookmarkStart w:id="12" w:name="_Toc15253"/>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PCPVC项目的征地面积将根据PCPVC项目的实际规模和需求进行精确规划。具体面积XXX平方米，旨在确保PCPVC项目不仅能够满足当前的发展需求，还能够预留空间以适应未来的扩展。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净用地面积是在征地面积基础上去除不可利用面积后的实际可开发用地。具体面积XXX平方米，考虑到环保、交通、安全等多方面因素，以确保PCPVC项目在整体利用效率上达到最优。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PCPVC项目计划建设的建筑总规模具体面积XXX平方米。这一规模的确定综合考虑了PCPVC项目的性质、规模，以及城市规划的相关要求，确保建筑布局与周边环境协调一致。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绿地率是PCPVC项目用地中被规划为绿地的比例。具体面积XXX平方米，旨在通过合理规划绿地，改善PCPVC项目周边环境，提升居民生活质量，并符合城市整体绿化规划。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容积率是用地上可以建设的建筑总体积与用地面积之比。具体面积XXX，通过合理的容积率规划，确保PCPVC项目建筑规模与周边环境和谐共生。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确保PCPVC项目选址与当地城市规划相一致，具体面积XXX平方米。通过与城市规划部门深入沟通，确保PCPVC项目不仅符合城市的整体发展方向，还能够融入城市的发展布局，为城市的长远发展贡献力量。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充分了解并确保PCPVC项目选址符合当地产业政策，具体面积XXX平方米。这包括PCPVC项目对当地经济的促进作用，以及对相关产业的带动效应，确保PCPVC项目与地方政府的产业政策保持一致，促进共赢合作。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用地总体要求必须符合环保和可持续发展的原则，具体面积XXX平方米。通过采用绿色建筑设计、节能减排等措施，确保PCPVC项目在建设和运营过程中对环境的影响最小化，达到可持续发展的要求。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确保PCPVC项目选址具备必要的公共设施配套，具体面积XXX平方米。这包括交通便利性、教育、医疗等基础设施，以提高居民生活品质，使得PCPVC项目选址更具吸引力。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考虑用地总体要求对当地社会稳定性的影响，具体面积XXX平方米。通过深入了解当地社区反馈，确保PCPVC项目的选址和建设过程对当地社会和谐稳定产生积极作用。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CPVC项目选址不仅符合法规和规划，还在实际操作中具有可行性。这一全面规划将为PCPVC项目的成功实施提供坚实的基础，确保PCPVC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6479"/>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PVC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CPVC项目的设备规划和空间设计中，我们将采取灵活设备布局的措施。设备布局将根据实际需求进行灵活设计，避免不必要的浪费。通过合理规划设备摆放位置，我们将提高设备的利用率，减少设备间距，以确保PCPVC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CPVC项目内部引入共享设施的概念，例如共享会议室、办公区等。通过这种方式，我们可以减少对资源的重复建设，提高资源共享效率，从而减小PCPVC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5875"/>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CPVC项目的总图布置中，我们将不同功能区域进行明确的规划，以最大程度满足PCPVC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071"/>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我们首先关注市场因素，包括潜在客户分布、竞争对手位置、市场需求等。通过深入的市场调研，我们能够更准确地评估选址对于市场开拓和产品销售的影响，确保PCPVC项目能够在有利的市场环境中蓬勃发展。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PCPVC项目对环境的影响是综合评价的重要因素之一。我们将详细考虑选址周边的自然环境、生态保护区、水源地等情况，确保PCPVC项目的建设和运营对环境影响最小化，并符合当地的环保法规标准。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对选址的评价还需充分考虑当地政府的产业政策和法规。我们将详细了解PCPVC项目所在地的相关政策，确保PCPVC项目的规划和运营与当地法规相符，降低不必要的法律风险。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考虑到社会稳定性对企业运营的重要性，我们将评估选址地区的社会安全情况、劳工关系、社区反馈等方面，以确保PCPVC项目的建设和运营不会受到社会稳定性的负面影响。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最后，我们将综合考虑用地成本，包括土地购置费用、土地开发成本等。通过对用地成本的详细评估，我们能够做出更为精确的经济效益分析，为PCPVC项目的投资决策提供有力支持。</w:t>
      </w:r>
    </w:p>
    <w:p>
      <w:pPr>
        <w:pStyle w:val="Heading1"/>
        <w:ind w:firstLine="560" w:firstLineChars="200"/>
        <w:rPr>
          <w:rFonts w:ascii="仿宋" w:eastAsia="仿宋" w:hAnsi="仿宋" w:cs="仿宋" w:hint="eastAsia"/>
          <w:sz w:val="28"/>
          <w:lang w:eastAsia="zh-CN"/>
        </w:rPr>
      </w:pPr>
      <w:bookmarkStart w:id="16" w:name="_Toc2820"/>
      <w:r>
        <w:rPr>
          <w:rFonts w:ascii="仿宋" w:eastAsia="仿宋" w:hAnsi="仿宋" w:cs="仿宋" w:hint="eastAsia"/>
          <w:sz w:val="28"/>
          <w:lang w:eastAsia="zh-CN"/>
        </w:rPr>
        <w:t>四、PCPVC项目建设背景及必要性分析</w:t>
      </w:r>
      <w:bookmarkEnd w:id="16"/>
    </w:p>
    <w:p>
      <w:pPr>
        <w:pStyle w:val="Heading2"/>
        <w:rPr>
          <w:rFonts w:ascii="仿宋" w:eastAsia="仿宋" w:hAnsi="仿宋" w:cs="仿宋" w:hint="eastAsia"/>
          <w:lang w:eastAsia="zh-CN"/>
        </w:rPr>
      </w:pPr>
      <w:bookmarkStart w:id="17" w:name="_Toc18411"/>
      <w:r>
        <w:rPr>
          <w:rFonts w:ascii="仿宋" w:eastAsia="仿宋" w:hAnsi="仿宋" w:cs="仿宋" w:hint="eastAsia"/>
          <w:lang w:eastAsia="zh-CN"/>
        </w:rPr>
        <w:t>(一)、PCPVC项目背景分析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CPVC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CPVC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我们的背景分析将深入挖掘当前行业的发展趋势，通过对竞争态势的全面审视，找到PCPVC项目在这个潮流中的定位。同时，我们将关注行业内涌现的新兴机遇，以便PCPVC项目更好地融入行业发展的潮流中。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CPVC项目提供了强大的发展动力。我们将聚焦于行业内最新的技术发展趋势，包括但不限于人工智能、大数据分析、物联网等领域。通过深度的技术研究，我们将确保PCPVC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CPVC项目发展的源泉。我们将投入更多的精力对市场需求进行深入剖析，超越表面的需求，深入挖掘潜在的市场痛点和机遇。通过对市场需求的细致了解，PCPVC项目将更有针对性地设计解决方案，满足市场的多样化需求，从而更好地促进PCPVC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CPVC项目战略至关重要。我们将对竞争态势进行更为深入的分析，包括但不限于市场份额、产品特点、客户满意度等多个维度。通过深度的竞争分析，PCPVC项目将能够更准确地把握市场脉搏，制定具有竞争力的PCPVC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PCPVC项目的发展具有直接的影响。我们将进行更为全面的法规和政策分析，了解行业发展中的潜在法律风险和合规挑战。通过充分了解和遵守相关法规，PCPVC项目将确保在法律框架内合法合规运营，为PCPVC项目的稳健发展提供有力支持。</w:t>
      </w:r>
    </w:p>
    <w:p>
      <w:pPr>
        <w:pStyle w:val="Heading2"/>
        <w:ind w:firstLine="560" w:firstLineChars="200"/>
        <w:rPr>
          <w:rFonts w:ascii="仿宋" w:eastAsia="仿宋" w:hAnsi="仿宋" w:cs="仿宋" w:hint="eastAsia"/>
          <w:sz w:val="28"/>
          <w:lang w:eastAsia="zh-CN"/>
        </w:rPr>
      </w:pPr>
      <w:bookmarkStart w:id="18" w:name="_Toc17586"/>
      <w:r>
        <w:rPr>
          <w:rFonts w:ascii="仿宋" w:eastAsia="仿宋" w:hAnsi="仿宋" w:cs="仿宋" w:hint="eastAsia"/>
          <w:sz w:val="28"/>
          <w:lang w:eastAsia="zh-CN"/>
        </w:rPr>
        <w:t>(二)、PCPVC项目建设必要性分析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CPVC项目建设的迫切性源于对行业发展趋势的深刻洞察。我们正处于一个行业变革的时代，科技创新、数字化转型成为企业发展的关键动力。PCPVC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CPVC项目建设不仅仅是为了跟上潮流，更是为了通过技术创新推动企业的持续发展。通过引入先进的技术和解决方案，PCPVC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CPVC项目的建设成为必然选择，通过提高产品质量、拓展服务领域，从而在竞争中获得更多的机会。PCPVC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CPVC项目建设的必要性体现在对客户需求更精准的满足。通过PCPVC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CPVC项目建设的背后是对企业持续创新的追求。只有通过不断创新，企业才能在竞争中立于不败之地。PCPVC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31956"/>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11832"/>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PCPVC项目的技术管理特点体现在其创新导向。通过引入最先进的技术趋势和解决方案，PCPVC项目致力于提升科技含量、提高质量和效率水平。这意味着我们将采用最新的工具和方法，确保PCPVC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CPVC项目技术管理的显著特征。通过整合不同领域的技术资源，我们实现了跨学科的协同工作。这有助于优化技术架构，提高整体效能。此外，整合性策略还促进了不同技术团队之间的紧密沟通和高效合作，确保PCPVC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https://d.book118.com/798114066112006045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C12745"/>
    <w:rsid w:val="2DC127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11406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2024-03-03T17:47:00Z</dcterms:created>
  <dcterms:modified xsi:type="dcterms:W3CDTF">2024-03-03T17:47:21Z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838699AC873B48B0B325EEA156A581D7_11</vt:lpwstr>
  </property>
  <property fmtid="{D5CDD505-2E9C-101B-9397-08002B2CF9AE}" pid="3" name="KSOProductBuildVer">
    <vt:lpwstr>2052-12.1.0.16388</vt:lpwstr>
  </property>
</Properties>
</file>