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应急交通工程装备项目规划设计纲要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962" w:history="1">
        <w:r>
          <w:rPr>
            <w:rFonts w:ascii="仿宋" w:eastAsia="仿宋" w:hAnsi="仿宋" w:cs="仿宋" w:hint="eastAsia"/>
            <w:lang w:eastAsia="zh-CN"/>
          </w:rPr>
          <w:t>概论</w:t>
        </w:r>
        <w:r>
          <w:tab/>
        </w:r>
        <w:r>
          <w:fldChar w:fldCharType="begin"/>
        </w:r>
        <w:r>
          <w:instrText xml:space="preserve"> PAGEREF _Toc25962 \h </w:instrText>
        </w:r>
        <w:r>
          <w:fldChar w:fldCharType="separate"/>
        </w:r>
        <w:r>
          <w:t>3</w:t>
        </w:r>
        <w:r>
          <w:fldChar w:fldCharType="end"/>
        </w:r>
      </w:hyperlink>
    </w:p>
    <w:p>
      <w:pPr>
        <w:pStyle w:val="TOC1"/>
        <w:tabs>
          <w:tab w:val="right" w:leader="dot" w:pos="8306"/>
        </w:tabs>
      </w:pPr>
      <w:hyperlink w:anchor="_Toc27089" w:history="1">
        <w:r>
          <w:rPr>
            <w:rFonts w:ascii="仿宋" w:eastAsia="仿宋" w:hAnsi="仿宋" w:cs="仿宋" w:hint="eastAsia"/>
            <w:lang w:eastAsia="zh-CN"/>
          </w:rPr>
          <w:t>一、应急交通工程装备项目文档管理</w:t>
        </w:r>
        <w:r>
          <w:tab/>
        </w:r>
        <w:r>
          <w:fldChar w:fldCharType="begin"/>
        </w:r>
        <w:r>
          <w:instrText xml:space="preserve"> PAGEREF _Toc27089 \h </w:instrText>
        </w:r>
        <w:r>
          <w:fldChar w:fldCharType="separate"/>
        </w:r>
        <w:r>
          <w:t>3</w:t>
        </w:r>
        <w:r>
          <w:fldChar w:fldCharType="end"/>
        </w:r>
      </w:hyperlink>
    </w:p>
    <w:p>
      <w:pPr>
        <w:pStyle w:val="TOC2"/>
        <w:tabs>
          <w:tab w:val="right" w:leader="dot" w:pos="8306"/>
        </w:tabs>
      </w:pPr>
      <w:hyperlink w:anchor="_Toc31916" w:history="1">
        <w:r>
          <w:rPr>
            <w:rFonts w:ascii="仿宋" w:eastAsia="仿宋" w:hAnsi="仿宋" w:cs="仿宋" w:hint="eastAsia"/>
            <w:lang w:eastAsia="zh-CN"/>
          </w:rPr>
          <w:t>(一)、文档编制与审查</w:t>
        </w:r>
        <w:r>
          <w:tab/>
        </w:r>
        <w:r>
          <w:fldChar w:fldCharType="begin"/>
        </w:r>
        <w:r>
          <w:instrText xml:space="preserve"> PAGEREF _Toc31916 \h </w:instrText>
        </w:r>
        <w:r>
          <w:fldChar w:fldCharType="separate"/>
        </w:r>
        <w:r>
          <w:t>3</w:t>
        </w:r>
        <w:r>
          <w:fldChar w:fldCharType="end"/>
        </w:r>
      </w:hyperlink>
    </w:p>
    <w:p>
      <w:pPr>
        <w:pStyle w:val="TOC2"/>
        <w:tabs>
          <w:tab w:val="right" w:leader="dot" w:pos="8306"/>
        </w:tabs>
      </w:pPr>
      <w:hyperlink w:anchor="_Toc10523" w:history="1">
        <w:r>
          <w:rPr>
            <w:rFonts w:ascii="仿宋" w:eastAsia="仿宋" w:hAnsi="仿宋" w:cs="仿宋" w:hint="eastAsia"/>
            <w:lang w:eastAsia="zh-CN"/>
          </w:rPr>
          <w:t>(二)、文档发布与分发</w:t>
        </w:r>
        <w:r>
          <w:tab/>
        </w:r>
        <w:r>
          <w:fldChar w:fldCharType="begin"/>
        </w:r>
        <w:r>
          <w:instrText xml:space="preserve"> PAGEREF _Toc10523 \h </w:instrText>
        </w:r>
        <w:r>
          <w:fldChar w:fldCharType="separate"/>
        </w:r>
        <w:r>
          <w:t>4</w:t>
        </w:r>
        <w:r>
          <w:fldChar w:fldCharType="end"/>
        </w:r>
      </w:hyperlink>
    </w:p>
    <w:p>
      <w:pPr>
        <w:pStyle w:val="TOC2"/>
        <w:tabs>
          <w:tab w:val="right" w:leader="dot" w:pos="8306"/>
        </w:tabs>
      </w:pPr>
      <w:hyperlink w:anchor="_Toc25912" w:history="1">
        <w:r>
          <w:rPr>
            <w:rFonts w:ascii="仿宋" w:eastAsia="仿宋" w:hAnsi="仿宋" w:cs="仿宋" w:hint="eastAsia"/>
            <w:lang w:eastAsia="zh-CN"/>
          </w:rPr>
          <w:t>(三)、文档存档与归档</w:t>
        </w:r>
        <w:r>
          <w:tab/>
        </w:r>
        <w:r>
          <w:fldChar w:fldCharType="begin"/>
        </w:r>
        <w:r>
          <w:instrText xml:space="preserve"> PAGEREF _Toc25912 \h </w:instrText>
        </w:r>
        <w:r>
          <w:fldChar w:fldCharType="separate"/>
        </w:r>
        <w:r>
          <w:t>5</w:t>
        </w:r>
        <w:r>
          <w:fldChar w:fldCharType="end"/>
        </w:r>
      </w:hyperlink>
    </w:p>
    <w:p>
      <w:pPr>
        <w:pStyle w:val="TOC1"/>
        <w:tabs>
          <w:tab w:val="right" w:leader="dot" w:pos="8306"/>
        </w:tabs>
      </w:pPr>
      <w:hyperlink w:anchor="_Toc23374" w:history="1">
        <w:r>
          <w:rPr>
            <w:rFonts w:ascii="仿宋" w:eastAsia="仿宋" w:hAnsi="仿宋" w:cs="仿宋" w:hint="eastAsia"/>
            <w:lang w:eastAsia="zh-CN"/>
          </w:rPr>
          <w:t>二、应急交通工程装备项目选址可行性分析</w:t>
        </w:r>
        <w:r>
          <w:tab/>
        </w:r>
        <w:r>
          <w:fldChar w:fldCharType="begin"/>
        </w:r>
        <w:r>
          <w:instrText xml:space="preserve"> PAGEREF _Toc23374 \h </w:instrText>
        </w:r>
        <w:r>
          <w:fldChar w:fldCharType="separate"/>
        </w:r>
        <w:r>
          <w:t>6</w:t>
        </w:r>
        <w:r>
          <w:fldChar w:fldCharType="end"/>
        </w:r>
      </w:hyperlink>
    </w:p>
    <w:p>
      <w:pPr>
        <w:pStyle w:val="TOC2"/>
        <w:tabs>
          <w:tab w:val="right" w:leader="dot" w:pos="8306"/>
        </w:tabs>
      </w:pPr>
      <w:hyperlink w:anchor="_Toc28088" w:history="1">
        <w:r>
          <w:rPr>
            <w:rFonts w:ascii="仿宋" w:eastAsia="仿宋" w:hAnsi="仿宋" w:cs="仿宋" w:hint="eastAsia"/>
            <w:lang w:eastAsia="zh-CN"/>
          </w:rPr>
          <w:t>(一)、应急交通工程装备项目选址</w:t>
        </w:r>
        <w:r>
          <w:tab/>
        </w:r>
        <w:r>
          <w:fldChar w:fldCharType="begin"/>
        </w:r>
        <w:r>
          <w:instrText xml:space="preserve"> PAGEREF _Toc28088 \h </w:instrText>
        </w:r>
        <w:r>
          <w:fldChar w:fldCharType="separate"/>
        </w:r>
        <w:r>
          <w:t>6</w:t>
        </w:r>
        <w:r>
          <w:fldChar w:fldCharType="end"/>
        </w:r>
      </w:hyperlink>
    </w:p>
    <w:p>
      <w:pPr>
        <w:pStyle w:val="TOC2"/>
        <w:tabs>
          <w:tab w:val="right" w:leader="dot" w:pos="8306"/>
        </w:tabs>
      </w:pPr>
      <w:hyperlink w:anchor="_Toc15528" w:history="1">
        <w:r>
          <w:rPr>
            <w:rFonts w:ascii="仿宋" w:eastAsia="仿宋" w:hAnsi="仿宋" w:cs="仿宋" w:hint="eastAsia"/>
            <w:lang w:eastAsia="zh-CN"/>
          </w:rPr>
          <w:t>(二)、用地控制指标</w:t>
        </w:r>
        <w:r>
          <w:tab/>
        </w:r>
        <w:r>
          <w:fldChar w:fldCharType="begin"/>
        </w:r>
        <w:r>
          <w:instrText xml:space="preserve"> PAGEREF _Toc15528 \h </w:instrText>
        </w:r>
        <w:r>
          <w:fldChar w:fldCharType="separate"/>
        </w:r>
        <w:r>
          <w:t>7</w:t>
        </w:r>
        <w:r>
          <w:fldChar w:fldCharType="end"/>
        </w:r>
      </w:hyperlink>
    </w:p>
    <w:p>
      <w:pPr>
        <w:pStyle w:val="TOC2"/>
        <w:tabs>
          <w:tab w:val="right" w:leader="dot" w:pos="8306"/>
        </w:tabs>
      </w:pPr>
      <w:hyperlink w:anchor="_Toc20670" w:history="1">
        <w:r>
          <w:rPr>
            <w:rFonts w:ascii="仿宋" w:eastAsia="仿宋" w:hAnsi="仿宋" w:cs="仿宋" w:hint="eastAsia"/>
            <w:lang w:eastAsia="zh-CN"/>
          </w:rPr>
          <w:t>(三)、节约用地措施</w:t>
        </w:r>
        <w:r>
          <w:tab/>
        </w:r>
        <w:r>
          <w:fldChar w:fldCharType="begin"/>
        </w:r>
        <w:r>
          <w:instrText xml:space="preserve"> PAGEREF _Toc20670 \h </w:instrText>
        </w:r>
        <w:r>
          <w:fldChar w:fldCharType="separate"/>
        </w:r>
        <w:r>
          <w:t>9</w:t>
        </w:r>
        <w:r>
          <w:fldChar w:fldCharType="end"/>
        </w:r>
      </w:hyperlink>
    </w:p>
    <w:p>
      <w:pPr>
        <w:pStyle w:val="TOC2"/>
        <w:tabs>
          <w:tab w:val="right" w:leader="dot" w:pos="8306"/>
        </w:tabs>
      </w:pPr>
      <w:hyperlink w:anchor="_Toc6010" w:history="1">
        <w:r>
          <w:rPr>
            <w:rFonts w:ascii="仿宋" w:eastAsia="仿宋" w:hAnsi="仿宋" w:cs="仿宋" w:hint="eastAsia"/>
            <w:lang w:eastAsia="zh-CN"/>
          </w:rPr>
          <w:t>(四)、总图布置方案</w:t>
        </w:r>
        <w:r>
          <w:tab/>
        </w:r>
        <w:r>
          <w:fldChar w:fldCharType="begin"/>
        </w:r>
        <w:r>
          <w:instrText xml:space="preserve"> PAGEREF _Toc6010 \h </w:instrText>
        </w:r>
        <w:r>
          <w:fldChar w:fldCharType="separate"/>
        </w:r>
        <w:r>
          <w:t>10</w:t>
        </w:r>
        <w:r>
          <w:fldChar w:fldCharType="end"/>
        </w:r>
      </w:hyperlink>
    </w:p>
    <w:p>
      <w:pPr>
        <w:pStyle w:val="TOC2"/>
        <w:tabs>
          <w:tab w:val="right" w:leader="dot" w:pos="8306"/>
        </w:tabs>
      </w:pPr>
      <w:hyperlink w:anchor="_Toc26938" w:history="1">
        <w:r>
          <w:rPr>
            <w:rFonts w:ascii="仿宋" w:eastAsia="仿宋" w:hAnsi="仿宋" w:cs="仿宋" w:hint="eastAsia"/>
            <w:lang w:eastAsia="zh-CN"/>
          </w:rPr>
          <w:t>(五)、选址综合评价</w:t>
        </w:r>
        <w:r>
          <w:tab/>
        </w:r>
        <w:r>
          <w:fldChar w:fldCharType="begin"/>
        </w:r>
        <w:r>
          <w:instrText xml:space="preserve"> PAGEREF _Toc26938 \h </w:instrText>
        </w:r>
        <w:r>
          <w:fldChar w:fldCharType="separate"/>
        </w:r>
        <w:r>
          <w:t>11</w:t>
        </w:r>
        <w:r>
          <w:fldChar w:fldCharType="end"/>
        </w:r>
      </w:hyperlink>
    </w:p>
    <w:p>
      <w:pPr>
        <w:pStyle w:val="TOC1"/>
        <w:tabs>
          <w:tab w:val="right" w:leader="dot" w:pos="8306"/>
        </w:tabs>
      </w:pPr>
      <w:hyperlink w:anchor="_Toc13650" w:history="1">
        <w:r>
          <w:rPr>
            <w:rFonts w:ascii="仿宋" w:eastAsia="仿宋" w:hAnsi="仿宋" w:cs="仿宋" w:hint="eastAsia"/>
            <w:lang w:eastAsia="zh-CN"/>
          </w:rPr>
          <w:t>三、应急交通工程装备项目可持续发展</w:t>
        </w:r>
        <w:r>
          <w:tab/>
        </w:r>
        <w:r>
          <w:fldChar w:fldCharType="begin"/>
        </w:r>
        <w:r>
          <w:instrText xml:space="preserve"> PAGEREF _Toc13650 \h </w:instrText>
        </w:r>
        <w:r>
          <w:fldChar w:fldCharType="separate"/>
        </w:r>
        <w:r>
          <w:t>12</w:t>
        </w:r>
        <w:r>
          <w:fldChar w:fldCharType="end"/>
        </w:r>
      </w:hyperlink>
    </w:p>
    <w:p>
      <w:pPr>
        <w:pStyle w:val="TOC2"/>
        <w:tabs>
          <w:tab w:val="right" w:leader="dot" w:pos="8306"/>
        </w:tabs>
      </w:pPr>
      <w:hyperlink w:anchor="_Toc13171" w:history="1">
        <w:r>
          <w:rPr>
            <w:rFonts w:ascii="仿宋" w:eastAsia="仿宋" w:hAnsi="仿宋" w:cs="仿宋" w:hint="eastAsia"/>
            <w:lang w:eastAsia="zh-CN"/>
          </w:rPr>
          <w:t>(一)、可持续战略与实践</w:t>
        </w:r>
        <w:r>
          <w:tab/>
        </w:r>
        <w:r>
          <w:fldChar w:fldCharType="begin"/>
        </w:r>
        <w:r>
          <w:instrText xml:space="preserve"> PAGEREF _Toc13171 \h </w:instrText>
        </w:r>
        <w:r>
          <w:fldChar w:fldCharType="separate"/>
        </w:r>
        <w:r>
          <w:t>12</w:t>
        </w:r>
        <w:r>
          <w:fldChar w:fldCharType="end"/>
        </w:r>
      </w:hyperlink>
    </w:p>
    <w:p>
      <w:pPr>
        <w:pStyle w:val="TOC2"/>
        <w:tabs>
          <w:tab w:val="right" w:leader="dot" w:pos="8306"/>
        </w:tabs>
      </w:pPr>
      <w:hyperlink w:anchor="_Toc24191" w:history="1">
        <w:r>
          <w:rPr>
            <w:rFonts w:ascii="仿宋" w:eastAsia="仿宋" w:hAnsi="仿宋" w:cs="仿宋" w:hint="eastAsia"/>
            <w:lang w:eastAsia="zh-CN"/>
          </w:rPr>
          <w:t>(二)、环保与社会责任</w:t>
        </w:r>
        <w:r>
          <w:tab/>
        </w:r>
        <w:r>
          <w:fldChar w:fldCharType="begin"/>
        </w:r>
        <w:r>
          <w:instrText xml:space="preserve"> PAGEREF _Toc24191 \h </w:instrText>
        </w:r>
        <w:r>
          <w:fldChar w:fldCharType="separate"/>
        </w:r>
        <w:r>
          <w:t>13</w:t>
        </w:r>
        <w:r>
          <w:fldChar w:fldCharType="end"/>
        </w:r>
      </w:hyperlink>
    </w:p>
    <w:p>
      <w:pPr>
        <w:pStyle w:val="TOC1"/>
        <w:tabs>
          <w:tab w:val="right" w:leader="dot" w:pos="8306"/>
        </w:tabs>
      </w:pPr>
      <w:hyperlink w:anchor="_Toc18178" w:history="1">
        <w:r>
          <w:rPr>
            <w:rFonts w:ascii="仿宋" w:eastAsia="仿宋" w:hAnsi="仿宋" w:cs="仿宋" w:hint="eastAsia"/>
            <w:lang w:eastAsia="zh-CN"/>
          </w:rPr>
          <w:t>四、应急交通工程装备项目概论</w:t>
        </w:r>
        <w:r>
          <w:tab/>
        </w:r>
        <w:r>
          <w:fldChar w:fldCharType="begin"/>
        </w:r>
        <w:r>
          <w:instrText xml:space="preserve"> PAGEREF _Toc18178 \h </w:instrText>
        </w:r>
        <w:r>
          <w:fldChar w:fldCharType="separate"/>
        </w:r>
        <w:r>
          <w:t>14</w:t>
        </w:r>
        <w:r>
          <w:fldChar w:fldCharType="end"/>
        </w:r>
      </w:hyperlink>
    </w:p>
    <w:p>
      <w:pPr>
        <w:pStyle w:val="TOC2"/>
        <w:tabs>
          <w:tab w:val="right" w:leader="dot" w:pos="8306"/>
        </w:tabs>
      </w:pPr>
      <w:hyperlink w:anchor="_Toc691" w:history="1">
        <w:r>
          <w:rPr>
            <w:rFonts w:ascii="仿宋" w:eastAsia="仿宋" w:hAnsi="仿宋" w:cs="仿宋" w:hint="eastAsia"/>
            <w:lang w:eastAsia="zh-CN"/>
          </w:rPr>
          <w:t>(一)、应急交通工程装备项目概况</w:t>
        </w:r>
        <w:r>
          <w:tab/>
        </w:r>
        <w:r>
          <w:fldChar w:fldCharType="begin"/>
        </w:r>
        <w:r>
          <w:instrText xml:space="preserve"> PAGEREF _Toc691 \h </w:instrText>
        </w:r>
        <w:r>
          <w:fldChar w:fldCharType="separate"/>
        </w:r>
        <w:r>
          <w:t>14</w:t>
        </w:r>
        <w:r>
          <w:fldChar w:fldCharType="end"/>
        </w:r>
      </w:hyperlink>
    </w:p>
    <w:p>
      <w:pPr>
        <w:pStyle w:val="TOC2"/>
        <w:tabs>
          <w:tab w:val="right" w:leader="dot" w:pos="8306"/>
        </w:tabs>
      </w:pPr>
      <w:hyperlink w:anchor="_Toc6493" w:history="1">
        <w:r>
          <w:rPr>
            <w:rFonts w:ascii="仿宋" w:eastAsia="仿宋" w:hAnsi="仿宋" w:cs="仿宋" w:hint="eastAsia"/>
            <w:lang w:eastAsia="zh-CN"/>
          </w:rPr>
          <w:t>(二)、应急交通工程装备项目目标</w:t>
        </w:r>
        <w:r>
          <w:tab/>
        </w:r>
        <w:r>
          <w:fldChar w:fldCharType="begin"/>
        </w:r>
        <w:r>
          <w:instrText xml:space="preserve"> PAGEREF _Toc6493 \h </w:instrText>
        </w:r>
        <w:r>
          <w:fldChar w:fldCharType="separate"/>
        </w:r>
        <w:r>
          <w:t>16</w:t>
        </w:r>
        <w:r>
          <w:fldChar w:fldCharType="end"/>
        </w:r>
      </w:hyperlink>
    </w:p>
    <w:p>
      <w:pPr>
        <w:pStyle w:val="TOC2"/>
        <w:tabs>
          <w:tab w:val="right" w:leader="dot" w:pos="8306"/>
        </w:tabs>
      </w:pPr>
      <w:hyperlink w:anchor="_Toc15320" w:history="1">
        <w:r>
          <w:rPr>
            <w:rFonts w:ascii="仿宋" w:eastAsia="仿宋" w:hAnsi="仿宋" w:cs="仿宋" w:hint="eastAsia"/>
            <w:lang w:eastAsia="zh-CN"/>
          </w:rPr>
          <w:t>(三)、应急交通工程装备项目提出的理由</w:t>
        </w:r>
        <w:r>
          <w:tab/>
        </w:r>
        <w:r>
          <w:fldChar w:fldCharType="begin"/>
        </w:r>
        <w:r>
          <w:instrText xml:space="preserve"> PAGEREF _Toc15320 \h </w:instrText>
        </w:r>
        <w:r>
          <w:fldChar w:fldCharType="separate"/>
        </w:r>
        <w:r>
          <w:t>17</w:t>
        </w:r>
        <w:r>
          <w:fldChar w:fldCharType="end"/>
        </w:r>
      </w:hyperlink>
    </w:p>
    <w:p>
      <w:pPr>
        <w:pStyle w:val="TOC2"/>
        <w:tabs>
          <w:tab w:val="right" w:leader="dot" w:pos="8306"/>
        </w:tabs>
      </w:pPr>
      <w:hyperlink w:anchor="_Toc5614" w:history="1">
        <w:r>
          <w:rPr>
            <w:rFonts w:ascii="仿宋" w:eastAsia="仿宋" w:hAnsi="仿宋" w:cs="仿宋" w:hint="eastAsia"/>
            <w:lang w:eastAsia="zh-CN"/>
          </w:rPr>
          <w:t>(四)、应急交通工程装备项目意义</w:t>
        </w:r>
        <w:r>
          <w:tab/>
        </w:r>
        <w:r>
          <w:fldChar w:fldCharType="begin"/>
        </w:r>
        <w:r>
          <w:instrText xml:space="preserve"> PAGEREF _Toc5614 \h </w:instrText>
        </w:r>
        <w:r>
          <w:fldChar w:fldCharType="separate"/>
        </w:r>
        <w:r>
          <w:t>19</w:t>
        </w:r>
        <w:r>
          <w:fldChar w:fldCharType="end"/>
        </w:r>
      </w:hyperlink>
    </w:p>
    <w:p>
      <w:pPr>
        <w:pStyle w:val="TOC2"/>
        <w:tabs>
          <w:tab w:val="right" w:leader="dot" w:pos="8306"/>
        </w:tabs>
      </w:pPr>
      <w:hyperlink w:anchor="_Toc9288" w:history="1">
        <w:r>
          <w:rPr>
            <w:rFonts w:ascii="仿宋" w:eastAsia="仿宋" w:hAnsi="仿宋" w:cs="仿宋" w:hint="eastAsia"/>
            <w:lang w:eastAsia="zh-CN"/>
          </w:rPr>
          <w:t>(五)、应急交通工程装备项目背景</w:t>
        </w:r>
        <w:r>
          <w:tab/>
        </w:r>
        <w:r>
          <w:fldChar w:fldCharType="begin"/>
        </w:r>
        <w:r>
          <w:instrText xml:space="preserve"> PAGEREF _Toc9288 \h </w:instrText>
        </w:r>
        <w:r>
          <w:fldChar w:fldCharType="separate"/>
        </w:r>
        <w:r>
          <w:t>20</w:t>
        </w:r>
        <w:r>
          <w:fldChar w:fldCharType="end"/>
        </w:r>
      </w:hyperlink>
    </w:p>
    <w:p>
      <w:pPr>
        <w:pStyle w:val="TOC1"/>
        <w:tabs>
          <w:tab w:val="right" w:leader="dot" w:pos="8306"/>
        </w:tabs>
      </w:pPr>
      <w:hyperlink w:anchor="_Toc16343" w:history="1">
        <w:r>
          <w:rPr>
            <w:rFonts w:ascii="仿宋" w:eastAsia="仿宋" w:hAnsi="仿宋" w:cs="仿宋" w:hint="eastAsia"/>
            <w:lang w:eastAsia="zh-CN"/>
          </w:rPr>
          <w:t>五、产品规划分析</w:t>
        </w:r>
        <w:r>
          <w:tab/>
        </w:r>
        <w:r>
          <w:fldChar w:fldCharType="begin"/>
        </w:r>
        <w:r>
          <w:instrText xml:space="preserve"> PAGEREF _Toc16343 \h </w:instrText>
        </w:r>
        <w:r>
          <w:fldChar w:fldCharType="separate"/>
        </w:r>
        <w:r>
          <w:t>21</w:t>
        </w:r>
        <w:r>
          <w:fldChar w:fldCharType="end"/>
        </w:r>
      </w:hyperlink>
    </w:p>
    <w:p>
      <w:pPr>
        <w:pStyle w:val="TOC2"/>
        <w:tabs>
          <w:tab w:val="right" w:leader="dot" w:pos="8306"/>
        </w:tabs>
      </w:pPr>
      <w:hyperlink w:anchor="_Toc1032" w:history="1">
        <w:r>
          <w:rPr>
            <w:rFonts w:ascii="仿宋" w:eastAsia="仿宋" w:hAnsi="仿宋" w:cs="仿宋" w:hint="eastAsia"/>
            <w:lang w:eastAsia="zh-CN"/>
          </w:rPr>
          <w:t>(一)、产品规划</w:t>
        </w:r>
        <w:r>
          <w:tab/>
        </w:r>
        <w:r>
          <w:fldChar w:fldCharType="begin"/>
        </w:r>
        <w:r>
          <w:instrText xml:space="preserve"> PAGEREF _Toc1032 \h </w:instrText>
        </w:r>
        <w:r>
          <w:fldChar w:fldCharType="separate"/>
        </w:r>
        <w:r>
          <w:t>21</w:t>
        </w:r>
        <w:r>
          <w:fldChar w:fldCharType="end"/>
        </w:r>
      </w:hyperlink>
    </w:p>
    <w:p>
      <w:pPr>
        <w:pStyle w:val="TOC2"/>
        <w:tabs>
          <w:tab w:val="right" w:leader="dot" w:pos="8306"/>
        </w:tabs>
      </w:pPr>
      <w:hyperlink w:anchor="_Toc29383" w:history="1">
        <w:r>
          <w:rPr>
            <w:rFonts w:ascii="仿宋" w:eastAsia="仿宋" w:hAnsi="仿宋" w:cs="仿宋" w:hint="eastAsia"/>
            <w:lang w:eastAsia="zh-CN"/>
          </w:rPr>
          <w:t>(二)、建设规模</w:t>
        </w:r>
        <w:r>
          <w:tab/>
        </w:r>
        <w:r>
          <w:fldChar w:fldCharType="begin"/>
        </w:r>
        <w:r>
          <w:instrText xml:space="preserve"> PAGEREF _Toc29383 \h </w:instrText>
        </w:r>
        <w:r>
          <w:fldChar w:fldCharType="separate"/>
        </w:r>
        <w:r>
          <w:t>21</w:t>
        </w:r>
        <w:r>
          <w:fldChar w:fldCharType="end"/>
        </w:r>
      </w:hyperlink>
    </w:p>
    <w:p>
      <w:pPr>
        <w:pStyle w:val="TOC1"/>
        <w:tabs>
          <w:tab w:val="right" w:leader="dot" w:pos="8306"/>
        </w:tabs>
      </w:pPr>
      <w:hyperlink w:anchor="_Toc13508" w:history="1">
        <w:r>
          <w:rPr>
            <w:rFonts w:ascii="仿宋" w:eastAsia="仿宋" w:hAnsi="仿宋" w:cs="仿宋" w:hint="eastAsia"/>
            <w:lang w:eastAsia="zh-CN"/>
          </w:rPr>
          <w:t>六、市场分析、调研</w:t>
        </w:r>
        <w:r>
          <w:tab/>
        </w:r>
        <w:r>
          <w:fldChar w:fldCharType="begin"/>
        </w:r>
        <w:r>
          <w:instrText xml:space="preserve"> PAGEREF _Toc13508 \h </w:instrText>
        </w:r>
        <w:r>
          <w:fldChar w:fldCharType="separate"/>
        </w:r>
        <w:r>
          <w:t>23</w:t>
        </w:r>
        <w:r>
          <w:fldChar w:fldCharType="end"/>
        </w:r>
      </w:hyperlink>
    </w:p>
    <w:p>
      <w:pPr>
        <w:pStyle w:val="TOC2"/>
        <w:tabs>
          <w:tab w:val="right" w:leader="dot" w:pos="8306"/>
        </w:tabs>
      </w:pPr>
      <w:hyperlink w:anchor="_Toc17297" w:history="1">
        <w:r>
          <w:rPr>
            <w:rFonts w:ascii="仿宋" w:eastAsia="仿宋" w:hAnsi="仿宋" w:cs="仿宋" w:hint="eastAsia"/>
            <w:lang w:eastAsia="zh-CN"/>
          </w:rPr>
          <w:t>(一)、应急交通工程装备行业分析</w:t>
        </w:r>
        <w:r>
          <w:tab/>
        </w:r>
        <w:r>
          <w:fldChar w:fldCharType="begin"/>
        </w:r>
        <w:r>
          <w:instrText xml:space="preserve"> PAGEREF _Toc17297 \h </w:instrText>
        </w:r>
        <w:r>
          <w:fldChar w:fldCharType="separate"/>
        </w:r>
        <w:r>
          <w:t>23</w:t>
        </w:r>
        <w:r>
          <w:fldChar w:fldCharType="end"/>
        </w:r>
      </w:hyperlink>
    </w:p>
    <w:p>
      <w:pPr>
        <w:pStyle w:val="TOC2"/>
        <w:tabs>
          <w:tab w:val="right" w:leader="dot" w:pos="8306"/>
        </w:tabs>
      </w:pPr>
      <w:hyperlink w:anchor="_Toc23180" w:history="1">
        <w:r>
          <w:rPr>
            <w:rFonts w:ascii="仿宋" w:eastAsia="仿宋" w:hAnsi="仿宋" w:cs="仿宋" w:hint="eastAsia"/>
            <w:lang w:eastAsia="zh-CN"/>
          </w:rPr>
          <w:t>(二)、应急交通工程装备市场分析预测</w:t>
        </w:r>
        <w:r>
          <w:tab/>
        </w:r>
        <w:r>
          <w:fldChar w:fldCharType="begin"/>
        </w:r>
        <w:r>
          <w:instrText xml:space="preserve"> PAGEREF _Toc23180 \h </w:instrText>
        </w:r>
        <w:r>
          <w:fldChar w:fldCharType="separate"/>
        </w:r>
        <w:r>
          <w:t>23</w:t>
        </w:r>
        <w:r>
          <w:fldChar w:fldCharType="end"/>
        </w:r>
      </w:hyperlink>
    </w:p>
    <w:p>
      <w:pPr>
        <w:pStyle w:val="TOC1"/>
        <w:tabs>
          <w:tab w:val="right" w:leader="dot" w:pos="8306"/>
        </w:tabs>
      </w:pPr>
      <w:hyperlink w:anchor="_Toc18022" w:history="1">
        <w:r>
          <w:rPr>
            <w:rFonts w:ascii="仿宋" w:eastAsia="仿宋" w:hAnsi="仿宋" w:cs="仿宋" w:hint="eastAsia"/>
            <w:lang w:eastAsia="zh-CN"/>
          </w:rPr>
          <w:t>七、应急交通工程装备项目计划安排</w:t>
        </w:r>
        <w:r>
          <w:tab/>
        </w:r>
        <w:r>
          <w:fldChar w:fldCharType="begin"/>
        </w:r>
        <w:r>
          <w:instrText xml:space="preserve"> PAGEREF _Toc18022 \h </w:instrText>
        </w:r>
        <w:r>
          <w:fldChar w:fldCharType="separate"/>
        </w:r>
        <w:r>
          <w:t>24</w:t>
        </w:r>
        <w:r>
          <w:fldChar w:fldCharType="end"/>
        </w:r>
      </w:hyperlink>
    </w:p>
    <w:p>
      <w:pPr>
        <w:pStyle w:val="TOC2"/>
        <w:tabs>
          <w:tab w:val="right" w:leader="dot" w:pos="8306"/>
        </w:tabs>
      </w:pPr>
      <w:hyperlink w:anchor="_Toc16298" w:history="1">
        <w:r>
          <w:rPr>
            <w:rFonts w:ascii="仿宋" w:eastAsia="仿宋" w:hAnsi="仿宋" w:cs="仿宋" w:hint="eastAsia"/>
            <w:lang w:eastAsia="zh-CN"/>
          </w:rPr>
          <w:t>(一)、建设周期</w:t>
        </w:r>
        <w:r>
          <w:tab/>
        </w:r>
        <w:r>
          <w:fldChar w:fldCharType="begin"/>
        </w:r>
        <w:r>
          <w:instrText xml:space="preserve"> PAGEREF _Toc16298 \h </w:instrText>
        </w:r>
        <w:r>
          <w:fldChar w:fldCharType="separate"/>
        </w:r>
        <w:r>
          <w:t>24</w:t>
        </w:r>
        <w:r>
          <w:fldChar w:fldCharType="end"/>
        </w:r>
      </w:hyperlink>
    </w:p>
    <w:p>
      <w:pPr>
        <w:pStyle w:val="TOC2"/>
        <w:tabs>
          <w:tab w:val="right" w:leader="dot" w:pos="8306"/>
        </w:tabs>
      </w:pPr>
      <w:hyperlink w:anchor="_Toc28632" w:history="1">
        <w:r>
          <w:rPr>
            <w:rFonts w:ascii="仿宋" w:eastAsia="仿宋" w:hAnsi="仿宋" w:cs="仿宋" w:hint="eastAsia"/>
            <w:lang w:eastAsia="zh-CN"/>
          </w:rPr>
          <w:t>(二)、建设进度</w:t>
        </w:r>
        <w:r>
          <w:tab/>
        </w:r>
        <w:r>
          <w:fldChar w:fldCharType="begin"/>
        </w:r>
        <w:r>
          <w:instrText xml:space="preserve"> PAGEREF _Toc28632 \h </w:instrText>
        </w:r>
        <w:r>
          <w:fldChar w:fldCharType="separate"/>
        </w:r>
        <w:r>
          <w:t>25</w:t>
        </w:r>
        <w:r>
          <w:fldChar w:fldCharType="end"/>
        </w:r>
      </w:hyperlink>
    </w:p>
    <w:p>
      <w:pPr>
        <w:pStyle w:val="TOC2"/>
        <w:tabs>
          <w:tab w:val="right" w:leader="dot" w:pos="8306"/>
        </w:tabs>
      </w:pPr>
      <w:hyperlink w:anchor="_Toc21518" w:history="1">
        <w:r>
          <w:rPr>
            <w:rFonts w:ascii="仿宋" w:eastAsia="仿宋" w:hAnsi="仿宋" w:cs="仿宋" w:hint="eastAsia"/>
            <w:lang w:eastAsia="zh-CN"/>
          </w:rPr>
          <w:t>(三)、进度安排注意事项</w:t>
        </w:r>
        <w:r>
          <w:tab/>
        </w:r>
        <w:r>
          <w:fldChar w:fldCharType="begin"/>
        </w:r>
        <w:r>
          <w:instrText xml:space="preserve"> PAGEREF _Toc21518 \h </w:instrText>
        </w:r>
        <w:r>
          <w:fldChar w:fldCharType="separate"/>
        </w:r>
        <w:r>
          <w:t>26</w:t>
        </w:r>
        <w:r>
          <w:fldChar w:fldCharType="end"/>
        </w:r>
      </w:hyperlink>
    </w:p>
    <w:p>
      <w:pPr>
        <w:pStyle w:val="TOC2"/>
        <w:tabs>
          <w:tab w:val="right" w:leader="dot" w:pos="8306"/>
        </w:tabs>
      </w:pPr>
      <w:hyperlink w:anchor="_Toc12059" w:history="1">
        <w:r>
          <w:rPr>
            <w:rFonts w:ascii="仿宋" w:eastAsia="仿宋" w:hAnsi="仿宋" w:cs="仿宋" w:hint="eastAsia"/>
            <w:lang w:eastAsia="zh-CN"/>
          </w:rPr>
          <w:t>(四)、人力资源配置</w:t>
        </w:r>
        <w:r>
          <w:tab/>
        </w:r>
        <w:r>
          <w:fldChar w:fldCharType="begin"/>
        </w:r>
        <w:r>
          <w:instrText xml:space="preserve"> PAGEREF _Toc12059 \h </w:instrText>
        </w:r>
        <w:r>
          <w:fldChar w:fldCharType="separate"/>
        </w:r>
        <w:r>
          <w:t>28</w:t>
        </w:r>
        <w:r>
          <w:fldChar w:fldCharType="end"/>
        </w:r>
      </w:hyperlink>
    </w:p>
    <w:p>
      <w:pPr>
        <w:pStyle w:val="TOC1"/>
        <w:tabs>
          <w:tab w:val="right" w:leader="dot" w:pos="8306"/>
        </w:tabs>
      </w:pPr>
      <w:hyperlink w:anchor="_Toc5402" w:history="1">
        <w:r>
          <w:rPr>
            <w:rFonts w:ascii="仿宋" w:eastAsia="仿宋" w:hAnsi="仿宋" w:cs="仿宋" w:hint="eastAsia"/>
            <w:lang w:eastAsia="zh-CN"/>
          </w:rPr>
          <w:t>八、应急交通工程装备项目环境影响分析</w:t>
        </w:r>
        <w:r>
          <w:tab/>
        </w:r>
        <w:r>
          <w:fldChar w:fldCharType="begin"/>
        </w:r>
        <w:r>
          <w:instrText xml:space="preserve"> PAGEREF _Toc5402 \h </w:instrText>
        </w:r>
        <w:r>
          <w:fldChar w:fldCharType="separate"/>
        </w:r>
        <w:r>
          <w:t>29</w:t>
        </w:r>
        <w:r>
          <w:fldChar w:fldCharType="end"/>
        </w:r>
      </w:hyperlink>
    </w:p>
    <w:p>
      <w:pPr>
        <w:pStyle w:val="TOC2"/>
        <w:tabs>
          <w:tab w:val="right" w:leader="dot" w:pos="8306"/>
        </w:tabs>
      </w:pPr>
      <w:hyperlink w:anchor="_Toc4888" w:history="1">
        <w:r>
          <w:rPr>
            <w:rFonts w:ascii="仿宋" w:eastAsia="仿宋" w:hAnsi="仿宋" w:cs="仿宋" w:hint="eastAsia"/>
            <w:lang w:eastAsia="zh-CN"/>
          </w:rPr>
          <w:t>(一)、建设区域环境质量现状</w:t>
        </w:r>
        <w:r>
          <w:tab/>
        </w:r>
        <w:r>
          <w:fldChar w:fldCharType="begin"/>
        </w:r>
        <w:r>
          <w:instrText xml:space="preserve"> PAGEREF _Toc4888 \h </w:instrText>
        </w:r>
        <w:r>
          <w:fldChar w:fldCharType="separate"/>
        </w:r>
        <w:r>
          <w:t>29</w:t>
        </w:r>
        <w:r>
          <w:fldChar w:fldCharType="end"/>
        </w:r>
      </w:hyperlink>
    </w:p>
    <w:p>
      <w:pPr>
        <w:pStyle w:val="TOC2"/>
        <w:tabs>
          <w:tab w:val="right" w:leader="dot" w:pos="8306"/>
        </w:tabs>
      </w:pPr>
      <w:hyperlink w:anchor="_Toc2267" w:history="1">
        <w:r>
          <w:rPr>
            <w:rFonts w:ascii="仿宋" w:eastAsia="仿宋" w:hAnsi="仿宋" w:cs="仿宋" w:hint="eastAsia"/>
            <w:lang w:eastAsia="zh-CN"/>
          </w:rPr>
          <w:t>(二)、建设期环境保护</w:t>
        </w:r>
        <w:r>
          <w:tab/>
        </w:r>
        <w:r>
          <w:fldChar w:fldCharType="begin"/>
        </w:r>
        <w:r>
          <w:instrText xml:space="preserve"> PAGEREF _Toc2267 \h </w:instrText>
        </w:r>
        <w:r>
          <w:fldChar w:fldCharType="separate"/>
        </w:r>
        <w:r>
          <w:t>30</w:t>
        </w:r>
        <w:r>
          <w:fldChar w:fldCharType="end"/>
        </w:r>
      </w:hyperlink>
    </w:p>
    <w:p>
      <w:pPr>
        <w:pStyle w:val="TOC2"/>
        <w:tabs>
          <w:tab w:val="right" w:leader="dot" w:pos="8306"/>
        </w:tabs>
      </w:pPr>
      <w:hyperlink w:anchor="_Toc6479" w:history="1">
        <w:r>
          <w:rPr>
            <w:rFonts w:ascii="仿宋" w:eastAsia="仿宋" w:hAnsi="仿宋" w:cs="仿宋" w:hint="eastAsia"/>
            <w:lang w:eastAsia="zh-CN"/>
          </w:rPr>
          <w:t>(三)、运营期环境保护</w:t>
        </w:r>
        <w:r>
          <w:tab/>
        </w:r>
        <w:r>
          <w:fldChar w:fldCharType="begin"/>
        </w:r>
        <w:r>
          <w:instrText xml:space="preserve"> PAGEREF _Toc6479 \h </w:instrText>
        </w:r>
        <w:r>
          <w:fldChar w:fldCharType="separate"/>
        </w:r>
        <w:r>
          <w:t>31</w:t>
        </w:r>
        <w:r>
          <w:fldChar w:fldCharType="end"/>
        </w:r>
      </w:hyperlink>
    </w:p>
    <w:p>
      <w:pPr>
        <w:pStyle w:val="TOC2"/>
        <w:tabs>
          <w:tab w:val="right" w:leader="dot" w:pos="8306"/>
        </w:tabs>
      </w:pPr>
      <w:hyperlink w:anchor="_Toc4075" w:history="1">
        <w:r>
          <w:rPr>
            <w:rFonts w:ascii="仿宋" w:eastAsia="仿宋" w:hAnsi="仿宋" w:cs="仿宋" w:hint="eastAsia"/>
            <w:lang w:eastAsia="zh-CN"/>
          </w:rPr>
          <w:t>(四)、应急交通工程装备项目建设对区域经济的影响</w:t>
        </w:r>
        <w:r>
          <w:tab/>
        </w:r>
        <w:r>
          <w:fldChar w:fldCharType="begin"/>
        </w:r>
        <w:r>
          <w:instrText xml:space="preserve"> PAGEREF _Toc4075 \h </w:instrText>
        </w:r>
        <w:r>
          <w:fldChar w:fldCharType="separate"/>
        </w:r>
        <w:r>
          <w:t>33</w:t>
        </w:r>
        <w:r>
          <w:fldChar w:fldCharType="end"/>
        </w:r>
      </w:hyperlink>
    </w:p>
    <w:p>
      <w:pPr>
        <w:pStyle w:val="TOC2"/>
        <w:tabs>
          <w:tab w:val="right" w:leader="dot" w:pos="8306"/>
        </w:tabs>
      </w:pPr>
      <w:hyperlink w:anchor="_Toc31903" w:history="1">
        <w:r>
          <w:rPr>
            <w:rFonts w:ascii="仿宋" w:eastAsia="仿宋" w:hAnsi="仿宋" w:cs="仿宋" w:hint="eastAsia"/>
            <w:lang w:eastAsia="zh-CN"/>
          </w:rPr>
          <w:t>(五)、废弃物处理</w:t>
        </w:r>
        <w:r>
          <w:tab/>
        </w:r>
        <w:r>
          <w:fldChar w:fldCharType="begin"/>
        </w:r>
        <w:r>
          <w:instrText xml:space="preserve"> PAGEREF _Toc31903 \h </w:instrText>
        </w:r>
        <w:r>
          <w:fldChar w:fldCharType="separate"/>
        </w:r>
        <w:r>
          <w:t>35</w:t>
        </w:r>
        <w:r>
          <w:fldChar w:fldCharType="end"/>
        </w:r>
      </w:hyperlink>
    </w:p>
    <w:p>
      <w:pPr>
        <w:pStyle w:val="TOC2"/>
        <w:tabs>
          <w:tab w:val="right" w:leader="dot" w:pos="8306"/>
        </w:tabs>
      </w:pPr>
      <w:hyperlink w:anchor="_Toc11159" w:history="1">
        <w:r>
          <w:rPr>
            <w:rFonts w:ascii="仿宋" w:eastAsia="仿宋" w:hAnsi="仿宋" w:cs="仿宋" w:hint="eastAsia"/>
            <w:lang w:eastAsia="zh-CN"/>
          </w:rPr>
          <w:t>(六)、特殊环境影响分析</w:t>
        </w:r>
        <w:r>
          <w:tab/>
        </w:r>
        <w:r>
          <w:fldChar w:fldCharType="begin"/>
        </w:r>
        <w:r>
          <w:instrText xml:space="preserve"> PAGEREF _Toc11159 \h </w:instrText>
        </w:r>
        <w:r>
          <w:fldChar w:fldCharType="separate"/>
        </w:r>
        <w:r>
          <w:t>36</w:t>
        </w:r>
        <w:r>
          <w:fldChar w:fldCharType="end"/>
        </w:r>
      </w:hyperlink>
    </w:p>
    <w:p>
      <w:pPr>
        <w:pStyle w:val="TOC2"/>
        <w:tabs>
          <w:tab w:val="right" w:leader="dot" w:pos="8306"/>
        </w:tabs>
      </w:pPr>
      <w:hyperlink w:anchor="_Toc19303" w:history="1">
        <w:r>
          <w:rPr>
            <w:rFonts w:ascii="仿宋" w:eastAsia="仿宋" w:hAnsi="仿宋" w:cs="仿宋" w:hint="eastAsia"/>
            <w:lang w:eastAsia="zh-CN"/>
          </w:rPr>
          <w:t>(七)、清洁生产</w:t>
        </w:r>
        <w:r>
          <w:tab/>
        </w:r>
        <w:r>
          <w:fldChar w:fldCharType="begin"/>
        </w:r>
        <w:r>
          <w:instrText xml:space="preserve"> PAGEREF _Toc19303 \h </w:instrText>
        </w:r>
        <w:r>
          <w:fldChar w:fldCharType="separate"/>
        </w:r>
        <w:r>
          <w:t>37</w:t>
        </w:r>
        <w:r>
          <w:fldChar w:fldCharType="end"/>
        </w:r>
      </w:hyperlink>
    </w:p>
    <w:p>
      <w:pPr>
        <w:pStyle w:val="TOC2"/>
        <w:tabs>
          <w:tab w:val="right" w:leader="dot" w:pos="8306"/>
        </w:tabs>
      </w:pPr>
      <w:hyperlink w:anchor="_Toc507" w:history="1">
        <w:r>
          <w:rPr>
            <w:rFonts w:ascii="仿宋" w:eastAsia="仿宋" w:hAnsi="仿宋" w:cs="仿宋" w:hint="eastAsia"/>
            <w:lang w:eastAsia="zh-CN"/>
          </w:rPr>
          <w:t>(八)、环境保护综合评价</w:t>
        </w:r>
        <w:r>
          <w:tab/>
        </w:r>
        <w:r>
          <w:fldChar w:fldCharType="begin"/>
        </w:r>
        <w:r>
          <w:instrText xml:space="preserve"> PAGEREF _Toc507 \h </w:instrText>
        </w:r>
        <w:r>
          <w:fldChar w:fldCharType="separate"/>
        </w:r>
        <w:r>
          <w:t>38</w:t>
        </w:r>
        <w:r>
          <w:fldChar w:fldCharType="end"/>
        </w:r>
      </w:hyperlink>
    </w:p>
    <w:p>
      <w:pPr>
        <w:pStyle w:val="TOC1"/>
        <w:tabs>
          <w:tab w:val="right" w:leader="dot" w:pos="8306"/>
        </w:tabs>
      </w:pPr>
      <w:hyperlink w:anchor="_Toc1955" w:history="1">
        <w:r>
          <w:rPr>
            <w:rFonts w:ascii="仿宋" w:eastAsia="仿宋" w:hAnsi="仿宋" w:cs="仿宋" w:hint="eastAsia"/>
            <w:lang w:eastAsia="zh-CN"/>
          </w:rPr>
          <w:t>九、应急交通工程装备项目人力资源培养与发展</w:t>
        </w:r>
        <w:r>
          <w:tab/>
        </w:r>
        <w:r>
          <w:fldChar w:fldCharType="begin"/>
        </w:r>
        <w:r>
          <w:instrText xml:space="preserve"> PAGEREF _Toc1955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68" w:history="1">
        <w:r>
          <w:rPr>
            <w:rFonts w:ascii="仿宋" w:eastAsia="仿宋" w:hAnsi="仿宋" w:cs="仿宋" w:hint="eastAsia"/>
            <w:lang w:eastAsia="zh-CN"/>
          </w:rPr>
          <w:t>(一)、人才需求与规划</w:t>
        </w:r>
        <w:r>
          <w:tab/>
        </w:r>
        <w:r>
          <w:fldChar w:fldCharType="begin"/>
        </w:r>
        <w:r>
          <w:instrText xml:space="preserve"> PAGEREF _Toc30768 \h </w:instrText>
        </w:r>
        <w:r>
          <w:fldChar w:fldCharType="separate"/>
        </w:r>
        <w:r>
          <w:t>40</w:t>
        </w:r>
        <w:r>
          <w:fldChar w:fldCharType="end"/>
        </w:r>
      </w:hyperlink>
    </w:p>
    <w:p>
      <w:pPr>
        <w:pStyle w:val="TOC2"/>
        <w:tabs>
          <w:tab w:val="right" w:leader="dot" w:pos="8306"/>
        </w:tabs>
      </w:pPr>
      <w:hyperlink w:anchor="_Toc26860" w:history="1">
        <w:r>
          <w:rPr>
            <w:rFonts w:ascii="仿宋" w:eastAsia="仿宋" w:hAnsi="仿宋" w:cs="仿宋" w:hint="eastAsia"/>
            <w:lang w:eastAsia="zh-CN"/>
          </w:rPr>
          <w:t>(二)、培训与发展计划</w:t>
        </w:r>
        <w:r>
          <w:tab/>
        </w:r>
        <w:r>
          <w:fldChar w:fldCharType="begin"/>
        </w:r>
        <w:r>
          <w:instrText xml:space="preserve"> PAGEREF _Toc26860 \h </w:instrText>
        </w:r>
        <w:r>
          <w:fldChar w:fldCharType="separate"/>
        </w:r>
        <w:r>
          <w:t>40</w:t>
        </w:r>
        <w:r>
          <w:fldChar w:fldCharType="end"/>
        </w:r>
      </w:hyperlink>
    </w:p>
    <w:p>
      <w:pPr>
        <w:pStyle w:val="TOC1"/>
        <w:tabs>
          <w:tab w:val="right" w:leader="dot" w:pos="8306"/>
        </w:tabs>
      </w:pPr>
      <w:hyperlink w:anchor="_Toc15043" w:history="1">
        <w:r>
          <w:rPr>
            <w:rFonts w:ascii="仿宋" w:eastAsia="仿宋" w:hAnsi="仿宋" w:cs="仿宋" w:hint="eastAsia"/>
            <w:lang w:eastAsia="zh-CN"/>
          </w:rPr>
          <w:t>十、应急交通工程装备项目技术管理</w:t>
        </w:r>
        <w:r>
          <w:tab/>
        </w:r>
        <w:r>
          <w:fldChar w:fldCharType="begin"/>
        </w:r>
        <w:r>
          <w:instrText xml:space="preserve"> PAGEREF _Toc15043 \h </w:instrText>
        </w:r>
        <w:r>
          <w:fldChar w:fldCharType="separate"/>
        </w:r>
        <w:r>
          <w:t>41</w:t>
        </w:r>
        <w:r>
          <w:fldChar w:fldCharType="end"/>
        </w:r>
      </w:hyperlink>
    </w:p>
    <w:p>
      <w:pPr>
        <w:pStyle w:val="TOC2"/>
        <w:tabs>
          <w:tab w:val="right" w:leader="dot" w:pos="8306"/>
        </w:tabs>
      </w:pPr>
      <w:hyperlink w:anchor="_Toc22407" w:history="1">
        <w:r>
          <w:rPr>
            <w:rFonts w:ascii="仿宋" w:eastAsia="仿宋" w:hAnsi="仿宋" w:cs="仿宋" w:hint="eastAsia"/>
            <w:lang w:eastAsia="zh-CN"/>
          </w:rPr>
          <w:t>(一)、技术方案选用方向</w:t>
        </w:r>
        <w:r>
          <w:tab/>
        </w:r>
        <w:r>
          <w:fldChar w:fldCharType="begin"/>
        </w:r>
        <w:r>
          <w:instrText xml:space="preserve"> PAGEREF _Toc22407 \h </w:instrText>
        </w:r>
        <w:r>
          <w:fldChar w:fldCharType="separate"/>
        </w:r>
        <w:r>
          <w:t>41</w:t>
        </w:r>
        <w:r>
          <w:fldChar w:fldCharType="end"/>
        </w:r>
      </w:hyperlink>
    </w:p>
    <w:p>
      <w:pPr>
        <w:pStyle w:val="TOC2"/>
        <w:tabs>
          <w:tab w:val="right" w:leader="dot" w:pos="8306"/>
        </w:tabs>
      </w:pPr>
      <w:hyperlink w:anchor="_Toc3856" w:history="1">
        <w:r>
          <w:rPr>
            <w:rFonts w:ascii="仿宋" w:eastAsia="仿宋" w:hAnsi="仿宋" w:cs="仿宋" w:hint="eastAsia"/>
            <w:lang w:eastAsia="zh-CN"/>
          </w:rPr>
          <w:t>(二)、工艺技术方案选用原则</w:t>
        </w:r>
        <w:r>
          <w:tab/>
        </w:r>
        <w:r>
          <w:fldChar w:fldCharType="begin"/>
        </w:r>
        <w:r>
          <w:instrText xml:space="preserve"> PAGEREF _Toc3856 \h </w:instrText>
        </w:r>
        <w:r>
          <w:fldChar w:fldCharType="separate"/>
        </w:r>
        <w:r>
          <w:t>43</w:t>
        </w:r>
        <w:r>
          <w:fldChar w:fldCharType="end"/>
        </w:r>
      </w:hyperlink>
    </w:p>
    <w:p>
      <w:pPr>
        <w:pStyle w:val="TOC2"/>
        <w:tabs>
          <w:tab w:val="right" w:leader="dot" w:pos="8306"/>
        </w:tabs>
      </w:pPr>
      <w:hyperlink w:anchor="_Toc12521" w:history="1">
        <w:r>
          <w:rPr>
            <w:rFonts w:ascii="仿宋" w:eastAsia="仿宋" w:hAnsi="仿宋" w:cs="仿宋" w:hint="eastAsia"/>
            <w:lang w:eastAsia="zh-CN"/>
          </w:rPr>
          <w:t>(三)、工艺技术方案要求</w:t>
        </w:r>
        <w:r>
          <w:tab/>
        </w:r>
        <w:r>
          <w:fldChar w:fldCharType="begin"/>
        </w:r>
        <w:r>
          <w:instrText xml:space="preserve"> PAGEREF _Toc12521 \h </w:instrText>
        </w:r>
        <w:r>
          <w:fldChar w:fldCharType="separate"/>
        </w:r>
        <w:r>
          <w:t>45</w:t>
        </w:r>
        <w:r>
          <w:fldChar w:fldCharType="end"/>
        </w:r>
      </w:hyperlink>
    </w:p>
    <w:p>
      <w:pPr>
        <w:pStyle w:val="TOC1"/>
        <w:tabs>
          <w:tab w:val="right" w:leader="dot" w:pos="8306"/>
        </w:tabs>
      </w:pPr>
      <w:hyperlink w:anchor="_Toc23599" w:history="1">
        <w:r>
          <w:rPr>
            <w:rFonts w:ascii="仿宋" w:eastAsia="仿宋" w:hAnsi="仿宋" w:cs="仿宋" w:hint="eastAsia"/>
            <w:lang w:eastAsia="zh-CN"/>
          </w:rPr>
          <w:t>十一、应急交通工程装备项目人力资源管理</w:t>
        </w:r>
        <w:r>
          <w:tab/>
        </w:r>
        <w:r>
          <w:fldChar w:fldCharType="begin"/>
        </w:r>
        <w:r>
          <w:instrText xml:space="preserve"> PAGEREF _Toc23599 \h </w:instrText>
        </w:r>
        <w:r>
          <w:fldChar w:fldCharType="separate"/>
        </w:r>
        <w:r>
          <w:t>47</w:t>
        </w:r>
        <w:r>
          <w:fldChar w:fldCharType="end"/>
        </w:r>
      </w:hyperlink>
    </w:p>
    <w:p>
      <w:pPr>
        <w:pStyle w:val="TOC2"/>
        <w:tabs>
          <w:tab w:val="right" w:leader="dot" w:pos="8306"/>
        </w:tabs>
      </w:pPr>
      <w:hyperlink w:anchor="_Toc10586" w:history="1">
        <w:r>
          <w:rPr>
            <w:rFonts w:ascii="仿宋" w:eastAsia="仿宋" w:hAnsi="仿宋" w:cs="仿宋" w:hint="eastAsia"/>
            <w:lang w:eastAsia="zh-CN"/>
          </w:rPr>
          <w:t>(一)、建立健全的预算管理制度</w:t>
        </w:r>
        <w:r>
          <w:tab/>
        </w:r>
        <w:r>
          <w:fldChar w:fldCharType="begin"/>
        </w:r>
        <w:r>
          <w:instrText xml:space="preserve"> PAGEREF _Toc10586 \h </w:instrText>
        </w:r>
        <w:r>
          <w:fldChar w:fldCharType="separate"/>
        </w:r>
        <w:r>
          <w:t>47</w:t>
        </w:r>
        <w:r>
          <w:fldChar w:fldCharType="end"/>
        </w:r>
      </w:hyperlink>
    </w:p>
    <w:p>
      <w:pPr>
        <w:pStyle w:val="TOC2"/>
        <w:tabs>
          <w:tab w:val="right" w:leader="dot" w:pos="8306"/>
        </w:tabs>
      </w:pPr>
      <w:hyperlink w:anchor="_Toc4247" w:history="1">
        <w:r>
          <w:rPr>
            <w:rFonts w:ascii="仿宋" w:eastAsia="仿宋" w:hAnsi="仿宋" w:cs="仿宋" w:hint="eastAsia"/>
            <w:lang w:eastAsia="zh-CN"/>
          </w:rPr>
          <w:t>(二)、加强资金流动监控</w:t>
        </w:r>
        <w:r>
          <w:tab/>
        </w:r>
        <w:r>
          <w:fldChar w:fldCharType="begin"/>
        </w:r>
        <w:r>
          <w:instrText xml:space="preserve"> PAGEREF _Toc4247 \h </w:instrText>
        </w:r>
        <w:r>
          <w:fldChar w:fldCharType="separate"/>
        </w:r>
        <w:r>
          <w:t>49</w:t>
        </w:r>
        <w:r>
          <w:fldChar w:fldCharType="end"/>
        </w:r>
      </w:hyperlink>
    </w:p>
    <w:p>
      <w:pPr>
        <w:pStyle w:val="TOC2"/>
        <w:tabs>
          <w:tab w:val="right" w:leader="dot" w:pos="8306"/>
        </w:tabs>
      </w:pPr>
      <w:hyperlink w:anchor="_Toc31637" w:history="1">
        <w:r>
          <w:rPr>
            <w:rFonts w:ascii="仿宋" w:eastAsia="仿宋" w:hAnsi="仿宋" w:cs="仿宋" w:hint="eastAsia"/>
            <w:lang w:eastAsia="zh-CN"/>
          </w:rPr>
          <w:t>(三)、制定完善的风险控制机制</w:t>
        </w:r>
        <w:r>
          <w:tab/>
        </w:r>
        <w:r>
          <w:fldChar w:fldCharType="begin"/>
        </w:r>
        <w:r>
          <w:instrText xml:space="preserve"> PAGEREF _Toc31637 \h </w:instrText>
        </w:r>
        <w:r>
          <w:fldChar w:fldCharType="separate"/>
        </w:r>
        <w:r>
          <w:t>50</w:t>
        </w:r>
        <w:r>
          <w:fldChar w:fldCharType="end"/>
        </w:r>
      </w:hyperlink>
    </w:p>
    <w:p>
      <w:pPr>
        <w:pStyle w:val="TOC2"/>
        <w:tabs>
          <w:tab w:val="right" w:leader="dot" w:pos="8306"/>
        </w:tabs>
      </w:pPr>
      <w:hyperlink w:anchor="_Toc29100" w:history="1">
        <w:r>
          <w:rPr>
            <w:rFonts w:ascii="仿宋" w:eastAsia="仿宋" w:hAnsi="仿宋" w:cs="仿宋" w:hint="eastAsia"/>
            <w:lang w:eastAsia="zh-CN"/>
          </w:rPr>
          <w:t>(四)、优化成本管理</w:t>
        </w:r>
        <w:r>
          <w:tab/>
        </w:r>
        <w:r>
          <w:fldChar w:fldCharType="begin"/>
        </w:r>
        <w:r>
          <w:instrText xml:space="preserve"> PAGEREF _Toc29100 \h </w:instrText>
        </w:r>
        <w:r>
          <w:fldChar w:fldCharType="separate"/>
        </w:r>
        <w:r>
          <w:t>52</w:t>
        </w:r>
        <w:r>
          <w:fldChar w:fldCharType="end"/>
        </w:r>
      </w:hyperlink>
    </w:p>
    <w:p>
      <w:pPr>
        <w:pStyle w:val="TOC1"/>
        <w:tabs>
          <w:tab w:val="right" w:leader="dot" w:pos="8306"/>
        </w:tabs>
      </w:pPr>
      <w:hyperlink w:anchor="_Toc24225" w:history="1">
        <w:r>
          <w:rPr>
            <w:rFonts w:ascii="仿宋" w:eastAsia="仿宋" w:hAnsi="仿宋" w:cs="仿宋" w:hint="eastAsia"/>
            <w:lang w:eastAsia="zh-CN"/>
          </w:rPr>
          <w:t>十二、应急交通工程装备项目经营效益</w:t>
        </w:r>
        <w:r>
          <w:tab/>
        </w:r>
        <w:r>
          <w:fldChar w:fldCharType="begin"/>
        </w:r>
        <w:r>
          <w:instrText xml:space="preserve"> PAGEREF _Toc24225 \h </w:instrText>
        </w:r>
        <w:r>
          <w:fldChar w:fldCharType="separate"/>
        </w:r>
        <w:r>
          <w:t>53</w:t>
        </w:r>
        <w:r>
          <w:fldChar w:fldCharType="end"/>
        </w:r>
      </w:hyperlink>
    </w:p>
    <w:p>
      <w:pPr>
        <w:pStyle w:val="TOC2"/>
        <w:tabs>
          <w:tab w:val="right" w:leader="dot" w:pos="8306"/>
        </w:tabs>
      </w:pPr>
      <w:hyperlink w:anchor="_Toc3272" w:history="1">
        <w:r>
          <w:rPr>
            <w:rFonts w:ascii="仿宋" w:eastAsia="仿宋" w:hAnsi="仿宋" w:cs="仿宋" w:hint="eastAsia"/>
            <w:lang w:eastAsia="zh-CN"/>
          </w:rPr>
          <w:t>(一)、经济评价财务测算</w:t>
        </w:r>
        <w:r>
          <w:tab/>
        </w:r>
        <w:r>
          <w:fldChar w:fldCharType="begin"/>
        </w:r>
        <w:r>
          <w:instrText xml:space="preserve"> PAGEREF _Toc3272 \h </w:instrText>
        </w:r>
        <w:r>
          <w:fldChar w:fldCharType="separate"/>
        </w:r>
        <w:r>
          <w:t>53</w:t>
        </w:r>
        <w:r>
          <w:fldChar w:fldCharType="end"/>
        </w:r>
      </w:hyperlink>
    </w:p>
    <w:p>
      <w:pPr>
        <w:pStyle w:val="TOC2"/>
        <w:tabs>
          <w:tab w:val="right" w:leader="dot" w:pos="8306"/>
        </w:tabs>
      </w:pPr>
      <w:hyperlink w:anchor="_Toc15154" w:history="1">
        <w:r>
          <w:rPr>
            <w:rFonts w:ascii="仿宋" w:eastAsia="仿宋" w:hAnsi="仿宋" w:cs="仿宋" w:hint="eastAsia"/>
            <w:lang w:eastAsia="zh-CN"/>
          </w:rPr>
          <w:t>(二)、应急交通工程装备项目盈利能力分析</w:t>
        </w:r>
        <w:r>
          <w:tab/>
        </w:r>
        <w:r>
          <w:fldChar w:fldCharType="begin"/>
        </w:r>
        <w:r>
          <w:instrText xml:space="preserve"> PAGEREF _Toc15154 \h </w:instrText>
        </w:r>
        <w:r>
          <w:fldChar w:fldCharType="separate"/>
        </w:r>
        <w:r>
          <w:t>54</w:t>
        </w:r>
        <w:r>
          <w:fldChar w:fldCharType="end"/>
        </w:r>
      </w:hyperlink>
    </w:p>
    <w:p>
      <w:pPr>
        <w:pStyle w:val="TOC1"/>
        <w:tabs>
          <w:tab w:val="right" w:leader="dot" w:pos="8306"/>
        </w:tabs>
      </w:pPr>
      <w:hyperlink w:anchor="_Toc32130" w:history="1">
        <w:r>
          <w:rPr>
            <w:rFonts w:ascii="仿宋" w:eastAsia="仿宋" w:hAnsi="仿宋" w:cs="仿宋" w:hint="eastAsia"/>
            <w:lang w:eastAsia="zh-CN"/>
          </w:rPr>
          <w:t>十三、应急交通工程装备项目工程方案分析</w:t>
        </w:r>
        <w:r>
          <w:tab/>
        </w:r>
        <w:r>
          <w:fldChar w:fldCharType="begin"/>
        </w:r>
        <w:r>
          <w:instrText xml:space="preserve"> PAGEREF _Toc32130 \h </w:instrText>
        </w:r>
        <w:r>
          <w:fldChar w:fldCharType="separate"/>
        </w:r>
        <w:r>
          <w:t>55</w:t>
        </w:r>
        <w:r>
          <w:fldChar w:fldCharType="end"/>
        </w:r>
      </w:hyperlink>
    </w:p>
    <w:p>
      <w:pPr>
        <w:pStyle w:val="TOC2"/>
        <w:tabs>
          <w:tab w:val="right" w:leader="dot" w:pos="8306"/>
        </w:tabs>
      </w:pPr>
      <w:hyperlink w:anchor="_Toc9558" w:history="1">
        <w:r>
          <w:rPr>
            <w:rFonts w:ascii="仿宋" w:eastAsia="仿宋" w:hAnsi="仿宋" w:cs="仿宋" w:hint="eastAsia"/>
            <w:lang w:eastAsia="zh-CN"/>
          </w:rPr>
          <w:t>(一)、建筑工程设计原则</w:t>
        </w:r>
        <w:r>
          <w:tab/>
        </w:r>
        <w:r>
          <w:fldChar w:fldCharType="begin"/>
        </w:r>
        <w:r>
          <w:instrText xml:space="preserve"> PAGEREF _Toc9558 \h </w:instrText>
        </w:r>
        <w:r>
          <w:fldChar w:fldCharType="separate"/>
        </w:r>
        <w:r>
          <w:t>55</w:t>
        </w:r>
        <w:r>
          <w:fldChar w:fldCharType="end"/>
        </w:r>
      </w:hyperlink>
    </w:p>
    <w:p>
      <w:pPr>
        <w:pStyle w:val="TOC2"/>
        <w:tabs>
          <w:tab w:val="right" w:leader="dot" w:pos="8306"/>
        </w:tabs>
      </w:pPr>
      <w:hyperlink w:anchor="_Toc6978" w:history="1">
        <w:r>
          <w:rPr>
            <w:rFonts w:ascii="仿宋" w:eastAsia="仿宋" w:hAnsi="仿宋" w:cs="仿宋" w:hint="eastAsia"/>
            <w:lang w:eastAsia="zh-CN"/>
          </w:rPr>
          <w:t>(二)、土建工程建设指标</w:t>
        </w:r>
        <w:r>
          <w:tab/>
        </w:r>
        <w:r>
          <w:fldChar w:fldCharType="begin"/>
        </w:r>
        <w:r>
          <w:instrText xml:space="preserve"> PAGEREF _Toc6978 \h </w:instrText>
        </w:r>
        <w:r>
          <w:fldChar w:fldCharType="separate"/>
        </w:r>
        <w:r>
          <w:t>58</w:t>
        </w:r>
        <w:r>
          <w:fldChar w:fldCharType="end"/>
        </w:r>
      </w:hyperlink>
    </w:p>
    <w:p>
      <w:pPr>
        <w:pStyle w:val="TOC1"/>
        <w:tabs>
          <w:tab w:val="right" w:leader="dot" w:pos="8306"/>
        </w:tabs>
      </w:pPr>
      <w:hyperlink w:anchor="_Toc1077" w:history="1">
        <w:r>
          <w:rPr>
            <w:rFonts w:ascii="仿宋" w:eastAsia="仿宋" w:hAnsi="仿宋" w:cs="仿宋" w:hint="eastAsia"/>
            <w:lang w:eastAsia="zh-CN"/>
          </w:rPr>
          <w:t>十四、应急交通工程装备项目治理与监督</w:t>
        </w:r>
        <w:r>
          <w:tab/>
        </w:r>
        <w:r>
          <w:fldChar w:fldCharType="begin"/>
        </w:r>
        <w:r>
          <w:instrText xml:space="preserve"> PAGEREF _Toc1077 \h </w:instrText>
        </w:r>
        <w:r>
          <w:fldChar w:fldCharType="separate"/>
        </w:r>
        <w:r>
          <w:t>60</w:t>
        </w:r>
        <w:r>
          <w:fldChar w:fldCharType="end"/>
        </w:r>
      </w:hyperlink>
    </w:p>
    <w:p>
      <w:pPr>
        <w:pStyle w:val="TOC2"/>
        <w:tabs>
          <w:tab w:val="right" w:leader="dot" w:pos="8306"/>
        </w:tabs>
      </w:pPr>
      <w:hyperlink w:anchor="_Toc28772" w:history="1">
        <w:r>
          <w:rPr>
            <w:rFonts w:ascii="仿宋" w:eastAsia="仿宋" w:hAnsi="仿宋" w:cs="仿宋" w:hint="eastAsia"/>
            <w:lang w:eastAsia="zh-CN"/>
          </w:rPr>
          <w:t>(一)、应急交通工程装备项目治理结构</w:t>
        </w:r>
        <w:r>
          <w:tab/>
        </w:r>
        <w:r>
          <w:fldChar w:fldCharType="begin"/>
        </w:r>
        <w:r>
          <w:instrText xml:space="preserve"> PAGEREF _Toc28772 \h </w:instrText>
        </w:r>
        <w:r>
          <w:fldChar w:fldCharType="separate"/>
        </w:r>
        <w:r>
          <w:t>60</w:t>
        </w:r>
        <w:r>
          <w:fldChar w:fldCharType="end"/>
        </w:r>
      </w:hyperlink>
    </w:p>
    <w:p>
      <w:pPr>
        <w:pStyle w:val="TOC2"/>
        <w:tabs>
          <w:tab w:val="right" w:leader="dot" w:pos="8306"/>
        </w:tabs>
      </w:pPr>
      <w:hyperlink w:anchor="_Toc24880" w:history="1">
        <w:r>
          <w:rPr>
            <w:rFonts w:ascii="仿宋" w:eastAsia="仿宋" w:hAnsi="仿宋" w:cs="仿宋" w:hint="eastAsia"/>
            <w:lang w:eastAsia="zh-CN"/>
          </w:rPr>
          <w:t>(二)、监督与审计</w:t>
        </w:r>
        <w:r>
          <w:tab/>
        </w:r>
        <w:r>
          <w:fldChar w:fldCharType="begin"/>
        </w:r>
        <w:r>
          <w:instrText xml:space="preserve"> PAGEREF _Toc24880 \h </w:instrText>
        </w:r>
        <w:r>
          <w:fldChar w:fldCharType="separate"/>
        </w:r>
        <w:r>
          <w:t>62</w:t>
        </w:r>
        <w:r>
          <w:fldChar w:fldCharType="end"/>
        </w:r>
      </w:hyperlink>
    </w:p>
    <w:p>
      <w:pPr>
        <w:pStyle w:val="TOC1"/>
        <w:tabs>
          <w:tab w:val="right" w:leader="dot" w:pos="8306"/>
        </w:tabs>
      </w:pPr>
      <w:hyperlink w:anchor="_Toc12146" w:history="1">
        <w:r>
          <w:rPr>
            <w:rFonts w:ascii="仿宋" w:eastAsia="仿宋" w:hAnsi="仿宋" w:cs="仿宋" w:hint="eastAsia"/>
            <w:lang w:eastAsia="zh-CN"/>
          </w:rPr>
          <w:t>十五、应急交通工程装备项目实施保障措施</w:t>
        </w:r>
        <w:r>
          <w:tab/>
        </w:r>
        <w:r>
          <w:fldChar w:fldCharType="begin"/>
        </w:r>
        <w:r>
          <w:instrText xml:space="preserve"> PAGEREF _Toc12146 \h </w:instrText>
        </w:r>
        <w:r>
          <w:fldChar w:fldCharType="separate"/>
        </w:r>
        <w:r>
          <w:t>63</w:t>
        </w:r>
        <w:r>
          <w:fldChar w:fldCharType="end"/>
        </w:r>
      </w:hyperlink>
    </w:p>
    <w:p>
      <w:pPr>
        <w:pStyle w:val="TOC2"/>
        <w:tabs>
          <w:tab w:val="right" w:leader="dot" w:pos="8306"/>
        </w:tabs>
      </w:pPr>
      <w:hyperlink w:anchor="_Toc24743" w:history="1">
        <w:r>
          <w:rPr>
            <w:rFonts w:ascii="仿宋" w:eastAsia="仿宋" w:hAnsi="仿宋" w:cs="仿宋" w:hint="eastAsia"/>
            <w:lang w:eastAsia="zh-CN"/>
          </w:rPr>
          <w:t>(一)、应急交通工程装备项目实施保障机制</w:t>
        </w:r>
        <w:r>
          <w:tab/>
        </w:r>
        <w:r>
          <w:fldChar w:fldCharType="begin"/>
        </w:r>
        <w:r>
          <w:instrText xml:space="preserve"> PAGEREF _Toc24743 \h </w:instrText>
        </w:r>
        <w:r>
          <w:fldChar w:fldCharType="separate"/>
        </w:r>
        <w:r>
          <w:t>63</w:t>
        </w:r>
        <w:r>
          <w:fldChar w:fldCharType="end"/>
        </w:r>
      </w:hyperlink>
    </w:p>
    <w:p>
      <w:pPr>
        <w:pStyle w:val="TOC2"/>
        <w:tabs>
          <w:tab w:val="right" w:leader="dot" w:pos="8306"/>
        </w:tabs>
      </w:pPr>
      <w:hyperlink w:anchor="_Toc16197" w:history="1">
        <w:r>
          <w:rPr>
            <w:rFonts w:ascii="仿宋" w:eastAsia="仿宋" w:hAnsi="仿宋" w:cs="仿宋" w:hint="eastAsia"/>
            <w:lang w:eastAsia="zh-CN"/>
          </w:rPr>
          <w:t>(二)、应急交通工程装备项目法律合规要求</w:t>
        </w:r>
        <w:r>
          <w:tab/>
        </w:r>
        <w:r>
          <w:fldChar w:fldCharType="begin"/>
        </w:r>
        <w:r>
          <w:instrText xml:space="preserve"> PAGEREF _Toc16197 \h </w:instrText>
        </w:r>
        <w:r>
          <w:fldChar w:fldCharType="separate"/>
        </w:r>
        <w:r>
          <w:t>67</w:t>
        </w:r>
        <w:r>
          <w:fldChar w:fldCharType="end"/>
        </w:r>
      </w:hyperlink>
    </w:p>
    <w:p>
      <w:pPr>
        <w:pStyle w:val="TOC2"/>
        <w:tabs>
          <w:tab w:val="right" w:leader="dot" w:pos="8306"/>
        </w:tabs>
      </w:pPr>
      <w:hyperlink w:anchor="_Toc14885" w:history="1">
        <w:r>
          <w:rPr>
            <w:rFonts w:ascii="仿宋" w:eastAsia="仿宋" w:hAnsi="仿宋" w:cs="仿宋" w:hint="eastAsia"/>
            <w:lang w:eastAsia="zh-CN"/>
          </w:rPr>
          <w:t>(三)、应急交通工程装备项目合同管理与法律事务</w:t>
        </w:r>
        <w:r>
          <w:tab/>
        </w:r>
        <w:r>
          <w:fldChar w:fldCharType="begin"/>
        </w:r>
        <w:r>
          <w:instrText xml:space="preserve"> PAGEREF _Toc14885 \h </w:instrText>
        </w:r>
        <w:r>
          <w:fldChar w:fldCharType="separate"/>
        </w:r>
        <w:r>
          <w:t>71</w:t>
        </w:r>
        <w:r>
          <w:fldChar w:fldCharType="end"/>
        </w:r>
      </w:hyperlink>
    </w:p>
    <w:p>
      <w:pPr>
        <w:pStyle w:val="TOC2"/>
        <w:tabs>
          <w:tab w:val="right" w:leader="dot" w:pos="8306"/>
        </w:tabs>
      </w:pPr>
      <w:hyperlink w:anchor="_Toc32008" w:history="1">
        <w:r>
          <w:rPr>
            <w:rFonts w:ascii="仿宋" w:eastAsia="仿宋" w:hAnsi="仿宋" w:cs="仿宋" w:hint="eastAsia"/>
            <w:lang w:eastAsia="zh-CN"/>
          </w:rPr>
          <w:t>(四)、应急交通工程装备项目知识产权保护策略</w:t>
        </w:r>
        <w:r>
          <w:tab/>
        </w:r>
        <w:r>
          <w:fldChar w:fldCharType="begin"/>
        </w:r>
        <w:r>
          <w:instrText xml:space="preserve"> PAGEREF _Toc32008 \h </w:instrText>
        </w:r>
        <w:r>
          <w:fldChar w:fldCharType="separate"/>
        </w:r>
        <w:r>
          <w:t>78</w:t>
        </w:r>
        <w:r>
          <w:fldChar w:fldCharType="end"/>
        </w:r>
      </w:hyperlink>
    </w:p>
    <w:p>
      <w:pPr>
        <w:pStyle w:val="TOC1"/>
        <w:tabs>
          <w:tab w:val="right" w:leader="dot" w:pos="8306"/>
        </w:tabs>
      </w:pPr>
      <w:hyperlink w:anchor="_Toc29387" w:history="1">
        <w:r>
          <w:rPr>
            <w:rFonts w:ascii="仿宋" w:eastAsia="仿宋" w:hAnsi="仿宋" w:cs="仿宋" w:hint="eastAsia"/>
            <w:lang w:eastAsia="zh-CN"/>
          </w:rPr>
          <w:t>十六、应急交通工程装备项目实施时间节点</w:t>
        </w:r>
        <w:r>
          <w:tab/>
        </w:r>
        <w:r>
          <w:fldChar w:fldCharType="begin"/>
        </w:r>
        <w:r>
          <w:instrText xml:space="preserve"> PAGEREF _Toc29387 \h </w:instrText>
        </w:r>
        <w:r>
          <w:fldChar w:fldCharType="separate"/>
        </w:r>
        <w:r>
          <w:t>80</w:t>
        </w:r>
        <w:r>
          <w:fldChar w:fldCharType="end"/>
        </w:r>
      </w:hyperlink>
    </w:p>
    <w:p>
      <w:pPr>
        <w:pStyle w:val="TOC2"/>
        <w:tabs>
          <w:tab w:val="right" w:leader="dot" w:pos="8306"/>
        </w:tabs>
      </w:pPr>
      <w:hyperlink w:anchor="_Toc2926" w:history="1">
        <w:r>
          <w:rPr>
            <w:rFonts w:ascii="仿宋" w:eastAsia="仿宋" w:hAnsi="仿宋" w:cs="仿宋" w:hint="eastAsia"/>
            <w:lang w:eastAsia="zh-CN"/>
          </w:rPr>
          <w:t>(一)、应急交通工程装备项目启动阶段时间节点</w:t>
        </w:r>
        <w:r>
          <w:tab/>
        </w:r>
        <w:r>
          <w:fldChar w:fldCharType="begin"/>
        </w:r>
        <w:r>
          <w:instrText xml:space="preserve"> PAGEREF _Toc2926 \h </w:instrText>
        </w:r>
        <w:r>
          <w:fldChar w:fldCharType="separate"/>
        </w:r>
        <w:r>
          <w:t>80</w:t>
        </w:r>
        <w:r>
          <w:fldChar w:fldCharType="end"/>
        </w:r>
      </w:hyperlink>
    </w:p>
    <w:p>
      <w:pPr>
        <w:pStyle w:val="TOC2"/>
        <w:tabs>
          <w:tab w:val="right" w:leader="dot" w:pos="8306"/>
        </w:tabs>
      </w:pPr>
      <w:hyperlink w:anchor="_Toc29742" w:history="1">
        <w:r>
          <w:rPr>
            <w:rFonts w:ascii="仿宋" w:eastAsia="仿宋" w:hAnsi="仿宋" w:cs="仿宋" w:hint="eastAsia"/>
            <w:lang w:eastAsia="zh-CN"/>
          </w:rPr>
          <w:t>(二)、应急交通工程装备项目执行阶段时间节点</w:t>
        </w:r>
        <w:r>
          <w:tab/>
        </w:r>
        <w:r>
          <w:fldChar w:fldCharType="begin"/>
        </w:r>
        <w:r>
          <w:instrText xml:space="preserve"> PAGEREF _Toc29742 \h </w:instrText>
        </w:r>
        <w:r>
          <w:fldChar w:fldCharType="separate"/>
        </w:r>
        <w:r>
          <w:t>82</w:t>
        </w:r>
        <w:r>
          <w:fldChar w:fldCharType="end"/>
        </w:r>
      </w:hyperlink>
    </w:p>
    <w:p>
      <w:pPr>
        <w:pStyle w:val="TOC2"/>
        <w:tabs>
          <w:tab w:val="right" w:leader="dot" w:pos="8306"/>
        </w:tabs>
      </w:pPr>
      <w:hyperlink w:anchor="_Toc167" w:history="1">
        <w:r>
          <w:rPr>
            <w:rFonts w:ascii="仿宋" w:eastAsia="仿宋" w:hAnsi="仿宋" w:cs="仿宋" w:hint="eastAsia"/>
            <w:lang w:eastAsia="zh-CN"/>
          </w:rPr>
          <w:t>(三)、应急交通工程装备项目完成阶段时间节点</w:t>
        </w:r>
        <w:r>
          <w:tab/>
        </w:r>
        <w:r>
          <w:fldChar w:fldCharType="begin"/>
        </w:r>
        <w:r>
          <w:instrText xml:space="preserve"> PAGEREF _Toc167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9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089"/>
      <w:r>
        <w:rPr>
          <w:rFonts w:ascii="仿宋" w:eastAsia="仿宋" w:hAnsi="仿宋" w:cs="仿宋" w:hint="eastAsia"/>
          <w:sz w:val="28"/>
          <w:lang w:eastAsia="zh-CN"/>
        </w:rPr>
        <w:t>一、应急交通工程装备项目文档管理</w:t>
      </w:r>
      <w:bookmarkEnd w:id="2"/>
    </w:p>
    <w:p>
      <w:pPr>
        <w:pStyle w:val="Heading2"/>
        <w:rPr>
          <w:rFonts w:ascii="仿宋" w:eastAsia="仿宋" w:hAnsi="仿宋" w:cs="仿宋" w:hint="eastAsia"/>
          <w:lang w:eastAsia="zh-CN"/>
        </w:rPr>
      </w:pPr>
      <w:bookmarkStart w:id="3" w:name="_Toc3191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应急交通工程装备项目高度重视文档的质量和准确性，以支持应急交通工程装备项目的各项活动和决策。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文档的编制始于应急交通工程装备项目计划的初期，我们制定了详细的文档编制计划，明确了每个文档的内容、格式和编写责任人。在应急交通工程装备项目启动阶段，我们首先编制了应急交通工程装备项目章程，明确定义了应急交通工程装备项目的目标、范围、风险等关键要素。随后，应急交通工程装备项目团队根据计划陆续编制了需求文档、设计文档、测试文档等各类文档，确保应急交通工程装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应急交通工程装备项目管理中的重要环节，旨在确保应急交通工程装备项目文档符合质量标准和应急交通工程装备项目需求。在应急交通工程装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应急交通工程装备项目相关利益方和专业领域的专家对文档进行独立审查。这有助于获取更全面、客观的反馈，确保应急交通工程装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在文档编制与审查方面建立了严格的管理机制，通过规范的流程和多维度的审查，确保应急交通工程装备项目文档的质量、准确性和可靠性，为应急交通工程装备项目的顺利推进提供了有力支持。</w:t>
      </w:r>
    </w:p>
    <w:p>
      <w:pPr>
        <w:pStyle w:val="Heading2"/>
        <w:ind w:firstLine="560" w:firstLineChars="200"/>
        <w:rPr>
          <w:rFonts w:ascii="仿宋" w:eastAsia="仿宋" w:hAnsi="仿宋" w:cs="仿宋" w:hint="eastAsia"/>
          <w:sz w:val="28"/>
          <w:lang w:eastAsia="zh-CN"/>
        </w:rPr>
      </w:pPr>
      <w:bookmarkStart w:id="4" w:name="_Toc105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我们通过多渠道发布文档，包括电子邮件、应急交通工程装备项目管理平台、内部网站等，以满足不同团队成员的偏好和需求。多渠道发布确保了信息的全面覆盖。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我们采用了精细的权限控制，确保只有授权人员可以访问敏感信息。这种安全措施保护了应急交通工程装备项目文档的机密性，防止了未经授权的信息泄露。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59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应急交通工程装备项目生命周期中一个至关重要的环节，直接关系到应急交通工程装备项目信息的长期保存和历史记录的完整性。在应急交通工程装备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374"/>
      <w:r>
        <w:rPr>
          <w:rFonts w:ascii="仿宋" w:eastAsia="仿宋" w:hAnsi="仿宋" w:cs="仿宋" w:hint="eastAsia"/>
          <w:sz w:val="28"/>
          <w:lang w:eastAsia="zh-CN"/>
        </w:rPr>
        <w:t>二、应急交通工程装备项目选址可行性分析</w:t>
      </w:r>
      <w:bookmarkEnd w:id="6"/>
    </w:p>
    <w:p>
      <w:pPr>
        <w:pStyle w:val="Heading2"/>
        <w:rPr>
          <w:rFonts w:ascii="仿宋" w:eastAsia="仿宋" w:hAnsi="仿宋" w:cs="仿宋" w:hint="eastAsia"/>
          <w:lang w:eastAsia="zh-CN"/>
        </w:rPr>
      </w:pPr>
      <w:bookmarkStart w:id="7" w:name="_Toc28088"/>
      <w:r>
        <w:rPr>
          <w:rFonts w:ascii="仿宋" w:eastAsia="仿宋" w:hAnsi="仿宋" w:cs="仿宋" w:hint="eastAsia"/>
          <w:lang w:eastAsia="zh-CN"/>
        </w:rPr>
        <w:t>(一)、应急交通工程装备项目选址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该应急交通工程装备项目选址位于XX省XX市XX区XXX街道</w:t>
      </w:r>
    </w:p>
    <w:p>
      <w:pPr>
        <w:pStyle w:val="Heading2"/>
        <w:ind w:firstLine="560" w:firstLineChars="200"/>
        <w:rPr>
          <w:rFonts w:ascii="仿宋" w:eastAsia="仿宋" w:hAnsi="仿宋" w:cs="仿宋" w:hint="eastAsia"/>
          <w:sz w:val="28"/>
          <w:lang w:eastAsia="zh-CN"/>
        </w:rPr>
      </w:pPr>
      <w:bookmarkStart w:id="8" w:name="_Toc1552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应急交通工程装备项目的征地面积将根据应急交通工程装备项目的实际规模和需求进行精确规划。具体面积XXX平方米，旨在确保应急交通工程装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净用地面积是在征地面积基础上去除不可利用面积后的实际可开发用地。具体面积XXX平方米，考虑到环保、交通、安全等多方面因素，以确保应急交通工程装备项目在整体利用效率上达到最优。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应急交通工程装备项目计划建设的建筑总规模具体面积XXX平方米。这一规模的确定综合考虑了应急交通工程装备项目的性质、规模，以及城市规划的相关要求，确保建筑布局与周边环境协调一致。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绿地率是应急交通工程装备项目用地中被规划为绿地的比例。具体面积XXX平方米，旨在通过合理规划绿地，改善应急交通工程装备项目周边环境，提升居民生活质量，并符合城市整体绿化规划。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容积率是用地上可以建设的建筑总体积与用地面积之比。具体面积XXX，通过合理的容积率规划，确保应急交通工程装备项目建筑规模与周边环境和谐共生。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应急交通工程装备项目选址与当地城市规划相一致，具体面积XXX平方米。通过与城市规划部门深入沟通，确保应急交通工程装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应急交通工程装备项目选址符合当地产业政策，具体面积XXX平方米。这包括应急交通工程装备项目对当地经济的促进作用，以及对相关产业的带动效应，确保应急交通工程装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用地总体要求必须符合环保和可持续发展的原则，具体面积XXX平方米。通过采用绿色建筑设计、节能减排等措施，确保应急交通工程装备项目在建设和运营过程中对环境的影响最小化，达到可持续发展的要求。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确保应急交通工程装备项目选址具备必要的公共设施配套，具体面积XXX平方米。这包括交通便利性、教育、医疗等基础设施，以提高居民生活品质，使得应急交通工程装备项目选址更具吸引力。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考虑用地总体要求对当地社会稳定性的影响，具体面积XXX平方米。通过深入了解当地社区反馈，确保应急交通工程装备项目的选址和建设过程对当地社会和谐稳定产生积极作用。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应急交通工程装备项目选址不仅符合法规和规划，还在实际操作中具有可行性。这一全面规划将为应急交通工程装备项目的成功实施提供坚实的基础，确保应急交通工程装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067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应急交通工程装备项目的设备规划和空间设计中，我们将采取灵活设备布局的措施。设备布局将根据实际需求进行灵活设计，避免不必要的浪费。通过合理规划设备摆放位置，我们将提高设备的利用率，减少设备间距，以确保应急交通工程装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应急交通工程装备项目内部引入共享设施的概念，例如共享会议室、办公区等。通过这种方式，我们可以减少对资源的重复建设，提高资源共享效率，从而减小应急交通工程装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01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应急交通工程装备项目的总图布置中，我们将不同功能区域进行明确的规划，以最大程度满足应急交通工程装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938"/>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应急交通工程装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应急交通工程装备项目对环境的影响是综合评价的重要因素之一。我们将详细考虑选址周边的自然环境、生态保护区、水源地等情况，确保应急交通工程装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对选址的评价还需充分考虑当地政府的产业政策和法规。我们将详细了解应急交通工程装备项目所在地的相关政策，确保应急交通工程装备项目的规划和运营与当地法规相符，降低不必要的法律风险。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考虑到社会稳定性对企业运营的重要性，我们将评估选址地区的社会安全情况、劳工关系、社区反馈等方面，以确保应急交通工程装备项目的建设和运营不会受到社会稳定性的负面影响。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最后，我们将综合考虑用地成本，包括土地购置费用、土地开发成本等。通过对用地成本的详细评估，我们能够做出更为精确的经济效益分析，为应急交通工程装备项目的投资决策提供有力支持。</w:t>
      </w:r>
    </w:p>
    <w:p>
      <w:pPr>
        <w:pStyle w:val="Heading1"/>
        <w:ind w:firstLine="560" w:firstLineChars="200"/>
        <w:rPr>
          <w:rFonts w:ascii="仿宋" w:eastAsia="仿宋" w:hAnsi="仿宋" w:cs="仿宋" w:hint="eastAsia"/>
          <w:sz w:val="28"/>
          <w:lang w:eastAsia="zh-CN"/>
        </w:rPr>
      </w:pPr>
      <w:bookmarkStart w:id="12" w:name="_Toc13650"/>
      <w:r>
        <w:rPr>
          <w:rFonts w:ascii="仿宋" w:eastAsia="仿宋" w:hAnsi="仿宋" w:cs="仿宋" w:hint="eastAsia"/>
          <w:sz w:val="28"/>
          <w:lang w:eastAsia="zh-CN"/>
        </w:rPr>
        <w:t>三、应急交通工程装备项目可持续发展</w:t>
      </w:r>
      <w:bookmarkEnd w:id="12"/>
    </w:p>
    <w:p>
      <w:pPr>
        <w:pStyle w:val="Heading2"/>
        <w:rPr>
          <w:rFonts w:ascii="仿宋" w:eastAsia="仿宋" w:hAnsi="仿宋" w:cs="仿宋" w:hint="eastAsia"/>
          <w:lang w:eastAsia="zh-CN"/>
        </w:rPr>
      </w:pPr>
      <w:bookmarkStart w:id="13" w:name="_Toc1317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应急交通工程装备项目中，应急交通工程装备项目团队着眼于未来，明确了可持续发展的战略方向。制定的具体可持续发展目标包括降低资源使用、采用环保技术、最大化社会效益等。这一步骤不仅有助于应急交通工程装备项目在环保和社会责任方面达到最高标准，也为未来提供了明确的指引，确保应急交通工程装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可持续实践的融入应急交通工程装备项目管理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应急交通工程装备项目管理周期。从应急交通工程装备项目规划开始，应急交通工程装备项目团队就考虑了环境和社会的因素。在执行阶段，应急交通工程装备项目团队积极推动绿色技术的应用，优化资源利用。此外，关注员工的社会责任，通过培训和沟通活动提高员工对可持续发展的认知，使他们能够在日常工作中践行可持续实践。这些举措不仅为应急交通工程装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419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应急交通工程装备项目的可持续发展理念，我们深信环保与社会责任是应急交通工程装备项目成功的关键支柱。在应急交通工程装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团队通过引入先进的环保技术、建立高效的废物处理系统以及推动能源节约措施，积极履行环保责任。定期的环保监测和评估确保应急交通工程装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不仅致力于自身可持续发展，还注重对社会的回馈。通过支持社区应急交通工程装备项目、参与慈善事业、提供培训机会等方式，应急交通工程装备项目积极履行社会责任。与当地社区建立积极互动，关注员工的工作与生活平衡，以及员工的身心健康，是应急交通工程装备项目在社会责任层面的关键举措。这样的实践不仅增强了应急交通工程装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8178"/>
      <w:r>
        <w:rPr>
          <w:rFonts w:ascii="仿宋" w:eastAsia="仿宋" w:hAnsi="仿宋" w:cs="仿宋" w:hint="eastAsia"/>
          <w:sz w:val="28"/>
          <w:lang w:eastAsia="zh-CN"/>
        </w:rPr>
        <w:t>四、应急交通工程装备项目概论</w:t>
      </w:r>
      <w:bookmarkEnd w:id="15"/>
    </w:p>
    <w:p>
      <w:pPr>
        <w:pStyle w:val="Heading2"/>
        <w:rPr>
          <w:rFonts w:ascii="仿宋" w:eastAsia="仿宋" w:hAnsi="仿宋" w:cs="仿宋" w:hint="eastAsia"/>
          <w:lang w:eastAsia="zh-CN"/>
        </w:rPr>
      </w:pPr>
      <w:bookmarkStart w:id="16" w:name="_Toc691"/>
      <w:r>
        <w:rPr>
          <w:rFonts w:ascii="仿宋" w:eastAsia="仿宋" w:hAnsi="仿宋" w:cs="仿宋" w:hint="eastAsia"/>
          <w:lang w:eastAsia="zh-CN"/>
        </w:rPr>
        <w:t>(一)、应急交通工程装备项目概况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的起源追溯至对市场的深入洞察。市场的不断演变与变革为应急交通工程装备项目提供了难得的机遇。当前市场存在的需求缺口和变革的大环境共同构成了应急交通工程装备项目的背景。这个应急交通工程装备项目旨在充分利用市场机遇，填补行业中尚未满足的需求，为客户提供全新的解决方案。市场的变革和需求的增长使得这个应急交通工程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应急交通工程装备项目名称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正式命名为应急交通工程装备。这个名称不仅仅是一个标识，更代表了应急交通工程装备项目的核心理念和愿景。它蕴含着应急交通工程装备项目所要解决问题的关键字，具有强烈的表达和辨识度，为应急交通工程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应急交通工程装备项目目标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的核心目标是提供一种全新、高效的解决方案，满足客户日益增长的需求。应急交通工程装备项目追求的不仅仅是满足市场需求，更是在市场中获得卓越的竞争优势。通过不断提升产品或服务的质量和创新水平，应急交通工程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应急交通工程装备项目范围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全面涵盖了产品研发、制造、市场推广和售后服务，确保从产品设计到最终用户体验的全方位关注。这一全面的应急交通工程装备项目范围是为了确保应急交通工程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应急交通工程装备项目时间表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应急交通工程装备项目计划在未来18个月内完成，包括研发、测试、市场试点和正式推出等不同阶段。这个时间表的合理设计是为了确保应急交通工程装备项目各个阶段的顺利推进，以便按时交付高质量的成果。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应急交通工程装备项目预算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总预算估算为XX百万美元，主要分配在研发、市场推广、人员培训和运营等方面。这一充足的预算为应急交通工程装备项目提供了充足的资源，确保应急交通工程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应急交通工程装备项目风险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可能面临的风险包括市场接受度低、技术难题、竞争激烈等。应急交通工程装备项目团队已经制定了相应的风险应对计划，通过前瞻性的风险管理，确保应急交通工程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应急交通工程装备项目团队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应急交通工程装备项目汇聚了一支经验丰富、多领域专业素养的核心团队，确保应急交通工程装备项目在各个方面都能拥有高水平的执行力。团队的协同作战是应急交通工程装备项目成功的关键因素之一。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应急交通工程装备项目背景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应急交通工程装备项目的背景根植于市场对更高效、创新产品的渴望，同时也受到科技发展对行业格局的深刻改变的影响。这为应急交通工程装备项目提供了广阔的发展空间和市场需求。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应急交通工程装备项目现状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截至目前，应急交通工程装备项目已完成市场调研和技术验证，取得了初步的成功。这为应急交通工程装备项目在未来的发展奠定了坚实的基础，为更远大的目标打下了坚实的基石。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6493"/>
      <w:r>
        <w:rPr>
          <w:rFonts w:ascii="仿宋" w:eastAsia="仿宋" w:hAnsi="仿宋" w:cs="仿宋" w:hint="eastAsia"/>
          <w:sz w:val="28"/>
          <w:lang w:eastAsia="zh-CN"/>
        </w:rPr>
        <w:t>(二)、应急交通工程装备项目目标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应急交通工程装备项目首要业务目标是在市场中占据有利地位，实现产品/服务的成功推广和销售。通过不断提升产品质量、创新性，应急交通工程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https://d.book118.com/798123124006006047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应急交通工程装备项目规划设计纲要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7015C"/>
    <w:rsid w:val="19A701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8123124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2024-03-04T05:57:00Z</dcterms:created>
  <dcterms:modified xsi:type="dcterms:W3CDTF">2024-03-04T05:58:19Z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A64A83E7A8E149859AB7BAE6804E0D3A_11</vt:lpwstr>
  </property>
  <property fmtid="{D5CDD505-2E9C-101B-9397-08002B2CF9AE}" pid="3" name="KSOProductBuildVer">
    <vt:lpwstr>2052-12.1.0.16388</vt:lpwstr>
  </property>
</Properties>
</file>