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水泥设备项目可行性建设方案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63" w:history="1">
        <w:r>
          <w:rPr>
            <w:rFonts w:ascii="仿宋" w:eastAsia="仿宋" w:hAnsi="仿宋" w:cs="仿宋" w:hint="eastAsia"/>
            <w:lang w:eastAsia="zh-CN"/>
          </w:rPr>
          <w:t>概论</w:t>
        </w:r>
        <w:r>
          <w:tab/>
        </w:r>
        <w:r>
          <w:fldChar w:fldCharType="begin"/>
        </w:r>
        <w:r>
          <w:instrText xml:space="preserve"> PAGEREF _Toc21563 \h </w:instrText>
        </w:r>
        <w:r>
          <w:fldChar w:fldCharType="separate"/>
        </w:r>
        <w:r>
          <w:t>3</w:t>
        </w:r>
        <w:r>
          <w:fldChar w:fldCharType="end"/>
        </w:r>
      </w:hyperlink>
    </w:p>
    <w:p>
      <w:pPr>
        <w:pStyle w:val="TOC1"/>
        <w:tabs>
          <w:tab w:val="right" w:leader="dot" w:pos="8306"/>
        </w:tabs>
      </w:pPr>
      <w:hyperlink w:anchor="_Toc3537" w:history="1">
        <w:r>
          <w:rPr>
            <w:rFonts w:ascii="仿宋" w:eastAsia="仿宋" w:hAnsi="仿宋" w:cs="仿宋" w:hint="eastAsia"/>
            <w:lang w:eastAsia="zh-CN"/>
          </w:rPr>
          <w:t>一、财务管理与成本控制</w:t>
        </w:r>
        <w:r>
          <w:tab/>
        </w:r>
        <w:r>
          <w:fldChar w:fldCharType="begin"/>
        </w:r>
        <w:r>
          <w:instrText xml:space="preserve"> PAGEREF _Toc3537 \h </w:instrText>
        </w:r>
        <w:r>
          <w:fldChar w:fldCharType="separate"/>
        </w:r>
        <w:r>
          <w:t>3</w:t>
        </w:r>
        <w:r>
          <w:fldChar w:fldCharType="end"/>
        </w:r>
      </w:hyperlink>
    </w:p>
    <w:p>
      <w:pPr>
        <w:pStyle w:val="TOC2"/>
        <w:tabs>
          <w:tab w:val="right" w:leader="dot" w:pos="8306"/>
        </w:tabs>
      </w:pPr>
      <w:hyperlink w:anchor="_Toc19993" w:history="1">
        <w:r>
          <w:rPr>
            <w:rFonts w:ascii="仿宋" w:eastAsia="仿宋" w:hAnsi="仿宋" w:cs="仿宋" w:hint="eastAsia"/>
            <w:lang w:eastAsia="zh-CN"/>
          </w:rPr>
          <w:t>(一)、财务管理体系建设</w:t>
        </w:r>
        <w:r>
          <w:tab/>
        </w:r>
        <w:r>
          <w:fldChar w:fldCharType="begin"/>
        </w:r>
        <w:r>
          <w:instrText xml:space="preserve"> PAGEREF _Toc19993 \h </w:instrText>
        </w:r>
        <w:r>
          <w:fldChar w:fldCharType="separate"/>
        </w:r>
        <w:r>
          <w:t>3</w:t>
        </w:r>
        <w:r>
          <w:fldChar w:fldCharType="end"/>
        </w:r>
      </w:hyperlink>
    </w:p>
    <w:p>
      <w:pPr>
        <w:pStyle w:val="TOC2"/>
        <w:tabs>
          <w:tab w:val="right" w:leader="dot" w:pos="8306"/>
        </w:tabs>
      </w:pPr>
      <w:hyperlink w:anchor="_Toc4116" w:history="1">
        <w:r>
          <w:rPr>
            <w:rFonts w:ascii="仿宋" w:eastAsia="仿宋" w:hAnsi="仿宋" w:cs="仿宋" w:hint="eastAsia"/>
            <w:lang w:eastAsia="zh-CN"/>
          </w:rPr>
          <w:t>(二)、成本控制措施</w:t>
        </w:r>
        <w:r>
          <w:tab/>
        </w:r>
        <w:r>
          <w:fldChar w:fldCharType="begin"/>
        </w:r>
        <w:r>
          <w:instrText xml:space="preserve"> PAGEREF _Toc4116 \h </w:instrText>
        </w:r>
        <w:r>
          <w:fldChar w:fldCharType="separate"/>
        </w:r>
        <w:r>
          <w:t>4</w:t>
        </w:r>
        <w:r>
          <w:fldChar w:fldCharType="end"/>
        </w:r>
      </w:hyperlink>
    </w:p>
    <w:p>
      <w:pPr>
        <w:pStyle w:val="TOC1"/>
        <w:tabs>
          <w:tab w:val="right" w:leader="dot" w:pos="8306"/>
        </w:tabs>
      </w:pPr>
      <w:hyperlink w:anchor="_Toc9180" w:history="1">
        <w:r>
          <w:rPr>
            <w:rFonts w:ascii="仿宋" w:eastAsia="仿宋" w:hAnsi="仿宋" w:cs="仿宋" w:hint="eastAsia"/>
            <w:lang w:eastAsia="zh-CN"/>
          </w:rPr>
          <w:t>二、经济影响分析</w:t>
        </w:r>
        <w:r>
          <w:tab/>
        </w:r>
        <w:r>
          <w:fldChar w:fldCharType="begin"/>
        </w:r>
        <w:r>
          <w:instrText xml:space="preserve"> PAGEREF _Toc9180 \h </w:instrText>
        </w:r>
        <w:r>
          <w:fldChar w:fldCharType="separate"/>
        </w:r>
        <w:r>
          <w:t>5</w:t>
        </w:r>
        <w:r>
          <w:fldChar w:fldCharType="end"/>
        </w:r>
      </w:hyperlink>
    </w:p>
    <w:p>
      <w:pPr>
        <w:pStyle w:val="TOC2"/>
        <w:tabs>
          <w:tab w:val="right" w:leader="dot" w:pos="8306"/>
        </w:tabs>
      </w:pPr>
      <w:hyperlink w:anchor="_Toc29900" w:history="1">
        <w:r>
          <w:rPr>
            <w:rFonts w:ascii="仿宋" w:eastAsia="仿宋" w:hAnsi="仿宋" w:cs="仿宋" w:hint="eastAsia"/>
            <w:lang w:eastAsia="zh-CN"/>
          </w:rPr>
          <w:t>(一)、经济费用效益或费用效果分析</w:t>
        </w:r>
        <w:r>
          <w:tab/>
        </w:r>
        <w:r>
          <w:fldChar w:fldCharType="begin"/>
        </w:r>
        <w:r>
          <w:instrText xml:space="preserve"> PAGEREF _Toc29900 \h </w:instrText>
        </w:r>
        <w:r>
          <w:fldChar w:fldCharType="separate"/>
        </w:r>
        <w:r>
          <w:t>5</w:t>
        </w:r>
        <w:r>
          <w:fldChar w:fldCharType="end"/>
        </w:r>
      </w:hyperlink>
    </w:p>
    <w:p>
      <w:pPr>
        <w:pStyle w:val="TOC2"/>
        <w:tabs>
          <w:tab w:val="right" w:leader="dot" w:pos="8306"/>
        </w:tabs>
      </w:pPr>
      <w:hyperlink w:anchor="_Toc20688" w:history="1">
        <w:r>
          <w:rPr>
            <w:rFonts w:ascii="仿宋" w:eastAsia="仿宋" w:hAnsi="仿宋" w:cs="仿宋" w:hint="eastAsia"/>
            <w:lang w:eastAsia="zh-CN"/>
          </w:rPr>
          <w:t>(二)、行业影响分析</w:t>
        </w:r>
        <w:r>
          <w:tab/>
        </w:r>
        <w:r>
          <w:fldChar w:fldCharType="begin"/>
        </w:r>
        <w:r>
          <w:instrText xml:space="preserve"> PAGEREF _Toc20688 \h </w:instrText>
        </w:r>
        <w:r>
          <w:fldChar w:fldCharType="separate"/>
        </w:r>
        <w:r>
          <w:t>8</w:t>
        </w:r>
        <w:r>
          <w:fldChar w:fldCharType="end"/>
        </w:r>
      </w:hyperlink>
    </w:p>
    <w:p>
      <w:pPr>
        <w:pStyle w:val="TOC2"/>
        <w:tabs>
          <w:tab w:val="right" w:leader="dot" w:pos="8306"/>
        </w:tabs>
      </w:pPr>
      <w:hyperlink w:anchor="_Toc13624" w:history="1">
        <w:r>
          <w:rPr>
            <w:rFonts w:ascii="仿宋" w:eastAsia="仿宋" w:hAnsi="仿宋" w:cs="仿宋" w:hint="eastAsia"/>
            <w:lang w:eastAsia="zh-CN"/>
          </w:rPr>
          <w:t>(三)、区域经济影响分析</w:t>
        </w:r>
        <w:r>
          <w:tab/>
        </w:r>
        <w:r>
          <w:fldChar w:fldCharType="begin"/>
        </w:r>
        <w:r>
          <w:instrText xml:space="preserve"> PAGEREF _Toc13624 \h </w:instrText>
        </w:r>
        <w:r>
          <w:fldChar w:fldCharType="separate"/>
        </w:r>
        <w:r>
          <w:t>9</w:t>
        </w:r>
        <w:r>
          <w:fldChar w:fldCharType="end"/>
        </w:r>
      </w:hyperlink>
    </w:p>
    <w:p>
      <w:pPr>
        <w:pStyle w:val="TOC2"/>
        <w:tabs>
          <w:tab w:val="right" w:leader="dot" w:pos="8306"/>
        </w:tabs>
      </w:pPr>
      <w:hyperlink w:anchor="_Toc12248" w:history="1">
        <w:r>
          <w:rPr>
            <w:rFonts w:ascii="仿宋" w:eastAsia="仿宋" w:hAnsi="仿宋" w:cs="仿宋" w:hint="eastAsia"/>
            <w:lang w:eastAsia="zh-CN"/>
          </w:rPr>
          <w:t>(四)、宏观经济影响分析</w:t>
        </w:r>
        <w:r>
          <w:tab/>
        </w:r>
        <w:r>
          <w:fldChar w:fldCharType="begin"/>
        </w:r>
        <w:r>
          <w:instrText xml:space="preserve"> PAGEREF _Toc12248 \h </w:instrText>
        </w:r>
        <w:r>
          <w:fldChar w:fldCharType="separate"/>
        </w:r>
        <w:r>
          <w:t>10</w:t>
        </w:r>
        <w:r>
          <w:fldChar w:fldCharType="end"/>
        </w:r>
      </w:hyperlink>
    </w:p>
    <w:p>
      <w:pPr>
        <w:pStyle w:val="TOC1"/>
        <w:tabs>
          <w:tab w:val="right" w:leader="dot" w:pos="8306"/>
        </w:tabs>
      </w:pPr>
      <w:hyperlink w:anchor="_Toc21726" w:history="1">
        <w:r>
          <w:rPr>
            <w:rFonts w:ascii="仿宋" w:eastAsia="仿宋" w:hAnsi="仿宋" w:cs="仿宋" w:hint="eastAsia"/>
            <w:lang w:eastAsia="zh-CN"/>
          </w:rPr>
          <w:t>三、背景、必要性分析</w:t>
        </w:r>
        <w:r>
          <w:tab/>
        </w:r>
        <w:r>
          <w:fldChar w:fldCharType="begin"/>
        </w:r>
        <w:r>
          <w:instrText xml:space="preserve"> PAGEREF _Toc21726 \h </w:instrText>
        </w:r>
        <w:r>
          <w:fldChar w:fldCharType="separate"/>
        </w:r>
        <w:r>
          <w:t>12</w:t>
        </w:r>
        <w:r>
          <w:fldChar w:fldCharType="end"/>
        </w:r>
      </w:hyperlink>
    </w:p>
    <w:p>
      <w:pPr>
        <w:pStyle w:val="TOC2"/>
        <w:tabs>
          <w:tab w:val="right" w:leader="dot" w:pos="8306"/>
        </w:tabs>
      </w:pPr>
      <w:hyperlink w:anchor="_Toc16840" w:history="1">
        <w:r>
          <w:rPr>
            <w:rFonts w:ascii="仿宋" w:eastAsia="仿宋" w:hAnsi="仿宋" w:cs="仿宋" w:hint="eastAsia"/>
            <w:lang w:eastAsia="zh-CN"/>
          </w:rPr>
          <w:t>(一)、项目建设背景</w:t>
        </w:r>
        <w:r>
          <w:tab/>
        </w:r>
        <w:r>
          <w:fldChar w:fldCharType="begin"/>
        </w:r>
        <w:r>
          <w:instrText xml:space="preserve"> PAGEREF _Toc16840 \h </w:instrText>
        </w:r>
        <w:r>
          <w:fldChar w:fldCharType="separate"/>
        </w:r>
        <w:r>
          <w:t>12</w:t>
        </w:r>
        <w:r>
          <w:fldChar w:fldCharType="end"/>
        </w:r>
      </w:hyperlink>
    </w:p>
    <w:p>
      <w:pPr>
        <w:pStyle w:val="TOC2"/>
        <w:tabs>
          <w:tab w:val="right" w:leader="dot" w:pos="8306"/>
        </w:tabs>
      </w:pPr>
      <w:hyperlink w:anchor="_Toc22282" w:history="1">
        <w:r>
          <w:rPr>
            <w:rFonts w:ascii="仿宋" w:eastAsia="仿宋" w:hAnsi="仿宋" w:cs="仿宋" w:hint="eastAsia"/>
            <w:lang w:eastAsia="zh-CN"/>
          </w:rPr>
          <w:t>(二)、必要性分析</w:t>
        </w:r>
        <w:r>
          <w:tab/>
        </w:r>
        <w:r>
          <w:fldChar w:fldCharType="begin"/>
        </w:r>
        <w:r>
          <w:instrText xml:space="preserve"> PAGEREF _Toc22282 \h </w:instrText>
        </w:r>
        <w:r>
          <w:fldChar w:fldCharType="separate"/>
        </w:r>
        <w:r>
          <w:t>13</w:t>
        </w:r>
        <w:r>
          <w:fldChar w:fldCharType="end"/>
        </w:r>
      </w:hyperlink>
    </w:p>
    <w:p>
      <w:pPr>
        <w:pStyle w:val="TOC2"/>
        <w:tabs>
          <w:tab w:val="right" w:leader="dot" w:pos="8306"/>
        </w:tabs>
      </w:pPr>
      <w:hyperlink w:anchor="_Toc29561" w:history="1">
        <w:r>
          <w:rPr>
            <w:rFonts w:ascii="仿宋" w:eastAsia="仿宋" w:hAnsi="仿宋" w:cs="仿宋" w:hint="eastAsia"/>
            <w:lang w:eastAsia="zh-CN"/>
          </w:rPr>
          <w:t>(三)、项目建设有利条件</w:t>
        </w:r>
        <w:r>
          <w:tab/>
        </w:r>
        <w:r>
          <w:fldChar w:fldCharType="begin"/>
        </w:r>
        <w:r>
          <w:instrText xml:space="preserve"> PAGEREF _Toc29561 \h </w:instrText>
        </w:r>
        <w:r>
          <w:fldChar w:fldCharType="separate"/>
        </w:r>
        <w:r>
          <w:t>14</w:t>
        </w:r>
        <w:r>
          <w:fldChar w:fldCharType="end"/>
        </w:r>
      </w:hyperlink>
    </w:p>
    <w:p>
      <w:pPr>
        <w:pStyle w:val="TOC1"/>
        <w:tabs>
          <w:tab w:val="right" w:leader="dot" w:pos="8306"/>
        </w:tabs>
      </w:pPr>
      <w:hyperlink w:anchor="_Toc30972" w:history="1">
        <w:r>
          <w:rPr>
            <w:rFonts w:ascii="仿宋" w:eastAsia="仿宋" w:hAnsi="仿宋" w:cs="仿宋" w:hint="eastAsia"/>
            <w:lang w:eastAsia="zh-CN"/>
          </w:rPr>
          <w:t>四、社会影响分析</w:t>
        </w:r>
        <w:r>
          <w:tab/>
        </w:r>
        <w:r>
          <w:fldChar w:fldCharType="begin"/>
        </w:r>
        <w:r>
          <w:instrText xml:space="preserve"> PAGEREF _Toc30972 \h </w:instrText>
        </w:r>
        <w:r>
          <w:fldChar w:fldCharType="separate"/>
        </w:r>
        <w:r>
          <w:t>16</w:t>
        </w:r>
        <w:r>
          <w:fldChar w:fldCharType="end"/>
        </w:r>
      </w:hyperlink>
    </w:p>
    <w:p>
      <w:pPr>
        <w:pStyle w:val="TOC2"/>
        <w:tabs>
          <w:tab w:val="right" w:leader="dot" w:pos="8306"/>
        </w:tabs>
      </w:pPr>
      <w:hyperlink w:anchor="_Toc18865" w:history="1">
        <w:r>
          <w:rPr>
            <w:rFonts w:ascii="仿宋" w:eastAsia="仿宋" w:hAnsi="仿宋" w:cs="仿宋" w:hint="eastAsia"/>
            <w:lang w:eastAsia="zh-CN"/>
          </w:rPr>
          <w:t>(一)、社会影响效果分析</w:t>
        </w:r>
        <w:r>
          <w:tab/>
        </w:r>
        <w:r>
          <w:fldChar w:fldCharType="begin"/>
        </w:r>
        <w:r>
          <w:instrText xml:space="preserve"> PAGEREF _Toc18865 \h </w:instrText>
        </w:r>
        <w:r>
          <w:fldChar w:fldCharType="separate"/>
        </w:r>
        <w:r>
          <w:t>16</w:t>
        </w:r>
        <w:r>
          <w:fldChar w:fldCharType="end"/>
        </w:r>
      </w:hyperlink>
    </w:p>
    <w:p>
      <w:pPr>
        <w:pStyle w:val="TOC2"/>
        <w:tabs>
          <w:tab w:val="right" w:leader="dot" w:pos="8306"/>
        </w:tabs>
      </w:pPr>
      <w:hyperlink w:anchor="_Toc7879" w:history="1">
        <w:r>
          <w:rPr>
            <w:rFonts w:ascii="仿宋" w:eastAsia="仿宋" w:hAnsi="仿宋" w:cs="仿宋" w:hint="eastAsia"/>
            <w:lang w:eastAsia="zh-CN"/>
          </w:rPr>
          <w:t>(二)、社会适应性分析</w:t>
        </w:r>
        <w:r>
          <w:tab/>
        </w:r>
        <w:r>
          <w:fldChar w:fldCharType="begin"/>
        </w:r>
        <w:r>
          <w:instrText xml:space="preserve"> PAGEREF _Toc7879 \h </w:instrText>
        </w:r>
        <w:r>
          <w:fldChar w:fldCharType="separate"/>
        </w:r>
        <w:r>
          <w:t>18</w:t>
        </w:r>
        <w:r>
          <w:fldChar w:fldCharType="end"/>
        </w:r>
      </w:hyperlink>
    </w:p>
    <w:p>
      <w:pPr>
        <w:pStyle w:val="TOC2"/>
        <w:tabs>
          <w:tab w:val="right" w:leader="dot" w:pos="8306"/>
        </w:tabs>
      </w:pPr>
      <w:hyperlink w:anchor="_Toc18707" w:history="1">
        <w:r>
          <w:rPr>
            <w:rFonts w:ascii="仿宋" w:eastAsia="仿宋" w:hAnsi="仿宋" w:cs="仿宋" w:hint="eastAsia"/>
            <w:lang w:eastAsia="zh-CN"/>
          </w:rPr>
          <w:t>(三)、社会风险及对策分析</w:t>
        </w:r>
        <w:r>
          <w:tab/>
        </w:r>
        <w:r>
          <w:fldChar w:fldCharType="begin"/>
        </w:r>
        <w:r>
          <w:instrText xml:space="preserve"> PAGEREF _Toc18707 \h </w:instrText>
        </w:r>
        <w:r>
          <w:fldChar w:fldCharType="separate"/>
        </w:r>
        <w:r>
          <w:t>20</w:t>
        </w:r>
        <w:r>
          <w:fldChar w:fldCharType="end"/>
        </w:r>
      </w:hyperlink>
    </w:p>
    <w:p>
      <w:pPr>
        <w:pStyle w:val="TOC1"/>
        <w:tabs>
          <w:tab w:val="right" w:leader="dot" w:pos="8306"/>
        </w:tabs>
      </w:pPr>
      <w:hyperlink w:anchor="_Toc4085" w:history="1">
        <w:r>
          <w:rPr>
            <w:rFonts w:ascii="仿宋" w:eastAsia="仿宋" w:hAnsi="仿宋" w:cs="仿宋" w:hint="eastAsia"/>
            <w:lang w:eastAsia="zh-CN"/>
          </w:rPr>
          <w:t>五、环境和生态影响分析</w:t>
        </w:r>
        <w:r>
          <w:tab/>
        </w:r>
        <w:r>
          <w:fldChar w:fldCharType="begin"/>
        </w:r>
        <w:r>
          <w:instrText xml:space="preserve"> PAGEREF _Toc4085 \h </w:instrText>
        </w:r>
        <w:r>
          <w:fldChar w:fldCharType="separate"/>
        </w:r>
        <w:r>
          <w:t>23</w:t>
        </w:r>
        <w:r>
          <w:fldChar w:fldCharType="end"/>
        </w:r>
      </w:hyperlink>
    </w:p>
    <w:p>
      <w:pPr>
        <w:pStyle w:val="TOC2"/>
        <w:tabs>
          <w:tab w:val="right" w:leader="dot" w:pos="8306"/>
        </w:tabs>
      </w:pPr>
      <w:hyperlink w:anchor="_Toc25259" w:history="1">
        <w:r>
          <w:rPr>
            <w:rFonts w:ascii="仿宋" w:eastAsia="仿宋" w:hAnsi="仿宋" w:cs="仿宋" w:hint="eastAsia"/>
            <w:lang w:eastAsia="zh-CN"/>
          </w:rPr>
          <w:t>(一)、环境和生态现状</w:t>
        </w:r>
        <w:r>
          <w:tab/>
        </w:r>
        <w:r>
          <w:fldChar w:fldCharType="begin"/>
        </w:r>
        <w:r>
          <w:instrText xml:space="preserve"> PAGEREF _Toc25259 \h </w:instrText>
        </w:r>
        <w:r>
          <w:fldChar w:fldCharType="separate"/>
        </w:r>
        <w:r>
          <w:t>23</w:t>
        </w:r>
        <w:r>
          <w:fldChar w:fldCharType="end"/>
        </w:r>
      </w:hyperlink>
    </w:p>
    <w:p>
      <w:pPr>
        <w:pStyle w:val="TOC2"/>
        <w:tabs>
          <w:tab w:val="right" w:leader="dot" w:pos="8306"/>
        </w:tabs>
      </w:pPr>
      <w:hyperlink w:anchor="_Toc19044" w:history="1">
        <w:r>
          <w:rPr>
            <w:rFonts w:ascii="仿宋" w:eastAsia="仿宋" w:hAnsi="仿宋" w:cs="仿宋" w:hint="eastAsia"/>
            <w:lang w:eastAsia="zh-CN"/>
          </w:rPr>
          <w:t>(二)、生态环境影响分析</w:t>
        </w:r>
        <w:r>
          <w:tab/>
        </w:r>
        <w:r>
          <w:fldChar w:fldCharType="begin"/>
        </w:r>
        <w:r>
          <w:instrText xml:space="preserve"> PAGEREF _Toc19044 \h </w:instrText>
        </w:r>
        <w:r>
          <w:fldChar w:fldCharType="separate"/>
        </w:r>
        <w:r>
          <w:t>25</w:t>
        </w:r>
        <w:r>
          <w:fldChar w:fldCharType="end"/>
        </w:r>
      </w:hyperlink>
    </w:p>
    <w:p>
      <w:pPr>
        <w:pStyle w:val="TOC2"/>
        <w:tabs>
          <w:tab w:val="right" w:leader="dot" w:pos="8306"/>
        </w:tabs>
      </w:pPr>
      <w:hyperlink w:anchor="_Toc12764" w:history="1">
        <w:r>
          <w:rPr>
            <w:rFonts w:ascii="仿宋" w:eastAsia="仿宋" w:hAnsi="仿宋" w:cs="仿宋" w:hint="eastAsia"/>
            <w:lang w:eastAsia="zh-CN"/>
          </w:rPr>
          <w:t>(三)、生态环境保护措施</w:t>
        </w:r>
        <w:r>
          <w:tab/>
        </w:r>
        <w:r>
          <w:fldChar w:fldCharType="begin"/>
        </w:r>
        <w:r>
          <w:instrText xml:space="preserve"> PAGEREF _Toc12764 \h </w:instrText>
        </w:r>
        <w:r>
          <w:fldChar w:fldCharType="separate"/>
        </w:r>
        <w:r>
          <w:t>26</w:t>
        </w:r>
        <w:r>
          <w:fldChar w:fldCharType="end"/>
        </w:r>
      </w:hyperlink>
    </w:p>
    <w:p>
      <w:pPr>
        <w:pStyle w:val="TOC2"/>
        <w:tabs>
          <w:tab w:val="right" w:leader="dot" w:pos="8306"/>
        </w:tabs>
      </w:pPr>
      <w:hyperlink w:anchor="_Toc9467" w:history="1">
        <w:r>
          <w:rPr>
            <w:rFonts w:ascii="仿宋" w:eastAsia="仿宋" w:hAnsi="仿宋" w:cs="仿宋" w:hint="eastAsia"/>
            <w:lang w:eastAsia="zh-CN"/>
          </w:rPr>
          <w:t>(四)、地质灾害影响分析</w:t>
        </w:r>
        <w:r>
          <w:tab/>
        </w:r>
        <w:r>
          <w:fldChar w:fldCharType="begin"/>
        </w:r>
        <w:r>
          <w:instrText xml:space="preserve"> PAGEREF _Toc9467 \h </w:instrText>
        </w:r>
        <w:r>
          <w:fldChar w:fldCharType="separate"/>
        </w:r>
        <w:r>
          <w:t>28</w:t>
        </w:r>
        <w:r>
          <w:fldChar w:fldCharType="end"/>
        </w:r>
      </w:hyperlink>
    </w:p>
    <w:p>
      <w:pPr>
        <w:pStyle w:val="TOC2"/>
        <w:tabs>
          <w:tab w:val="right" w:leader="dot" w:pos="8306"/>
        </w:tabs>
      </w:pPr>
      <w:hyperlink w:anchor="_Toc32439" w:history="1">
        <w:r>
          <w:rPr>
            <w:rFonts w:ascii="仿宋" w:eastAsia="仿宋" w:hAnsi="仿宋" w:cs="仿宋" w:hint="eastAsia"/>
            <w:lang w:eastAsia="zh-CN"/>
          </w:rPr>
          <w:t>(五)、特殊环境影响</w:t>
        </w:r>
        <w:r>
          <w:tab/>
        </w:r>
        <w:r>
          <w:fldChar w:fldCharType="begin"/>
        </w:r>
        <w:r>
          <w:instrText xml:space="preserve"> PAGEREF _Toc32439 \h </w:instrText>
        </w:r>
        <w:r>
          <w:fldChar w:fldCharType="separate"/>
        </w:r>
        <w:r>
          <w:t>29</w:t>
        </w:r>
        <w:r>
          <w:fldChar w:fldCharType="end"/>
        </w:r>
      </w:hyperlink>
    </w:p>
    <w:p>
      <w:pPr>
        <w:pStyle w:val="TOC1"/>
        <w:tabs>
          <w:tab w:val="right" w:leader="dot" w:pos="8306"/>
        </w:tabs>
      </w:pPr>
      <w:hyperlink w:anchor="_Toc2349" w:history="1">
        <w:r>
          <w:rPr>
            <w:rFonts w:ascii="仿宋" w:eastAsia="仿宋" w:hAnsi="仿宋" w:cs="仿宋" w:hint="eastAsia"/>
            <w:lang w:eastAsia="zh-CN"/>
          </w:rPr>
          <w:t>六、建设风险评估分析</w:t>
        </w:r>
        <w:r>
          <w:tab/>
        </w:r>
        <w:r>
          <w:fldChar w:fldCharType="begin"/>
        </w:r>
        <w:r>
          <w:instrText xml:space="preserve"> PAGEREF _Toc2349 \h </w:instrText>
        </w:r>
        <w:r>
          <w:fldChar w:fldCharType="separate"/>
        </w:r>
        <w:r>
          <w:t>30</w:t>
        </w:r>
        <w:r>
          <w:fldChar w:fldCharType="end"/>
        </w:r>
      </w:hyperlink>
    </w:p>
    <w:p>
      <w:pPr>
        <w:pStyle w:val="TOC2"/>
        <w:tabs>
          <w:tab w:val="right" w:leader="dot" w:pos="8306"/>
        </w:tabs>
      </w:pPr>
      <w:hyperlink w:anchor="_Toc20478" w:history="1">
        <w:r>
          <w:rPr>
            <w:rFonts w:ascii="仿宋" w:eastAsia="仿宋" w:hAnsi="仿宋" w:cs="仿宋" w:hint="eastAsia"/>
            <w:lang w:eastAsia="zh-CN"/>
          </w:rPr>
          <w:t>(一)、政策风险分析</w:t>
        </w:r>
        <w:r>
          <w:tab/>
        </w:r>
        <w:r>
          <w:fldChar w:fldCharType="begin"/>
        </w:r>
        <w:r>
          <w:instrText xml:space="preserve"> PAGEREF _Toc20478 \h </w:instrText>
        </w:r>
        <w:r>
          <w:fldChar w:fldCharType="separate"/>
        </w:r>
        <w:r>
          <w:t>30</w:t>
        </w:r>
        <w:r>
          <w:fldChar w:fldCharType="end"/>
        </w:r>
      </w:hyperlink>
    </w:p>
    <w:p>
      <w:pPr>
        <w:pStyle w:val="TOC2"/>
        <w:tabs>
          <w:tab w:val="right" w:leader="dot" w:pos="8306"/>
        </w:tabs>
      </w:pPr>
      <w:hyperlink w:anchor="_Toc351" w:history="1">
        <w:r>
          <w:rPr>
            <w:rFonts w:ascii="仿宋" w:eastAsia="仿宋" w:hAnsi="仿宋" w:cs="仿宋" w:hint="eastAsia"/>
            <w:lang w:eastAsia="zh-CN"/>
          </w:rPr>
          <w:t>(二)、社会风险分析</w:t>
        </w:r>
        <w:r>
          <w:tab/>
        </w:r>
        <w:r>
          <w:fldChar w:fldCharType="begin"/>
        </w:r>
        <w:r>
          <w:instrText xml:space="preserve"> PAGEREF _Toc351 \h </w:instrText>
        </w:r>
        <w:r>
          <w:fldChar w:fldCharType="separate"/>
        </w:r>
        <w:r>
          <w:t>31</w:t>
        </w:r>
        <w:r>
          <w:fldChar w:fldCharType="end"/>
        </w:r>
      </w:hyperlink>
    </w:p>
    <w:p>
      <w:pPr>
        <w:pStyle w:val="TOC2"/>
        <w:tabs>
          <w:tab w:val="right" w:leader="dot" w:pos="8306"/>
        </w:tabs>
      </w:pPr>
      <w:hyperlink w:anchor="_Toc29291" w:history="1">
        <w:r>
          <w:rPr>
            <w:rFonts w:ascii="仿宋" w:eastAsia="仿宋" w:hAnsi="仿宋" w:cs="仿宋" w:hint="eastAsia"/>
            <w:lang w:eastAsia="zh-CN"/>
          </w:rPr>
          <w:t>(三)、市场风险分析</w:t>
        </w:r>
        <w:r>
          <w:tab/>
        </w:r>
        <w:r>
          <w:fldChar w:fldCharType="begin"/>
        </w:r>
        <w:r>
          <w:instrText xml:space="preserve"> PAGEREF _Toc29291 \h </w:instrText>
        </w:r>
        <w:r>
          <w:fldChar w:fldCharType="separate"/>
        </w:r>
        <w:r>
          <w:t>33</w:t>
        </w:r>
        <w:r>
          <w:fldChar w:fldCharType="end"/>
        </w:r>
      </w:hyperlink>
    </w:p>
    <w:p>
      <w:pPr>
        <w:pStyle w:val="TOC2"/>
        <w:tabs>
          <w:tab w:val="right" w:leader="dot" w:pos="8306"/>
        </w:tabs>
      </w:pPr>
      <w:hyperlink w:anchor="_Toc2988" w:history="1">
        <w:r>
          <w:rPr>
            <w:rFonts w:ascii="仿宋" w:eastAsia="仿宋" w:hAnsi="仿宋" w:cs="仿宋" w:hint="eastAsia"/>
            <w:lang w:eastAsia="zh-CN"/>
          </w:rPr>
          <w:t>(四)、资金风险分析</w:t>
        </w:r>
        <w:r>
          <w:tab/>
        </w:r>
        <w:r>
          <w:fldChar w:fldCharType="begin"/>
        </w:r>
        <w:r>
          <w:instrText xml:space="preserve"> PAGEREF _Toc2988 \h </w:instrText>
        </w:r>
        <w:r>
          <w:fldChar w:fldCharType="separate"/>
        </w:r>
        <w:r>
          <w:t>34</w:t>
        </w:r>
        <w:r>
          <w:fldChar w:fldCharType="end"/>
        </w:r>
      </w:hyperlink>
    </w:p>
    <w:p>
      <w:pPr>
        <w:pStyle w:val="TOC2"/>
        <w:tabs>
          <w:tab w:val="right" w:leader="dot" w:pos="8306"/>
        </w:tabs>
      </w:pPr>
      <w:hyperlink w:anchor="_Toc18155" w:history="1">
        <w:r>
          <w:rPr>
            <w:rFonts w:ascii="仿宋" w:eastAsia="仿宋" w:hAnsi="仿宋" w:cs="仿宋" w:hint="eastAsia"/>
            <w:lang w:eastAsia="zh-CN"/>
          </w:rPr>
          <w:t>(五)、技术风险分析</w:t>
        </w:r>
        <w:r>
          <w:tab/>
        </w:r>
        <w:r>
          <w:fldChar w:fldCharType="begin"/>
        </w:r>
        <w:r>
          <w:instrText xml:space="preserve"> PAGEREF _Toc18155 \h </w:instrText>
        </w:r>
        <w:r>
          <w:fldChar w:fldCharType="separate"/>
        </w:r>
        <w:r>
          <w:t>35</w:t>
        </w:r>
        <w:r>
          <w:fldChar w:fldCharType="end"/>
        </w:r>
      </w:hyperlink>
    </w:p>
    <w:p>
      <w:pPr>
        <w:pStyle w:val="TOC2"/>
        <w:tabs>
          <w:tab w:val="right" w:leader="dot" w:pos="8306"/>
        </w:tabs>
      </w:pPr>
      <w:hyperlink w:anchor="_Toc23452" w:history="1">
        <w:r>
          <w:rPr>
            <w:rFonts w:ascii="仿宋" w:eastAsia="仿宋" w:hAnsi="仿宋" w:cs="仿宋" w:hint="eastAsia"/>
            <w:lang w:eastAsia="zh-CN"/>
          </w:rPr>
          <w:t>(六)、财务风险分析</w:t>
        </w:r>
        <w:r>
          <w:tab/>
        </w:r>
        <w:r>
          <w:fldChar w:fldCharType="begin"/>
        </w:r>
        <w:r>
          <w:instrText xml:space="preserve"> PAGEREF _Toc23452 \h </w:instrText>
        </w:r>
        <w:r>
          <w:fldChar w:fldCharType="separate"/>
        </w:r>
        <w:r>
          <w:t>36</w:t>
        </w:r>
        <w:r>
          <w:fldChar w:fldCharType="end"/>
        </w:r>
      </w:hyperlink>
    </w:p>
    <w:p>
      <w:pPr>
        <w:pStyle w:val="TOC2"/>
        <w:tabs>
          <w:tab w:val="right" w:leader="dot" w:pos="8306"/>
        </w:tabs>
      </w:pPr>
      <w:hyperlink w:anchor="_Toc30699" w:history="1">
        <w:r>
          <w:rPr>
            <w:rFonts w:ascii="仿宋" w:eastAsia="仿宋" w:hAnsi="仿宋" w:cs="仿宋" w:hint="eastAsia"/>
            <w:lang w:eastAsia="zh-CN"/>
          </w:rPr>
          <w:t>(七)、管理风险分析</w:t>
        </w:r>
        <w:r>
          <w:tab/>
        </w:r>
        <w:r>
          <w:fldChar w:fldCharType="begin"/>
        </w:r>
        <w:r>
          <w:instrText xml:space="preserve"> PAGEREF _Toc30699 \h </w:instrText>
        </w:r>
        <w:r>
          <w:fldChar w:fldCharType="separate"/>
        </w:r>
        <w:r>
          <w:t>38</w:t>
        </w:r>
        <w:r>
          <w:fldChar w:fldCharType="end"/>
        </w:r>
      </w:hyperlink>
    </w:p>
    <w:p>
      <w:pPr>
        <w:pStyle w:val="TOC2"/>
        <w:tabs>
          <w:tab w:val="right" w:leader="dot" w:pos="8306"/>
        </w:tabs>
      </w:pPr>
      <w:hyperlink w:anchor="_Toc19148" w:history="1">
        <w:r>
          <w:rPr>
            <w:rFonts w:ascii="仿宋" w:eastAsia="仿宋" w:hAnsi="仿宋" w:cs="仿宋" w:hint="eastAsia"/>
            <w:lang w:eastAsia="zh-CN"/>
          </w:rPr>
          <w:t>(八)、其它风险分析</w:t>
        </w:r>
        <w:r>
          <w:tab/>
        </w:r>
        <w:r>
          <w:fldChar w:fldCharType="begin"/>
        </w:r>
        <w:r>
          <w:instrText xml:space="preserve"> PAGEREF _Toc19148 \h </w:instrText>
        </w:r>
        <w:r>
          <w:fldChar w:fldCharType="separate"/>
        </w:r>
        <w:r>
          <w:t>39</w:t>
        </w:r>
        <w:r>
          <w:fldChar w:fldCharType="end"/>
        </w:r>
      </w:hyperlink>
    </w:p>
    <w:p>
      <w:pPr>
        <w:pStyle w:val="TOC2"/>
        <w:tabs>
          <w:tab w:val="right" w:leader="dot" w:pos="8306"/>
        </w:tabs>
      </w:pPr>
      <w:hyperlink w:anchor="_Toc30193" w:history="1">
        <w:r>
          <w:rPr>
            <w:rFonts w:ascii="仿宋" w:eastAsia="仿宋" w:hAnsi="仿宋" w:cs="仿宋" w:hint="eastAsia"/>
            <w:lang w:eastAsia="zh-CN"/>
          </w:rPr>
          <w:t>(九)、社会影响评估</w:t>
        </w:r>
        <w:r>
          <w:tab/>
        </w:r>
        <w:r>
          <w:fldChar w:fldCharType="begin"/>
        </w:r>
        <w:r>
          <w:instrText xml:space="preserve"> PAGEREF _Toc30193 \h </w:instrText>
        </w:r>
        <w:r>
          <w:fldChar w:fldCharType="separate"/>
        </w:r>
        <w:r>
          <w:t>41</w:t>
        </w:r>
        <w:r>
          <w:fldChar w:fldCharType="end"/>
        </w:r>
      </w:hyperlink>
    </w:p>
    <w:p>
      <w:pPr>
        <w:pStyle w:val="TOC1"/>
        <w:tabs>
          <w:tab w:val="right" w:leader="dot" w:pos="8306"/>
        </w:tabs>
      </w:pPr>
      <w:hyperlink w:anchor="_Toc30615" w:history="1">
        <w:r>
          <w:rPr>
            <w:rFonts w:ascii="仿宋" w:eastAsia="仿宋" w:hAnsi="仿宋" w:cs="仿宋" w:hint="eastAsia"/>
            <w:lang w:eastAsia="zh-CN"/>
          </w:rPr>
          <w:t>七、经济效益与社会效益优化</w:t>
        </w:r>
        <w:r>
          <w:tab/>
        </w:r>
        <w:r>
          <w:fldChar w:fldCharType="begin"/>
        </w:r>
        <w:r>
          <w:instrText xml:space="preserve"> PAGEREF _Toc30615 \h </w:instrText>
        </w:r>
        <w:r>
          <w:fldChar w:fldCharType="separate"/>
        </w:r>
        <w:r>
          <w:t>43</w:t>
        </w:r>
        <w:r>
          <w:fldChar w:fldCharType="end"/>
        </w:r>
      </w:hyperlink>
    </w:p>
    <w:p>
      <w:pPr>
        <w:pStyle w:val="TOC2"/>
        <w:tabs>
          <w:tab w:val="right" w:leader="dot" w:pos="8306"/>
        </w:tabs>
      </w:pPr>
      <w:hyperlink w:anchor="_Toc24084" w:history="1">
        <w:r>
          <w:rPr>
            <w:rFonts w:ascii="仿宋" w:eastAsia="仿宋" w:hAnsi="仿宋" w:cs="仿宋" w:hint="eastAsia"/>
            <w:lang w:eastAsia="zh-CN"/>
          </w:rPr>
          <w:t>(一)、经济效益提升策略</w:t>
        </w:r>
        <w:r>
          <w:tab/>
        </w:r>
        <w:r>
          <w:fldChar w:fldCharType="begin"/>
        </w:r>
        <w:r>
          <w:instrText xml:space="preserve"> PAGEREF _Toc24084 \h </w:instrText>
        </w:r>
        <w:r>
          <w:fldChar w:fldCharType="separate"/>
        </w:r>
        <w:r>
          <w:t>43</w:t>
        </w:r>
        <w:r>
          <w:fldChar w:fldCharType="end"/>
        </w:r>
      </w:hyperlink>
    </w:p>
    <w:p>
      <w:pPr>
        <w:pStyle w:val="TOC2"/>
        <w:tabs>
          <w:tab w:val="right" w:leader="dot" w:pos="8306"/>
        </w:tabs>
      </w:pPr>
      <w:hyperlink w:anchor="_Toc19006" w:history="1">
        <w:r>
          <w:rPr>
            <w:rFonts w:ascii="仿宋" w:eastAsia="仿宋" w:hAnsi="仿宋" w:cs="仿宋" w:hint="eastAsia"/>
            <w:lang w:eastAsia="zh-CN"/>
          </w:rPr>
          <w:t>(二)、社会效益增强方案</w:t>
        </w:r>
        <w:r>
          <w:tab/>
        </w:r>
        <w:r>
          <w:fldChar w:fldCharType="begin"/>
        </w:r>
        <w:r>
          <w:instrText xml:space="preserve"> PAGEREF _Toc19006 \h </w:instrText>
        </w:r>
        <w:r>
          <w:fldChar w:fldCharType="separate"/>
        </w:r>
        <w:r>
          <w:t>44</w:t>
        </w:r>
        <w:r>
          <w:fldChar w:fldCharType="end"/>
        </w:r>
      </w:hyperlink>
    </w:p>
    <w:p>
      <w:pPr>
        <w:pStyle w:val="TOC1"/>
        <w:tabs>
          <w:tab w:val="right" w:leader="dot" w:pos="8306"/>
        </w:tabs>
      </w:pPr>
      <w:hyperlink w:anchor="_Toc16654" w:history="1">
        <w:r>
          <w:rPr>
            <w:rFonts w:ascii="仿宋" w:eastAsia="仿宋" w:hAnsi="仿宋" w:cs="仿宋" w:hint="eastAsia"/>
            <w:lang w:eastAsia="zh-CN"/>
          </w:rPr>
          <w:t>八、土地利用与规划方案</w:t>
        </w:r>
        <w:r>
          <w:tab/>
        </w:r>
        <w:r>
          <w:fldChar w:fldCharType="begin"/>
        </w:r>
        <w:r>
          <w:instrText xml:space="preserve"> PAGEREF _Toc16654 \h </w:instrText>
        </w:r>
        <w:r>
          <w:fldChar w:fldCharType="separate"/>
        </w:r>
        <w:r>
          <w:t>45</w:t>
        </w:r>
        <w:r>
          <w:fldChar w:fldCharType="end"/>
        </w:r>
      </w:hyperlink>
    </w:p>
    <w:p>
      <w:pPr>
        <w:pStyle w:val="TOC2"/>
        <w:tabs>
          <w:tab w:val="right" w:leader="dot" w:pos="8306"/>
        </w:tabs>
      </w:pPr>
      <w:hyperlink w:anchor="_Toc7205" w:history="1">
        <w:r>
          <w:rPr>
            <w:rFonts w:ascii="仿宋" w:eastAsia="仿宋" w:hAnsi="仿宋" w:cs="仿宋" w:hint="eastAsia"/>
            <w:lang w:eastAsia="zh-CN"/>
          </w:rPr>
          <w:t>(一)、项目用地情况分析</w:t>
        </w:r>
        <w:r>
          <w:tab/>
        </w:r>
        <w:r>
          <w:fldChar w:fldCharType="begin"/>
        </w:r>
        <w:r>
          <w:instrText xml:space="preserve"> PAGEREF _Toc7205 \h </w:instrText>
        </w:r>
        <w:r>
          <w:fldChar w:fldCharType="separate"/>
        </w:r>
        <w:r>
          <w:t>45</w:t>
        </w:r>
        <w:r>
          <w:fldChar w:fldCharType="end"/>
        </w:r>
      </w:hyperlink>
    </w:p>
    <w:p>
      <w:pPr>
        <w:pStyle w:val="TOC2"/>
        <w:tabs>
          <w:tab w:val="right" w:leader="dot" w:pos="8306"/>
        </w:tabs>
      </w:pPr>
      <w:hyperlink w:anchor="_Toc14330" w:history="1">
        <w:r>
          <w:rPr>
            <w:rFonts w:ascii="仿宋" w:eastAsia="仿宋" w:hAnsi="仿宋" w:cs="仿宋" w:hint="eastAsia"/>
            <w:lang w:eastAsia="zh-CN"/>
          </w:rPr>
          <w:t>(二)、土地利用规划方案</w:t>
        </w:r>
        <w:r>
          <w:tab/>
        </w:r>
        <w:r>
          <w:fldChar w:fldCharType="begin"/>
        </w:r>
        <w:r>
          <w:instrText xml:space="preserve"> PAGEREF _Toc14330 \h </w:instrText>
        </w:r>
        <w:r>
          <w:fldChar w:fldCharType="separate"/>
        </w:r>
        <w:r>
          <w:t>46</w:t>
        </w:r>
        <w:r>
          <w:fldChar w:fldCharType="end"/>
        </w:r>
      </w:hyperlink>
    </w:p>
    <w:p>
      <w:pPr>
        <w:pStyle w:val="TOC1"/>
        <w:tabs>
          <w:tab w:val="right" w:leader="dot" w:pos="8306"/>
        </w:tabs>
      </w:pPr>
      <w:hyperlink w:anchor="_Toc23068" w:history="1">
        <w:r>
          <w:rPr>
            <w:rFonts w:ascii="仿宋" w:eastAsia="仿宋" w:hAnsi="仿宋" w:cs="仿宋" w:hint="eastAsia"/>
            <w:lang w:eastAsia="zh-CN"/>
          </w:rPr>
          <w:t>九、环境保护与绿色发展</w:t>
        </w:r>
        <w:r>
          <w:tab/>
        </w:r>
        <w:r>
          <w:fldChar w:fldCharType="begin"/>
        </w:r>
        <w:r>
          <w:instrText xml:space="preserve"> PAGEREF _Toc23068 \h </w:instrText>
        </w:r>
        <w:r>
          <w:fldChar w:fldCharType="separate"/>
        </w:r>
        <w:r>
          <w:t>47</w:t>
        </w:r>
        <w:r>
          <w:fldChar w:fldCharType="end"/>
        </w:r>
      </w:hyperlink>
    </w:p>
    <w:p>
      <w:pPr>
        <w:pStyle w:val="TOC2"/>
        <w:tabs>
          <w:tab w:val="right" w:leader="dot" w:pos="8306"/>
        </w:tabs>
      </w:pPr>
      <w:hyperlink w:anchor="_Toc23557" w:history="1">
        <w:r>
          <w:rPr>
            <w:rFonts w:ascii="仿宋" w:eastAsia="仿宋" w:hAnsi="仿宋" w:cs="仿宋" w:hint="eastAsia"/>
            <w:lang w:eastAsia="zh-CN"/>
          </w:rPr>
          <w:t>(一)、环境保护措施</w:t>
        </w:r>
        <w:r>
          <w:tab/>
        </w:r>
        <w:r>
          <w:fldChar w:fldCharType="begin"/>
        </w:r>
        <w:r>
          <w:instrText xml:space="preserve"> PAGEREF _Toc23557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2" w:history="1">
        <w:r>
          <w:rPr>
            <w:rFonts w:ascii="仿宋" w:eastAsia="仿宋" w:hAnsi="仿宋" w:cs="仿宋" w:hint="eastAsia"/>
            <w:lang w:eastAsia="zh-CN"/>
          </w:rPr>
          <w:t>(二)、绿色发展与可持续发展策略</w:t>
        </w:r>
        <w:r>
          <w:tab/>
        </w:r>
        <w:r>
          <w:fldChar w:fldCharType="begin"/>
        </w:r>
        <w:r>
          <w:instrText xml:space="preserve"> PAGEREF _Toc462 \h </w:instrText>
        </w:r>
        <w:r>
          <w:fldChar w:fldCharType="separate"/>
        </w:r>
        <w:r>
          <w:t>49</w:t>
        </w:r>
        <w:r>
          <w:fldChar w:fldCharType="end"/>
        </w:r>
      </w:hyperlink>
    </w:p>
    <w:p>
      <w:pPr>
        <w:pStyle w:val="TOC1"/>
        <w:tabs>
          <w:tab w:val="right" w:leader="dot" w:pos="8306"/>
        </w:tabs>
      </w:pPr>
      <w:hyperlink w:anchor="_Toc8341" w:history="1">
        <w:r>
          <w:rPr>
            <w:rFonts w:ascii="仿宋" w:eastAsia="仿宋" w:hAnsi="仿宋" w:cs="仿宋" w:hint="eastAsia"/>
            <w:lang w:eastAsia="zh-CN"/>
          </w:rPr>
          <w:t>十、资金管理与财务规划</w:t>
        </w:r>
        <w:r>
          <w:tab/>
        </w:r>
        <w:r>
          <w:fldChar w:fldCharType="begin"/>
        </w:r>
        <w:r>
          <w:instrText xml:space="preserve"> PAGEREF _Toc8341 \h </w:instrText>
        </w:r>
        <w:r>
          <w:fldChar w:fldCharType="separate"/>
        </w:r>
        <w:r>
          <w:t>50</w:t>
        </w:r>
        <w:r>
          <w:fldChar w:fldCharType="end"/>
        </w:r>
      </w:hyperlink>
    </w:p>
    <w:p>
      <w:pPr>
        <w:pStyle w:val="TOC2"/>
        <w:tabs>
          <w:tab w:val="right" w:leader="dot" w:pos="8306"/>
        </w:tabs>
      </w:pPr>
      <w:hyperlink w:anchor="_Toc7116" w:history="1">
        <w:r>
          <w:rPr>
            <w:rFonts w:ascii="仿宋" w:eastAsia="仿宋" w:hAnsi="仿宋" w:cs="仿宋" w:hint="eastAsia"/>
            <w:lang w:eastAsia="zh-CN"/>
          </w:rPr>
          <w:t>(一)、项目资金来源与筹措</w:t>
        </w:r>
        <w:r>
          <w:tab/>
        </w:r>
        <w:r>
          <w:fldChar w:fldCharType="begin"/>
        </w:r>
        <w:r>
          <w:instrText xml:space="preserve"> PAGEREF _Toc7116 \h </w:instrText>
        </w:r>
        <w:r>
          <w:fldChar w:fldCharType="separate"/>
        </w:r>
        <w:r>
          <w:t>50</w:t>
        </w:r>
        <w:r>
          <w:fldChar w:fldCharType="end"/>
        </w:r>
      </w:hyperlink>
    </w:p>
    <w:p>
      <w:pPr>
        <w:pStyle w:val="TOC2"/>
        <w:tabs>
          <w:tab w:val="right" w:leader="dot" w:pos="8306"/>
        </w:tabs>
      </w:pPr>
      <w:hyperlink w:anchor="_Toc19377" w:history="1">
        <w:r>
          <w:rPr>
            <w:rFonts w:ascii="仿宋" w:eastAsia="仿宋" w:hAnsi="仿宋" w:cs="仿宋" w:hint="eastAsia"/>
            <w:lang w:eastAsia="zh-CN"/>
          </w:rPr>
          <w:t>(二)、资金使用与监管</w:t>
        </w:r>
        <w:r>
          <w:tab/>
        </w:r>
        <w:r>
          <w:fldChar w:fldCharType="begin"/>
        </w:r>
        <w:r>
          <w:instrText xml:space="preserve"> PAGEREF _Toc19377 \h </w:instrText>
        </w:r>
        <w:r>
          <w:fldChar w:fldCharType="separate"/>
        </w:r>
        <w:r>
          <w:t>51</w:t>
        </w:r>
        <w:r>
          <w:fldChar w:fldCharType="end"/>
        </w:r>
      </w:hyperlink>
    </w:p>
    <w:p>
      <w:pPr>
        <w:pStyle w:val="TOC2"/>
        <w:tabs>
          <w:tab w:val="right" w:leader="dot" w:pos="8306"/>
        </w:tabs>
      </w:pPr>
      <w:hyperlink w:anchor="_Toc7889" w:history="1">
        <w:r>
          <w:rPr>
            <w:rFonts w:ascii="仿宋" w:eastAsia="仿宋" w:hAnsi="仿宋" w:cs="仿宋" w:hint="eastAsia"/>
            <w:lang w:eastAsia="zh-CN"/>
          </w:rPr>
          <w:t>(三)、财务规划与预测</w:t>
        </w:r>
        <w:r>
          <w:tab/>
        </w:r>
        <w:r>
          <w:fldChar w:fldCharType="begin"/>
        </w:r>
        <w:r>
          <w:instrText xml:space="preserve"> PAGEREF _Toc7889 \h </w:instrText>
        </w:r>
        <w:r>
          <w:fldChar w:fldCharType="separate"/>
        </w:r>
        <w:r>
          <w:t>53</w:t>
        </w:r>
        <w:r>
          <w:fldChar w:fldCharType="end"/>
        </w:r>
      </w:hyperlink>
    </w:p>
    <w:p>
      <w:pPr>
        <w:pStyle w:val="TOC1"/>
        <w:tabs>
          <w:tab w:val="right" w:leader="dot" w:pos="8306"/>
        </w:tabs>
      </w:pPr>
      <w:hyperlink w:anchor="_Toc26295" w:history="1">
        <w:r>
          <w:rPr>
            <w:rFonts w:ascii="仿宋" w:eastAsia="仿宋" w:hAnsi="仿宋" w:cs="仿宋" w:hint="eastAsia"/>
            <w:lang w:eastAsia="zh-CN"/>
          </w:rPr>
          <w:t>十一、环境保护与治理方案</w:t>
        </w:r>
        <w:r>
          <w:tab/>
        </w:r>
        <w:r>
          <w:fldChar w:fldCharType="begin"/>
        </w:r>
        <w:r>
          <w:instrText xml:space="preserve"> PAGEREF _Toc26295 \h </w:instrText>
        </w:r>
        <w:r>
          <w:fldChar w:fldCharType="separate"/>
        </w:r>
        <w:r>
          <w:t>54</w:t>
        </w:r>
        <w:r>
          <w:fldChar w:fldCharType="end"/>
        </w:r>
      </w:hyperlink>
    </w:p>
    <w:p>
      <w:pPr>
        <w:pStyle w:val="TOC2"/>
        <w:tabs>
          <w:tab w:val="right" w:leader="dot" w:pos="8306"/>
        </w:tabs>
      </w:pPr>
      <w:hyperlink w:anchor="_Toc20008" w:history="1">
        <w:r>
          <w:rPr>
            <w:rFonts w:ascii="仿宋" w:eastAsia="仿宋" w:hAnsi="仿宋" w:cs="仿宋" w:hint="eastAsia"/>
            <w:lang w:eastAsia="zh-CN"/>
          </w:rPr>
          <w:t>(一)、项目环境影响评估</w:t>
        </w:r>
        <w:r>
          <w:tab/>
        </w:r>
        <w:r>
          <w:fldChar w:fldCharType="begin"/>
        </w:r>
        <w:r>
          <w:instrText xml:space="preserve"> PAGEREF _Toc20008 \h </w:instrText>
        </w:r>
        <w:r>
          <w:fldChar w:fldCharType="separate"/>
        </w:r>
        <w:r>
          <w:t>54</w:t>
        </w:r>
        <w:r>
          <w:fldChar w:fldCharType="end"/>
        </w:r>
      </w:hyperlink>
    </w:p>
    <w:p>
      <w:pPr>
        <w:pStyle w:val="TOC2"/>
        <w:tabs>
          <w:tab w:val="right" w:leader="dot" w:pos="8306"/>
        </w:tabs>
      </w:pPr>
      <w:hyperlink w:anchor="_Toc4506" w:history="1">
        <w:r>
          <w:rPr>
            <w:rFonts w:ascii="仿宋" w:eastAsia="仿宋" w:hAnsi="仿宋" w:cs="仿宋" w:hint="eastAsia"/>
            <w:lang w:eastAsia="zh-CN"/>
          </w:rPr>
          <w:t>(二)、环境保护措施与治理方案</w:t>
        </w:r>
        <w:r>
          <w:tab/>
        </w:r>
        <w:r>
          <w:fldChar w:fldCharType="begin"/>
        </w:r>
        <w:r>
          <w:instrText xml:space="preserve"> PAGEREF _Toc4506 \h </w:instrText>
        </w:r>
        <w:r>
          <w:fldChar w:fldCharType="separate"/>
        </w:r>
        <w:r>
          <w:t>54</w:t>
        </w:r>
        <w:r>
          <w:fldChar w:fldCharType="end"/>
        </w:r>
      </w:hyperlink>
    </w:p>
    <w:p>
      <w:pPr>
        <w:pStyle w:val="TOC1"/>
        <w:tabs>
          <w:tab w:val="right" w:leader="dot" w:pos="8306"/>
        </w:tabs>
      </w:pPr>
      <w:hyperlink w:anchor="_Toc29799" w:history="1">
        <w:r>
          <w:rPr>
            <w:rFonts w:ascii="仿宋" w:eastAsia="仿宋" w:hAnsi="仿宋" w:cs="仿宋" w:hint="eastAsia"/>
            <w:lang w:eastAsia="zh-CN"/>
          </w:rPr>
          <w:t>十二、客户关系管理与市场拓展</w:t>
        </w:r>
        <w:r>
          <w:tab/>
        </w:r>
        <w:r>
          <w:fldChar w:fldCharType="begin"/>
        </w:r>
        <w:r>
          <w:instrText xml:space="preserve"> PAGEREF _Toc29799 \h </w:instrText>
        </w:r>
        <w:r>
          <w:fldChar w:fldCharType="separate"/>
        </w:r>
        <w:r>
          <w:t>55</w:t>
        </w:r>
        <w:r>
          <w:fldChar w:fldCharType="end"/>
        </w:r>
      </w:hyperlink>
    </w:p>
    <w:p>
      <w:pPr>
        <w:pStyle w:val="TOC2"/>
        <w:tabs>
          <w:tab w:val="right" w:leader="dot" w:pos="8306"/>
        </w:tabs>
      </w:pPr>
      <w:hyperlink w:anchor="_Toc13633" w:history="1">
        <w:r>
          <w:rPr>
            <w:rFonts w:ascii="仿宋" w:eastAsia="仿宋" w:hAnsi="仿宋" w:cs="仿宋" w:hint="eastAsia"/>
            <w:lang w:eastAsia="zh-CN"/>
          </w:rPr>
          <w:t>(一)、客户关系管理策略</w:t>
        </w:r>
        <w:r>
          <w:tab/>
        </w:r>
        <w:r>
          <w:fldChar w:fldCharType="begin"/>
        </w:r>
        <w:r>
          <w:instrText xml:space="preserve"> PAGEREF _Toc13633 \h </w:instrText>
        </w:r>
        <w:r>
          <w:fldChar w:fldCharType="separate"/>
        </w:r>
        <w:r>
          <w:t>55</w:t>
        </w:r>
        <w:r>
          <w:fldChar w:fldCharType="end"/>
        </w:r>
      </w:hyperlink>
    </w:p>
    <w:p>
      <w:pPr>
        <w:pStyle w:val="TOC2"/>
        <w:tabs>
          <w:tab w:val="right" w:leader="dot" w:pos="8306"/>
        </w:tabs>
      </w:pPr>
      <w:hyperlink w:anchor="_Toc9435" w:history="1">
        <w:r>
          <w:rPr>
            <w:rFonts w:ascii="仿宋" w:eastAsia="仿宋" w:hAnsi="仿宋" w:cs="仿宋" w:hint="eastAsia"/>
            <w:lang w:eastAsia="zh-CN"/>
          </w:rPr>
          <w:t>(二)、市场拓展方案</w:t>
        </w:r>
        <w:r>
          <w:tab/>
        </w:r>
        <w:r>
          <w:fldChar w:fldCharType="begin"/>
        </w:r>
        <w:r>
          <w:instrText xml:space="preserve"> PAGEREF _Toc9435 \h </w:instrText>
        </w:r>
        <w:r>
          <w:fldChar w:fldCharType="separate"/>
        </w:r>
        <w:r>
          <w:t>56</w:t>
        </w:r>
        <w:r>
          <w:fldChar w:fldCharType="end"/>
        </w:r>
      </w:hyperlink>
    </w:p>
    <w:p>
      <w:pPr>
        <w:pStyle w:val="TOC1"/>
        <w:tabs>
          <w:tab w:val="right" w:leader="dot" w:pos="8306"/>
        </w:tabs>
      </w:pPr>
      <w:hyperlink w:anchor="_Toc13766" w:history="1">
        <w:r>
          <w:rPr>
            <w:rFonts w:ascii="仿宋" w:eastAsia="仿宋" w:hAnsi="仿宋" w:cs="仿宋" w:hint="eastAsia"/>
            <w:lang w:eastAsia="zh-CN"/>
          </w:rPr>
          <w:t>十三、质量管理与控制</w:t>
        </w:r>
        <w:r>
          <w:tab/>
        </w:r>
        <w:r>
          <w:fldChar w:fldCharType="begin"/>
        </w:r>
        <w:r>
          <w:instrText xml:space="preserve"> PAGEREF _Toc13766 \h </w:instrText>
        </w:r>
        <w:r>
          <w:fldChar w:fldCharType="separate"/>
        </w:r>
        <w:r>
          <w:t>57</w:t>
        </w:r>
        <w:r>
          <w:fldChar w:fldCharType="end"/>
        </w:r>
      </w:hyperlink>
    </w:p>
    <w:p>
      <w:pPr>
        <w:pStyle w:val="TOC2"/>
        <w:tabs>
          <w:tab w:val="right" w:leader="dot" w:pos="8306"/>
        </w:tabs>
      </w:pPr>
      <w:hyperlink w:anchor="_Toc16716" w:history="1">
        <w:r>
          <w:rPr>
            <w:rFonts w:ascii="仿宋" w:eastAsia="仿宋" w:hAnsi="仿宋" w:cs="仿宋" w:hint="eastAsia"/>
            <w:lang w:eastAsia="zh-CN"/>
          </w:rPr>
          <w:t>(一)、质量管理体系建设</w:t>
        </w:r>
        <w:r>
          <w:tab/>
        </w:r>
        <w:r>
          <w:fldChar w:fldCharType="begin"/>
        </w:r>
        <w:r>
          <w:instrText xml:space="preserve"> PAGEREF _Toc16716 \h </w:instrText>
        </w:r>
        <w:r>
          <w:fldChar w:fldCharType="separate"/>
        </w:r>
        <w:r>
          <w:t>57</w:t>
        </w:r>
        <w:r>
          <w:fldChar w:fldCharType="end"/>
        </w:r>
      </w:hyperlink>
    </w:p>
    <w:p>
      <w:pPr>
        <w:pStyle w:val="TOC2"/>
        <w:tabs>
          <w:tab w:val="right" w:leader="dot" w:pos="8306"/>
        </w:tabs>
      </w:pPr>
      <w:hyperlink w:anchor="_Toc2967" w:history="1">
        <w:r>
          <w:rPr>
            <w:rFonts w:ascii="仿宋" w:eastAsia="仿宋" w:hAnsi="仿宋" w:cs="仿宋" w:hint="eastAsia"/>
            <w:lang w:eastAsia="zh-CN"/>
          </w:rPr>
          <w:t>(二)、质量控制措施</w:t>
        </w:r>
        <w:r>
          <w:tab/>
        </w:r>
        <w:r>
          <w:fldChar w:fldCharType="begin"/>
        </w:r>
        <w:r>
          <w:instrText xml:space="preserve"> PAGEREF _Toc2967 \h </w:instrText>
        </w:r>
        <w:r>
          <w:fldChar w:fldCharType="separate"/>
        </w:r>
        <w:r>
          <w:t>59</w:t>
        </w:r>
        <w:r>
          <w:fldChar w:fldCharType="end"/>
        </w:r>
      </w:hyperlink>
    </w:p>
    <w:p>
      <w:pPr>
        <w:pStyle w:val="TOC1"/>
        <w:tabs>
          <w:tab w:val="right" w:leader="dot" w:pos="8306"/>
        </w:tabs>
      </w:pPr>
      <w:hyperlink w:anchor="_Toc12046" w:history="1">
        <w:r>
          <w:rPr>
            <w:rFonts w:ascii="仿宋" w:eastAsia="仿宋" w:hAnsi="仿宋" w:cs="仿宋" w:hint="eastAsia"/>
            <w:lang w:eastAsia="zh-CN"/>
          </w:rPr>
          <w:t>十四、成果转化与推广应用</w:t>
        </w:r>
        <w:r>
          <w:tab/>
        </w:r>
        <w:r>
          <w:fldChar w:fldCharType="begin"/>
        </w:r>
        <w:r>
          <w:instrText xml:space="preserve"> PAGEREF _Toc12046 \h </w:instrText>
        </w:r>
        <w:r>
          <w:fldChar w:fldCharType="separate"/>
        </w:r>
        <w:r>
          <w:t>60</w:t>
        </w:r>
        <w:r>
          <w:fldChar w:fldCharType="end"/>
        </w:r>
      </w:hyperlink>
    </w:p>
    <w:p>
      <w:pPr>
        <w:pStyle w:val="TOC2"/>
        <w:tabs>
          <w:tab w:val="right" w:leader="dot" w:pos="8306"/>
        </w:tabs>
      </w:pPr>
      <w:hyperlink w:anchor="_Toc8914" w:history="1">
        <w:r>
          <w:rPr>
            <w:rFonts w:ascii="仿宋" w:eastAsia="仿宋" w:hAnsi="仿宋" w:cs="仿宋" w:hint="eastAsia"/>
            <w:lang w:eastAsia="zh-CN"/>
          </w:rPr>
          <w:t>(一)、成果转化策略制定</w:t>
        </w:r>
        <w:r>
          <w:tab/>
        </w:r>
        <w:r>
          <w:fldChar w:fldCharType="begin"/>
        </w:r>
        <w:r>
          <w:instrText xml:space="preserve"> PAGEREF _Toc8914 \h </w:instrText>
        </w:r>
        <w:r>
          <w:fldChar w:fldCharType="separate"/>
        </w:r>
        <w:r>
          <w:t>60</w:t>
        </w:r>
        <w:r>
          <w:fldChar w:fldCharType="end"/>
        </w:r>
      </w:hyperlink>
    </w:p>
    <w:p>
      <w:pPr>
        <w:pStyle w:val="TOC2"/>
        <w:tabs>
          <w:tab w:val="right" w:leader="dot" w:pos="8306"/>
        </w:tabs>
      </w:pPr>
      <w:hyperlink w:anchor="_Toc15740" w:history="1">
        <w:r>
          <w:rPr>
            <w:rFonts w:ascii="仿宋" w:eastAsia="仿宋" w:hAnsi="仿宋" w:cs="仿宋" w:hint="eastAsia"/>
            <w:lang w:eastAsia="zh-CN"/>
          </w:rPr>
          <w:t>(二)、成果推广应用方案</w:t>
        </w:r>
        <w:r>
          <w:tab/>
        </w:r>
        <w:r>
          <w:fldChar w:fldCharType="begin"/>
        </w:r>
        <w:r>
          <w:instrText xml:space="preserve"> PAGEREF _Toc15740 \h </w:instrText>
        </w:r>
        <w:r>
          <w:fldChar w:fldCharType="separate"/>
        </w:r>
        <w:r>
          <w:t>61</w:t>
        </w:r>
        <w:r>
          <w:fldChar w:fldCharType="end"/>
        </w:r>
      </w:hyperlink>
    </w:p>
    <w:p>
      <w:pPr>
        <w:pStyle w:val="TOC1"/>
        <w:tabs>
          <w:tab w:val="right" w:leader="dot" w:pos="8306"/>
        </w:tabs>
      </w:pPr>
      <w:hyperlink w:anchor="_Toc6737" w:history="1">
        <w:r>
          <w:rPr>
            <w:rFonts w:ascii="仿宋" w:eastAsia="仿宋" w:hAnsi="仿宋" w:cs="仿宋" w:hint="eastAsia"/>
            <w:lang w:eastAsia="zh-CN"/>
          </w:rPr>
          <w:t>十五、产业协同与集群发展</w:t>
        </w:r>
        <w:r>
          <w:tab/>
        </w:r>
        <w:r>
          <w:fldChar w:fldCharType="begin"/>
        </w:r>
        <w:r>
          <w:instrText xml:space="preserve"> PAGEREF _Toc6737 \h </w:instrText>
        </w:r>
        <w:r>
          <w:fldChar w:fldCharType="separate"/>
        </w:r>
        <w:r>
          <w:t>63</w:t>
        </w:r>
        <w:r>
          <w:fldChar w:fldCharType="end"/>
        </w:r>
      </w:hyperlink>
    </w:p>
    <w:p>
      <w:pPr>
        <w:pStyle w:val="TOC2"/>
        <w:tabs>
          <w:tab w:val="right" w:leader="dot" w:pos="8306"/>
        </w:tabs>
      </w:pPr>
      <w:hyperlink w:anchor="_Toc4421" w:history="1">
        <w:r>
          <w:rPr>
            <w:rFonts w:ascii="仿宋" w:eastAsia="仿宋" w:hAnsi="仿宋" w:cs="仿宋" w:hint="eastAsia"/>
            <w:lang w:eastAsia="zh-CN"/>
          </w:rPr>
          <w:t>(一)、产业协同机制建设</w:t>
        </w:r>
        <w:r>
          <w:tab/>
        </w:r>
        <w:r>
          <w:fldChar w:fldCharType="begin"/>
        </w:r>
        <w:r>
          <w:instrText xml:space="preserve"> PAGEREF _Toc4421 \h </w:instrText>
        </w:r>
        <w:r>
          <w:fldChar w:fldCharType="separate"/>
        </w:r>
        <w:r>
          <w:t>63</w:t>
        </w:r>
        <w:r>
          <w:fldChar w:fldCharType="end"/>
        </w:r>
      </w:hyperlink>
    </w:p>
    <w:p>
      <w:pPr>
        <w:pStyle w:val="TOC2"/>
        <w:tabs>
          <w:tab w:val="right" w:leader="dot" w:pos="8306"/>
        </w:tabs>
      </w:pPr>
      <w:hyperlink w:anchor="_Toc2113" w:history="1">
        <w:r>
          <w:rPr>
            <w:rFonts w:ascii="仿宋" w:eastAsia="仿宋" w:hAnsi="仿宋" w:cs="仿宋" w:hint="eastAsia"/>
            <w:lang w:eastAsia="zh-CN"/>
          </w:rPr>
          <w:t>(二)、产业集群培育与发展</w:t>
        </w:r>
        <w:r>
          <w:tab/>
        </w:r>
        <w:r>
          <w:fldChar w:fldCharType="begin"/>
        </w:r>
        <w:r>
          <w:instrText xml:space="preserve"> PAGEREF _Toc2113 \h </w:instrText>
        </w:r>
        <w:r>
          <w:fldChar w:fldCharType="separate"/>
        </w:r>
        <w:r>
          <w:t>64</w:t>
        </w:r>
        <w:r>
          <w:fldChar w:fldCharType="end"/>
        </w:r>
      </w:hyperlink>
    </w:p>
    <w:p>
      <w:pPr>
        <w:pStyle w:val="TOC1"/>
        <w:tabs>
          <w:tab w:val="right" w:leader="dot" w:pos="8306"/>
        </w:tabs>
      </w:pPr>
      <w:hyperlink w:anchor="_Toc17210" w:history="1">
        <w:r>
          <w:rPr>
            <w:rFonts w:ascii="仿宋" w:eastAsia="仿宋" w:hAnsi="仿宋" w:cs="仿宋" w:hint="eastAsia"/>
            <w:lang w:eastAsia="zh-CN"/>
          </w:rPr>
          <w:t>十六、企业合规与伦理</w:t>
        </w:r>
        <w:r>
          <w:tab/>
        </w:r>
        <w:r>
          <w:fldChar w:fldCharType="begin"/>
        </w:r>
        <w:r>
          <w:instrText xml:space="preserve"> PAGEREF _Toc17210 \h </w:instrText>
        </w:r>
        <w:r>
          <w:fldChar w:fldCharType="separate"/>
        </w:r>
        <w:r>
          <w:t>65</w:t>
        </w:r>
        <w:r>
          <w:fldChar w:fldCharType="end"/>
        </w:r>
      </w:hyperlink>
    </w:p>
    <w:p>
      <w:pPr>
        <w:pStyle w:val="TOC2"/>
        <w:tabs>
          <w:tab w:val="right" w:leader="dot" w:pos="8306"/>
        </w:tabs>
      </w:pPr>
      <w:hyperlink w:anchor="_Toc22580" w:history="1">
        <w:r>
          <w:rPr>
            <w:rFonts w:ascii="仿宋" w:eastAsia="仿宋" w:hAnsi="仿宋" w:cs="仿宋" w:hint="eastAsia"/>
            <w:lang w:eastAsia="zh-CN"/>
          </w:rPr>
          <w:t>(一)、合规政策与程序</w:t>
        </w:r>
        <w:r>
          <w:tab/>
        </w:r>
        <w:r>
          <w:fldChar w:fldCharType="begin"/>
        </w:r>
        <w:r>
          <w:instrText xml:space="preserve"> PAGEREF _Toc22580 \h </w:instrText>
        </w:r>
        <w:r>
          <w:fldChar w:fldCharType="separate"/>
        </w:r>
        <w:r>
          <w:t>65</w:t>
        </w:r>
        <w:r>
          <w:fldChar w:fldCharType="end"/>
        </w:r>
      </w:hyperlink>
    </w:p>
    <w:p>
      <w:pPr>
        <w:pStyle w:val="TOC2"/>
        <w:tabs>
          <w:tab w:val="right" w:leader="dot" w:pos="8306"/>
        </w:tabs>
      </w:pPr>
      <w:hyperlink w:anchor="_Toc5763" w:history="1">
        <w:r>
          <w:rPr>
            <w:rFonts w:ascii="仿宋" w:eastAsia="仿宋" w:hAnsi="仿宋" w:cs="仿宋" w:hint="eastAsia"/>
            <w:lang w:eastAsia="zh-CN"/>
          </w:rPr>
          <w:t>(二)、伦理规范与培训</w:t>
        </w:r>
        <w:r>
          <w:tab/>
        </w:r>
        <w:r>
          <w:fldChar w:fldCharType="begin"/>
        </w:r>
        <w:r>
          <w:instrText xml:space="preserve"> PAGEREF _Toc5763 \h </w:instrText>
        </w:r>
        <w:r>
          <w:fldChar w:fldCharType="separate"/>
        </w:r>
        <w:r>
          <w:t>66</w:t>
        </w:r>
        <w:r>
          <w:fldChar w:fldCharType="end"/>
        </w:r>
      </w:hyperlink>
    </w:p>
    <w:p>
      <w:pPr>
        <w:pStyle w:val="TOC2"/>
        <w:tabs>
          <w:tab w:val="right" w:leader="dot" w:pos="8306"/>
        </w:tabs>
      </w:pPr>
      <w:hyperlink w:anchor="_Toc14099" w:history="1">
        <w:r>
          <w:rPr>
            <w:rFonts w:ascii="仿宋" w:eastAsia="仿宋" w:hAnsi="仿宋" w:cs="仿宋" w:hint="eastAsia"/>
            <w:lang w:eastAsia="zh-CN"/>
          </w:rPr>
          <w:t>(三)、合规风险评估</w:t>
        </w:r>
        <w:r>
          <w:tab/>
        </w:r>
        <w:r>
          <w:fldChar w:fldCharType="begin"/>
        </w:r>
        <w:r>
          <w:instrText xml:space="preserve"> PAGEREF _Toc14099 \h </w:instrText>
        </w:r>
        <w:r>
          <w:fldChar w:fldCharType="separate"/>
        </w:r>
        <w:r>
          <w:t>67</w:t>
        </w:r>
        <w:r>
          <w:fldChar w:fldCharType="end"/>
        </w:r>
      </w:hyperlink>
    </w:p>
    <w:p>
      <w:pPr>
        <w:pStyle w:val="TOC2"/>
        <w:tabs>
          <w:tab w:val="right" w:leader="dot" w:pos="8306"/>
        </w:tabs>
      </w:pPr>
      <w:hyperlink w:anchor="_Toc2391" w:history="1">
        <w:r>
          <w:rPr>
            <w:rFonts w:ascii="仿宋" w:eastAsia="仿宋" w:hAnsi="仿宋" w:cs="仿宋" w:hint="eastAsia"/>
            <w:lang w:eastAsia="zh-CN"/>
          </w:rPr>
          <w:t>(四)、合规监督与执行</w:t>
        </w:r>
        <w:r>
          <w:tab/>
        </w:r>
        <w:r>
          <w:fldChar w:fldCharType="begin"/>
        </w:r>
        <w:r>
          <w:instrText xml:space="preserve"> PAGEREF _Toc2391 \h </w:instrText>
        </w:r>
        <w:r>
          <w:fldChar w:fldCharType="separate"/>
        </w:r>
        <w:r>
          <w:t>68</w:t>
        </w:r>
        <w:r>
          <w:fldChar w:fldCharType="end"/>
        </w:r>
      </w:hyperlink>
    </w:p>
    <w:p>
      <w:pPr>
        <w:pStyle w:val="TOC1"/>
        <w:tabs>
          <w:tab w:val="right" w:leader="dot" w:pos="8306"/>
        </w:tabs>
      </w:pPr>
      <w:hyperlink w:anchor="_Toc25440" w:history="1">
        <w:r>
          <w:rPr>
            <w:rFonts w:ascii="仿宋" w:eastAsia="仿宋" w:hAnsi="仿宋" w:cs="仿宋" w:hint="eastAsia"/>
            <w:lang w:eastAsia="zh-CN"/>
          </w:rPr>
          <w:t>十七、知识产权管理与保护</w:t>
        </w:r>
        <w:r>
          <w:tab/>
        </w:r>
        <w:r>
          <w:fldChar w:fldCharType="begin"/>
        </w:r>
        <w:r>
          <w:instrText xml:space="preserve"> PAGEREF _Toc25440 \h </w:instrText>
        </w:r>
        <w:r>
          <w:fldChar w:fldCharType="separate"/>
        </w:r>
        <w:r>
          <w:t>69</w:t>
        </w:r>
        <w:r>
          <w:fldChar w:fldCharType="end"/>
        </w:r>
      </w:hyperlink>
    </w:p>
    <w:p>
      <w:pPr>
        <w:pStyle w:val="TOC2"/>
        <w:tabs>
          <w:tab w:val="right" w:leader="dot" w:pos="8306"/>
        </w:tabs>
      </w:pPr>
      <w:hyperlink w:anchor="_Toc23733" w:history="1">
        <w:r>
          <w:rPr>
            <w:rFonts w:ascii="仿宋" w:eastAsia="仿宋" w:hAnsi="仿宋" w:cs="仿宋" w:hint="eastAsia"/>
            <w:lang w:eastAsia="zh-CN"/>
          </w:rPr>
          <w:t>(一)、知识产权管理体系建设</w:t>
        </w:r>
        <w:r>
          <w:tab/>
        </w:r>
        <w:r>
          <w:fldChar w:fldCharType="begin"/>
        </w:r>
        <w:r>
          <w:instrText xml:space="preserve"> PAGEREF _Toc23733 \h </w:instrText>
        </w:r>
        <w:r>
          <w:fldChar w:fldCharType="separate"/>
        </w:r>
        <w:r>
          <w:t>69</w:t>
        </w:r>
        <w:r>
          <w:fldChar w:fldCharType="end"/>
        </w:r>
      </w:hyperlink>
    </w:p>
    <w:p>
      <w:pPr>
        <w:pStyle w:val="TOC2"/>
        <w:tabs>
          <w:tab w:val="right" w:leader="dot" w:pos="8306"/>
        </w:tabs>
      </w:pPr>
      <w:hyperlink w:anchor="_Toc11417" w:history="1">
        <w:r>
          <w:rPr>
            <w:rFonts w:ascii="仿宋" w:eastAsia="仿宋" w:hAnsi="仿宋" w:cs="仿宋" w:hint="eastAsia"/>
            <w:lang w:eastAsia="zh-CN"/>
          </w:rPr>
          <w:t>(二)、知识产权保护措施</w:t>
        </w:r>
        <w:r>
          <w:tab/>
        </w:r>
        <w:r>
          <w:fldChar w:fldCharType="begin"/>
        </w:r>
        <w:r>
          <w:instrText xml:space="preserve"> PAGEREF _Toc11417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3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99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水泥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11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180"/>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9900"/>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直接收益：假设水泥设备项目的产品或服务年销售收入为XX万元。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0688"/>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若水泥设备项目成功推广新型环保产品，比如采用可回收材料的包装，可能会激发消费者对可持续产品的需求。这种需求的增长可能迫使整个行业转向更环保的产品设计和生产方法。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362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水泥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2248"/>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水泥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水泥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https://d.book118.com/798131135106006033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350E79"/>
    <w:rsid w:val="13350E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131135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2024-01-24T06:45:00Z</dcterms:created>
  <dcterms:modified xsi:type="dcterms:W3CDTF">2024-01-24T06:45:38Z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79A7582D105C43DD9762C39840EF88DB_11</vt:lpwstr>
  </property>
  <property fmtid="{D5CDD505-2E9C-101B-9397-08002B2CF9AE}" pid="3" name="KSOProductBuildVer">
    <vt:lpwstr>2052-12.1.0.16120</vt:lpwstr>
  </property>
</Properties>
</file>