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聚合物多元醇(POP)项目规划设计蓝图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87" w:history="1">
        <w:r>
          <w:rPr>
            <w:rFonts w:ascii="仿宋" w:eastAsia="仿宋" w:hAnsi="仿宋" w:cs="仿宋" w:hint="eastAsia"/>
            <w:lang w:eastAsia="zh-CN"/>
          </w:rPr>
          <w:t>序言</w:t>
        </w:r>
        <w:r>
          <w:tab/>
        </w:r>
        <w:r>
          <w:fldChar w:fldCharType="begin"/>
        </w:r>
        <w:r>
          <w:instrText xml:space="preserve"> PAGEREF _Toc28987 \h </w:instrText>
        </w:r>
        <w:r>
          <w:fldChar w:fldCharType="separate"/>
        </w:r>
        <w:r>
          <w:t>3</w:t>
        </w:r>
        <w:r>
          <w:fldChar w:fldCharType="end"/>
        </w:r>
      </w:hyperlink>
    </w:p>
    <w:p>
      <w:pPr>
        <w:pStyle w:val="TOC1"/>
        <w:tabs>
          <w:tab w:val="right" w:leader="dot" w:pos="8306"/>
        </w:tabs>
      </w:pPr>
      <w:hyperlink w:anchor="_Toc2864" w:history="1">
        <w:r>
          <w:rPr>
            <w:rFonts w:ascii="仿宋" w:eastAsia="仿宋" w:hAnsi="仿宋" w:cs="仿宋" w:hint="eastAsia"/>
            <w:lang w:eastAsia="zh-CN"/>
          </w:rPr>
          <w:t>一、聚合物多元醇(POP)项目可持续发展</w:t>
        </w:r>
        <w:r>
          <w:tab/>
        </w:r>
        <w:r>
          <w:fldChar w:fldCharType="begin"/>
        </w:r>
        <w:r>
          <w:instrText xml:space="preserve"> PAGEREF _Toc2864 \h </w:instrText>
        </w:r>
        <w:r>
          <w:fldChar w:fldCharType="separate"/>
        </w:r>
        <w:r>
          <w:t>3</w:t>
        </w:r>
        <w:r>
          <w:fldChar w:fldCharType="end"/>
        </w:r>
      </w:hyperlink>
    </w:p>
    <w:p>
      <w:pPr>
        <w:pStyle w:val="TOC2"/>
        <w:tabs>
          <w:tab w:val="right" w:leader="dot" w:pos="8306"/>
        </w:tabs>
      </w:pPr>
      <w:hyperlink w:anchor="_Toc21350" w:history="1">
        <w:r>
          <w:rPr>
            <w:rFonts w:ascii="仿宋" w:eastAsia="仿宋" w:hAnsi="仿宋" w:cs="仿宋" w:hint="eastAsia"/>
            <w:lang w:eastAsia="zh-CN"/>
          </w:rPr>
          <w:t>(一)、可持续战略与实践</w:t>
        </w:r>
        <w:r>
          <w:tab/>
        </w:r>
        <w:r>
          <w:fldChar w:fldCharType="begin"/>
        </w:r>
        <w:r>
          <w:instrText xml:space="preserve"> PAGEREF _Toc21350 \h </w:instrText>
        </w:r>
        <w:r>
          <w:fldChar w:fldCharType="separate"/>
        </w:r>
        <w:r>
          <w:t>3</w:t>
        </w:r>
        <w:r>
          <w:fldChar w:fldCharType="end"/>
        </w:r>
      </w:hyperlink>
    </w:p>
    <w:p>
      <w:pPr>
        <w:pStyle w:val="TOC2"/>
        <w:tabs>
          <w:tab w:val="right" w:leader="dot" w:pos="8306"/>
        </w:tabs>
      </w:pPr>
      <w:hyperlink w:anchor="_Toc6255" w:history="1">
        <w:r>
          <w:rPr>
            <w:rFonts w:ascii="仿宋" w:eastAsia="仿宋" w:hAnsi="仿宋" w:cs="仿宋" w:hint="eastAsia"/>
            <w:lang w:eastAsia="zh-CN"/>
          </w:rPr>
          <w:t>(二)、环保与社会责任</w:t>
        </w:r>
        <w:r>
          <w:tab/>
        </w:r>
        <w:r>
          <w:fldChar w:fldCharType="begin"/>
        </w:r>
        <w:r>
          <w:instrText xml:space="preserve"> PAGEREF _Toc6255 \h </w:instrText>
        </w:r>
        <w:r>
          <w:fldChar w:fldCharType="separate"/>
        </w:r>
        <w:r>
          <w:t>4</w:t>
        </w:r>
        <w:r>
          <w:fldChar w:fldCharType="end"/>
        </w:r>
      </w:hyperlink>
    </w:p>
    <w:p>
      <w:pPr>
        <w:pStyle w:val="TOC1"/>
        <w:tabs>
          <w:tab w:val="right" w:leader="dot" w:pos="8306"/>
        </w:tabs>
      </w:pPr>
      <w:hyperlink w:anchor="_Toc4230" w:history="1">
        <w:r>
          <w:rPr>
            <w:rFonts w:ascii="仿宋" w:eastAsia="仿宋" w:hAnsi="仿宋" w:cs="仿宋" w:hint="eastAsia"/>
            <w:lang w:eastAsia="zh-CN"/>
          </w:rPr>
          <w:t>二、聚合物多元醇(POP)项目土建工程</w:t>
        </w:r>
        <w:r>
          <w:tab/>
        </w:r>
        <w:r>
          <w:fldChar w:fldCharType="begin"/>
        </w:r>
        <w:r>
          <w:instrText xml:space="preserve"> PAGEREF _Toc4230 \h </w:instrText>
        </w:r>
        <w:r>
          <w:fldChar w:fldCharType="separate"/>
        </w:r>
        <w:r>
          <w:t>5</w:t>
        </w:r>
        <w:r>
          <w:fldChar w:fldCharType="end"/>
        </w:r>
      </w:hyperlink>
    </w:p>
    <w:p>
      <w:pPr>
        <w:pStyle w:val="TOC2"/>
        <w:tabs>
          <w:tab w:val="right" w:leader="dot" w:pos="8306"/>
        </w:tabs>
      </w:pPr>
      <w:hyperlink w:anchor="_Toc12828" w:history="1">
        <w:r>
          <w:rPr>
            <w:rFonts w:ascii="仿宋" w:eastAsia="仿宋" w:hAnsi="仿宋" w:cs="仿宋" w:hint="eastAsia"/>
            <w:lang w:eastAsia="zh-CN"/>
          </w:rPr>
          <w:t>(一)、建筑工程设计原则</w:t>
        </w:r>
        <w:r>
          <w:tab/>
        </w:r>
        <w:r>
          <w:fldChar w:fldCharType="begin"/>
        </w:r>
        <w:r>
          <w:instrText xml:space="preserve"> PAGEREF _Toc12828 \h </w:instrText>
        </w:r>
        <w:r>
          <w:fldChar w:fldCharType="separate"/>
        </w:r>
        <w:r>
          <w:t>5</w:t>
        </w:r>
        <w:r>
          <w:fldChar w:fldCharType="end"/>
        </w:r>
      </w:hyperlink>
    </w:p>
    <w:p>
      <w:pPr>
        <w:pStyle w:val="TOC2"/>
        <w:tabs>
          <w:tab w:val="right" w:leader="dot" w:pos="8306"/>
        </w:tabs>
      </w:pPr>
      <w:hyperlink w:anchor="_Toc20853" w:history="1">
        <w:r>
          <w:rPr>
            <w:rFonts w:ascii="仿宋" w:eastAsia="仿宋" w:hAnsi="仿宋" w:cs="仿宋" w:hint="eastAsia"/>
            <w:lang w:eastAsia="zh-CN"/>
          </w:rPr>
          <w:t>(二)、土建工程设计年限及安全等级</w:t>
        </w:r>
        <w:r>
          <w:tab/>
        </w:r>
        <w:r>
          <w:fldChar w:fldCharType="begin"/>
        </w:r>
        <w:r>
          <w:instrText xml:space="preserve"> PAGEREF _Toc20853 \h </w:instrText>
        </w:r>
        <w:r>
          <w:fldChar w:fldCharType="separate"/>
        </w:r>
        <w:r>
          <w:t>6</w:t>
        </w:r>
        <w:r>
          <w:fldChar w:fldCharType="end"/>
        </w:r>
      </w:hyperlink>
    </w:p>
    <w:p>
      <w:pPr>
        <w:pStyle w:val="TOC2"/>
        <w:tabs>
          <w:tab w:val="right" w:leader="dot" w:pos="8306"/>
        </w:tabs>
      </w:pPr>
      <w:hyperlink w:anchor="_Toc16910" w:history="1">
        <w:r>
          <w:rPr>
            <w:rFonts w:ascii="仿宋" w:eastAsia="仿宋" w:hAnsi="仿宋" w:cs="仿宋" w:hint="eastAsia"/>
            <w:lang w:eastAsia="zh-CN"/>
          </w:rPr>
          <w:t>(三)、建筑工程设计总体要求</w:t>
        </w:r>
        <w:r>
          <w:tab/>
        </w:r>
        <w:r>
          <w:fldChar w:fldCharType="begin"/>
        </w:r>
        <w:r>
          <w:instrText xml:space="preserve"> PAGEREF _Toc16910 \h </w:instrText>
        </w:r>
        <w:r>
          <w:fldChar w:fldCharType="separate"/>
        </w:r>
        <w:r>
          <w:t>7</w:t>
        </w:r>
        <w:r>
          <w:fldChar w:fldCharType="end"/>
        </w:r>
      </w:hyperlink>
    </w:p>
    <w:p>
      <w:pPr>
        <w:pStyle w:val="TOC2"/>
        <w:tabs>
          <w:tab w:val="right" w:leader="dot" w:pos="8306"/>
        </w:tabs>
      </w:pPr>
      <w:hyperlink w:anchor="_Toc13196" w:history="1">
        <w:r>
          <w:rPr>
            <w:rFonts w:ascii="仿宋" w:eastAsia="仿宋" w:hAnsi="仿宋" w:cs="仿宋" w:hint="eastAsia"/>
            <w:lang w:eastAsia="zh-CN"/>
          </w:rPr>
          <w:t>(四)、土建工程建设指标</w:t>
        </w:r>
        <w:r>
          <w:tab/>
        </w:r>
        <w:r>
          <w:fldChar w:fldCharType="begin"/>
        </w:r>
        <w:r>
          <w:instrText xml:space="preserve"> PAGEREF _Toc13196 \h </w:instrText>
        </w:r>
        <w:r>
          <w:fldChar w:fldCharType="separate"/>
        </w:r>
        <w:r>
          <w:t>8</w:t>
        </w:r>
        <w:r>
          <w:fldChar w:fldCharType="end"/>
        </w:r>
      </w:hyperlink>
    </w:p>
    <w:p>
      <w:pPr>
        <w:pStyle w:val="TOC1"/>
        <w:tabs>
          <w:tab w:val="right" w:leader="dot" w:pos="8306"/>
        </w:tabs>
      </w:pPr>
      <w:hyperlink w:anchor="_Toc18340" w:history="1">
        <w:r>
          <w:rPr>
            <w:rFonts w:ascii="仿宋" w:eastAsia="仿宋" w:hAnsi="仿宋" w:cs="仿宋" w:hint="eastAsia"/>
            <w:lang w:eastAsia="zh-CN"/>
          </w:rPr>
          <w:t>三、聚合物多元醇(POP)项目概论</w:t>
        </w:r>
        <w:r>
          <w:tab/>
        </w:r>
        <w:r>
          <w:fldChar w:fldCharType="begin"/>
        </w:r>
        <w:r>
          <w:instrText xml:space="preserve"> PAGEREF _Toc18340 \h </w:instrText>
        </w:r>
        <w:r>
          <w:fldChar w:fldCharType="separate"/>
        </w:r>
        <w:r>
          <w:t>8</w:t>
        </w:r>
        <w:r>
          <w:fldChar w:fldCharType="end"/>
        </w:r>
      </w:hyperlink>
    </w:p>
    <w:p>
      <w:pPr>
        <w:pStyle w:val="TOC2"/>
        <w:tabs>
          <w:tab w:val="right" w:leader="dot" w:pos="8306"/>
        </w:tabs>
      </w:pPr>
      <w:hyperlink w:anchor="_Toc31318" w:history="1">
        <w:r>
          <w:rPr>
            <w:rFonts w:ascii="仿宋" w:eastAsia="仿宋" w:hAnsi="仿宋" w:cs="仿宋" w:hint="eastAsia"/>
            <w:lang w:eastAsia="zh-CN"/>
          </w:rPr>
          <w:t>(一)、聚合物多元醇(POP)项目概况</w:t>
        </w:r>
        <w:r>
          <w:tab/>
        </w:r>
        <w:r>
          <w:fldChar w:fldCharType="begin"/>
        </w:r>
        <w:r>
          <w:instrText xml:space="preserve"> PAGEREF _Toc31318 \h </w:instrText>
        </w:r>
        <w:r>
          <w:fldChar w:fldCharType="separate"/>
        </w:r>
        <w:r>
          <w:t>8</w:t>
        </w:r>
        <w:r>
          <w:fldChar w:fldCharType="end"/>
        </w:r>
      </w:hyperlink>
    </w:p>
    <w:p>
      <w:pPr>
        <w:pStyle w:val="TOC2"/>
        <w:tabs>
          <w:tab w:val="right" w:leader="dot" w:pos="8306"/>
        </w:tabs>
      </w:pPr>
      <w:hyperlink w:anchor="_Toc23365" w:history="1">
        <w:r>
          <w:rPr>
            <w:rFonts w:ascii="仿宋" w:eastAsia="仿宋" w:hAnsi="仿宋" w:cs="仿宋" w:hint="eastAsia"/>
            <w:lang w:eastAsia="zh-CN"/>
          </w:rPr>
          <w:t>(二)、聚合物多元醇(POP)项目目标</w:t>
        </w:r>
        <w:r>
          <w:tab/>
        </w:r>
        <w:r>
          <w:fldChar w:fldCharType="begin"/>
        </w:r>
        <w:r>
          <w:instrText xml:space="preserve"> PAGEREF _Toc23365 \h </w:instrText>
        </w:r>
        <w:r>
          <w:fldChar w:fldCharType="separate"/>
        </w:r>
        <w:r>
          <w:t>11</w:t>
        </w:r>
        <w:r>
          <w:fldChar w:fldCharType="end"/>
        </w:r>
      </w:hyperlink>
    </w:p>
    <w:p>
      <w:pPr>
        <w:pStyle w:val="TOC2"/>
        <w:tabs>
          <w:tab w:val="right" w:leader="dot" w:pos="8306"/>
        </w:tabs>
      </w:pPr>
      <w:hyperlink w:anchor="_Toc15253" w:history="1">
        <w:r>
          <w:rPr>
            <w:rFonts w:ascii="仿宋" w:eastAsia="仿宋" w:hAnsi="仿宋" w:cs="仿宋" w:hint="eastAsia"/>
            <w:lang w:eastAsia="zh-CN"/>
          </w:rPr>
          <w:t>(三)、聚合物多元醇(POP)项目提出的理由</w:t>
        </w:r>
        <w:r>
          <w:tab/>
        </w:r>
        <w:r>
          <w:fldChar w:fldCharType="begin"/>
        </w:r>
        <w:r>
          <w:instrText xml:space="preserve"> PAGEREF _Toc15253 \h </w:instrText>
        </w:r>
        <w:r>
          <w:fldChar w:fldCharType="separate"/>
        </w:r>
        <w:r>
          <w:t>11</w:t>
        </w:r>
        <w:r>
          <w:fldChar w:fldCharType="end"/>
        </w:r>
      </w:hyperlink>
    </w:p>
    <w:p>
      <w:pPr>
        <w:pStyle w:val="TOC2"/>
        <w:tabs>
          <w:tab w:val="right" w:leader="dot" w:pos="8306"/>
        </w:tabs>
      </w:pPr>
      <w:hyperlink w:anchor="_Toc1722" w:history="1">
        <w:r>
          <w:rPr>
            <w:rFonts w:ascii="仿宋" w:eastAsia="仿宋" w:hAnsi="仿宋" w:cs="仿宋" w:hint="eastAsia"/>
            <w:lang w:eastAsia="zh-CN"/>
          </w:rPr>
          <w:t>(四)、聚合物多元醇(POP)项目意义</w:t>
        </w:r>
        <w:r>
          <w:tab/>
        </w:r>
        <w:r>
          <w:fldChar w:fldCharType="begin"/>
        </w:r>
        <w:r>
          <w:instrText xml:space="preserve"> PAGEREF _Toc1722 \h </w:instrText>
        </w:r>
        <w:r>
          <w:fldChar w:fldCharType="separate"/>
        </w:r>
        <w:r>
          <w:t>13</w:t>
        </w:r>
        <w:r>
          <w:fldChar w:fldCharType="end"/>
        </w:r>
      </w:hyperlink>
    </w:p>
    <w:p>
      <w:pPr>
        <w:pStyle w:val="TOC2"/>
        <w:tabs>
          <w:tab w:val="right" w:leader="dot" w:pos="8306"/>
        </w:tabs>
      </w:pPr>
      <w:hyperlink w:anchor="_Toc16575" w:history="1">
        <w:r>
          <w:rPr>
            <w:rFonts w:ascii="仿宋" w:eastAsia="仿宋" w:hAnsi="仿宋" w:cs="仿宋" w:hint="eastAsia"/>
            <w:lang w:eastAsia="zh-CN"/>
          </w:rPr>
          <w:t>(五)、聚合物多元醇(POP)项目背景</w:t>
        </w:r>
        <w:r>
          <w:tab/>
        </w:r>
        <w:r>
          <w:fldChar w:fldCharType="begin"/>
        </w:r>
        <w:r>
          <w:instrText xml:space="preserve"> PAGEREF _Toc16575 \h </w:instrText>
        </w:r>
        <w:r>
          <w:fldChar w:fldCharType="separate"/>
        </w:r>
        <w:r>
          <w:t>14</w:t>
        </w:r>
        <w:r>
          <w:fldChar w:fldCharType="end"/>
        </w:r>
      </w:hyperlink>
    </w:p>
    <w:p>
      <w:pPr>
        <w:pStyle w:val="TOC1"/>
        <w:tabs>
          <w:tab w:val="right" w:leader="dot" w:pos="8306"/>
        </w:tabs>
      </w:pPr>
      <w:hyperlink w:anchor="_Toc24902" w:history="1">
        <w:r>
          <w:rPr>
            <w:rFonts w:ascii="仿宋" w:eastAsia="仿宋" w:hAnsi="仿宋" w:cs="仿宋" w:hint="eastAsia"/>
            <w:lang w:eastAsia="zh-CN"/>
          </w:rPr>
          <w:t>四、聚合物多元醇(POP)项目建设背景及必要性分析</w:t>
        </w:r>
        <w:r>
          <w:tab/>
        </w:r>
        <w:r>
          <w:fldChar w:fldCharType="begin"/>
        </w:r>
        <w:r>
          <w:instrText xml:space="preserve"> PAGEREF _Toc24902 \h </w:instrText>
        </w:r>
        <w:r>
          <w:fldChar w:fldCharType="separate"/>
        </w:r>
        <w:r>
          <w:t>15</w:t>
        </w:r>
        <w:r>
          <w:fldChar w:fldCharType="end"/>
        </w:r>
      </w:hyperlink>
    </w:p>
    <w:p>
      <w:pPr>
        <w:pStyle w:val="TOC2"/>
        <w:tabs>
          <w:tab w:val="right" w:leader="dot" w:pos="8306"/>
        </w:tabs>
      </w:pPr>
      <w:hyperlink w:anchor="_Toc28959" w:history="1">
        <w:r>
          <w:rPr>
            <w:rFonts w:ascii="仿宋" w:eastAsia="仿宋" w:hAnsi="仿宋" w:cs="仿宋" w:hint="eastAsia"/>
            <w:lang w:eastAsia="zh-CN"/>
          </w:rPr>
          <w:t>(一)、聚合物多元醇(POP)项目背景分析</w:t>
        </w:r>
        <w:r>
          <w:tab/>
        </w:r>
        <w:r>
          <w:fldChar w:fldCharType="begin"/>
        </w:r>
        <w:r>
          <w:instrText xml:space="preserve"> PAGEREF _Toc28959 \h </w:instrText>
        </w:r>
        <w:r>
          <w:fldChar w:fldCharType="separate"/>
        </w:r>
        <w:r>
          <w:t>15</w:t>
        </w:r>
        <w:r>
          <w:fldChar w:fldCharType="end"/>
        </w:r>
      </w:hyperlink>
    </w:p>
    <w:p>
      <w:pPr>
        <w:pStyle w:val="TOC2"/>
        <w:tabs>
          <w:tab w:val="right" w:leader="dot" w:pos="8306"/>
        </w:tabs>
      </w:pPr>
      <w:hyperlink w:anchor="_Toc5558" w:history="1">
        <w:r>
          <w:rPr>
            <w:rFonts w:ascii="仿宋" w:eastAsia="仿宋" w:hAnsi="仿宋" w:cs="仿宋" w:hint="eastAsia"/>
            <w:lang w:eastAsia="zh-CN"/>
          </w:rPr>
          <w:t>(二)、聚合物多元醇(POP)项目建设必要性分析</w:t>
        </w:r>
        <w:r>
          <w:tab/>
        </w:r>
        <w:r>
          <w:fldChar w:fldCharType="begin"/>
        </w:r>
        <w:r>
          <w:instrText xml:space="preserve"> PAGEREF _Toc5558 \h </w:instrText>
        </w:r>
        <w:r>
          <w:fldChar w:fldCharType="separate"/>
        </w:r>
        <w:r>
          <w:t>17</w:t>
        </w:r>
        <w:r>
          <w:fldChar w:fldCharType="end"/>
        </w:r>
      </w:hyperlink>
    </w:p>
    <w:p>
      <w:pPr>
        <w:pStyle w:val="TOC1"/>
        <w:tabs>
          <w:tab w:val="right" w:leader="dot" w:pos="8306"/>
        </w:tabs>
      </w:pPr>
      <w:hyperlink w:anchor="_Toc29243" w:history="1">
        <w:r>
          <w:rPr>
            <w:rFonts w:ascii="仿宋" w:eastAsia="仿宋" w:hAnsi="仿宋" w:cs="仿宋" w:hint="eastAsia"/>
            <w:lang w:eastAsia="zh-CN"/>
          </w:rPr>
          <w:t>五、聚合物多元醇(POP)项目危机管理</w:t>
        </w:r>
        <w:r>
          <w:tab/>
        </w:r>
        <w:r>
          <w:fldChar w:fldCharType="begin"/>
        </w:r>
        <w:r>
          <w:instrText xml:space="preserve"> PAGEREF _Toc29243 \h </w:instrText>
        </w:r>
        <w:r>
          <w:fldChar w:fldCharType="separate"/>
        </w:r>
        <w:r>
          <w:t>18</w:t>
        </w:r>
        <w:r>
          <w:fldChar w:fldCharType="end"/>
        </w:r>
      </w:hyperlink>
    </w:p>
    <w:p>
      <w:pPr>
        <w:pStyle w:val="TOC2"/>
        <w:tabs>
          <w:tab w:val="right" w:leader="dot" w:pos="8306"/>
        </w:tabs>
      </w:pPr>
      <w:hyperlink w:anchor="_Toc27070" w:history="1">
        <w:r>
          <w:rPr>
            <w:rFonts w:ascii="仿宋" w:eastAsia="仿宋" w:hAnsi="仿宋" w:cs="仿宋" w:hint="eastAsia"/>
            <w:lang w:eastAsia="zh-CN"/>
          </w:rPr>
          <w:t>(一)、危机预警与识别</w:t>
        </w:r>
        <w:r>
          <w:tab/>
        </w:r>
        <w:r>
          <w:fldChar w:fldCharType="begin"/>
        </w:r>
        <w:r>
          <w:instrText xml:space="preserve"> PAGEREF _Toc27070 \h </w:instrText>
        </w:r>
        <w:r>
          <w:fldChar w:fldCharType="separate"/>
        </w:r>
        <w:r>
          <w:t>18</w:t>
        </w:r>
        <w:r>
          <w:fldChar w:fldCharType="end"/>
        </w:r>
      </w:hyperlink>
    </w:p>
    <w:p>
      <w:pPr>
        <w:pStyle w:val="TOC2"/>
        <w:tabs>
          <w:tab w:val="right" w:leader="dot" w:pos="8306"/>
        </w:tabs>
      </w:pPr>
      <w:hyperlink w:anchor="_Toc22576" w:history="1">
        <w:r>
          <w:rPr>
            <w:rFonts w:ascii="仿宋" w:eastAsia="仿宋" w:hAnsi="仿宋" w:cs="仿宋" w:hint="eastAsia"/>
            <w:lang w:eastAsia="zh-CN"/>
          </w:rPr>
          <w:t>(二)、危机应对与恢复</w:t>
        </w:r>
        <w:r>
          <w:tab/>
        </w:r>
        <w:r>
          <w:fldChar w:fldCharType="begin"/>
        </w:r>
        <w:r>
          <w:instrText xml:space="preserve"> PAGEREF _Toc22576 \h </w:instrText>
        </w:r>
        <w:r>
          <w:fldChar w:fldCharType="separate"/>
        </w:r>
        <w:r>
          <w:t>19</w:t>
        </w:r>
        <w:r>
          <w:fldChar w:fldCharType="end"/>
        </w:r>
      </w:hyperlink>
    </w:p>
    <w:p>
      <w:pPr>
        <w:pStyle w:val="TOC1"/>
        <w:tabs>
          <w:tab w:val="right" w:leader="dot" w:pos="8306"/>
        </w:tabs>
      </w:pPr>
      <w:hyperlink w:anchor="_Toc22871" w:history="1">
        <w:r>
          <w:rPr>
            <w:rFonts w:ascii="仿宋" w:eastAsia="仿宋" w:hAnsi="仿宋" w:cs="仿宋" w:hint="eastAsia"/>
            <w:lang w:eastAsia="zh-CN"/>
          </w:rPr>
          <w:t>六、聚合物多元醇(POP)项目绩效评估</w:t>
        </w:r>
        <w:r>
          <w:tab/>
        </w:r>
        <w:r>
          <w:fldChar w:fldCharType="begin"/>
        </w:r>
        <w:r>
          <w:instrText xml:space="preserve"> PAGEREF _Toc22871 \h </w:instrText>
        </w:r>
        <w:r>
          <w:fldChar w:fldCharType="separate"/>
        </w:r>
        <w:r>
          <w:t>21</w:t>
        </w:r>
        <w:r>
          <w:fldChar w:fldCharType="end"/>
        </w:r>
      </w:hyperlink>
    </w:p>
    <w:p>
      <w:pPr>
        <w:pStyle w:val="TOC2"/>
        <w:tabs>
          <w:tab w:val="right" w:leader="dot" w:pos="8306"/>
        </w:tabs>
      </w:pPr>
      <w:hyperlink w:anchor="_Toc20000" w:history="1">
        <w:r>
          <w:rPr>
            <w:rFonts w:ascii="仿宋" w:eastAsia="仿宋" w:hAnsi="仿宋" w:cs="仿宋" w:hint="eastAsia"/>
            <w:lang w:eastAsia="zh-CN"/>
          </w:rPr>
          <w:t>(一)、绩效评估指标</w:t>
        </w:r>
        <w:r>
          <w:tab/>
        </w:r>
        <w:r>
          <w:fldChar w:fldCharType="begin"/>
        </w:r>
        <w:r>
          <w:instrText xml:space="preserve"> PAGEREF _Toc20000 \h </w:instrText>
        </w:r>
        <w:r>
          <w:fldChar w:fldCharType="separate"/>
        </w:r>
        <w:r>
          <w:t>21</w:t>
        </w:r>
        <w:r>
          <w:fldChar w:fldCharType="end"/>
        </w:r>
      </w:hyperlink>
    </w:p>
    <w:p>
      <w:pPr>
        <w:pStyle w:val="TOC2"/>
        <w:tabs>
          <w:tab w:val="right" w:leader="dot" w:pos="8306"/>
        </w:tabs>
      </w:pPr>
      <w:hyperlink w:anchor="_Toc11773" w:history="1">
        <w:r>
          <w:rPr>
            <w:rFonts w:ascii="仿宋" w:eastAsia="仿宋" w:hAnsi="仿宋" w:cs="仿宋" w:hint="eastAsia"/>
            <w:lang w:eastAsia="zh-CN"/>
          </w:rPr>
          <w:t>(二)、绩效评估方法</w:t>
        </w:r>
        <w:r>
          <w:tab/>
        </w:r>
        <w:r>
          <w:fldChar w:fldCharType="begin"/>
        </w:r>
        <w:r>
          <w:instrText xml:space="preserve"> PAGEREF _Toc11773 \h </w:instrText>
        </w:r>
        <w:r>
          <w:fldChar w:fldCharType="separate"/>
        </w:r>
        <w:r>
          <w:t>22</w:t>
        </w:r>
        <w:r>
          <w:fldChar w:fldCharType="end"/>
        </w:r>
      </w:hyperlink>
    </w:p>
    <w:p>
      <w:pPr>
        <w:pStyle w:val="TOC2"/>
        <w:tabs>
          <w:tab w:val="right" w:leader="dot" w:pos="8306"/>
        </w:tabs>
      </w:pPr>
      <w:hyperlink w:anchor="_Toc7914" w:history="1">
        <w:r>
          <w:rPr>
            <w:rFonts w:ascii="仿宋" w:eastAsia="仿宋" w:hAnsi="仿宋" w:cs="仿宋" w:hint="eastAsia"/>
            <w:lang w:eastAsia="zh-CN"/>
          </w:rPr>
          <w:t>(三)、绩效评估周期</w:t>
        </w:r>
        <w:r>
          <w:tab/>
        </w:r>
        <w:r>
          <w:fldChar w:fldCharType="begin"/>
        </w:r>
        <w:r>
          <w:instrText xml:space="preserve"> PAGEREF _Toc7914 \h </w:instrText>
        </w:r>
        <w:r>
          <w:fldChar w:fldCharType="separate"/>
        </w:r>
        <w:r>
          <w:t>23</w:t>
        </w:r>
        <w:r>
          <w:fldChar w:fldCharType="end"/>
        </w:r>
      </w:hyperlink>
    </w:p>
    <w:p>
      <w:pPr>
        <w:pStyle w:val="TOC1"/>
        <w:tabs>
          <w:tab w:val="right" w:leader="dot" w:pos="8306"/>
        </w:tabs>
      </w:pPr>
      <w:hyperlink w:anchor="_Toc30980" w:history="1">
        <w:r>
          <w:rPr>
            <w:rFonts w:ascii="仿宋" w:eastAsia="仿宋" w:hAnsi="仿宋" w:cs="仿宋" w:hint="eastAsia"/>
            <w:lang w:eastAsia="zh-CN"/>
          </w:rPr>
          <w:t>七、聚合物多元醇(POP)项目社会影响</w:t>
        </w:r>
        <w:r>
          <w:tab/>
        </w:r>
        <w:r>
          <w:fldChar w:fldCharType="begin"/>
        </w:r>
        <w:r>
          <w:instrText xml:space="preserve"> PAGEREF _Toc30980 \h </w:instrText>
        </w:r>
        <w:r>
          <w:fldChar w:fldCharType="separate"/>
        </w:r>
        <w:r>
          <w:t>24</w:t>
        </w:r>
        <w:r>
          <w:fldChar w:fldCharType="end"/>
        </w:r>
      </w:hyperlink>
    </w:p>
    <w:p>
      <w:pPr>
        <w:pStyle w:val="TOC2"/>
        <w:tabs>
          <w:tab w:val="right" w:leader="dot" w:pos="8306"/>
        </w:tabs>
      </w:pPr>
      <w:hyperlink w:anchor="_Toc2241" w:history="1">
        <w:r>
          <w:rPr>
            <w:rFonts w:ascii="仿宋" w:eastAsia="仿宋" w:hAnsi="仿宋" w:cs="仿宋" w:hint="eastAsia"/>
            <w:lang w:eastAsia="zh-CN"/>
          </w:rPr>
          <w:t>(一)、社会责任与义务</w:t>
        </w:r>
        <w:r>
          <w:tab/>
        </w:r>
        <w:r>
          <w:fldChar w:fldCharType="begin"/>
        </w:r>
        <w:r>
          <w:instrText xml:space="preserve"> PAGEREF _Toc2241 \h </w:instrText>
        </w:r>
        <w:r>
          <w:fldChar w:fldCharType="separate"/>
        </w:r>
        <w:r>
          <w:t>24</w:t>
        </w:r>
        <w:r>
          <w:fldChar w:fldCharType="end"/>
        </w:r>
      </w:hyperlink>
    </w:p>
    <w:p>
      <w:pPr>
        <w:pStyle w:val="TOC2"/>
        <w:tabs>
          <w:tab w:val="right" w:leader="dot" w:pos="8306"/>
        </w:tabs>
      </w:pPr>
      <w:hyperlink w:anchor="_Toc20823" w:history="1">
        <w:r>
          <w:rPr>
            <w:rFonts w:ascii="仿宋" w:eastAsia="仿宋" w:hAnsi="仿宋" w:cs="仿宋" w:hint="eastAsia"/>
            <w:lang w:eastAsia="zh-CN"/>
          </w:rPr>
          <w:t>(二)、社会参与与沟通</w:t>
        </w:r>
        <w:r>
          <w:tab/>
        </w:r>
        <w:r>
          <w:fldChar w:fldCharType="begin"/>
        </w:r>
        <w:r>
          <w:instrText xml:space="preserve"> PAGEREF _Toc20823 \h </w:instrText>
        </w:r>
        <w:r>
          <w:fldChar w:fldCharType="separate"/>
        </w:r>
        <w:r>
          <w:t>25</w:t>
        </w:r>
        <w:r>
          <w:fldChar w:fldCharType="end"/>
        </w:r>
      </w:hyperlink>
    </w:p>
    <w:p>
      <w:pPr>
        <w:pStyle w:val="TOC1"/>
        <w:tabs>
          <w:tab w:val="right" w:leader="dot" w:pos="8306"/>
        </w:tabs>
      </w:pPr>
      <w:hyperlink w:anchor="_Toc23136" w:history="1">
        <w:r>
          <w:rPr>
            <w:rFonts w:ascii="仿宋" w:eastAsia="仿宋" w:hAnsi="仿宋" w:cs="仿宋" w:hint="eastAsia"/>
            <w:lang w:eastAsia="zh-CN"/>
          </w:rPr>
          <w:t>八、聚合物多元醇(POP)项目技术管理</w:t>
        </w:r>
        <w:r>
          <w:tab/>
        </w:r>
        <w:r>
          <w:fldChar w:fldCharType="begin"/>
        </w:r>
        <w:r>
          <w:instrText xml:space="preserve"> PAGEREF _Toc23136 \h </w:instrText>
        </w:r>
        <w:r>
          <w:fldChar w:fldCharType="separate"/>
        </w:r>
        <w:r>
          <w:t>26</w:t>
        </w:r>
        <w:r>
          <w:fldChar w:fldCharType="end"/>
        </w:r>
      </w:hyperlink>
    </w:p>
    <w:p>
      <w:pPr>
        <w:pStyle w:val="TOC2"/>
        <w:tabs>
          <w:tab w:val="right" w:leader="dot" w:pos="8306"/>
        </w:tabs>
      </w:pPr>
      <w:hyperlink w:anchor="_Toc30808" w:history="1">
        <w:r>
          <w:rPr>
            <w:rFonts w:ascii="仿宋" w:eastAsia="仿宋" w:hAnsi="仿宋" w:cs="仿宋" w:hint="eastAsia"/>
            <w:lang w:eastAsia="zh-CN"/>
          </w:rPr>
          <w:t>(一)、技术方案选用方向</w:t>
        </w:r>
        <w:r>
          <w:tab/>
        </w:r>
        <w:r>
          <w:fldChar w:fldCharType="begin"/>
        </w:r>
        <w:r>
          <w:instrText xml:space="preserve"> PAGEREF _Toc30808 \h </w:instrText>
        </w:r>
        <w:r>
          <w:fldChar w:fldCharType="separate"/>
        </w:r>
        <w:r>
          <w:t>26</w:t>
        </w:r>
        <w:r>
          <w:fldChar w:fldCharType="end"/>
        </w:r>
      </w:hyperlink>
    </w:p>
    <w:p>
      <w:pPr>
        <w:pStyle w:val="TOC2"/>
        <w:tabs>
          <w:tab w:val="right" w:leader="dot" w:pos="8306"/>
        </w:tabs>
      </w:pPr>
      <w:hyperlink w:anchor="_Toc3814" w:history="1">
        <w:r>
          <w:rPr>
            <w:rFonts w:ascii="仿宋" w:eastAsia="仿宋" w:hAnsi="仿宋" w:cs="仿宋" w:hint="eastAsia"/>
            <w:lang w:eastAsia="zh-CN"/>
          </w:rPr>
          <w:t>(二)、工艺技术方案选用原则</w:t>
        </w:r>
        <w:r>
          <w:tab/>
        </w:r>
        <w:r>
          <w:fldChar w:fldCharType="begin"/>
        </w:r>
        <w:r>
          <w:instrText xml:space="preserve"> PAGEREF _Toc3814 \h </w:instrText>
        </w:r>
        <w:r>
          <w:fldChar w:fldCharType="separate"/>
        </w:r>
        <w:r>
          <w:t>28</w:t>
        </w:r>
        <w:r>
          <w:fldChar w:fldCharType="end"/>
        </w:r>
      </w:hyperlink>
    </w:p>
    <w:p>
      <w:pPr>
        <w:pStyle w:val="TOC2"/>
        <w:tabs>
          <w:tab w:val="right" w:leader="dot" w:pos="8306"/>
        </w:tabs>
      </w:pPr>
      <w:hyperlink w:anchor="_Toc26314" w:history="1">
        <w:r>
          <w:rPr>
            <w:rFonts w:ascii="仿宋" w:eastAsia="仿宋" w:hAnsi="仿宋" w:cs="仿宋" w:hint="eastAsia"/>
            <w:lang w:eastAsia="zh-CN"/>
          </w:rPr>
          <w:t>(三)、工艺技术方案要求</w:t>
        </w:r>
        <w:r>
          <w:tab/>
        </w:r>
        <w:r>
          <w:fldChar w:fldCharType="begin"/>
        </w:r>
        <w:r>
          <w:instrText xml:space="preserve"> PAGEREF _Toc26314 \h </w:instrText>
        </w:r>
        <w:r>
          <w:fldChar w:fldCharType="separate"/>
        </w:r>
        <w:r>
          <w:t>30</w:t>
        </w:r>
        <w:r>
          <w:fldChar w:fldCharType="end"/>
        </w:r>
      </w:hyperlink>
    </w:p>
    <w:p>
      <w:pPr>
        <w:pStyle w:val="TOC1"/>
        <w:tabs>
          <w:tab w:val="right" w:leader="dot" w:pos="8306"/>
        </w:tabs>
      </w:pPr>
      <w:hyperlink w:anchor="_Toc1448" w:history="1">
        <w:r>
          <w:rPr>
            <w:rFonts w:ascii="仿宋" w:eastAsia="仿宋" w:hAnsi="仿宋" w:cs="仿宋" w:hint="eastAsia"/>
            <w:lang w:eastAsia="zh-CN"/>
          </w:rPr>
          <w:t>九、聚合物多元醇(POP)项目环境影响分析</w:t>
        </w:r>
        <w:r>
          <w:tab/>
        </w:r>
        <w:r>
          <w:fldChar w:fldCharType="begin"/>
        </w:r>
        <w:r>
          <w:instrText xml:space="preserve"> PAGEREF _Toc1448 \h </w:instrText>
        </w:r>
        <w:r>
          <w:fldChar w:fldCharType="separate"/>
        </w:r>
        <w:r>
          <w:t>32</w:t>
        </w:r>
        <w:r>
          <w:fldChar w:fldCharType="end"/>
        </w:r>
      </w:hyperlink>
    </w:p>
    <w:p>
      <w:pPr>
        <w:pStyle w:val="TOC2"/>
        <w:tabs>
          <w:tab w:val="right" w:leader="dot" w:pos="8306"/>
        </w:tabs>
      </w:pPr>
      <w:hyperlink w:anchor="_Toc2526" w:history="1">
        <w:r>
          <w:rPr>
            <w:rFonts w:ascii="仿宋" w:eastAsia="仿宋" w:hAnsi="仿宋" w:cs="仿宋" w:hint="eastAsia"/>
            <w:lang w:eastAsia="zh-CN"/>
          </w:rPr>
          <w:t>(一)、建设区域环境质量现状</w:t>
        </w:r>
        <w:r>
          <w:tab/>
        </w:r>
        <w:r>
          <w:fldChar w:fldCharType="begin"/>
        </w:r>
        <w:r>
          <w:instrText xml:space="preserve"> PAGEREF _Toc2526 \h </w:instrText>
        </w:r>
        <w:r>
          <w:fldChar w:fldCharType="separate"/>
        </w:r>
        <w:r>
          <w:t>32</w:t>
        </w:r>
        <w:r>
          <w:fldChar w:fldCharType="end"/>
        </w:r>
      </w:hyperlink>
    </w:p>
    <w:p>
      <w:pPr>
        <w:pStyle w:val="TOC2"/>
        <w:tabs>
          <w:tab w:val="right" w:leader="dot" w:pos="8306"/>
        </w:tabs>
      </w:pPr>
      <w:hyperlink w:anchor="_Toc7545" w:history="1">
        <w:r>
          <w:rPr>
            <w:rFonts w:ascii="仿宋" w:eastAsia="仿宋" w:hAnsi="仿宋" w:cs="仿宋" w:hint="eastAsia"/>
            <w:lang w:eastAsia="zh-CN"/>
          </w:rPr>
          <w:t>(二)、建设期环境保护</w:t>
        </w:r>
        <w:r>
          <w:tab/>
        </w:r>
        <w:r>
          <w:fldChar w:fldCharType="begin"/>
        </w:r>
        <w:r>
          <w:instrText xml:space="preserve"> PAGEREF _Toc7545 \h </w:instrText>
        </w:r>
        <w:r>
          <w:fldChar w:fldCharType="separate"/>
        </w:r>
        <w:r>
          <w:t>34</w:t>
        </w:r>
        <w:r>
          <w:fldChar w:fldCharType="end"/>
        </w:r>
      </w:hyperlink>
    </w:p>
    <w:p>
      <w:pPr>
        <w:pStyle w:val="TOC2"/>
        <w:tabs>
          <w:tab w:val="right" w:leader="dot" w:pos="8306"/>
        </w:tabs>
      </w:pPr>
      <w:hyperlink w:anchor="_Toc31201" w:history="1">
        <w:r>
          <w:rPr>
            <w:rFonts w:ascii="仿宋" w:eastAsia="仿宋" w:hAnsi="仿宋" w:cs="仿宋" w:hint="eastAsia"/>
            <w:lang w:eastAsia="zh-CN"/>
          </w:rPr>
          <w:t>(三)、运营期环境保护</w:t>
        </w:r>
        <w:r>
          <w:tab/>
        </w:r>
        <w:r>
          <w:fldChar w:fldCharType="begin"/>
        </w:r>
        <w:r>
          <w:instrText xml:space="preserve"> PAGEREF _Toc31201 \h </w:instrText>
        </w:r>
        <w:r>
          <w:fldChar w:fldCharType="separate"/>
        </w:r>
        <w:r>
          <w:t>35</w:t>
        </w:r>
        <w:r>
          <w:fldChar w:fldCharType="end"/>
        </w:r>
      </w:hyperlink>
    </w:p>
    <w:p>
      <w:pPr>
        <w:pStyle w:val="TOC2"/>
        <w:tabs>
          <w:tab w:val="right" w:leader="dot" w:pos="8306"/>
        </w:tabs>
      </w:pPr>
      <w:hyperlink w:anchor="_Toc30514" w:history="1">
        <w:r>
          <w:rPr>
            <w:rFonts w:ascii="仿宋" w:eastAsia="仿宋" w:hAnsi="仿宋" w:cs="仿宋" w:hint="eastAsia"/>
            <w:lang w:eastAsia="zh-CN"/>
          </w:rPr>
          <w:t>(四)、聚合物多元醇(POP)项目建设对区域经济的影响</w:t>
        </w:r>
        <w:r>
          <w:tab/>
        </w:r>
        <w:r>
          <w:fldChar w:fldCharType="begin"/>
        </w:r>
        <w:r>
          <w:instrText xml:space="preserve"> PAGEREF _Toc30514 \h </w:instrText>
        </w:r>
        <w:r>
          <w:fldChar w:fldCharType="separate"/>
        </w:r>
        <w:r>
          <w:t>37</w:t>
        </w:r>
        <w:r>
          <w:fldChar w:fldCharType="end"/>
        </w:r>
      </w:hyperlink>
    </w:p>
    <w:p>
      <w:pPr>
        <w:pStyle w:val="TOC2"/>
        <w:tabs>
          <w:tab w:val="right" w:leader="dot" w:pos="8306"/>
        </w:tabs>
      </w:pPr>
      <w:hyperlink w:anchor="_Toc32537" w:history="1">
        <w:r>
          <w:rPr>
            <w:rFonts w:ascii="仿宋" w:eastAsia="仿宋" w:hAnsi="仿宋" w:cs="仿宋" w:hint="eastAsia"/>
            <w:lang w:eastAsia="zh-CN"/>
          </w:rPr>
          <w:t>(五)、废弃物处理</w:t>
        </w:r>
        <w:r>
          <w:tab/>
        </w:r>
        <w:r>
          <w:fldChar w:fldCharType="begin"/>
        </w:r>
        <w:r>
          <w:instrText xml:space="preserve"> PAGEREF _Toc32537 \h </w:instrText>
        </w:r>
        <w:r>
          <w:fldChar w:fldCharType="separate"/>
        </w:r>
        <w:r>
          <w:t>38</w:t>
        </w:r>
        <w:r>
          <w:fldChar w:fldCharType="end"/>
        </w:r>
      </w:hyperlink>
    </w:p>
    <w:p>
      <w:pPr>
        <w:pStyle w:val="TOC2"/>
        <w:tabs>
          <w:tab w:val="right" w:leader="dot" w:pos="8306"/>
        </w:tabs>
      </w:pPr>
      <w:hyperlink w:anchor="_Toc386" w:history="1">
        <w:r>
          <w:rPr>
            <w:rFonts w:ascii="仿宋" w:eastAsia="仿宋" w:hAnsi="仿宋" w:cs="仿宋" w:hint="eastAsia"/>
            <w:lang w:eastAsia="zh-CN"/>
          </w:rPr>
          <w:t>(六)、特殊环境影响分析</w:t>
        </w:r>
        <w:r>
          <w:tab/>
        </w:r>
        <w:r>
          <w:fldChar w:fldCharType="begin"/>
        </w:r>
        <w:r>
          <w:instrText xml:space="preserve"> PAGEREF _Toc386 \h </w:instrText>
        </w:r>
        <w:r>
          <w:fldChar w:fldCharType="separate"/>
        </w:r>
        <w:r>
          <w:t>40</w:t>
        </w:r>
        <w:r>
          <w:fldChar w:fldCharType="end"/>
        </w:r>
      </w:hyperlink>
    </w:p>
    <w:p>
      <w:pPr>
        <w:pStyle w:val="TOC2"/>
        <w:tabs>
          <w:tab w:val="right" w:leader="dot" w:pos="8306"/>
        </w:tabs>
      </w:pPr>
      <w:hyperlink w:anchor="_Toc7895" w:history="1">
        <w:r>
          <w:rPr>
            <w:rFonts w:ascii="仿宋" w:eastAsia="仿宋" w:hAnsi="仿宋" w:cs="仿宋" w:hint="eastAsia"/>
            <w:lang w:eastAsia="zh-CN"/>
          </w:rPr>
          <w:t>(七)、清洁生产</w:t>
        </w:r>
        <w:r>
          <w:tab/>
        </w:r>
        <w:r>
          <w:fldChar w:fldCharType="begin"/>
        </w:r>
        <w:r>
          <w:instrText xml:space="preserve"> PAGEREF _Toc7895 \h </w:instrText>
        </w:r>
        <w:r>
          <w:fldChar w:fldCharType="separate"/>
        </w:r>
        <w:r>
          <w:t>41</w:t>
        </w:r>
        <w:r>
          <w:fldChar w:fldCharType="end"/>
        </w:r>
      </w:hyperlink>
    </w:p>
    <w:p>
      <w:pPr>
        <w:pStyle w:val="TOC2"/>
        <w:tabs>
          <w:tab w:val="right" w:leader="dot" w:pos="8306"/>
        </w:tabs>
      </w:pPr>
      <w:hyperlink w:anchor="_Toc16471" w:history="1">
        <w:r>
          <w:rPr>
            <w:rFonts w:ascii="仿宋" w:eastAsia="仿宋" w:hAnsi="仿宋" w:cs="仿宋" w:hint="eastAsia"/>
            <w:lang w:eastAsia="zh-CN"/>
          </w:rPr>
          <w:t>(八)、环境保护综合评价</w:t>
        </w:r>
        <w:r>
          <w:tab/>
        </w:r>
        <w:r>
          <w:fldChar w:fldCharType="begin"/>
        </w:r>
        <w:r>
          <w:instrText xml:space="preserve"> PAGEREF _Toc16471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176" w:history="1">
        <w:r>
          <w:rPr>
            <w:rFonts w:ascii="仿宋" w:eastAsia="仿宋" w:hAnsi="仿宋" w:cs="仿宋" w:hint="eastAsia"/>
            <w:lang w:eastAsia="zh-CN"/>
          </w:rPr>
          <w:t>十、生产安全保护</w:t>
        </w:r>
        <w:r>
          <w:tab/>
        </w:r>
        <w:r>
          <w:fldChar w:fldCharType="begin"/>
        </w:r>
        <w:r>
          <w:instrText xml:space="preserve"> PAGEREF _Toc31176 \h </w:instrText>
        </w:r>
        <w:r>
          <w:fldChar w:fldCharType="separate"/>
        </w:r>
        <w:r>
          <w:t>43</w:t>
        </w:r>
        <w:r>
          <w:fldChar w:fldCharType="end"/>
        </w:r>
      </w:hyperlink>
    </w:p>
    <w:p>
      <w:pPr>
        <w:pStyle w:val="TOC2"/>
        <w:tabs>
          <w:tab w:val="right" w:leader="dot" w:pos="8306"/>
        </w:tabs>
      </w:pPr>
      <w:hyperlink w:anchor="_Toc5206" w:history="1">
        <w:r>
          <w:rPr>
            <w:rFonts w:ascii="仿宋" w:eastAsia="仿宋" w:hAnsi="仿宋" w:cs="仿宋" w:hint="eastAsia"/>
            <w:lang w:eastAsia="zh-CN"/>
          </w:rPr>
          <w:t>(一)、消防安全</w:t>
        </w:r>
        <w:r>
          <w:tab/>
        </w:r>
        <w:r>
          <w:fldChar w:fldCharType="begin"/>
        </w:r>
        <w:r>
          <w:instrText xml:space="preserve"> PAGEREF _Toc5206 \h </w:instrText>
        </w:r>
        <w:r>
          <w:fldChar w:fldCharType="separate"/>
        </w:r>
        <w:r>
          <w:t>43</w:t>
        </w:r>
        <w:r>
          <w:fldChar w:fldCharType="end"/>
        </w:r>
      </w:hyperlink>
    </w:p>
    <w:p>
      <w:pPr>
        <w:pStyle w:val="TOC2"/>
        <w:tabs>
          <w:tab w:val="right" w:leader="dot" w:pos="8306"/>
        </w:tabs>
      </w:pPr>
      <w:hyperlink w:anchor="_Toc19968" w:history="1">
        <w:r>
          <w:rPr>
            <w:rFonts w:ascii="仿宋" w:eastAsia="仿宋" w:hAnsi="仿宋" w:cs="仿宋" w:hint="eastAsia"/>
            <w:lang w:eastAsia="zh-CN"/>
          </w:rPr>
          <w:t>(二)、防火防爆总图布置措施</w:t>
        </w:r>
        <w:r>
          <w:tab/>
        </w:r>
        <w:r>
          <w:fldChar w:fldCharType="begin"/>
        </w:r>
        <w:r>
          <w:instrText xml:space="preserve"> PAGEREF _Toc19968 \h </w:instrText>
        </w:r>
        <w:r>
          <w:fldChar w:fldCharType="separate"/>
        </w:r>
        <w:r>
          <w:t>45</w:t>
        </w:r>
        <w:r>
          <w:fldChar w:fldCharType="end"/>
        </w:r>
      </w:hyperlink>
    </w:p>
    <w:p>
      <w:pPr>
        <w:pStyle w:val="TOC2"/>
        <w:tabs>
          <w:tab w:val="right" w:leader="dot" w:pos="8306"/>
        </w:tabs>
      </w:pPr>
      <w:hyperlink w:anchor="_Toc11061" w:history="1">
        <w:r>
          <w:rPr>
            <w:rFonts w:ascii="仿宋" w:eastAsia="仿宋" w:hAnsi="仿宋" w:cs="仿宋" w:hint="eastAsia"/>
            <w:lang w:eastAsia="zh-CN"/>
          </w:rPr>
          <w:t>(三)、自然灾害防范措施</w:t>
        </w:r>
        <w:r>
          <w:tab/>
        </w:r>
        <w:r>
          <w:fldChar w:fldCharType="begin"/>
        </w:r>
        <w:r>
          <w:instrText xml:space="preserve"> PAGEREF _Toc11061 \h </w:instrText>
        </w:r>
        <w:r>
          <w:fldChar w:fldCharType="separate"/>
        </w:r>
        <w:r>
          <w:t>46</w:t>
        </w:r>
        <w:r>
          <w:fldChar w:fldCharType="end"/>
        </w:r>
      </w:hyperlink>
    </w:p>
    <w:p>
      <w:pPr>
        <w:pStyle w:val="TOC2"/>
        <w:tabs>
          <w:tab w:val="right" w:leader="dot" w:pos="8306"/>
        </w:tabs>
      </w:pPr>
      <w:hyperlink w:anchor="_Toc16999" w:history="1">
        <w:r>
          <w:rPr>
            <w:rFonts w:ascii="仿宋" w:eastAsia="仿宋" w:hAnsi="仿宋" w:cs="仿宋" w:hint="eastAsia"/>
            <w:lang w:eastAsia="zh-CN"/>
          </w:rPr>
          <w:t>(四)、安全色及安全标志使用要求</w:t>
        </w:r>
        <w:r>
          <w:tab/>
        </w:r>
        <w:r>
          <w:fldChar w:fldCharType="begin"/>
        </w:r>
        <w:r>
          <w:instrText xml:space="preserve"> PAGEREF _Toc16999 \h </w:instrText>
        </w:r>
        <w:r>
          <w:fldChar w:fldCharType="separate"/>
        </w:r>
        <w:r>
          <w:t>47</w:t>
        </w:r>
        <w:r>
          <w:fldChar w:fldCharType="end"/>
        </w:r>
      </w:hyperlink>
    </w:p>
    <w:p>
      <w:pPr>
        <w:pStyle w:val="TOC2"/>
        <w:tabs>
          <w:tab w:val="right" w:leader="dot" w:pos="8306"/>
        </w:tabs>
      </w:pPr>
      <w:hyperlink w:anchor="_Toc18442" w:history="1">
        <w:r>
          <w:rPr>
            <w:rFonts w:ascii="仿宋" w:eastAsia="仿宋" w:hAnsi="仿宋" w:cs="仿宋" w:hint="eastAsia"/>
            <w:lang w:eastAsia="zh-CN"/>
          </w:rPr>
          <w:t>(五)、防尘防毒措施</w:t>
        </w:r>
        <w:r>
          <w:tab/>
        </w:r>
        <w:r>
          <w:fldChar w:fldCharType="begin"/>
        </w:r>
        <w:r>
          <w:instrText xml:space="preserve"> PAGEREF _Toc18442 \h </w:instrText>
        </w:r>
        <w:r>
          <w:fldChar w:fldCharType="separate"/>
        </w:r>
        <w:r>
          <w:t>48</w:t>
        </w:r>
        <w:r>
          <w:fldChar w:fldCharType="end"/>
        </w:r>
      </w:hyperlink>
    </w:p>
    <w:p>
      <w:pPr>
        <w:pStyle w:val="TOC2"/>
        <w:tabs>
          <w:tab w:val="right" w:leader="dot" w:pos="8306"/>
        </w:tabs>
      </w:pPr>
      <w:hyperlink w:anchor="_Toc3685" w:history="1">
        <w:r>
          <w:rPr>
            <w:rFonts w:ascii="仿宋" w:eastAsia="仿宋" w:hAnsi="仿宋" w:cs="仿宋" w:hint="eastAsia"/>
            <w:lang w:eastAsia="zh-CN"/>
          </w:rPr>
          <w:t>(六)、防静电、触电防护及防雷措施</w:t>
        </w:r>
        <w:r>
          <w:tab/>
        </w:r>
        <w:r>
          <w:fldChar w:fldCharType="begin"/>
        </w:r>
        <w:r>
          <w:instrText xml:space="preserve"> PAGEREF _Toc3685 \h </w:instrText>
        </w:r>
        <w:r>
          <w:fldChar w:fldCharType="separate"/>
        </w:r>
        <w:r>
          <w:t>49</w:t>
        </w:r>
        <w:r>
          <w:fldChar w:fldCharType="end"/>
        </w:r>
      </w:hyperlink>
    </w:p>
    <w:p>
      <w:pPr>
        <w:pStyle w:val="TOC2"/>
        <w:tabs>
          <w:tab w:val="right" w:leader="dot" w:pos="8306"/>
        </w:tabs>
      </w:pPr>
      <w:hyperlink w:anchor="_Toc19131" w:history="1">
        <w:r>
          <w:rPr>
            <w:rFonts w:ascii="仿宋" w:eastAsia="仿宋" w:hAnsi="仿宋" w:cs="仿宋" w:hint="eastAsia"/>
            <w:lang w:eastAsia="zh-CN"/>
          </w:rPr>
          <w:t>(七)、机械设备安全保障措施</w:t>
        </w:r>
        <w:r>
          <w:tab/>
        </w:r>
        <w:r>
          <w:fldChar w:fldCharType="begin"/>
        </w:r>
        <w:r>
          <w:instrText xml:space="preserve"> PAGEREF _Toc19131 \h </w:instrText>
        </w:r>
        <w:r>
          <w:fldChar w:fldCharType="separate"/>
        </w:r>
        <w:r>
          <w:t>50</w:t>
        </w:r>
        <w:r>
          <w:fldChar w:fldCharType="end"/>
        </w:r>
      </w:hyperlink>
    </w:p>
    <w:p>
      <w:pPr>
        <w:pStyle w:val="TOC1"/>
        <w:tabs>
          <w:tab w:val="right" w:leader="dot" w:pos="8306"/>
        </w:tabs>
      </w:pPr>
      <w:hyperlink w:anchor="_Toc26617" w:history="1">
        <w:r>
          <w:rPr>
            <w:rFonts w:ascii="仿宋" w:eastAsia="仿宋" w:hAnsi="仿宋" w:cs="仿宋" w:hint="eastAsia"/>
            <w:lang w:eastAsia="zh-CN"/>
          </w:rPr>
          <w:t>十一、聚合物多元醇(POP)项目风险管理</w:t>
        </w:r>
        <w:r>
          <w:tab/>
        </w:r>
        <w:r>
          <w:fldChar w:fldCharType="begin"/>
        </w:r>
        <w:r>
          <w:instrText xml:space="preserve"> PAGEREF _Toc26617 \h </w:instrText>
        </w:r>
        <w:r>
          <w:fldChar w:fldCharType="separate"/>
        </w:r>
        <w:r>
          <w:t>52</w:t>
        </w:r>
        <w:r>
          <w:fldChar w:fldCharType="end"/>
        </w:r>
      </w:hyperlink>
    </w:p>
    <w:p>
      <w:pPr>
        <w:pStyle w:val="TOC2"/>
        <w:tabs>
          <w:tab w:val="right" w:leader="dot" w:pos="8306"/>
        </w:tabs>
      </w:pPr>
      <w:hyperlink w:anchor="_Toc22574" w:history="1">
        <w:r>
          <w:rPr>
            <w:rFonts w:ascii="仿宋" w:eastAsia="仿宋" w:hAnsi="仿宋" w:cs="仿宋" w:hint="eastAsia"/>
            <w:lang w:eastAsia="zh-CN"/>
          </w:rPr>
          <w:t>(一)、风险识别与评估</w:t>
        </w:r>
        <w:r>
          <w:tab/>
        </w:r>
        <w:r>
          <w:fldChar w:fldCharType="begin"/>
        </w:r>
        <w:r>
          <w:instrText xml:space="preserve"> PAGEREF _Toc22574 \h </w:instrText>
        </w:r>
        <w:r>
          <w:fldChar w:fldCharType="separate"/>
        </w:r>
        <w:r>
          <w:t>52</w:t>
        </w:r>
        <w:r>
          <w:fldChar w:fldCharType="end"/>
        </w:r>
      </w:hyperlink>
    </w:p>
    <w:p>
      <w:pPr>
        <w:pStyle w:val="TOC2"/>
        <w:tabs>
          <w:tab w:val="right" w:leader="dot" w:pos="8306"/>
        </w:tabs>
      </w:pPr>
      <w:hyperlink w:anchor="_Toc13230" w:history="1">
        <w:r>
          <w:rPr>
            <w:rFonts w:ascii="仿宋" w:eastAsia="仿宋" w:hAnsi="仿宋" w:cs="仿宋" w:hint="eastAsia"/>
            <w:lang w:eastAsia="zh-CN"/>
          </w:rPr>
          <w:t>(二)、风险应对策略</w:t>
        </w:r>
        <w:r>
          <w:tab/>
        </w:r>
        <w:r>
          <w:fldChar w:fldCharType="begin"/>
        </w:r>
        <w:r>
          <w:instrText xml:space="preserve"> PAGEREF _Toc13230 \h </w:instrText>
        </w:r>
        <w:r>
          <w:fldChar w:fldCharType="separate"/>
        </w:r>
        <w:r>
          <w:t>53</w:t>
        </w:r>
        <w:r>
          <w:fldChar w:fldCharType="end"/>
        </w:r>
      </w:hyperlink>
    </w:p>
    <w:p>
      <w:pPr>
        <w:pStyle w:val="TOC2"/>
        <w:tabs>
          <w:tab w:val="right" w:leader="dot" w:pos="8306"/>
        </w:tabs>
      </w:pPr>
      <w:hyperlink w:anchor="_Toc20736" w:history="1">
        <w:r>
          <w:rPr>
            <w:rFonts w:ascii="仿宋" w:eastAsia="仿宋" w:hAnsi="仿宋" w:cs="仿宋" w:hint="eastAsia"/>
            <w:lang w:eastAsia="zh-CN"/>
          </w:rPr>
          <w:t>(三)、风险监控与控制</w:t>
        </w:r>
        <w:r>
          <w:tab/>
        </w:r>
        <w:r>
          <w:fldChar w:fldCharType="begin"/>
        </w:r>
        <w:r>
          <w:instrText xml:space="preserve"> PAGEREF _Toc20736 \h </w:instrText>
        </w:r>
        <w:r>
          <w:fldChar w:fldCharType="separate"/>
        </w:r>
        <w:r>
          <w:t>55</w:t>
        </w:r>
        <w:r>
          <w:fldChar w:fldCharType="end"/>
        </w:r>
      </w:hyperlink>
    </w:p>
    <w:p>
      <w:pPr>
        <w:pStyle w:val="TOC1"/>
        <w:tabs>
          <w:tab w:val="right" w:leader="dot" w:pos="8306"/>
        </w:tabs>
      </w:pPr>
      <w:hyperlink w:anchor="_Toc3333" w:history="1">
        <w:r>
          <w:rPr>
            <w:rFonts w:ascii="仿宋" w:eastAsia="仿宋" w:hAnsi="仿宋" w:cs="仿宋" w:hint="eastAsia"/>
            <w:lang w:eastAsia="zh-CN"/>
          </w:rPr>
          <w:t>十二、聚合物多元醇(POP)项目人力资源培养与发展</w:t>
        </w:r>
        <w:r>
          <w:tab/>
        </w:r>
        <w:r>
          <w:fldChar w:fldCharType="begin"/>
        </w:r>
        <w:r>
          <w:instrText xml:space="preserve"> PAGEREF _Toc3333 \h </w:instrText>
        </w:r>
        <w:r>
          <w:fldChar w:fldCharType="separate"/>
        </w:r>
        <w:r>
          <w:t>56</w:t>
        </w:r>
        <w:r>
          <w:fldChar w:fldCharType="end"/>
        </w:r>
      </w:hyperlink>
    </w:p>
    <w:p>
      <w:pPr>
        <w:pStyle w:val="TOC2"/>
        <w:tabs>
          <w:tab w:val="right" w:leader="dot" w:pos="8306"/>
        </w:tabs>
      </w:pPr>
      <w:hyperlink w:anchor="_Toc29368" w:history="1">
        <w:r>
          <w:rPr>
            <w:rFonts w:ascii="仿宋" w:eastAsia="仿宋" w:hAnsi="仿宋" w:cs="仿宋" w:hint="eastAsia"/>
            <w:lang w:eastAsia="zh-CN"/>
          </w:rPr>
          <w:t>(一)、人才需求与规划</w:t>
        </w:r>
        <w:r>
          <w:tab/>
        </w:r>
        <w:r>
          <w:fldChar w:fldCharType="begin"/>
        </w:r>
        <w:r>
          <w:instrText xml:space="preserve"> PAGEREF _Toc29368 \h </w:instrText>
        </w:r>
        <w:r>
          <w:fldChar w:fldCharType="separate"/>
        </w:r>
        <w:r>
          <w:t>56</w:t>
        </w:r>
        <w:r>
          <w:fldChar w:fldCharType="end"/>
        </w:r>
      </w:hyperlink>
    </w:p>
    <w:p>
      <w:pPr>
        <w:pStyle w:val="TOC2"/>
        <w:tabs>
          <w:tab w:val="right" w:leader="dot" w:pos="8306"/>
        </w:tabs>
      </w:pPr>
      <w:hyperlink w:anchor="_Toc13126" w:history="1">
        <w:r>
          <w:rPr>
            <w:rFonts w:ascii="仿宋" w:eastAsia="仿宋" w:hAnsi="仿宋" w:cs="仿宋" w:hint="eastAsia"/>
            <w:lang w:eastAsia="zh-CN"/>
          </w:rPr>
          <w:t>(二)、培训与发展计划</w:t>
        </w:r>
        <w:r>
          <w:tab/>
        </w:r>
        <w:r>
          <w:fldChar w:fldCharType="begin"/>
        </w:r>
        <w:r>
          <w:instrText xml:space="preserve"> PAGEREF _Toc13126 \h </w:instrText>
        </w:r>
        <w:r>
          <w:fldChar w:fldCharType="separate"/>
        </w:r>
        <w:r>
          <w:t>56</w:t>
        </w:r>
        <w:r>
          <w:fldChar w:fldCharType="end"/>
        </w:r>
      </w:hyperlink>
    </w:p>
    <w:p>
      <w:pPr>
        <w:pStyle w:val="TOC1"/>
        <w:tabs>
          <w:tab w:val="right" w:leader="dot" w:pos="8306"/>
        </w:tabs>
      </w:pPr>
      <w:hyperlink w:anchor="_Toc8153" w:history="1">
        <w:r>
          <w:rPr>
            <w:rFonts w:ascii="仿宋" w:eastAsia="仿宋" w:hAnsi="仿宋" w:cs="仿宋" w:hint="eastAsia"/>
            <w:lang w:eastAsia="zh-CN"/>
          </w:rPr>
          <w:t>十三、质量管理体系</w:t>
        </w:r>
        <w:r>
          <w:tab/>
        </w:r>
        <w:r>
          <w:fldChar w:fldCharType="begin"/>
        </w:r>
        <w:r>
          <w:instrText xml:space="preserve"> PAGEREF _Toc8153 \h </w:instrText>
        </w:r>
        <w:r>
          <w:fldChar w:fldCharType="separate"/>
        </w:r>
        <w:r>
          <w:t>57</w:t>
        </w:r>
        <w:r>
          <w:fldChar w:fldCharType="end"/>
        </w:r>
      </w:hyperlink>
    </w:p>
    <w:p>
      <w:pPr>
        <w:pStyle w:val="TOC2"/>
        <w:tabs>
          <w:tab w:val="right" w:leader="dot" w:pos="8306"/>
        </w:tabs>
      </w:pPr>
      <w:hyperlink w:anchor="_Toc1503" w:history="1">
        <w:r>
          <w:rPr>
            <w:rFonts w:ascii="仿宋" w:eastAsia="仿宋" w:hAnsi="仿宋" w:cs="仿宋" w:hint="eastAsia"/>
            <w:lang w:eastAsia="zh-CN"/>
          </w:rPr>
          <w:t>(一)、质量目标与方针</w:t>
        </w:r>
        <w:r>
          <w:tab/>
        </w:r>
        <w:r>
          <w:fldChar w:fldCharType="begin"/>
        </w:r>
        <w:r>
          <w:instrText xml:space="preserve"> PAGEREF _Toc1503 \h </w:instrText>
        </w:r>
        <w:r>
          <w:fldChar w:fldCharType="separate"/>
        </w:r>
        <w:r>
          <w:t>57</w:t>
        </w:r>
        <w:r>
          <w:fldChar w:fldCharType="end"/>
        </w:r>
      </w:hyperlink>
    </w:p>
    <w:p>
      <w:pPr>
        <w:pStyle w:val="TOC2"/>
        <w:tabs>
          <w:tab w:val="right" w:leader="dot" w:pos="8306"/>
        </w:tabs>
      </w:pPr>
      <w:hyperlink w:anchor="_Toc27967" w:history="1">
        <w:r>
          <w:rPr>
            <w:rFonts w:ascii="仿宋" w:eastAsia="仿宋" w:hAnsi="仿宋" w:cs="仿宋" w:hint="eastAsia"/>
            <w:lang w:eastAsia="zh-CN"/>
          </w:rPr>
          <w:t>(二)、质量管理责任</w:t>
        </w:r>
        <w:r>
          <w:tab/>
        </w:r>
        <w:r>
          <w:fldChar w:fldCharType="begin"/>
        </w:r>
        <w:r>
          <w:instrText xml:space="preserve"> PAGEREF _Toc27967 \h </w:instrText>
        </w:r>
        <w:r>
          <w:fldChar w:fldCharType="separate"/>
        </w:r>
        <w:r>
          <w:t>58</w:t>
        </w:r>
        <w:r>
          <w:fldChar w:fldCharType="end"/>
        </w:r>
      </w:hyperlink>
    </w:p>
    <w:p>
      <w:pPr>
        <w:pStyle w:val="TOC2"/>
        <w:tabs>
          <w:tab w:val="right" w:leader="dot" w:pos="8306"/>
        </w:tabs>
      </w:pPr>
      <w:hyperlink w:anchor="_Toc21689" w:history="1">
        <w:r>
          <w:rPr>
            <w:rFonts w:ascii="仿宋" w:eastAsia="仿宋" w:hAnsi="仿宋" w:cs="仿宋" w:hint="eastAsia"/>
            <w:lang w:eastAsia="zh-CN"/>
          </w:rPr>
          <w:t>(三)、质量管理体系文件</w:t>
        </w:r>
        <w:r>
          <w:tab/>
        </w:r>
        <w:r>
          <w:fldChar w:fldCharType="begin"/>
        </w:r>
        <w:r>
          <w:instrText xml:space="preserve"> PAGEREF _Toc21689 \h </w:instrText>
        </w:r>
        <w:r>
          <w:fldChar w:fldCharType="separate"/>
        </w:r>
        <w:r>
          <w:t>60</w:t>
        </w:r>
        <w:r>
          <w:fldChar w:fldCharType="end"/>
        </w:r>
      </w:hyperlink>
    </w:p>
    <w:p>
      <w:pPr>
        <w:pStyle w:val="TOC2"/>
        <w:tabs>
          <w:tab w:val="right" w:leader="dot" w:pos="8306"/>
        </w:tabs>
      </w:pPr>
      <w:hyperlink w:anchor="_Toc18346" w:history="1">
        <w:r>
          <w:rPr>
            <w:rFonts w:ascii="仿宋" w:eastAsia="仿宋" w:hAnsi="仿宋" w:cs="仿宋" w:hint="eastAsia"/>
            <w:lang w:eastAsia="zh-CN"/>
          </w:rPr>
          <w:t>(四)、质量培训与教育</w:t>
        </w:r>
        <w:r>
          <w:tab/>
        </w:r>
        <w:r>
          <w:fldChar w:fldCharType="begin"/>
        </w:r>
        <w:r>
          <w:instrText xml:space="preserve"> PAGEREF _Toc18346 \h </w:instrText>
        </w:r>
        <w:r>
          <w:fldChar w:fldCharType="separate"/>
        </w:r>
        <w:r>
          <w:t>62</w:t>
        </w:r>
        <w:r>
          <w:fldChar w:fldCharType="end"/>
        </w:r>
      </w:hyperlink>
    </w:p>
    <w:p>
      <w:pPr>
        <w:pStyle w:val="TOC2"/>
        <w:tabs>
          <w:tab w:val="right" w:leader="dot" w:pos="8306"/>
        </w:tabs>
      </w:pPr>
      <w:hyperlink w:anchor="_Toc11304" w:history="1">
        <w:r>
          <w:rPr>
            <w:rFonts w:ascii="仿宋" w:eastAsia="仿宋" w:hAnsi="仿宋" w:cs="仿宋" w:hint="eastAsia"/>
            <w:lang w:eastAsia="zh-CN"/>
          </w:rPr>
          <w:t>(五)、质量审核与评价</w:t>
        </w:r>
        <w:r>
          <w:tab/>
        </w:r>
        <w:r>
          <w:fldChar w:fldCharType="begin"/>
        </w:r>
        <w:r>
          <w:instrText xml:space="preserve"> PAGEREF _Toc11304 \h </w:instrText>
        </w:r>
        <w:r>
          <w:fldChar w:fldCharType="separate"/>
        </w:r>
        <w:r>
          <w:t>63</w:t>
        </w:r>
        <w:r>
          <w:fldChar w:fldCharType="end"/>
        </w:r>
      </w:hyperlink>
    </w:p>
    <w:p>
      <w:pPr>
        <w:pStyle w:val="TOC2"/>
        <w:tabs>
          <w:tab w:val="right" w:leader="dot" w:pos="8306"/>
        </w:tabs>
      </w:pPr>
      <w:hyperlink w:anchor="_Toc23146" w:history="1">
        <w:r>
          <w:rPr>
            <w:rFonts w:ascii="仿宋" w:eastAsia="仿宋" w:hAnsi="仿宋" w:cs="仿宋" w:hint="eastAsia"/>
            <w:lang w:eastAsia="zh-CN"/>
          </w:rPr>
          <w:t>(六)、不符合与纠正措施</w:t>
        </w:r>
        <w:r>
          <w:tab/>
        </w:r>
        <w:r>
          <w:fldChar w:fldCharType="begin"/>
        </w:r>
        <w:r>
          <w:instrText xml:space="preserve"> PAGEREF _Toc23146 \h </w:instrText>
        </w:r>
        <w:r>
          <w:fldChar w:fldCharType="separate"/>
        </w:r>
        <w:r>
          <w:t>64</w:t>
        </w:r>
        <w:r>
          <w:fldChar w:fldCharType="end"/>
        </w:r>
      </w:hyperlink>
    </w:p>
    <w:p>
      <w:pPr>
        <w:pStyle w:val="TOC1"/>
        <w:tabs>
          <w:tab w:val="right" w:leader="dot" w:pos="8306"/>
        </w:tabs>
      </w:pPr>
      <w:hyperlink w:anchor="_Toc16737" w:history="1">
        <w:r>
          <w:rPr>
            <w:rFonts w:ascii="仿宋" w:eastAsia="仿宋" w:hAnsi="仿宋" w:cs="仿宋" w:hint="eastAsia"/>
            <w:lang w:eastAsia="zh-CN"/>
          </w:rPr>
          <w:t>十四、风险识别与分类</w:t>
        </w:r>
        <w:r>
          <w:tab/>
        </w:r>
        <w:r>
          <w:fldChar w:fldCharType="begin"/>
        </w:r>
        <w:r>
          <w:instrText xml:space="preserve"> PAGEREF _Toc16737 \h </w:instrText>
        </w:r>
        <w:r>
          <w:fldChar w:fldCharType="separate"/>
        </w:r>
        <w:r>
          <w:t>65</w:t>
        </w:r>
        <w:r>
          <w:fldChar w:fldCharType="end"/>
        </w:r>
      </w:hyperlink>
    </w:p>
    <w:p>
      <w:pPr>
        <w:pStyle w:val="TOC2"/>
        <w:tabs>
          <w:tab w:val="right" w:leader="dot" w:pos="8306"/>
        </w:tabs>
      </w:pPr>
      <w:hyperlink w:anchor="_Toc26748" w:history="1">
        <w:r>
          <w:rPr>
            <w:rFonts w:ascii="仿宋" w:eastAsia="仿宋" w:hAnsi="仿宋" w:cs="仿宋" w:hint="eastAsia"/>
            <w:lang w:eastAsia="zh-CN"/>
          </w:rPr>
          <w:t>(一)、风险识别</w:t>
        </w:r>
        <w:r>
          <w:tab/>
        </w:r>
        <w:r>
          <w:fldChar w:fldCharType="begin"/>
        </w:r>
        <w:r>
          <w:instrText xml:space="preserve"> PAGEREF _Toc26748 \h </w:instrText>
        </w:r>
        <w:r>
          <w:fldChar w:fldCharType="separate"/>
        </w:r>
        <w:r>
          <w:t>65</w:t>
        </w:r>
        <w:r>
          <w:fldChar w:fldCharType="end"/>
        </w:r>
      </w:hyperlink>
    </w:p>
    <w:p>
      <w:pPr>
        <w:pStyle w:val="TOC2"/>
        <w:tabs>
          <w:tab w:val="right" w:leader="dot" w:pos="8306"/>
        </w:tabs>
      </w:pPr>
      <w:hyperlink w:anchor="_Toc2968" w:history="1">
        <w:r>
          <w:rPr>
            <w:rFonts w:ascii="仿宋" w:eastAsia="仿宋" w:hAnsi="仿宋" w:cs="仿宋" w:hint="eastAsia"/>
            <w:lang w:eastAsia="zh-CN"/>
          </w:rPr>
          <w:t>(二)、风险分类</w:t>
        </w:r>
        <w:r>
          <w:tab/>
        </w:r>
        <w:r>
          <w:fldChar w:fldCharType="begin"/>
        </w:r>
        <w:r>
          <w:instrText xml:space="preserve"> PAGEREF _Toc2968 \h </w:instrText>
        </w:r>
        <w:r>
          <w:fldChar w:fldCharType="separate"/>
        </w:r>
        <w:r>
          <w:t>67</w:t>
        </w:r>
        <w:r>
          <w:fldChar w:fldCharType="end"/>
        </w:r>
      </w:hyperlink>
    </w:p>
    <w:p>
      <w:pPr>
        <w:pStyle w:val="TOC1"/>
        <w:tabs>
          <w:tab w:val="right" w:leader="dot" w:pos="8306"/>
        </w:tabs>
      </w:pPr>
      <w:hyperlink w:anchor="_Toc5031" w:history="1">
        <w:r>
          <w:rPr>
            <w:rFonts w:ascii="仿宋" w:eastAsia="仿宋" w:hAnsi="仿宋" w:cs="仿宋" w:hint="eastAsia"/>
            <w:lang w:eastAsia="zh-CN"/>
          </w:rPr>
          <w:t>十五、营销与推广策略</w:t>
        </w:r>
        <w:r>
          <w:tab/>
        </w:r>
        <w:r>
          <w:fldChar w:fldCharType="begin"/>
        </w:r>
        <w:r>
          <w:instrText xml:space="preserve"> PAGEREF _Toc5031 \h </w:instrText>
        </w:r>
        <w:r>
          <w:fldChar w:fldCharType="separate"/>
        </w:r>
        <w:r>
          <w:t>69</w:t>
        </w:r>
        <w:r>
          <w:fldChar w:fldCharType="end"/>
        </w:r>
      </w:hyperlink>
    </w:p>
    <w:p>
      <w:pPr>
        <w:pStyle w:val="TOC2"/>
        <w:tabs>
          <w:tab w:val="right" w:leader="dot" w:pos="8306"/>
        </w:tabs>
      </w:pPr>
      <w:hyperlink w:anchor="_Toc14145" w:history="1">
        <w:r>
          <w:rPr>
            <w:rFonts w:ascii="仿宋" w:eastAsia="仿宋" w:hAnsi="仿宋" w:cs="仿宋" w:hint="eastAsia"/>
            <w:lang w:eastAsia="zh-CN"/>
          </w:rPr>
          <w:t>(一)、产品/服务定位与特点</w:t>
        </w:r>
        <w:r>
          <w:tab/>
        </w:r>
        <w:r>
          <w:fldChar w:fldCharType="begin"/>
        </w:r>
        <w:r>
          <w:instrText xml:space="preserve"> PAGEREF _Toc14145 \h </w:instrText>
        </w:r>
        <w:r>
          <w:fldChar w:fldCharType="separate"/>
        </w:r>
        <w:r>
          <w:t>69</w:t>
        </w:r>
        <w:r>
          <w:fldChar w:fldCharType="end"/>
        </w:r>
      </w:hyperlink>
    </w:p>
    <w:p>
      <w:pPr>
        <w:pStyle w:val="TOC2"/>
        <w:tabs>
          <w:tab w:val="right" w:leader="dot" w:pos="8306"/>
        </w:tabs>
      </w:pPr>
      <w:hyperlink w:anchor="_Toc10576" w:history="1">
        <w:r>
          <w:rPr>
            <w:rFonts w:ascii="仿宋" w:eastAsia="仿宋" w:hAnsi="仿宋" w:cs="仿宋" w:hint="eastAsia"/>
            <w:lang w:eastAsia="zh-CN"/>
          </w:rPr>
          <w:t>(二)、市场定位与竞争分析</w:t>
        </w:r>
        <w:r>
          <w:tab/>
        </w:r>
        <w:r>
          <w:fldChar w:fldCharType="begin"/>
        </w:r>
        <w:r>
          <w:instrText xml:space="preserve"> PAGEREF _Toc10576 \h </w:instrText>
        </w:r>
        <w:r>
          <w:fldChar w:fldCharType="separate"/>
        </w:r>
        <w:r>
          <w:t>70</w:t>
        </w:r>
        <w:r>
          <w:fldChar w:fldCharType="end"/>
        </w:r>
      </w:hyperlink>
    </w:p>
    <w:p>
      <w:pPr>
        <w:pStyle w:val="TOC2"/>
        <w:tabs>
          <w:tab w:val="right" w:leader="dot" w:pos="8306"/>
        </w:tabs>
      </w:pPr>
      <w:hyperlink w:anchor="_Toc19451" w:history="1">
        <w:r>
          <w:rPr>
            <w:rFonts w:ascii="仿宋" w:eastAsia="仿宋" w:hAnsi="仿宋" w:cs="仿宋" w:hint="eastAsia"/>
            <w:lang w:eastAsia="zh-CN"/>
          </w:rPr>
          <w:t>(三)、营销渠道与策略</w:t>
        </w:r>
        <w:r>
          <w:tab/>
        </w:r>
        <w:r>
          <w:fldChar w:fldCharType="begin"/>
        </w:r>
        <w:r>
          <w:instrText xml:space="preserve"> PAGEREF _Toc19451 \h </w:instrText>
        </w:r>
        <w:r>
          <w:fldChar w:fldCharType="separate"/>
        </w:r>
        <w:r>
          <w:t>71</w:t>
        </w:r>
        <w:r>
          <w:fldChar w:fldCharType="end"/>
        </w:r>
      </w:hyperlink>
    </w:p>
    <w:p>
      <w:pPr>
        <w:pStyle w:val="TOC2"/>
        <w:tabs>
          <w:tab w:val="right" w:leader="dot" w:pos="8306"/>
        </w:tabs>
      </w:pPr>
      <w:hyperlink w:anchor="_Toc2848" w:history="1">
        <w:r>
          <w:rPr>
            <w:rFonts w:ascii="仿宋" w:eastAsia="仿宋" w:hAnsi="仿宋" w:cs="仿宋" w:hint="eastAsia"/>
            <w:lang w:eastAsia="zh-CN"/>
          </w:rPr>
          <w:t>(四)、推广与宣传活动</w:t>
        </w:r>
        <w:r>
          <w:tab/>
        </w:r>
        <w:r>
          <w:fldChar w:fldCharType="begin"/>
        </w:r>
        <w:r>
          <w:instrText xml:space="preserve"> PAGEREF _Toc2848 \h </w:instrText>
        </w:r>
        <w:r>
          <w:fldChar w:fldCharType="separate"/>
        </w:r>
        <w:r>
          <w:t>72</w:t>
        </w:r>
        <w:r>
          <w:fldChar w:fldCharType="end"/>
        </w:r>
      </w:hyperlink>
    </w:p>
    <w:p>
      <w:pPr>
        <w:pStyle w:val="TOC1"/>
        <w:tabs>
          <w:tab w:val="right" w:leader="dot" w:pos="8306"/>
        </w:tabs>
      </w:pPr>
      <w:hyperlink w:anchor="_Toc25393" w:history="1">
        <w:r>
          <w:rPr>
            <w:rFonts w:ascii="仿宋" w:eastAsia="仿宋" w:hAnsi="仿宋" w:cs="仿宋" w:hint="eastAsia"/>
            <w:lang w:eastAsia="zh-CN"/>
          </w:rPr>
          <w:t>十六、聚合物多元醇(POP)项目工程方案分析</w:t>
        </w:r>
        <w:r>
          <w:tab/>
        </w:r>
        <w:r>
          <w:fldChar w:fldCharType="begin"/>
        </w:r>
        <w:r>
          <w:instrText xml:space="preserve"> PAGEREF _Toc25393 \h </w:instrText>
        </w:r>
        <w:r>
          <w:fldChar w:fldCharType="separate"/>
        </w:r>
        <w:r>
          <w:t>78</w:t>
        </w:r>
        <w:r>
          <w:fldChar w:fldCharType="end"/>
        </w:r>
      </w:hyperlink>
    </w:p>
    <w:p>
      <w:pPr>
        <w:pStyle w:val="TOC2"/>
        <w:tabs>
          <w:tab w:val="right" w:leader="dot" w:pos="8306"/>
        </w:tabs>
      </w:pPr>
      <w:hyperlink w:anchor="_Toc14771" w:history="1">
        <w:r>
          <w:rPr>
            <w:rFonts w:ascii="仿宋" w:eastAsia="仿宋" w:hAnsi="仿宋" w:cs="仿宋" w:hint="eastAsia"/>
            <w:lang w:eastAsia="zh-CN"/>
          </w:rPr>
          <w:t>(一)、建筑工程设计原则</w:t>
        </w:r>
        <w:r>
          <w:tab/>
        </w:r>
        <w:r>
          <w:fldChar w:fldCharType="begin"/>
        </w:r>
        <w:r>
          <w:instrText xml:space="preserve"> PAGEREF _Toc14771 \h </w:instrText>
        </w:r>
        <w:r>
          <w:fldChar w:fldCharType="separate"/>
        </w:r>
        <w:r>
          <w:t>78</w:t>
        </w:r>
        <w:r>
          <w:fldChar w:fldCharType="end"/>
        </w:r>
      </w:hyperlink>
    </w:p>
    <w:p>
      <w:pPr>
        <w:pStyle w:val="TOC2"/>
        <w:tabs>
          <w:tab w:val="right" w:leader="dot" w:pos="8306"/>
        </w:tabs>
      </w:pPr>
      <w:hyperlink w:anchor="_Toc31866" w:history="1">
        <w:r>
          <w:rPr>
            <w:rFonts w:ascii="仿宋" w:eastAsia="仿宋" w:hAnsi="仿宋" w:cs="仿宋" w:hint="eastAsia"/>
            <w:lang w:eastAsia="zh-CN"/>
          </w:rPr>
          <w:t>(二)、土建工程建设指标</w:t>
        </w:r>
        <w:r>
          <w:tab/>
        </w:r>
        <w:r>
          <w:fldChar w:fldCharType="begin"/>
        </w:r>
        <w:r>
          <w:instrText xml:space="preserve"> PAGEREF _Toc31866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8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4"/>
      <w:r>
        <w:rPr>
          <w:rFonts w:ascii="仿宋" w:eastAsia="仿宋" w:hAnsi="仿宋" w:cs="仿宋" w:hint="eastAsia"/>
          <w:sz w:val="28"/>
          <w:lang w:eastAsia="zh-CN"/>
        </w:rPr>
        <w:t>一、聚合物多元醇(POP)项目可持续发展</w:t>
      </w:r>
      <w:bookmarkEnd w:id="2"/>
    </w:p>
    <w:p>
      <w:pPr>
        <w:pStyle w:val="Heading2"/>
        <w:rPr>
          <w:rFonts w:ascii="仿宋" w:eastAsia="仿宋" w:hAnsi="仿宋" w:cs="仿宋" w:hint="eastAsia"/>
          <w:lang w:eastAsia="zh-CN"/>
        </w:rPr>
      </w:pPr>
      <w:bookmarkStart w:id="3" w:name="_Toc2135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中，聚合物多元醇(POP)项目团队着眼于未来，明确了可持续发展的战略方向。制定的具体可持续发展目标包括降低资源使用、采用环保技术、最大化社会效益等。这一步骤不仅有助于聚合物多元醇(POP)项目在环保和社会责任方面达到最高标准，也为未来提供了明确的指引，确保聚合物多元醇(PO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可持续实践的融入聚合物多元醇(POP)项目管理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合物多元醇(POP)项目管理周期。从聚合物多元醇(POP)项目规划开始，聚合物多元醇(POP)项目团队就考虑了环境和社会的因素。在执行阶段，聚合物多元醇(POP)项目团队积极推动绿色技术的应用，优化资源利用。此外，关注员工的社会责任，通过培训和沟通活动提高员工对可持续发展的认知，使他们能够在日常工作中践行可持续实践。这些举措不仅为聚合物多元醇(PO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25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合物多元醇(POP)项目的可持续发展理念，我们深信环保与社会责任是聚合物多元醇(POP)项目成功的关键支柱。在聚合物多元醇(PO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团队通过引入先进的环保技术、建立高效的废物处理系统以及推动能源节约措施，积极履行环保责任。定期的环保监测和评估确保聚合物多元醇(PO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不仅致力于自身可持续发展，还注重对社会的回馈。通过支持社区聚合物多元醇(POP)项目、参与慈善事业、提供培训机会等方式，聚合物多元醇(POP)项目积极履行社会责任。与当地社区建立积极互动，关注员工的工作与生活平衡，以及员工的身心健康，是聚合物多元醇(POP)项目在社会责任层面的关键举措。这样的实践不仅增强了聚合物多元醇(POP)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4230"/>
      <w:r>
        <w:rPr>
          <w:rFonts w:ascii="仿宋" w:eastAsia="仿宋" w:hAnsi="仿宋" w:cs="仿宋" w:hint="eastAsia"/>
          <w:sz w:val="28"/>
          <w:lang w:eastAsia="zh-CN"/>
        </w:rPr>
        <w:t>二、聚合物多元醇(POP)项目土建工程</w:t>
      </w:r>
      <w:bookmarkEnd w:id="5"/>
    </w:p>
    <w:p>
      <w:pPr>
        <w:pStyle w:val="Heading2"/>
        <w:rPr>
          <w:rFonts w:ascii="仿宋" w:eastAsia="仿宋" w:hAnsi="仿宋" w:cs="仿宋" w:hint="eastAsia"/>
          <w:lang w:eastAsia="zh-CN"/>
        </w:rPr>
      </w:pPr>
      <w:bookmarkStart w:id="6" w:name="_Toc12828"/>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在聚合物多元醇(POP)项目的建筑工程设计中，我们将秉承一系列重要的设计原则，以确保聚合物多元醇(POP)项目建筑在功能、美观、可持续性等方面达到最佳效果。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首要原则是确保建筑的功能性得到最大化的发挥。我们将充分理解聚合物多元醇(POP)项目的实际需求，合理布局各个功能区域，保证建筑在满足业务需求的同时，提供高效的工作环境。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在建筑设计中，我们将综合考虑建设和运营成本。通过精细的经济效益分析，确保设计方案在高效利用资源的同时，对聚合物多元醇(POP)项目的长期盈利能力有积极的贡献。</w:t>
      </w:r>
    </w:p>
    <w:p>
      <w:pPr>
        <w:pStyle w:val="Heading2"/>
        <w:ind w:firstLine="560" w:firstLineChars="200"/>
        <w:rPr>
          <w:rFonts w:ascii="仿宋" w:eastAsia="仿宋" w:hAnsi="仿宋" w:cs="仿宋" w:hint="eastAsia"/>
          <w:sz w:val="28"/>
          <w:lang w:eastAsia="zh-CN"/>
        </w:rPr>
      </w:pPr>
      <w:bookmarkStart w:id="7" w:name="_Toc2085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合物多元醇(POP)项目的土建工程设计中，我们将精准设定设计年限，结合聚合物多元醇(PO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合物多元醇(PO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691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聚合物多元醇(PO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合物多元醇(POP)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合物多元醇(PO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196"/>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本期工程聚合物多元醇(POP)项目预计总建筑面积XXX平方米，其中：计容建筑面积XXX平方米，计划建筑工程投资XX万元，占聚合物多元醇(POP)项目总投资的XX%。</w:t>
      </w:r>
    </w:p>
    <w:p>
      <w:pPr>
        <w:pStyle w:val="Heading1"/>
        <w:ind w:firstLine="560" w:firstLineChars="200"/>
        <w:rPr>
          <w:rFonts w:ascii="仿宋" w:eastAsia="仿宋" w:hAnsi="仿宋" w:cs="仿宋" w:hint="eastAsia"/>
          <w:sz w:val="28"/>
          <w:lang w:eastAsia="zh-CN"/>
        </w:rPr>
      </w:pPr>
      <w:bookmarkStart w:id="10" w:name="_Toc18340"/>
      <w:r>
        <w:rPr>
          <w:rFonts w:ascii="仿宋" w:eastAsia="仿宋" w:hAnsi="仿宋" w:cs="仿宋" w:hint="eastAsia"/>
          <w:sz w:val="28"/>
          <w:lang w:eastAsia="zh-CN"/>
        </w:rPr>
        <w:t>三、聚合物多元醇(POP)项目概论</w:t>
      </w:r>
      <w:bookmarkEnd w:id="10"/>
    </w:p>
    <w:p>
      <w:pPr>
        <w:pStyle w:val="Heading2"/>
        <w:rPr>
          <w:rFonts w:ascii="仿宋" w:eastAsia="仿宋" w:hAnsi="仿宋" w:cs="仿宋" w:hint="eastAsia"/>
          <w:lang w:eastAsia="zh-CN"/>
        </w:rPr>
      </w:pPr>
      <w:bookmarkStart w:id="11" w:name="_Toc31318"/>
      <w:r>
        <w:rPr>
          <w:rFonts w:ascii="仿宋" w:eastAsia="仿宋" w:hAnsi="仿宋" w:cs="仿宋" w:hint="eastAsia"/>
          <w:lang w:eastAsia="zh-CN"/>
        </w:rPr>
        <w:t>(一)、聚合物多元醇(POP)项目概况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起源追溯至对市场的深入洞察。市场的不断演变与变革为聚合物多元醇(POP)项目提供了难得的机遇。当前市场存在的需求缺口和变革的大环境共同构成了聚合物多元醇(POP)项目的背景。这个聚合物多元醇(POP)项目旨在充分利用市场机遇，填补行业中尚未满足的需求，为客户提供全新的解决方案。市场的变革和需求的增长使得这个聚合物多元醇(POP)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聚合物多元醇(POP)项目名称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正式命名为聚合物多元醇(POP)。这个名称不仅仅是一个标识，更代表了聚合物多元醇(POP)项目的核心理念和愿景。它蕴含着聚合物多元醇(POP)项目所要解决问题的关键字，具有强烈的表达和辨识度，为聚合物多元醇(POP)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聚合物多元醇(POP)项目目标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核心目标是提供一种全新、高效的解决方案，满足客户日益增长的需求。聚合物多元醇(POP)项目追求的不仅仅是满足市场需求，更是在市场中获得卓越的竞争优势。通过不断提升产品或服务的质量和创新水平，聚合物多元醇(POP)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聚合物多元醇(POP)项目范围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全面涵盖了产品研发、制造、市场推广和售后服务，确保从产品设计到最终用户体验的全方位关注。这一全面的聚合物多元醇(POP)项目范围是为了确保聚合物多元醇(POP)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聚合物多元醇(POP)项目时间表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聚合物多元醇(POP)项目计划在未来18个月内完成，包括研发、测试、市场试点和正式推出等不同阶段。这个时间表的合理设计是为了确保聚合物多元醇(POP)项目各个阶段的顺利推进，以便按时交付高质量的成果。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聚合物多元醇(POP)项目预算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总预算估算为XX百万美元，主要分配在研发、市场推广、人员培训和运营等方面。这一充足的预算为聚合物多元醇(POP)项目提供了充足的资源，确保聚合物多元醇(POP)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聚合物多元醇(POP)项目风险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可能面临的风险包括市场接受度低、技术难题、竞争激烈等。聚合物多元醇(POP)项目团队已经制定了相应的风险应对计划，通过前瞻性的风险管理，确保聚合物多元醇(POP)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聚合物多元醇(POP)项目团队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聚合物多元醇(POP)项目汇聚了一支经验丰富、多领域专业素养的核心团队，确保聚合物多元醇(POP)项目在各个方面都能拥有高水平的执行力。团队的协同作战是聚合物多元醇(POP)项目成功的关键因素之一。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聚合物多元醇(POP)项目背景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聚合物多元醇(POP)项目的背景根植于市场对更高效、创新产品的渴望，同时也受到科技发展对行业格局的深刻改变的影响。这为聚合物多元醇(POP)项目提供了广阔的发展空间和市场需求。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聚合物多元醇(POP)项目现状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截至目前，聚合物多元醇(POP)项目已完成市场调研和技术验证，取得了初步的成功。这为聚合物多元醇(POP)项目在未来的发展奠定了坚实的基础，为更远大的目标打下了坚实的基石。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23365"/>
      <w:r>
        <w:rPr>
          <w:rFonts w:ascii="仿宋" w:eastAsia="仿宋" w:hAnsi="仿宋" w:cs="仿宋" w:hint="eastAsia"/>
          <w:sz w:val="28"/>
          <w:lang w:eastAsia="zh-CN"/>
        </w:rPr>
        <w:t>(二)、聚合物多元醇(POP)项目目标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keyword》聚合物多元醇(POP)项目首要业务目标是在市场中占据有利地位，实现产品/服务的成功推广和销售。通过不断提升产品质量、创新性，聚合物多元醇(POP)项目追求成为行业中的领导者，赢得更多客户的青睐。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在科技迅速发展的时代，聚合物多元醇(POP)项目着眼于技术创新。通过持续的研发和技术升级，聚合物多元醇(POP)项目旨在推出更具创新性的产品或服务，以满足市场对新鲜、先进解决方案的需求。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聚合物多元醇(POP)项目设定了客户满意度目标。通过提供卓越的产品质量和优质的客户服务，聚合物多元醇(POP)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聚合物多元醇(POP)项目注重社会责任和可持续发展。通过实施环保、社会责任聚合物多元醇(POP)项目，聚合物多元醇(POP)项目致力于在经济发展的同时保护环境，促进社会公平，实现可持续经营。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聚合物多元醇(POP)项目的团队是实现目标的核心驱动力。因此，聚合物多元醇(POP)项目设定了团队发展目标，包括提升团队成员的专业技能、培养领导力，以及搭建协同高效的团队工作氛围。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5253"/>
      <w:r>
        <w:rPr>
          <w:rFonts w:ascii="仿宋" w:eastAsia="仿宋" w:hAnsi="仿宋" w:cs="仿宋" w:hint="eastAsia"/>
          <w:sz w:val="28"/>
          <w:lang w:eastAsia="zh-CN"/>
        </w:rPr>
        <w:t>(三)、聚合物多元醇(POP)项目提出的理由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聚合物多元醇(POP)项目提出的理由</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提出源于对市场机遇的深刻洞察。当前市场中存在的需求缺口和行业发展趋势表明，有巨大的商业机会等待被开发。通过准确捕捉市场机遇，聚合物多元醇(POP)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理念基于对技术创新的信仰。通过持续的研发和技术投入，聚合物多元醇(POP)项目有望推出更具创新性的产品或服务。在科技飞速发展的当下，聚合物多元醇(POP)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提出是为了增强企业的行业竞争力。通过提升产品或服务的质量和独特性，聚合物多元醇(POP)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响应了消费者需求的变化。随着社会和科技的不断发展，消费者对产品和服务的需求也在发生变化。通过深入了解并及时回应消费者的新需求，聚合物多元醇(POP)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提出是企业战略发展规划的一部分。在面对日益激烈的市场竞争和不断变化的商业环境中，聚合物多元醇(POP)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提出不仅仅是基于商业考量，还注重社会责任。通过推出环保、社会责任等方面的聚合物多元醇(POP)项目，聚合物多元醇(POP)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聚合物多元醇(POP)项目的提出反映了对利益相关者期望的关注。包括客户、员工、投资者等利益相关者在企业发展中都有着各自的期望，聚合物多元醇(POP)项目力求在满足这些期望的同时，取得更大的共赢。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722"/>
      <w:r>
        <w:rPr>
          <w:rFonts w:ascii="仿宋" w:eastAsia="仿宋" w:hAnsi="仿宋" w:cs="仿宋" w:hint="eastAsia"/>
          <w:sz w:val="28"/>
          <w:lang w:eastAsia="zh-CN"/>
        </w:rPr>
        <w:t>(四)、聚合物多元醇(POP)项目意义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在实施聚合物多元醇(POP)项目的过程中，我们不仅仅是在追逐商业成功，更是为企业和社会的多个层面创造了深远的意义。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的首要意义在于提升企业的市场竞争力。通过持续的创新和对产品质量的高标准要求，聚合物多元醇(POP)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聚合物多元醇(POP)项目的推进将促使行业技术水平的提升。通过引入先进技术和创新性解决方案，聚合物多元醇(POP)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聚合物多元醇(POP)项目不仅创造了大量就业机会，提高了就业水平，还注重社会责任和环保。通过参与社会公益事业和推动环保聚合物多元醇(POP)项目，聚合物多元醇(POP)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综合而言，聚合物多元醇(POP)项目意义重大，不仅推动了企业的发展，也为行业和社会的进步贡献了积极力量。这是一个全面而深刻的影响，将在未来产生可持续的正面效应。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6575"/>
      <w:r>
        <w:rPr>
          <w:rFonts w:ascii="仿宋" w:eastAsia="仿宋" w:hAnsi="仿宋" w:cs="仿宋" w:hint="eastAsia"/>
          <w:sz w:val="28"/>
          <w:lang w:eastAsia="zh-CN"/>
        </w:rPr>
        <w:t>(五)、聚合物多元醇(POP)项目背景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在当今迅猛发展的商业环境中，聚合物多元醇(POP)项目的动因根植于对多方面因素的审慎考量。这个聚合物多元醇(POP)项目的提出并非孤立的决策，而是对企业所处背景深入思考的产物。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聚合物多元醇(POP)项目背后的首要原因。科技的迅速发展和全球市场的快速变化使得企业必须灵活应对。聚合物多元醇(POP)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竞争的激烈程度也是聚合物多元醇(POP)项目背景中不可忽视的一环。企业需要在激烈竞争中脱颖而出，为此，聚合物多元醇(POP)项目致力于打破常规，提供独特的价值主张，以吸引客户并确保市场份额的增长。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技术的迅速发展为企业带来了机遇与挑战。作为聚合物多元醇(POP)项目启动的背景之一，对新兴技术的应用将有助于提升企业的技术水平，使其在不断演进的商业环境中保持竞争优势。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此外，社会对企业责任的期望也在逐渐升高。聚合物多元醇(POP)项目充分融入了社会责任的理念，通过可持续经营和社会公益聚合物多元醇(POP)项目，企图为社会贡献一份力量，在商业成功的同时关注社会价值。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4902"/>
      <w:r>
        <w:rPr>
          <w:rFonts w:ascii="仿宋" w:eastAsia="仿宋" w:hAnsi="仿宋" w:cs="仿宋" w:hint="eastAsia"/>
          <w:sz w:val="28"/>
          <w:lang w:eastAsia="zh-CN"/>
        </w:rPr>
        <w:t>四、聚合物多元醇(POP)项目建设背景及必要性分析</w:t>
      </w:r>
      <w:bookmarkEnd w:id="16"/>
    </w:p>
    <w:p>
      <w:pPr>
        <w:pStyle w:val="Heading2"/>
        <w:rPr>
          <w:rFonts w:ascii="仿宋" w:eastAsia="仿宋" w:hAnsi="仿宋" w:cs="仿宋" w:hint="eastAsia"/>
          <w:lang w:eastAsia="zh-CN"/>
        </w:rPr>
      </w:pPr>
      <w:bookmarkStart w:id="17" w:name="_Toc28959"/>
      <w:r>
        <w:rPr>
          <w:rFonts w:ascii="仿宋" w:eastAsia="仿宋" w:hAnsi="仿宋" w:cs="仿宋" w:hint="eastAsia"/>
          <w:lang w:eastAsia="zh-CN"/>
        </w:rPr>
        <w:t>(一)、聚合物多元醇(POP)项目背景分析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聚合物多元醇(POP)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聚合物多元醇(POP)项目提供了机遇和挑战的交汇点。</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聚合物多元醇(POP)项目在这个潮流中的定位。同时，我们将关注行业内涌现的新兴机遇，以便聚合物多元醇(POP)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聚合物多元醇(POP)项目提供了强大的发展动力。我们将聚焦于行业内最新的技术发展趋势，包括但不限于人工智能、大数据分析、物联网等领域。通过深度的技术研究，我们将确保聚合物多元醇(POP)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聚合物多元醇(POP)项目发展的源泉。我们将投入更多的精力对市场需求进行深入剖析，超越表面的需求，深入挖掘潜在的市场痛点和机遇。通过对市场需求的细致了解，聚合物多元醇(POP)项目将更有针对性地设计解决方案，满足市场的多样化需求，从而更好地促进聚合物多元醇(POP)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聚合物多元醇(POP)项目战略至关重要。我们将对竞争态势进行更为深入的分析，包括但不限于市场份额、产品特点、客户满意度等多个维度。通过深度的竞争分析，聚合物多元醇(POP)项目将能够更准确地把握市场脉搏，制定具有竞争力的聚合物多元醇(POP)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https://d.book118.com/805004033320011111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聚合物多元醇(POP)项目规划设计蓝图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82388B"/>
    <w:rsid w:val="4D8238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5004033320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2024-02-18T01:05:00Z</dcterms:created>
  <dcterms:modified xsi:type="dcterms:W3CDTF">2024-02-18T01:05:21Z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C3B0C94ECD6E443B8C7192EA495C787E_11</vt:lpwstr>
  </property>
  <property fmtid="{D5CDD505-2E9C-101B-9397-08002B2CF9AE}" pid="3" name="KSOProductBuildVer">
    <vt:lpwstr>2052-12.1.0.16250</vt:lpwstr>
  </property>
</Properties>
</file>