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微信生态项目构思建设方案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8" w:history="1">
        <w:r>
          <w:rPr>
            <w:rFonts w:ascii="仿宋" w:eastAsia="仿宋" w:hAnsi="仿宋" w:cs="仿宋" w:hint="eastAsia"/>
            <w:lang w:eastAsia="zh-CN"/>
          </w:rPr>
          <w:t>序言</w:t>
        </w:r>
        <w:r>
          <w:tab/>
        </w:r>
        <w:r>
          <w:fldChar w:fldCharType="begin"/>
        </w:r>
        <w:r>
          <w:instrText xml:space="preserve"> PAGEREF _Toc3588 \h </w:instrText>
        </w:r>
        <w:r>
          <w:fldChar w:fldCharType="separate"/>
        </w:r>
        <w:r>
          <w:t>3</w:t>
        </w:r>
        <w:r>
          <w:fldChar w:fldCharType="end"/>
        </w:r>
      </w:hyperlink>
    </w:p>
    <w:p>
      <w:pPr>
        <w:pStyle w:val="TOC1"/>
        <w:tabs>
          <w:tab w:val="right" w:leader="dot" w:pos="8306"/>
        </w:tabs>
      </w:pPr>
      <w:hyperlink w:anchor="_Toc32708" w:history="1">
        <w:r>
          <w:rPr>
            <w:rFonts w:ascii="仿宋" w:eastAsia="仿宋" w:hAnsi="仿宋" w:cs="仿宋" w:hint="eastAsia"/>
            <w:lang w:eastAsia="zh-CN"/>
          </w:rPr>
          <w:t>一、项目监理与质量保证</w:t>
        </w:r>
        <w:r>
          <w:tab/>
        </w:r>
        <w:r>
          <w:fldChar w:fldCharType="begin"/>
        </w:r>
        <w:r>
          <w:instrText xml:space="preserve"> PAGEREF _Toc32708 \h </w:instrText>
        </w:r>
        <w:r>
          <w:fldChar w:fldCharType="separate"/>
        </w:r>
        <w:r>
          <w:t>3</w:t>
        </w:r>
        <w:r>
          <w:fldChar w:fldCharType="end"/>
        </w:r>
      </w:hyperlink>
    </w:p>
    <w:p>
      <w:pPr>
        <w:pStyle w:val="TOC2"/>
        <w:tabs>
          <w:tab w:val="right" w:leader="dot" w:pos="8306"/>
        </w:tabs>
      </w:pPr>
      <w:hyperlink w:anchor="_Toc30440" w:history="1">
        <w:r>
          <w:rPr>
            <w:rFonts w:ascii="仿宋" w:eastAsia="仿宋" w:hAnsi="仿宋" w:cs="仿宋" w:hint="eastAsia"/>
            <w:lang w:eastAsia="zh-CN"/>
          </w:rPr>
          <w:t>(一)、监理体系构建</w:t>
        </w:r>
        <w:r>
          <w:tab/>
        </w:r>
        <w:r>
          <w:fldChar w:fldCharType="begin"/>
        </w:r>
        <w:r>
          <w:instrText xml:space="preserve"> PAGEREF _Toc30440 \h </w:instrText>
        </w:r>
        <w:r>
          <w:fldChar w:fldCharType="separate"/>
        </w:r>
        <w:r>
          <w:t>3</w:t>
        </w:r>
        <w:r>
          <w:fldChar w:fldCharType="end"/>
        </w:r>
      </w:hyperlink>
    </w:p>
    <w:p>
      <w:pPr>
        <w:pStyle w:val="TOC2"/>
        <w:tabs>
          <w:tab w:val="right" w:leader="dot" w:pos="8306"/>
        </w:tabs>
      </w:pPr>
      <w:hyperlink w:anchor="_Toc17414" w:history="1">
        <w:r>
          <w:rPr>
            <w:rFonts w:ascii="仿宋" w:eastAsia="仿宋" w:hAnsi="仿宋" w:cs="仿宋" w:hint="eastAsia"/>
            <w:lang w:eastAsia="zh-CN"/>
          </w:rPr>
          <w:t>(二)、质量保证体系实施</w:t>
        </w:r>
        <w:r>
          <w:tab/>
        </w:r>
        <w:r>
          <w:fldChar w:fldCharType="begin"/>
        </w:r>
        <w:r>
          <w:instrText xml:space="preserve"> PAGEREF _Toc17414 \h </w:instrText>
        </w:r>
        <w:r>
          <w:fldChar w:fldCharType="separate"/>
        </w:r>
        <w:r>
          <w:t>4</w:t>
        </w:r>
        <w:r>
          <w:fldChar w:fldCharType="end"/>
        </w:r>
      </w:hyperlink>
    </w:p>
    <w:p>
      <w:pPr>
        <w:pStyle w:val="TOC2"/>
        <w:tabs>
          <w:tab w:val="right" w:leader="dot" w:pos="8306"/>
        </w:tabs>
      </w:pPr>
      <w:hyperlink w:anchor="_Toc15871" w:history="1">
        <w:r>
          <w:rPr>
            <w:rFonts w:ascii="仿宋" w:eastAsia="仿宋" w:hAnsi="仿宋" w:cs="仿宋" w:hint="eastAsia"/>
            <w:lang w:eastAsia="zh-CN"/>
          </w:rPr>
          <w:t>(三)、监理与质量控制流程</w:t>
        </w:r>
        <w:r>
          <w:tab/>
        </w:r>
        <w:r>
          <w:fldChar w:fldCharType="begin"/>
        </w:r>
        <w:r>
          <w:instrText xml:space="preserve"> PAGEREF _Toc15871 \h </w:instrText>
        </w:r>
        <w:r>
          <w:fldChar w:fldCharType="separate"/>
        </w:r>
        <w:r>
          <w:t>4</w:t>
        </w:r>
        <w:r>
          <w:fldChar w:fldCharType="end"/>
        </w:r>
      </w:hyperlink>
    </w:p>
    <w:p>
      <w:pPr>
        <w:pStyle w:val="TOC1"/>
        <w:tabs>
          <w:tab w:val="right" w:leader="dot" w:pos="8306"/>
        </w:tabs>
      </w:pPr>
      <w:hyperlink w:anchor="_Toc330" w:history="1">
        <w:r>
          <w:rPr>
            <w:rFonts w:ascii="仿宋" w:eastAsia="仿宋" w:hAnsi="仿宋" w:cs="仿宋" w:hint="eastAsia"/>
            <w:lang w:eastAsia="zh-CN"/>
          </w:rPr>
          <w:t>二、财务管理与成本控制</w:t>
        </w:r>
        <w:r>
          <w:tab/>
        </w:r>
        <w:r>
          <w:fldChar w:fldCharType="begin"/>
        </w:r>
        <w:r>
          <w:instrText xml:space="preserve"> PAGEREF _Toc330 \h </w:instrText>
        </w:r>
        <w:r>
          <w:fldChar w:fldCharType="separate"/>
        </w:r>
        <w:r>
          <w:t>5</w:t>
        </w:r>
        <w:r>
          <w:fldChar w:fldCharType="end"/>
        </w:r>
      </w:hyperlink>
    </w:p>
    <w:p>
      <w:pPr>
        <w:pStyle w:val="TOC2"/>
        <w:tabs>
          <w:tab w:val="right" w:leader="dot" w:pos="8306"/>
        </w:tabs>
      </w:pPr>
      <w:hyperlink w:anchor="_Toc25656" w:history="1">
        <w:r>
          <w:rPr>
            <w:rFonts w:ascii="仿宋" w:eastAsia="仿宋" w:hAnsi="仿宋" w:cs="仿宋" w:hint="eastAsia"/>
            <w:lang w:eastAsia="zh-CN"/>
          </w:rPr>
          <w:t>(一)、财务管理体系建设</w:t>
        </w:r>
        <w:r>
          <w:tab/>
        </w:r>
        <w:r>
          <w:fldChar w:fldCharType="begin"/>
        </w:r>
        <w:r>
          <w:instrText xml:space="preserve"> PAGEREF _Toc25656 \h </w:instrText>
        </w:r>
        <w:r>
          <w:fldChar w:fldCharType="separate"/>
        </w:r>
        <w:r>
          <w:t>5</w:t>
        </w:r>
        <w:r>
          <w:fldChar w:fldCharType="end"/>
        </w:r>
      </w:hyperlink>
    </w:p>
    <w:p>
      <w:pPr>
        <w:pStyle w:val="TOC2"/>
        <w:tabs>
          <w:tab w:val="right" w:leader="dot" w:pos="8306"/>
        </w:tabs>
      </w:pPr>
      <w:hyperlink w:anchor="_Toc13230" w:history="1">
        <w:r>
          <w:rPr>
            <w:rFonts w:ascii="仿宋" w:eastAsia="仿宋" w:hAnsi="仿宋" w:cs="仿宋" w:hint="eastAsia"/>
            <w:lang w:eastAsia="zh-CN"/>
          </w:rPr>
          <w:t>(二)、成本控制措施</w:t>
        </w:r>
        <w:r>
          <w:tab/>
        </w:r>
        <w:r>
          <w:fldChar w:fldCharType="begin"/>
        </w:r>
        <w:r>
          <w:instrText xml:space="preserve"> PAGEREF _Toc13230 \h </w:instrText>
        </w:r>
        <w:r>
          <w:fldChar w:fldCharType="separate"/>
        </w:r>
        <w:r>
          <w:t>6</w:t>
        </w:r>
        <w:r>
          <w:fldChar w:fldCharType="end"/>
        </w:r>
      </w:hyperlink>
    </w:p>
    <w:p>
      <w:pPr>
        <w:pStyle w:val="TOC1"/>
        <w:tabs>
          <w:tab w:val="right" w:leader="dot" w:pos="8306"/>
        </w:tabs>
      </w:pPr>
      <w:hyperlink w:anchor="_Toc8316" w:history="1">
        <w:r>
          <w:rPr>
            <w:rFonts w:ascii="仿宋" w:eastAsia="仿宋" w:hAnsi="仿宋" w:cs="仿宋" w:hint="eastAsia"/>
            <w:lang w:eastAsia="zh-CN"/>
          </w:rPr>
          <w:t>三、建设风险评估分析</w:t>
        </w:r>
        <w:r>
          <w:tab/>
        </w:r>
        <w:r>
          <w:fldChar w:fldCharType="begin"/>
        </w:r>
        <w:r>
          <w:instrText xml:space="preserve"> PAGEREF _Toc8316 \h </w:instrText>
        </w:r>
        <w:r>
          <w:fldChar w:fldCharType="separate"/>
        </w:r>
        <w:r>
          <w:t>7</w:t>
        </w:r>
        <w:r>
          <w:fldChar w:fldCharType="end"/>
        </w:r>
      </w:hyperlink>
    </w:p>
    <w:p>
      <w:pPr>
        <w:pStyle w:val="TOC2"/>
        <w:tabs>
          <w:tab w:val="right" w:leader="dot" w:pos="8306"/>
        </w:tabs>
      </w:pPr>
      <w:hyperlink w:anchor="_Toc15538" w:history="1">
        <w:r>
          <w:rPr>
            <w:rFonts w:ascii="仿宋" w:eastAsia="仿宋" w:hAnsi="仿宋" w:cs="仿宋" w:hint="eastAsia"/>
            <w:lang w:eastAsia="zh-CN"/>
          </w:rPr>
          <w:t>(一)、政策风险分析</w:t>
        </w:r>
        <w:r>
          <w:tab/>
        </w:r>
        <w:r>
          <w:fldChar w:fldCharType="begin"/>
        </w:r>
        <w:r>
          <w:instrText xml:space="preserve"> PAGEREF _Toc15538 \h </w:instrText>
        </w:r>
        <w:r>
          <w:fldChar w:fldCharType="separate"/>
        </w:r>
        <w:r>
          <w:t>7</w:t>
        </w:r>
        <w:r>
          <w:fldChar w:fldCharType="end"/>
        </w:r>
      </w:hyperlink>
    </w:p>
    <w:p>
      <w:pPr>
        <w:pStyle w:val="TOC2"/>
        <w:tabs>
          <w:tab w:val="right" w:leader="dot" w:pos="8306"/>
        </w:tabs>
      </w:pPr>
      <w:hyperlink w:anchor="_Toc9114" w:history="1">
        <w:r>
          <w:rPr>
            <w:rFonts w:ascii="仿宋" w:eastAsia="仿宋" w:hAnsi="仿宋" w:cs="仿宋" w:hint="eastAsia"/>
            <w:lang w:eastAsia="zh-CN"/>
          </w:rPr>
          <w:t>(二)、社会风险分析</w:t>
        </w:r>
        <w:r>
          <w:tab/>
        </w:r>
        <w:r>
          <w:fldChar w:fldCharType="begin"/>
        </w:r>
        <w:r>
          <w:instrText xml:space="preserve"> PAGEREF _Toc9114 \h </w:instrText>
        </w:r>
        <w:r>
          <w:fldChar w:fldCharType="separate"/>
        </w:r>
        <w:r>
          <w:t>8</w:t>
        </w:r>
        <w:r>
          <w:fldChar w:fldCharType="end"/>
        </w:r>
      </w:hyperlink>
    </w:p>
    <w:p>
      <w:pPr>
        <w:pStyle w:val="TOC2"/>
        <w:tabs>
          <w:tab w:val="right" w:leader="dot" w:pos="8306"/>
        </w:tabs>
      </w:pPr>
      <w:hyperlink w:anchor="_Toc20983" w:history="1">
        <w:r>
          <w:rPr>
            <w:rFonts w:ascii="仿宋" w:eastAsia="仿宋" w:hAnsi="仿宋" w:cs="仿宋" w:hint="eastAsia"/>
            <w:lang w:eastAsia="zh-CN"/>
          </w:rPr>
          <w:t>(三)、市场风险分析</w:t>
        </w:r>
        <w:r>
          <w:tab/>
        </w:r>
        <w:r>
          <w:fldChar w:fldCharType="begin"/>
        </w:r>
        <w:r>
          <w:instrText xml:space="preserve"> PAGEREF _Toc20983 \h </w:instrText>
        </w:r>
        <w:r>
          <w:fldChar w:fldCharType="separate"/>
        </w:r>
        <w:r>
          <w:t>10</w:t>
        </w:r>
        <w:r>
          <w:fldChar w:fldCharType="end"/>
        </w:r>
      </w:hyperlink>
    </w:p>
    <w:p>
      <w:pPr>
        <w:pStyle w:val="TOC2"/>
        <w:tabs>
          <w:tab w:val="right" w:leader="dot" w:pos="8306"/>
        </w:tabs>
      </w:pPr>
      <w:hyperlink w:anchor="_Toc7319" w:history="1">
        <w:r>
          <w:rPr>
            <w:rFonts w:ascii="仿宋" w:eastAsia="仿宋" w:hAnsi="仿宋" w:cs="仿宋" w:hint="eastAsia"/>
            <w:lang w:eastAsia="zh-CN"/>
          </w:rPr>
          <w:t>(四)、资金风险分析</w:t>
        </w:r>
        <w:r>
          <w:tab/>
        </w:r>
        <w:r>
          <w:fldChar w:fldCharType="begin"/>
        </w:r>
        <w:r>
          <w:instrText xml:space="preserve"> PAGEREF _Toc7319 \h </w:instrText>
        </w:r>
        <w:r>
          <w:fldChar w:fldCharType="separate"/>
        </w:r>
        <w:r>
          <w:t>11</w:t>
        </w:r>
        <w:r>
          <w:fldChar w:fldCharType="end"/>
        </w:r>
      </w:hyperlink>
    </w:p>
    <w:p>
      <w:pPr>
        <w:pStyle w:val="TOC2"/>
        <w:tabs>
          <w:tab w:val="right" w:leader="dot" w:pos="8306"/>
        </w:tabs>
      </w:pPr>
      <w:hyperlink w:anchor="_Toc32450" w:history="1">
        <w:r>
          <w:rPr>
            <w:rFonts w:ascii="仿宋" w:eastAsia="仿宋" w:hAnsi="仿宋" w:cs="仿宋" w:hint="eastAsia"/>
            <w:lang w:eastAsia="zh-CN"/>
          </w:rPr>
          <w:t>(五)、技术风险分析</w:t>
        </w:r>
        <w:r>
          <w:tab/>
        </w:r>
        <w:r>
          <w:fldChar w:fldCharType="begin"/>
        </w:r>
        <w:r>
          <w:instrText xml:space="preserve"> PAGEREF _Toc32450 \h </w:instrText>
        </w:r>
        <w:r>
          <w:fldChar w:fldCharType="separate"/>
        </w:r>
        <w:r>
          <w:t>12</w:t>
        </w:r>
        <w:r>
          <w:fldChar w:fldCharType="end"/>
        </w:r>
      </w:hyperlink>
    </w:p>
    <w:p>
      <w:pPr>
        <w:pStyle w:val="TOC2"/>
        <w:tabs>
          <w:tab w:val="right" w:leader="dot" w:pos="8306"/>
        </w:tabs>
      </w:pPr>
      <w:hyperlink w:anchor="_Toc2192" w:history="1">
        <w:r>
          <w:rPr>
            <w:rFonts w:ascii="仿宋" w:eastAsia="仿宋" w:hAnsi="仿宋" w:cs="仿宋" w:hint="eastAsia"/>
            <w:lang w:eastAsia="zh-CN"/>
          </w:rPr>
          <w:t>(六)、财务风险分析</w:t>
        </w:r>
        <w:r>
          <w:tab/>
        </w:r>
        <w:r>
          <w:fldChar w:fldCharType="begin"/>
        </w:r>
        <w:r>
          <w:instrText xml:space="preserve"> PAGEREF _Toc2192 \h </w:instrText>
        </w:r>
        <w:r>
          <w:fldChar w:fldCharType="separate"/>
        </w:r>
        <w:r>
          <w:t>13</w:t>
        </w:r>
        <w:r>
          <w:fldChar w:fldCharType="end"/>
        </w:r>
      </w:hyperlink>
    </w:p>
    <w:p>
      <w:pPr>
        <w:pStyle w:val="TOC2"/>
        <w:tabs>
          <w:tab w:val="right" w:leader="dot" w:pos="8306"/>
        </w:tabs>
      </w:pPr>
      <w:hyperlink w:anchor="_Toc14055" w:history="1">
        <w:r>
          <w:rPr>
            <w:rFonts w:ascii="仿宋" w:eastAsia="仿宋" w:hAnsi="仿宋" w:cs="仿宋" w:hint="eastAsia"/>
            <w:lang w:eastAsia="zh-CN"/>
          </w:rPr>
          <w:t>(七)、管理风险分析</w:t>
        </w:r>
        <w:r>
          <w:tab/>
        </w:r>
        <w:r>
          <w:fldChar w:fldCharType="begin"/>
        </w:r>
        <w:r>
          <w:instrText xml:space="preserve"> PAGEREF _Toc14055 \h </w:instrText>
        </w:r>
        <w:r>
          <w:fldChar w:fldCharType="separate"/>
        </w:r>
        <w:r>
          <w:t>15</w:t>
        </w:r>
        <w:r>
          <w:fldChar w:fldCharType="end"/>
        </w:r>
      </w:hyperlink>
    </w:p>
    <w:p>
      <w:pPr>
        <w:pStyle w:val="TOC2"/>
        <w:tabs>
          <w:tab w:val="right" w:leader="dot" w:pos="8306"/>
        </w:tabs>
      </w:pPr>
      <w:hyperlink w:anchor="_Toc29324" w:history="1">
        <w:r>
          <w:rPr>
            <w:rFonts w:ascii="仿宋" w:eastAsia="仿宋" w:hAnsi="仿宋" w:cs="仿宋" w:hint="eastAsia"/>
            <w:lang w:eastAsia="zh-CN"/>
          </w:rPr>
          <w:t>(八)、其它风险分析</w:t>
        </w:r>
        <w:r>
          <w:tab/>
        </w:r>
        <w:r>
          <w:fldChar w:fldCharType="begin"/>
        </w:r>
        <w:r>
          <w:instrText xml:space="preserve"> PAGEREF _Toc29324 \h </w:instrText>
        </w:r>
        <w:r>
          <w:fldChar w:fldCharType="separate"/>
        </w:r>
        <w:r>
          <w:t>16</w:t>
        </w:r>
        <w:r>
          <w:fldChar w:fldCharType="end"/>
        </w:r>
      </w:hyperlink>
    </w:p>
    <w:p>
      <w:pPr>
        <w:pStyle w:val="TOC2"/>
        <w:tabs>
          <w:tab w:val="right" w:leader="dot" w:pos="8306"/>
        </w:tabs>
      </w:pPr>
      <w:hyperlink w:anchor="_Toc11724" w:history="1">
        <w:r>
          <w:rPr>
            <w:rFonts w:ascii="仿宋" w:eastAsia="仿宋" w:hAnsi="仿宋" w:cs="仿宋" w:hint="eastAsia"/>
            <w:lang w:eastAsia="zh-CN"/>
          </w:rPr>
          <w:t>(九)、社会影响评估</w:t>
        </w:r>
        <w:r>
          <w:tab/>
        </w:r>
        <w:r>
          <w:fldChar w:fldCharType="begin"/>
        </w:r>
        <w:r>
          <w:instrText xml:space="preserve"> PAGEREF _Toc11724 \h </w:instrText>
        </w:r>
        <w:r>
          <w:fldChar w:fldCharType="separate"/>
        </w:r>
        <w:r>
          <w:t>18</w:t>
        </w:r>
        <w:r>
          <w:fldChar w:fldCharType="end"/>
        </w:r>
      </w:hyperlink>
    </w:p>
    <w:p>
      <w:pPr>
        <w:pStyle w:val="TOC1"/>
        <w:tabs>
          <w:tab w:val="right" w:leader="dot" w:pos="8306"/>
        </w:tabs>
      </w:pPr>
      <w:hyperlink w:anchor="_Toc10989" w:history="1">
        <w:r>
          <w:rPr>
            <w:rFonts w:ascii="仿宋" w:eastAsia="仿宋" w:hAnsi="仿宋" w:cs="仿宋" w:hint="eastAsia"/>
            <w:lang w:eastAsia="zh-CN"/>
          </w:rPr>
          <w:t>四、微信生态项目概论</w:t>
        </w:r>
        <w:r>
          <w:tab/>
        </w:r>
        <w:r>
          <w:fldChar w:fldCharType="begin"/>
        </w:r>
        <w:r>
          <w:instrText xml:space="preserve"> PAGEREF _Toc10989 \h </w:instrText>
        </w:r>
        <w:r>
          <w:fldChar w:fldCharType="separate"/>
        </w:r>
        <w:r>
          <w:t>20</w:t>
        </w:r>
        <w:r>
          <w:fldChar w:fldCharType="end"/>
        </w:r>
      </w:hyperlink>
    </w:p>
    <w:p>
      <w:pPr>
        <w:pStyle w:val="TOC2"/>
        <w:tabs>
          <w:tab w:val="right" w:leader="dot" w:pos="8306"/>
        </w:tabs>
      </w:pPr>
      <w:hyperlink w:anchor="_Toc31383" w:history="1">
        <w:r>
          <w:rPr>
            <w:rFonts w:ascii="仿宋" w:eastAsia="仿宋" w:hAnsi="仿宋" w:cs="仿宋" w:hint="eastAsia"/>
            <w:lang w:eastAsia="zh-CN"/>
          </w:rPr>
          <w:t>(一)、项目申报单位概况</w:t>
        </w:r>
        <w:r>
          <w:tab/>
        </w:r>
        <w:r>
          <w:fldChar w:fldCharType="begin"/>
        </w:r>
        <w:r>
          <w:instrText xml:space="preserve"> PAGEREF _Toc31383 \h </w:instrText>
        </w:r>
        <w:r>
          <w:fldChar w:fldCharType="separate"/>
        </w:r>
        <w:r>
          <w:t>20</w:t>
        </w:r>
        <w:r>
          <w:fldChar w:fldCharType="end"/>
        </w:r>
      </w:hyperlink>
    </w:p>
    <w:p>
      <w:pPr>
        <w:pStyle w:val="TOC2"/>
        <w:tabs>
          <w:tab w:val="right" w:leader="dot" w:pos="8306"/>
        </w:tabs>
      </w:pPr>
      <w:hyperlink w:anchor="_Toc31589" w:history="1">
        <w:r>
          <w:rPr>
            <w:rFonts w:ascii="仿宋" w:eastAsia="仿宋" w:hAnsi="仿宋" w:cs="仿宋" w:hint="eastAsia"/>
            <w:lang w:eastAsia="zh-CN"/>
          </w:rPr>
          <w:t>(二)、项目概况</w:t>
        </w:r>
        <w:r>
          <w:tab/>
        </w:r>
        <w:r>
          <w:fldChar w:fldCharType="begin"/>
        </w:r>
        <w:r>
          <w:instrText xml:space="preserve"> PAGEREF _Toc31589 \h </w:instrText>
        </w:r>
        <w:r>
          <w:fldChar w:fldCharType="separate"/>
        </w:r>
        <w:r>
          <w:t>21</w:t>
        </w:r>
        <w:r>
          <w:fldChar w:fldCharType="end"/>
        </w:r>
      </w:hyperlink>
    </w:p>
    <w:p>
      <w:pPr>
        <w:pStyle w:val="TOC1"/>
        <w:tabs>
          <w:tab w:val="right" w:leader="dot" w:pos="8306"/>
        </w:tabs>
      </w:pPr>
      <w:hyperlink w:anchor="_Toc6859" w:history="1">
        <w:r>
          <w:rPr>
            <w:rFonts w:ascii="仿宋" w:eastAsia="仿宋" w:hAnsi="仿宋" w:cs="仿宋" w:hint="eastAsia"/>
            <w:lang w:eastAsia="zh-CN"/>
          </w:rPr>
          <w:t>五、背景、必要性分析</w:t>
        </w:r>
        <w:r>
          <w:tab/>
        </w:r>
        <w:r>
          <w:fldChar w:fldCharType="begin"/>
        </w:r>
        <w:r>
          <w:instrText xml:space="preserve"> PAGEREF _Toc6859 \h </w:instrText>
        </w:r>
        <w:r>
          <w:fldChar w:fldCharType="separate"/>
        </w:r>
        <w:r>
          <w:t>24</w:t>
        </w:r>
        <w:r>
          <w:fldChar w:fldCharType="end"/>
        </w:r>
      </w:hyperlink>
    </w:p>
    <w:p>
      <w:pPr>
        <w:pStyle w:val="TOC2"/>
        <w:tabs>
          <w:tab w:val="right" w:leader="dot" w:pos="8306"/>
        </w:tabs>
      </w:pPr>
      <w:hyperlink w:anchor="_Toc17304" w:history="1">
        <w:r>
          <w:rPr>
            <w:rFonts w:ascii="仿宋" w:eastAsia="仿宋" w:hAnsi="仿宋" w:cs="仿宋" w:hint="eastAsia"/>
            <w:lang w:eastAsia="zh-CN"/>
          </w:rPr>
          <w:t>(一)、项目建设背景</w:t>
        </w:r>
        <w:r>
          <w:tab/>
        </w:r>
        <w:r>
          <w:fldChar w:fldCharType="begin"/>
        </w:r>
        <w:r>
          <w:instrText xml:space="preserve"> PAGEREF _Toc17304 \h </w:instrText>
        </w:r>
        <w:r>
          <w:fldChar w:fldCharType="separate"/>
        </w:r>
        <w:r>
          <w:t>24</w:t>
        </w:r>
        <w:r>
          <w:fldChar w:fldCharType="end"/>
        </w:r>
      </w:hyperlink>
    </w:p>
    <w:p>
      <w:pPr>
        <w:pStyle w:val="TOC2"/>
        <w:tabs>
          <w:tab w:val="right" w:leader="dot" w:pos="8306"/>
        </w:tabs>
      </w:pPr>
      <w:hyperlink w:anchor="_Toc12004" w:history="1">
        <w:r>
          <w:rPr>
            <w:rFonts w:ascii="仿宋" w:eastAsia="仿宋" w:hAnsi="仿宋" w:cs="仿宋" w:hint="eastAsia"/>
            <w:lang w:eastAsia="zh-CN"/>
          </w:rPr>
          <w:t>(二)、必要性分析</w:t>
        </w:r>
        <w:r>
          <w:tab/>
        </w:r>
        <w:r>
          <w:fldChar w:fldCharType="begin"/>
        </w:r>
        <w:r>
          <w:instrText xml:space="preserve"> PAGEREF _Toc12004 \h </w:instrText>
        </w:r>
        <w:r>
          <w:fldChar w:fldCharType="separate"/>
        </w:r>
        <w:r>
          <w:t>25</w:t>
        </w:r>
        <w:r>
          <w:fldChar w:fldCharType="end"/>
        </w:r>
      </w:hyperlink>
    </w:p>
    <w:p>
      <w:pPr>
        <w:pStyle w:val="TOC2"/>
        <w:tabs>
          <w:tab w:val="right" w:leader="dot" w:pos="8306"/>
        </w:tabs>
      </w:pPr>
      <w:hyperlink w:anchor="_Toc3030" w:history="1">
        <w:r>
          <w:rPr>
            <w:rFonts w:ascii="仿宋" w:eastAsia="仿宋" w:hAnsi="仿宋" w:cs="仿宋" w:hint="eastAsia"/>
            <w:lang w:eastAsia="zh-CN"/>
          </w:rPr>
          <w:t>(三)、项目建设有利条件</w:t>
        </w:r>
        <w:r>
          <w:tab/>
        </w:r>
        <w:r>
          <w:fldChar w:fldCharType="begin"/>
        </w:r>
        <w:r>
          <w:instrText xml:space="preserve"> PAGEREF _Toc3030 \h </w:instrText>
        </w:r>
        <w:r>
          <w:fldChar w:fldCharType="separate"/>
        </w:r>
        <w:r>
          <w:t>26</w:t>
        </w:r>
        <w:r>
          <w:fldChar w:fldCharType="end"/>
        </w:r>
      </w:hyperlink>
    </w:p>
    <w:p>
      <w:pPr>
        <w:pStyle w:val="TOC1"/>
        <w:tabs>
          <w:tab w:val="right" w:leader="dot" w:pos="8306"/>
        </w:tabs>
      </w:pPr>
      <w:hyperlink w:anchor="_Toc26799" w:history="1">
        <w:r>
          <w:rPr>
            <w:rFonts w:ascii="仿宋" w:eastAsia="仿宋" w:hAnsi="仿宋" w:cs="仿宋" w:hint="eastAsia"/>
            <w:lang w:eastAsia="zh-CN"/>
          </w:rPr>
          <w:t>六、环境和生态影响分析</w:t>
        </w:r>
        <w:r>
          <w:tab/>
        </w:r>
        <w:r>
          <w:fldChar w:fldCharType="begin"/>
        </w:r>
        <w:r>
          <w:instrText xml:space="preserve"> PAGEREF _Toc26799 \h </w:instrText>
        </w:r>
        <w:r>
          <w:fldChar w:fldCharType="separate"/>
        </w:r>
        <w:r>
          <w:t>28</w:t>
        </w:r>
        <w:r>
          <w:fldChar w:fldCharType="end"/>
        </w:r>
      </w:hyperlink>
    </w:p>
    <w:p>
      <w:pPr>
        <w:pStyle w:val="TOC2"/>
        <w:tabs>
          <w:tab w:val="right" w:leader="dot" w:pos="8306"/>
        </w:tabs>
      </w:pPr>
      <w:hyperlink w:anchor="_Toc18061" w:history="1">
        <w:r>
          <w:rPr>
            <w:rFonts w:ascii="仿宋" w:eastAsia="仿宋" w:hAnsi="仿宋" w:cs="仿宋" w:hint="eastAsia"/>
            <w:lang w:eastAsia="zh-CN"/>
          </w:rPr>
          <w:t>(一)、环境和生态现状</w:t>
        </w:r>
        <w:r>
          <w:tab/>
        </w:r>
        <w:r>
          <w:fldChar w:fldCharType="begin"/>
        </w:r>
        <w:r>
          <w:instrText xml:space="preserve"> PAGEREF _Toc18061 \h </w:instrText>
        </w:r>
        <w:r>
          <w:fldChar w:fldCharType="separate"/>
        </w:r>
        <w:r>
          <w:t>28</w:t>
        </w:r>
        <w:r>
          <w:fldChar w:fldCharType="end"/>
        </w:r>
      </w:hyperlink>
    </w:p>
    <w:p>
      <w:pPr>
        <w:pStyle w:val="TOC2"/>
        <w:tabs>
          <w:tab w:val="right" w:leader="dot" w:pos="8306"/>
        </w:tabs>
      </w:pPr>
      <w:hyperlink w:anchor="_Toc8552" w:history="1">
        <w:r>
          <w:rPr>
            <w:rFonts w:ascii="仿宋" w:eastAsia="仿宋" w:hAnsi="仿宋" w:cs="仿宋" w:hint="eastAsia"/>
            <w:lang w:eastAsia="zh-CN"/>
          </w:rPr>
          <w:t>(二)、生态环境影响分析</w:t>
        </w:r>
        <w:r>
          <w:tab/>
        </w:r>
        <w:r>
          <w:fldChar w:fldCharType="begin"/>
        </w:r>
        <w:r>
          <w:instrText xml:space="preserve"> PAGEREF _Toc8552 \h </w:instrText>
        </w:r>
        <w:r>
          <w:fldChar w:fldCharType="separate"/>
        </w:r>
        <w:r>
          <w:t>29</w:t>
        </w:r>
        <w:r>
          <w:fldChar w:fldCharType="end"/>
        </w:r>
      </w:hyperlink>
    </w:p>
    <w:p>
      <w:pPr>
        <w:pStyle w:val="TOC2"/>
        <w:tabs>
          <w:tab w:val="right" w:leader="dot" w:pos="8306"/>
        </w:tabs>
      </w:pPr>
      <w:hyperlink w:anchor="_Toc32357" w:history="1">
        <w:r>
          <w:rPr>
            <w:rFonts w:ascii="仿宋" w:eastAsia="仿宋" w:hAnsi="仿宋" w:cs="仿宋" w:hint="eastAsia"/>
            <w:lang w:eastAsia="zh-CN"/>
          </w:rPr>
          <w:t>(三)、生态环境保护措施</w:t>
        </w:r>
        <w:r>
          <w:tab/>
        </w:r>
        <w:r>
          <w:fldChar w:fldCharType="begin"/>
        </w:r>
        <w:r>
          <w:instrText xml:space="preserve"> PAGEREF _Toc32357 \h </w:instrText>
        </w:r>
        <w:r>
          <w:fldChar w:fldCharType="separate"/>
        </w:r>
        <w:r>
          <w:t>30</w:t>
        </w:r>
        <w:r>
          <w:fldChar w:fldCharType="end"/>
        </w:r>
      </w:hyperlink>
    </w:p>
    <w:p>
      <w:pPr>
        <w:pStyle w:val="TOC2"/>
        <w:tabs>
          <w:tab w:val="right" w:leader="dot" w:pos="8306"/>
        </w:tabs>
      </w:pPr>
      <w:hyperlink w:anchor="_Toc32244" w:history="1">
        <w:r>
          <w:rPr>
            <w:rFonts w:ascii="仿宋" w:eastAsia="仿宋" w:hAnsi="仿宋" w:cs="仿宋" w:hint="eastAsia"/>
            <w:lang w:eastAsia="zh-CN"/>
          </w:rPr>
          <w:t>(四)、地质灾害影响分析</w:t>
        </w:r>
        <w:r>
          <w:tab/>
        </w:r>
        <w:r>
          <w:fldChar w:fldCharType="begin"/>
        </w:r>
        <w:r>
          <w:instrText xml:space="preserve"> PAGEREF _Toc32244 \h </w:instrText>
        </w:r>
        <w:r>
          <w:fldChar w:fldCharType="separate"/>
        </w:r>
        <w:r>
          <w:t>32</w:t>
        </w:r>
        <w:r>
          <w:fldChar w:fldCharType="end"/>
        </w:r>
      </w:hyperlink>
    </w:p>
    <w:p>
      <w:pPr>
        <w:pStyle w:val="TOC2"/>
        <w:tabs>
          <w:tab w:val="right" w:leader="dot" w:pos="8306"/>
        </w:tabs>
      </w:pPr>
      <w:hyperlink w:anchor="_Toc24100" w:history="1">
        <w:r>
          <w:rPr>
            <w:rFonts w:ascii="仿宋" w:eastAsia="仿宋" w:hAnsi="仿宋" w:cs="仿宋" w:hint="eastAsia"/>
            <w:lang w:eastAsia="zh-CN"/>
          </w:rPr>
          <w:t>(五)、特殊环境影响</w:t>
        </w:r>
        <w:r>
          <w:tab/>
        </w:r>
        <w:r>
          <w:fldChar w:fldCharType="begin"/>
        </w:r>
        <w:r>
          <w:instrText xml:space="preserve"> PAGEREF _Toc24100 \h </w:instrText>
        </w:r>
        <w:r>
          <w:fldChar w:fldCharType="separate"/>
        </w:r>
        <w:r>
          <w:t>34</w:t>
        </w:r>
        <w:r>
          <w:fldChar w:fldCharType="end"/>
        </w:r>
      </w:hyperlink>
    </w:p>
    <w:p>
      <w:pPr>
        <w:pStyle w:val="TOC1"/>
        <w:tabs>
          <w:tab w:val="right" w:leader="dot" w:pos="8306"/>
        </w:tabs>
      </w:pPr>
      <w:hyperlink w:anchor="_Toc31145" w:history="1">
        <w:r>
          <w:rPr>
            <w:rFonts w:ascii="仿宋" w:eastAsia="仿宋" w:hAnsi="仿宋" w:cs="仿宋" w:hint="eastAsia"/>
            <w:lang w:eastAsia="zh-CN"/>
          </w:rPr>
          <w:t>七、客户关系管理与市场拓展</w:t>
        </w:r>
        <w:r>
          <w:tab/>
        </w:r>
        <w:r>
          <w:fldChar w:fldCharType="begin"/>
        </w:r>
        <w:r>
          <w:instrText xml:space="preserve"> PAGEREF _Toc31145 \h </w:instrText>
        </w:r>
        <w:r>
          <w:fldChar w:fldCharType="separate"/>
        </w:r>
        <w:r>
          <w:t>35</w:t>
        </w:r>
        <w:r>
          <w:fldChar w:fldCharType="end"/>
        </w:r>
      </w:hyperlink>
    </w:p>
    <w:p>
      <w:pPr>
        <w:pStyle w:val="TOC2"/>
        <w:tabs>
          <w:tab w:val="right" w:leader="dot" w:pos="8306"/>
        </w:tabs>
      </w:pPr>
      <w:hyperlink w:anchor="_Toc10445" w:history="1">
        <w:r>
          <w:rPr>
            <w:rFonts w:ascii="仿宋" w:eastAsia="仿宋" w:hAnsi="仿宋" w:cs="仿宋" w:hint="eastAsia"/>
            <w:lang w:eastAsia="zh-CN"/>
          </w:rPr>
          <w:t>(一)、客户关系管理策略</w:t>
        </w:r>
        <w:r>
          <w:tab/>
        </w:r>
        <w:r>
          <w:fldChar w:fldCharType="begin"/>
        </w:r>
        <w:r>
          <w:instrText xml:space="preserve"> PAGEREF _Toc10445 \h </w:instrText>
        </w:r>
        <w:r>
          <w:fldChar w:fldCharType="separate"/>
        </w:r>
        <w:r>
          <w:t>35</w:t>
        </w:r>
        <w:r>
          <w:fldChar w:fldCharType="end"/>
        </w:r>
      </w:hyperlink>
    </w:p>
    <w:p>
      <w:pPr>
        <w:pStyle w:val="TOC2"/>
        <w:tabs>
          <w:tab w:val="right" w:leader="dot" w:pos="8306"/>
        </w:tabs>
      </w:pPr>
      <w:hyperlink w:anchor="_Toc13433" w:history="1">
        <w:r>
          <w:rPr>
            <w:rFonts w:ascii="仿宋" w:eastAsia="仿宋" w:hAnsi="仿宋" w:cs="仿宋" w:hint="eastAsia"/>
            <w:lang w:eastAsia="zh-CN"/>
          </w:rPr>
          <w:t>(二)、市场拓展方案</w:t>
        </w:r>
        <w:r>
          <w:tab/>
        </w:r>
        <w:r>
          <w:fldChar w:fldCharType="begin"/>
        </w:r>
        <w:r>
          <w:instrText xml:space="preserve"> PAGEREF _Toc13433 \h </w:instrText>
        </w:r>
        <w:r>
          <w:fldChar w:fldCharType="separate"/>
        </w:r>
        <w:r>
          <w:t>36</w:t>
        </w:r>
        <w:r>
          <w:fldChar w:fldCharType="end"/>
        </w:r>
      </w:hyperlink>
    </w:p>
    <w:p>
      <w:pPr>
        <w:pStyle w:val="TOC1"/>
        <w:tabs>
          <w:tab w:val="right" w:leader="dot" w:pos="8306"/>
        </w:tabs>
      </w:pPr>
      <w:hyperlink w:anchor="_Toc11158" w:history="1">
        <w:r>
          <w:rPr>
            <w:rFonts w:ascii="仿宋" w:eastAsia="仿宋" w:hAnsi="仿宋" w:cs="仿宋" w:hint="eastAsia"/>
            <w:lang w:eastAsia="zh-CN"/>
          </w:rPr>
          <w:t>八、项目实施与管理方案</w:t>
        </w:r>
        <w:r>
          <w:tab/>
        </w:r>
        <w:r>
          <w:fldChar w:fldCharType="begin"/>
        </w:r>
        <w:r>
          <w:instrText xml:space="preserve"> PAGEREF _Toc11158 \h </w:instrText>
        </w:r>
        <w:r>
          <w:fldChar w:fldCharType="separate"/>
        </w:r>
        <w:r>
          <w:t>37</w:t>
        </w:r>
        <w:r>
          <w:fldChar w:fldCharType="end"/>
        </w:r>
      </w:hyperlink>
    </w:p>
    <w:p>
      <w:pPr>
        <w:pStyle w:val="TOC2"/>
        <w:tabs>
          <w:tab w:val="right" w:leader="dot" w:pos="8306"/>
        </w:tabs>
      </w:pPr>
      <w:hyperlink w:anchor="_Toc1935" w:history="1">
        <w:r>
          <w:rPr>
            <w:rFonts w:ascii="仿宋" w:eastAsia="仿宋" w:hAnsi="仿宋" w:cs="仿宋" w:hint="eastAsia"/>
            <w:lang w:eastAsia="zh-CN"/>
          </w:rPr>
          <w:t>(一)、项目实施计划</w:t>
        </w:r>
        <w:r>
          <w:tab/>
        </w:r>
        <w:r>
          <w:fldChar w:fldCharType="begin"/>
        </w:r>
        <w:r>
          <w:instrText xml:space="preserve"> PAGEREF _Toc1935 \h </w:instrText>
        </w:r>
        <w:r>
          <w:fldChar w:fldCharType="separate"/>
        </w:r>
        <w:r>
          <w:t>37</w:t>
        </w:r>
        <w:r>
          <w:fldChar w:fldCharType="end"/>
        </w:r>
      </w:hyperlink>
    </w:p>
    <w:p>
      <w:pPr>
        <w:pStyle w:val="TOC2"/>
        <w:tabs>
          <w:tab w:val="right" w:leader="dot" w:pos="8306"/>
        </w:tabs>
      </w:pPr>
      <w:hyperlink w:anchor="_Toc16549" w:history="1">
        <w:r>
          <w:rPr>
            <w:rFonts w:ascii="仿宋" w:eastAsia="仿宋" w:hAnsi="仿宋" w:cs="仿宋" w:hint="eastAsia"/>
            <w:lang w:eastAsia="zh-CN"/>
          </w:rPr>
          <w:t>(二)、项目组织机构与职责</w:t>
        </w:r>
        <w:r>
          <w:tab/>
        </w:r>
        <w:r>
          <w:fldChar w:fldCharType="begin"/>
        </w:r>
        <w:r>
          <w:instrText xml:space="preserve"> PAGEREF _Toc16549 \h </w:instrText>
        </w:r>
        <w:r>
          <w:fldChar w:fldCharType="separate"/>
        </w:r>
        <w:r>
          <w:t>38</w:t>
        </w:r>
        <w:r>
          <w:fldChar w:fldCharType="end"/>
        </w:r>
      </w:hyperlink>
    </w:p>
    <w:p>
      <w:pPr>
        <w:pStyle w:val="TOC2"/>
        <w:tabs>
          <w:tab w:val="right" w:leader="dot" w:pos="8306"/>
        </w:tabs>
      </w:pPr>
      <w:hyperlink w:anchor="_Toc15248" w:history="1">
        <w:r>
          <w:rPr>
            <w:rFonts w:ascii="仿宋" w:eastAsia="仿宋" w:hAnsi="仿宋" w:cs="仿宋" w:hint="eastAsia"/>
            <w:lang w:eastAsia="zh-CN"/>
          </w:rPr>
          <w:t>(三)、项目管理与监控体系</w:t>
        </w:r>
        <w:r>
          <w:tab/>
        </w:r>
        <w:r>
          <w:fldChar w:fldCharType="begin"/>
        </w:r>
        <w:r>
          <w:instrText xml:space="preserve"> PAGEREF _Toc15248 \h </w:instrText>
        </w:r>
        <w:r>
          <w:fldChar w:fldCharType="separate"/>
        </w:r>
        <w:r>
          <w:t>41</w:t>
        </w:r>
        <w:r>
          <w:fldChar w:fldCharType="end"/>
        </w:r>
      </w:hyperlink>
    </w:p>
    <w:p>
      <w:pPr>
        <w:pStyle w:val="TOC1"/>
        <w:tabs>
          <w:tab w:val="right" w:leader="dot" w:pos="8306"/>
        </w:tabs>
      </w:pPr>
      <w:hyperlink w:anchor="_Toc28861" w:history="1">
        <w:r>
          <w:rPr>
            <w:rFonts w:ascii="仿宋" w:eastAsia="仿宋" w:hAnsi="仿宋" w:cs="仿宋" w:hint="eastAsia"/>
            <w:lang w:eastAsia="zh-CN"/>
          </w:rPr>
          <w:t>九、环境保护与治理方案</w:t>
        </w:r>
        <w:r>
          <w:tab/>
        </w:r>
        <w:r>
          <w:fldChar w:fldCharType="begin"/>
        </w:r>
        <w:r>
          <w:instrText xml:space="preserve"> PAGEREF _Toc28861 \h </w:instrText>
        </w:r>
        <w:r>
          <w:fldChar w:fldCharType="separate"/>
        </w:r>
        <w:r>
          <w:t>43</w:t>
        </w:r>
        <w:r>
          <w:fldChar w:fldCharType="end"/>
        </w:r>
      </w:hyperlink>
    </w:p>
    <w:p>
      <w:pPr>
        <w:pStyle w:val="TOC2"/>
        <w:tabs>
          <w:tab w:val="right" w:leader="dot" w:pos="8306"/>
        </w:tabs>
      </w:pPr>
      <w:hyperlink w:anchor="_Toc22044" w:history="1">
        <w:r>
          <w:rPr>
            <w:rFonts w:ascii="仿宋" w:eastAsia="仿宋" w:hAnsi="仿宋" w:cs="仿宋" w:hint="eastAsia"/>
            <w:lang w:eastAsia="zh-CN"/>
          </w:rPr>
          <w:t>(一)、项目环境影响评估</w:t>
        </w:r>
        <w:r>
          <w:tab/>
        </w:r>
        <w:r>
          <w:fldChar w:fldCharType="begin"/>
        </w:r>
        <w:r>
          <w:instrText xml:space="preserve"> PAGEREF _Toc22044 \h </w:instrText>
        </w:r>
        <w:r>
          <w:fldChar w:fldCharType="separate"/>
        </w:r>
        <w:r>
          <w:t>43</w:t>
        </w:r>
        <w:r>
          <w:fldChar w:fldCharType="end"/>
        </w:r>
      </w:hyperlink>
    </w:p>
    <w:p>
      <w:pPr>
        <w:pStyle w:val="TOC2"/>
        <w:tabs>
          <w:tab w:val="right" w:leader="dot" w:pos="8306"/>
        </w:tabs>
      </w:pPr>
      <w:hyperlink w:anchor="_Toc29501" w:history="1">
        <w:r>
          <w:rPr>
            <w:rFonts w:ascii="仿宋" w:eastAsia="仿宋" w:hAnsi="仿宋" w:cs="仿宋" w:hint="eastAsia"/>
            <w:lang w:eastAsia="zh-CN"/>
          </w:rPr>
          <w:t>(二)、环境保护措施与治理方案</w:t>
        </w:r>
        <w:r>
          <w:tab/>
        </w:r>
        <w:r>
          <w:fldChar w:fldCharType="begin"/>
        </w:r>
        <w:r>
          <w:instrText xml:space="preserve"> PAGEREF _Toc29501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57" w:history="1">
        <w:r>
          <w:rPr>
            <w:rFonts w:ascii="仿宋" w:eastAsia="仿宋" w:hAnsi="仿宋" w:cs="仿宋" w:hint="eastAsia"/>
            <w:lang w:eastAsia="zh-CN"/>
          </w:rPr>
          <w:t>十、项目进度计划</w:t>
        </w:r>
        <w:r>
          <w:tab/>
        </w:r>
        <w:r>
          <w:fldChar w:fldCharType="begin"/>
        </w:r>
        <w:r>
          <w:instrText xml:space="preserve"> PAGEREF _Toc24657 \h </w:instrText>
        </w:r>
        <w:r>
          <w:fldChar w:fldCharType="separate"/>
        </w:r>
        <w:r>
          <w:t>44</w:t>
        </w:r>
        <w:r>
          <w:fldChar w:fldCharType="end"/>
        </w:r>
      </w:hyperlink>
    </w:p>
    <w:p>
      <w:pPr>
        <w:pStyle w:val="TOC2"/>
        <w:tabs>
          <w:tab w:val="right" w:leader="dot" w:pos="8306"/>
        </w:tabs>
      </w:pPr>
      <w:hyperlink w:anchor="_Toc1819" w:history="1">
        <w:r>
          <w:rPr>
            <w:rFonts w:ascii="仿宋" w:eastAsia="仿宋" w:hAnsi="仿宋" w:cs="仿宋" w:hint="eastAsia"/>
            <w:lang w:eastAsia="zh-CN"/>
          </w:rPr>
          <w:t>(一)、建设周期</w:t>
        </w:r>
        <w:r>
          <w:tab/>
        </w:r>
        <w:r>
          <w:fldChar w:fldCharType="begin"/>
        </w:r>
        <w:r>
          <w:instrText xml:space="preserve"> PAGEREF _Toc1819 \h </w:instrText>
        </w:r>
        <w:r>
          <w:fldChar w:fldCharType="separate"/>
        </w:r>
        <w:r>
          <w:t>44</w:t>
        </w:r>
        <w:r>
          <w:fldChar w:fldCharType="end"/>
        </w:r>
      </w:hyperlink>
    </w:p>
    <w:p>
      <w:pPr>
        <w:pStyle w:val="TOC2"/>
        <w:tabs>
          <w:tab w:val="right" w:leader="dot" w:pos="8306"/>
        </w:tabs>
      </w:pPr>
      <w:hyperlink w:anchor="_Toc22103" w:history="1">
        <w:r>
          <w:rPr>
            <w:rFonts w:ascii="仿宋" w:eastAsia="仿宋" w:hAnsi="仿宋" w:cs="仿宋" w:hint="eastAsia"/>
            <w:lang w:eastAsia="zh-CN"/>
          </w:rPr>
          <w:t>(二)、建设进度</w:t>
        </w:r>
        <w:r>
          <w:tab/>
        </w:r>
        <w:r>
          <w:fldChar w:fldCharType="begin"/>
        </w:r>
        <w:r>
          <w:instrText xml:space="preserve"> PAGEREF _Toc22103 \h </w:instrText>
        </w:r>
        <w:r>
          <w:fldChar w:fldCharType="separate"/>
        </w:r>
        <w:r>
          <w:t>44</w:t>
        </w:r>
        <w:r>
          <w:fldChar w:fldCharType="end"/>
        </w:r>
      </w:hyperlink>
    </w:p>
    <w:p>
      <w:pPr>
        <w:pStyle w:val="TOC2"/>
        <w:tabs>
          <w:tab w:val="right" w:leader="dot" w:pos="8306"/>
        </w:tabs>
      </w:pPr>
      <w:hyperlink w:anchor="_Toc13513" w:history="1">
        <w:r>
          <w:rPr>
            <w:rFonts w:ascii="仿宋" w:eastAsia="仿宋" w:hAnsi="仿宋" w:cs="仿宋" w:hint="eastAsia"/>
            <w:lang w:eastAsia="zh-CN"/>
          </w:rPr>
          <w:t>(三)、进度安排注意事项</w:t>
        </w:r>
        <w:r>
          <w:tab/>
        </w:r>
        <w:r>
          <w:fldChar w:fldCharType="begin"/>
        </w:r>
        <w:r>
          <w:instrText xml:space="preserve"> PAGEREF _Toc13513 \h </w:instrText>
        </w:r>
        <w:r>
          <w:fldChar w:fldCharType="separate"/>
        </w:r>
        <w:r>
          <w:t>45</w:t>
        </w:r>
        <w:r>
          <w:fldChar w:fldCharType="end"/>
        </w:r>
      </w:hyperlink>
    </w:p>
    <w:p>
      <w:pPr>
        <w:pStyle w:val="TOC2"/>
        <w:tabs>
          <w:tab w:val="right" w:leader="dot" w:pos="8306"/>
        </w:tabs>
      </w:pPr>
      <w:hyperlink w:anchor="_Toc12341" w:history="1">
        <w:r>
          <w:rPr>
            <w:rFonts w:ascii="仿宋" w:eastAsia="仿宋" w:hAnsi="仿宋" w:cs="仿宋" w:hint="eastAsia"/>
            <w:lang w:eastAsia="zh-CN"/>
          </w:rPr>
          <w:t>(四)、人力资源配置</w:t>
        </w:r>
        <w:r>
          <w:tab/>
        </w:r>
        <w:r>
          <w:fldChar w:fldCharType="begin"/>
        </w:r>
        <w:r>
          <w:instrText xml:space="preserve"> PAGEREF _Toc12341 \h </w:instrText>
        </w:r>
        <w:r>
          <w:fldChar w:fldCharType="separate"/>
        </w:r>
        <w:r>
          <w:t>46</w:t>
        </w:r>
        <w:r>
          <w:fldChar w:fldCharType="end"/>
        </w:r>
      </w:hyperlink>
    </w:p>
    <w:p>
      <w:pPr>
        <w:pStyle w:val="TOC2"/>
        <w:tabs>
          <w:tab w:val="right" w:leader="dot" w:pos="8306"/>
        </w:tabs>
      </w:pPr>
      <w:hyperlink w:anchor="_Toc18462" w:history="1">
        <w:r>
          <w:rPr>
            <w:rFonts w:ascii="仿宋" w:eastAsia="仿宋" w:hAnsi="仿宋" w:cs="仿宋" w:hint="eastAsia"/>
            <w:lang w:eastAsia="zh-CN"/>
          </w:rPr>
          <w:t>(五)、员工培训</w:t>
        </w:r>
        <w:r>
          <w:tab/>
        </w:r>
        <w:r>
          <w:fldChar w:fldCharType="begin"/>
        </w:r>
        <w:r>
          <w:instrText xml:space="preserve"> PAGEREF _Toc18462 \h </w:instrText>
        </w:r>
        <w:r>
          <w:fldChar w:fldCharType="separate"/>
        </w:r>
        <w:r>
          <w:t>48</w:t>
        </w:r>
        <w:r>
          <w:fldChar w:fldCharType="end"/>
        </w:r>
      </w:hyperlink>
    </w:p>
    <w:p>
      <w:pPr>
        <w:pStyle w:val="TOC2"/>
        <w:tabs>
          <w:tab w:val="right" w:leader="dot" w:pos="8306"/>
        </w:tabs>
      </w:pPr>
      <w:hyperlink w:anchor="_Toc13961" w:history="1">
        <w:r>
          <w:rPr>
            <w:rFonts w:ascii="仿宋" w:eastAsia="仿宋" w:hAnsi="仿宋" w:cs="仿宋" w:hint="eastAsia"/>
            <w:lang w:eastAsia="zh-CN"/>
          </w:rPr>
          <w:t>(六)、项目实施保障</w:t>
        </w:r>
        <w:r>
          <w:tab/>
        </w:r>
        <w:r>
          <w:fldChar w:fldCharType="begin"/>
        </w:r>
        <w:r>
          <w:instrText xml:space="preserve"> PAGEREF _Toc13961 \h </w:instrText>
        </w:r>
        <w:r>
          <w:fldChar w:fldCharType="separate"/>
        </w:r>
        <w:r>
          <w:t>49</w:t>
        </w:r>
        <w:r>
          <w:fldChar w:fldCharType="end"/>
        </w:r>
      </w:hyperlink>
    </w:p>
    <w:p>
      <w:pPr>
        <w:pStyle w:val="TOC2"/>
        <w:tabs>
          <w:tab w:val="right" w:leader="dot" w:pos="8306"/>
        </w:tabs>
      </w:pPr>
      <w:hyperlink w:anchor="_Toc2753" w:history="1">
        <w:r>
          <w:rPr>
            <w:rFonts w:ascii="仿宋" w:eastAsia="仿宋" w:hAnsi="仿宋" w:cs="仿宋" w:hint="eastAsia"/>
            <w:lang w:eastAsia="zh-CN"/>
          </w:rPr>
          <w:t>(七)、安全规范管理</w:t>
        </w:r>
        <w:r>
          <w:tab/>
        </w:r>
        <w:r>
          <w:fldChar w:fldCharType="begin"/>
        </w:r>
        <w:r>
          <w:instrText xml:space="preserve"> PAGEREF _Toc2753 \h </w:instrText>
        </w:r>
        <w:r>
          <w:fldChar w:fldCharType="separate"/>
        </w:r>
        <w:r>
          <w:t>50</w:t>
        </w:r>
        <w:r>
          <w:fldChar w:fldCharType="end"/>
        </w:r>
      </w:hyperlink>
    </w:p>
    <w:p>
      <w:pPr>
        <w:pStyle w:val="TOC1"/>
        <w:tabs>
          <w:tab w:val="right" w:leader="dot" w:pos="8306"/>
        </w:tabs>
      </w:pPr>
      <w:hyperlink w:anchor="_Toc10720" w:history="1">
        <w:r>
          <w:rPr>
            <w:rFonts w:ascii="仿宋" w:eastAsia="仿宋" w:hAnsi="仿宋" w:cs="仿宋" w:hint="eastAsia"/>
            <w:lang w:eastAsia="zh-CN"/>
          </w:rPr>
          <w:t>十一、经济效益与社会效益优化</w:t>
        </w:r>
        <w:r>
          <w:tab/>
        </w:r>
        <w:r>
          <w:fldChar w:fldCharType="begin"/>
        </w:r>
        <w:r>
          <w:instrText xml:space="preserve"> PAGEREF _Toc10720 \h </w:instrText>
        </w:r>
        <w:r>
          <w:fldChar w:fldCharType="separate"/>
        </w:r>
        <w:r>
          <w:t>51</w:t>
        </w:r>
        <w:r>
          <w:fldChar w:fldCharType="end"/>
        </w:r>
      </w:hyperlink>
    </w:p>
    <w:p>
      <w:pPr>
        <w:pStyle w:val="TOC2"/>
        <w:tabs>
          <w:tab w:val="right" w:leader="dot" w:pos="8306"/>
        </w:tabs>
      </w:pPr>
      <w:hyperlink w:anchor="_Toc19106" w:history="1">
        <w:r>
          <w:rPr>
            <w:rFonts w:ascii="仿宋" w:eastAsia="仿宋" w:hAnsi="仿宋" w:cs="仿宋" w:hint="eastAsia"/>
            <w:lang w:eastAsia="zh-CN"/>
          </w:rPr>
          <w:t>(一)、经济效益提升策略</w:t>
        </w:r>
        <w:r>
          <w:tab/>
        </w:r>
        <w:r>
          <w:fldChar w:fldCharType="begin"/>
        </w:r>
        <w:r>
          <w:instrText xml:space="preserve"> PAGEREF _Toc19106 \h </w:instrText>
        </w:r>
        <w:r>
          <w:fldChar w:fldCharType="separate"/>
        </w:r>
        <w:r>
          <w:t>51</w:t>
        </w:r>
        <w:r>
          <w:fldChar w:fldCharType="end"/>
        </w:r>
      </w:hyperlink>
    </w:p>
    <w:p>
      <w:pPr>
        <w:pStyle w:val="TOC2"/>
        <w:tabs>
          <w:tab w:val="right" w:leader="dot" w:pos="8306"/>
        </w:tabs>
      </w:pPr>
      <w:hyperlink w:anchor="_Toc14764" w:history="1">
        <w:r>
          <w:rPr>
            <w:rFonts w:ascii="仿宋" w:eastAsia="仿宋" w:hAnsi="仿宋" w:cs="仿宋" w:hint="eastAsia"/>
            <w:lang w:eastAsia="zh-CN"/>
          </w:rPr>
          <w:t>(二)、社会效益增强方案</w:t>
        </w:r>
        <w:r>
          <w:tab/>
        </w:r>
        <w:r>
          <w:fldChar w:fldCharType="begin"/>
        </w:r>
        <w:r>
          <w:instrText xml:space="preserve"> PAGEREF _Toc14764 \h </w:instrText>
        </w:r>
        <w:r>
          <w:fldChar w:fldCharType="separate"/>
        </w:r>
        <w:r>
          <w:t>53</w:t>
        </w:r>
        <w:r>
          <w:fldChar w:fldCharType="end"/>
        </w:r>
      </w:hyperlink>
    </w:p>
    <w:p>
      <w:pPr>
        <w:pStyle w:val="TOC1"/>
        <w:tabs>
          <w:tab w:val="right" w:leader="dot" w:pos="8306"/>
        </w:tabs>
      </w:pPr>
      <w:hyperlink w:anchor="_Toc21895" w:history="1">
        <w:r>
          <w:rPr>
            <w:rFonts w:ascii="仿宋" w:eastAsia="仿宋" w:hAnsi="仿宋" w:cs="仿宋" w:hint="eastAsia"/>
            <w:lang w:eastAsia="zh-CN"/>
          </w:rPr>
          <w:t>十二、项目变更管理</w:t>
        </w:r>
        <w:r>
          <w:tab/>
        </w:r>
        <w:r>
          <w:fldChar w:fldCharType="begin"/>
        </w:r>
        <w:r>
          <w:instrText xml:space="preserve"> PAGEREF _Toc21895 \h </w:instrText>
        </w:r>
        <w:r>
          <w:fldChar w:fldCharType="separate"/>
        </w:r>
        <w:r>
          <w:t>53</w:t>
        </w:r>
        <w:r>
          <w:fldChar w:fldCharType="end"/>
        </w:r>
      </w:hyperlink>
    </w:p>
    <w:p>
      <w:pPr>
        <w:pStyle w:val="TOC2"/>
        <w:tabs>
          <w:tab w:val="right" w:leader="dot" w:pos="8306"/>
        </w:tabs>
      </w:pPr>
      <w:hyperlink w:anchor="_Toc28733" w:history="1">
        <w:r>
          <w:rPr>
            <w:rFonts w:ascii="仿宋" w:eastAsia="仿宋" w:hAnsi="仿宋" w:cs="仿宋" w:hint="eastAsia"/>
            <w:lang w:eastAsia="zh-CN"/>
          </w:rPr>
          <w:t>(一)、变更控制流程</w:t>
        </w:r>
        <w:r>
          <w:tab/>
        </w:r>
        <w:r>
          <w:fldChar w:fldCharType="begin"/>
        </w:r>
        <w:r>
          <w:instrText xml:space="preserve"> PAGEREF _Toc28733 \h </w:instrText>
        </w:r>
        <w:r>
          <w:fldChar w:fldCharType="separate"/>
        </w:r>
        <w:r>
          <w:t>53</w:t>
        </w:r>
        <w:r>
          <w:fldChar w:fldCharType="end"/>
        </w:r>
      </w:hyperlink>
    </w:p>
    <w:p>
      <w:pPr>
        <w:pStyle w:val="TOC2"/>
        <w:tabs>
          <w:tab w:val="right" w:leader="dot" w:pos="8306"/>
        </w:tabs>
      </w:pPr>
      <w:hyperlink w:anchor="_Toc6584" w:history="1">
        <w:r>
          <w:rPr>
            <w:rFonts w:ascii="仿宋" w:eastAsia="仿宋" w:hAnsi="仿宋" w:cs="仿宋" w:hint="eastAsia"/>
            <w:lang w:eastAsia="zh-CN"/>
          </w:rPr>
          <w:t>(二)、影响评估与处理</w:t>
        </w:r>
        <w:r>
          <w:tab/>
        </w:r>
        <w:r>
          <w:fldChar w:fldCharType="begin"/>
        </w:r>
        <w:r>
          <w:instrText xml:space="preserve"> PAGEREF _Toc6584 \h </w:instrText>
        </w:r>
        <w:r>
          <w:fldChar w:fldCharType="separate"/>
        </w:r>
        <w:r>
          <w:t>54</w:t>
        </w:r>
        <w:r>
          <w:fldChar w:fldCharType="end"/>
        </w:r>
      </w:hyperlink>
    </w:p>
    <w:p>
      <w:pPr>
        <w:pStyle w:val="TOC2"/>
        <w:tabs>
          <w:tab w:val="right" w:leader="dot" w:pos="8306"/>
        </w:tabs>
      </w:pPr>
      <w:hyperlink w:anchor="_Toc8993" w:history="1">
        <w:r>
          <w:rPr>
            <w:rFonts w:ascii="仿宋" w:eastAsia="仿宋" w:hAnsi="仿宋" w:cs="仿宋" w:hint="eastAsia"/>
            <w:lang w:eastAsia="zh-CN"/>
          </w:rPr>
          <w:t>(三)、变更记录与追踪</w:t>
        </w:r>
        <w:r>
          <w:tab/>
        </w:r>
        <w:r>
          <w:fldChar w:fldCharType="begin"/>
        </w:r>
        <w:r>
          <w:instrText xml:space="preserve"> PAGEREF _Toc8993 \h </w:instrText>
        </w:r>
        <w:r>
          <w:fldChar w:fldCharType="separate"/>
        </w:r>
        <w:r>
          <w:t>56</w:t>
        </w:r>
        <w:r>
          <w:fldChar w:fldCharType="end"/>
        </w:r>
      </w:hyperlink>
    </w:p>
    <w:p>
      <w:pPr>
        <w:pStyle w:val="TOC2"/>
        <w:tabs>
          <w:tab w:val="right" w:leader="dot" w:pos="8306"/>
        </w:tabs>
      </w:pPr>
      <w:hyperlink w:anchor="_Toc23883" w:history="1">
        <w:r>
          <w:rPr>
            <w:rFonts w:ascii="仿宋" w:eastAsia="仿宋" w:hAnsi="仿宋" w:cs="仿宋" w:hint="eastAsia"/>
            <w:lang w:eastAsia="zh-CN"/>
          </w:rPr>
          <w:t>(四)、变更管理策略</w:t>
        </w:r>
        <w:r>
          <w:tab/>
        </w:r>
        <w:r>
          <w:fldChar w:fldCharType="begin"/>
        </w:r>
        <w:r>
          <w:instrText xml:space="preserve"> PAGEREF _Toc23883 \h </w:instrText>
        </w:r>
        <w:r>
          <w:fldChar w:fldCharType="separate"/>
        </w:r>
        <w:r>
          <w:t>57</w:t>
        </w:r>
        <w:r>
          <w:fldChar w:fldCharType="end"/>
        </w:r>
      </w:hyperlink>
    </w:p>
    <w:p>
      <w:pPr>
        <w:pStyle w:val="TOC1"/>
        <w:tabs>
          <w:tab w:val="right" w:leader="dot" w:pos="8306"/>
        </w:tabs>
      </w:pPr>
      <w:hyperlink w:anchor="_Toc13264" w:history="1">
        <w:r>
          <w:rPr>
            <w:rFonts w:ascii="仿宋" w:eastAsia="仿宋" w:hAnsi="仿宋" w:cs="仿宋" w:hint="eastAsia"/>
            <w:lang w:eastAsia="zh-CN"/>
          </w:rPr>
          <w:t>十三、成果转化与推广应用</w:t>
        </w:r>
        <w:r>
          <w:tab/>
        </w:r>
        <w:r>
          <w:fldChar w:fldCharType="begin"/>
        </w:r>
        <w:r>
          <w:instrText xml:space="preserve"> PAGEREF _Toc13264 \h </w:instrText>
        </w:r>
        <w:r>
          <w:fldChar w:fldCharType="separate"/>
        </w:r>
        <w:r>
          <w:t>59</w:t>
        </w:r>
        <w:r>
          <w:fldChar w:fldCharType="end"/>
        </w:r>
      </w:hyperlink>
    </w:p>
    <w:p>
      <w:pPr>
        <w:pStyle w:val="TOC2"/>
        <w:tabs>
          <w:tab w:val="right" w:leader="dot" w:pos="8306"/>
        </w:tabs>
      </w:pPr>
      <w:hyperlink w:anchor="_Toc18598" w:history="1">
        <w:r>
          <w:rPr>
            <w:rFonts w:ascii="仿宋" w:eastAsia="仿宋" w:hAnsi="仿宋" w:cs="仿宋" w:hint="eastAsia"/>
            <w:lang w:eastAsia="zh-CN"/>
          </w:rPr>
          <w:t>(一)、成果转化策略制定</w:t>
        </w:r>
        <w:r>
          <w:tab/>
        </w:r>
        <w:r>
          <w:fldChar w:fldCharType="begin"/>
        </w:r>
        <w:r>
          <w:instrText xml:space="preserve"> PAGEREF _Toc18598 \h </w:instrText>
        </w:r>
        <w:r>
          <w:fldChar w:fldCharType="separate"/>
        </w:r>
        <w:r>
          <w:t>59</w:t>
        </w:r>
        <w:r>
          <w:fldChar w:fldCharType="end"/>
        </w:r>
      </w:hyperlink>
    </w:p>
    <w:p>
      <w:pPr>
        <w:pStyle w:val="TOC2"/>
        <w:tabs>
          <w:tab w:val="right" w:leader="dot" w:pos="8306"/>
        </w:tabs>
      </w:pPr>
      <w:hyperlink w:anchor="_Toc2721" w:history="1">
        <w:r>
          <w:rPr>
            <w:rFonts w:ascii="仿宋" w:eastAsia="仿宋" w:hAnsi="仿宋" w:cs="仿宋" w:hint="eastAsia"/>
            <w:lang w:eastAsia="zh-CN"/>
          </w:rPr>
          <w:t>(二)、成果推广应用方案</w:t>
        </w:r>
        <w:r>
          <w:tab/>
        </w:r>
        <w:r>
          <w:fldChar w:fldCharType="begin"/>
        </w:r>
        <w:r>
          <w:instrText xml:space="preserve"> PAGEREF _Toc2721 \h </w:instrText>
        </w:r>
        <w:r>
          <w:fldChar w:fldCharType="separate"/>
        </w:r>
        <w:r>
          <w:t>61</w:t>
        </w:r>
        <w:r>
          <w:fldChar w:fldCharType="end"/>
        </w:r>
      </w:hyperlink>
    </w:p>
    <w:p>
      <w:pPr>
        <w:pStyle w:val="TOC1"/>
        <w:tabs>
          <w:tab w:val="right" w:leader="dot" w:pos="8306"/>
        </w:tabs>
      </w:pPr>
      <w:hyperlink w:anchor="_Toc9772" w:history="1">
        <w:r>
          <w:rPr>
            <w:rFonts w:ascii="仿宋" w:eastAsia="仿宋" w:hAnsi="仿宋" w:cs="仿宋" w:hint="eastAsia"/>
            <w:lang w:eastAsia="zh-CN"/>
          </w:rPr>
          <w:t>十四、法律法规与政策遵循</w:t>
        </w:r>
        <w:r>
          <w:tab/>
        </w:r>
        <w:r>
          <w:fldChar w:fldCharType="begin"/>
        </w:r>
        <w:r>
          <w:instrText xml:space="preserve"> PAGEREF _Toc9772 \h </w:instrText>
        </w:r>
        <w:r>
          <w:fldChar w:fldCharType="separate"/>
        </w:r>
        <w:r>
          <w:t>62</w:t>
        </w:r>
        <w:r>
          <w:fldChar w:fldCharType="end"/>
        </w:r>
      </w:hyperlink>
    </w:p>
    <w:p>
      <w:pPr>
        <w:pStyle w:val="TOC2"/>
        <w:tabs>
          <w:tab w:val="right" w:leader="dot" w:pos="8306"/>
        </w:tabs>
      </w:pPr>
      <w:hyperlink w:anchor="_Toc17992" w:history="1">
        <w:r>
          <w:rPr>
            <w:rFonts w:ascii="仿宋" w:eastAsia="仿宋" w:hAnsi="仿宋" w:cs="仿宋" w:hint="eastAsia"/>
            <w:lang w:eastAsia="zh-CN"/>
          </w:rPr>
          <w:t>(一)、法律法规遵守</w:t>
        </w:r>
        <w:r>
          <w:tab/>
        </w:r>
        <w:r>
          <w:fldChar w:fldCharType="begin"/>
        </w:r>
        <w:r>
          <w:instrText xml:space="preserve"> PAGEREF _Toc17992 \h </w:instrText>
        </w:r>
        <w:r>
          <w:fldChar w:fldCharType="separate"/>
        </w:r>
        <w:r>
          <w:t>62</w:t>
        </w:r>
        <w:r>
          <w:fldChar w:fldCharType="end"/>
        </w:r>
      </w:hyperlink>
    </w:p>
    <w:p>
      <w:pPr>
        <w:pStyle w:val="TOC2"/>
        <w:tabs>
          <w:tab w:val="right" w:leader="dot" w:pos="8306"/>
        </w:tabs>
      </w:pPr>
      <w:hyperlink w:anchor="_Toc2095" w:history="1">
        <w:r>
          <w:rPr>
            <w:rFonts w:ascii="仿宋" w:eastAsia="仿宋" w:hAnsi="仿宋" w:cs="仿宋" w:hint="eastAsia"/>
            <w:lang w:eastAsia="zh-CN"/>
          </w:rPr>
          <w:t>(二)、政策导向与利用</w:t>
        </w:r>
        <w:r>
          <w:tab/>
        </w:r>
        <w:r>
          <w:fldChar w:fldCharType="begin"/>
        </w:r>
        <w:r>
          <w:instrText xml:space="preserve"> PAGEREF _Toc2095 \h </w:instrText>
        </w:r>
        <w:r>
          <w:fldChar w:fldCharType="separate"/>
        </w:r>
        <w:r>
          <w:t>63</w:t>
        </w:r>
        <w:r>
          <w:fldChar w:fldCharType="end"/>
        </w:r>
      </w:hyperlink>
    </w:p>
    <w:p>
      <w:pPr>
        <w:pStyle w:val="TOC1"/>
        <w:tabs>
          <w:tab w:val="right" w:leader="dot" w:pos="8306"/>
        </w:tabs>
      </w:pPr>
      <w:hyperlink w:anchor="_Toc11382" w:history="1">
        <w:r>
          <w:rPr>
            <w:rFonts w:ascii="仿宋" w:eastAsia="仿宋" w:hAnsi="仿宋" w:cs="仿宋" w:hint="eastAsia"/>
            <w:lang w:eastAsia="zh-CN"/>
          </w:rPr>
          <w:t>十五、设施与设备管理</w:t>
        </w:r>
        <w:r>
          <w:tab/>
        </w:r>
        <w:r>
          <w:fldChar w:fldCharType="begin"/>
        </w:r>
        <w:r>
          <w:instrText xml:space="preserve"> PAGEREF _Toc11382 \h </w:instrText>
        </w:r>
        <w:r>
          <w:fldChar w:fldCharType="separate"/>
        </w:r>
        <w:r>
          <w:t>64</w:t>
        </w:r>
        <w:r>
          <w:fldChar w:fldCharType="end"/>
        </w:r>
      </w:hyperlink>
    </w:p>
    <w:p>
      <w:pPr>
        <w:pStyle w:val="TOC2"/>
        <w:tabs>
          <w:tab w:val="right" w:leader="dot" w:pos="8306"/>
        </w:tabs>
      </w:pPr>
      <w:hyperlink w:anchor="_Toc20383" w:history="1">
        <w:r>
          <w:rPr>
            <w:rFonts w:ascii="仿宋" w:eastAsia="仿宋" w:hAnsi="仿宋" w:cs="仿宋" w:hint="eastAsia"/>
            <w:lang w:eastAsia="zh-CN"/>
          </w:rPr>
          <w:t>(一)、设施规划与配置</w:t>
        </w:r>
        <w:r>
          <w:tab/>
        </w:r>
        <w:r>
          <w:fldChar w:fldCharType="begin"/>
        </w:r>
        <w:r>
          <w:instrText xml:space="preserve"> PAGEREF _Toc20383 \h </w:instrText>
        </w:r>
        <w:r>
          <w:fldChar w:fldCharType="separate"/>
        </w:r>
        <w:r>
          <w:t>64</w:t>
        </w:r>
        <w:r>
          <w:fldChar w:fldCharType="end"/>
        </w:r>
      </w:hyperlink>
    </w:p>
    <w:p>
      <w:pPr>
        <w:pStyle w:val="TOC2"/>
        <w:tabs>
          <w:tab w:val="right" w:leader="dot" w:pos="8306"/>
        </w:tabs>
      </w:pPr>
      <w:hyperlink w:anchor="_Toc3156" w:history="1">
        <w:r>
          <w:rPr>
            <w:rFonts w:ascii="仿宋" w:eastAsia="仿宋" w:hAnsi="仿宋" w:cs="仿宋" w:hint="eastAsia"/>
            <w:lang w:eastAsia="zh-CN"/>
          </w:rPr>
          <w:t>(二)、设备采购与维护管理</w:t>
        </w:r>
        <w:r>
          <w:tab/>
        </w:r>
        <w:r>
          <w:fldChar w:fldCharType="begin"/>
        </w:r>
        <w:r>
          <w:instrText xml:space="preserve"> PAGEREF _Toc3156 \h </w:instrText>
        </w:r>
        <w:r>
          <w:fldChar w:fldCharType="separate"/>
        </w:r>
        <w:r>
          <w:t>65</w:t>
        </w:r>
        <w:r>
          <w:fldChar w:fldCharType="end"/>
        </w:r>
      </w:hyperlink>
    </w:p>
    <w:p>
      <w:pPr>
        <w:pStyle w:val="TOC2"/>
        <w:tabs>
          <w:tab w:val="right" w:leader="dot" w:pos="8306"/>
        </w:tabs>
      </w:pPr>
      <w:hyperlink w:anchor="_Toc8468" w:history="1">
        <w:r>
          <w:rPr>
            <w:rFonts w:ascii="仿宋" w:eastAsia="仿宋" w:hAnsi="仿宋" w:cs="仿宋" w:hint="eastAsia"/>
            <w:lang w:eastAsia="zh-CN"/>
          </w:rPr>
          <w:t>(三)、设施设备升级策略</w:t>
        </w:r>
        <w:r>
          <w:tab/>
        </w:r>
        <w:r>
          <w:fldChar w:fldCharType="begin"/>
        </w:r>
        <w:r>
          <w:instrText xml:space="preserve"> PAGEREF _Toc8468 \h </w:instrText>
        </w:r>
        <w:r>
          <w:fldChar w:fldCharType="separate"/>
        </w:r>
        <w:r>
          <w:t>65</w:t>
        </w:r>
        <w:r>
          <w:fldChar w:fldCharType="end"/>
        </w:r>
      </w:hyperlink>
    </w:p>
    <w:p>
      <w:pPr>
        <w:pStyle w:val="TOC1"/>
        <w:tabs>
          <w:tab w:val="right" w:leader="dot" w:pos="8306"/>
        </w:tabs>
      </w:pPr>
      <w:hyperlink w:anchor="_Toc2539" w:history="1">
        <w:r>
          <w:rPr>
            <w:rFonts w:ascii="仿宋" w:eastAsia="仿宋" w:hAnsi="仿宋" w:cs="仿宋" w:hint="eastAsia"/>
            <w:lang w:eastAsia="zh-CN"/>
          </w:rPr>
          <w:t>十六、产业协同与集群发展</w:t>
        </w:r>
        <w:r>
          <w:tab/>
        </w:r>
        <w:r>
          <w:fldChar w:fldCharType="begin"/>
        </w:r>
        <w:r>
          <w:instrText xml:space="preserve"> PAGEREF _Toc2539 \h </w:instrText>
        </w:r>
        <w:r>
          <w:fldChar w:fldCharType="separate"/>
        </w:r>
        <w:r>
          <w:t>66</w:t>
        </w:r>
        <w:r>
          <w:fldChar w:fldCharType="end"/>
        </w:r>
      </w:hyperlink>
    </w:p>
    <w:p>
      <w:pPr>
        <w:pStyle w:val="TOC2"/>
        <w:tabs>
          <w:tab w:val="right" w:leader="dot" w:pos="8306"/>
        </w:tabs>
      </w:pPr>
      <w:hyperlink w:anchor="_Toc789" w:history="1">
        <w:r>
          <w:rPr>
            <w:rFonts w:ascii="仿宋" w:eastAsia="仿宋" w:hAnsi="仿宋" w:cs="仿宋" w:hint="eastAsia"/>
            <w:lang w:eastAsia="zh-CN"/>
          </w:rPr>
          <w:t>(一)、产业协同机制建设</w:t>
        </w:r>
        <w:r>
          <w:tab/>
        </w:r>
        <w:r>
          <w:fldChar w:fldCharType="begin"/>
        </w:r>
        <w:r>
          <w:instrText xml:space="preserve"> PAGEREF _Toc789 \h </w:instrText>
        </w:r>
        <w:r>
          <w:fldChar w:fldCharType="separate"/>
        </w:r>
        <w:r>
          <w:t>66</w:t>
        </w:r>
        <w:r>
          <w:fldChar w:fldCharType="end"/>
        </w:r>
      </w:hyperlink>
    </w:p>
    <w:p>
      <w:pPr>
        <w:pStyle w:val="TOC2"/>
        <w:tabs>
          <w:tab w:val="right" w:leader="dot" w:pos="8306"/>
        </w:tabs>
      </w:pPr>
      <w:hyperlink w:anchor="_Toc16824" w:history="1">
        <w:r>
          <w:rPr>
            <w:rFonts w:ascii="仿宋" w:eastAsia="仿宋" w:hAnsi="仿宋" w:cs="仿宋" w:hint="eastAsia"/>
            <w:lang w:eastAsia="zh-CN"/>
          </w:rPr>
          <w:t>(二)、产业集群培育与发展</w:t>
        </w:r>
        <w:r>
          <w:tab/>
        </w:r>
        <w:r>
          <w:fldChar w:fldCharType="begin"/>
        </w:r>
        <w:r>
          <w:instrText xml:space="preserve"> PAGEREF _Toc16824 \h </w:instrText>
        </w:r>
        <w:r>
          <w:fldChar w:fldCharType="separate"/>
        </w:r>
        <w:r>
          <w:t>67</w:t>
        </w:r>
        <w:r>
          <w:fldChar w:fldCharType="end"/>
        </w:r>
      </w:hyperlink>
    </w:p>
    <w:p>
      <w:pPr>
        <w:pStyle w:val="TOC1"/>
        <w:tabs>
          <w:tab w:val="right" w:leader="dot" w:pos="8306"/>
        </w:tabs>
      </w:pPr>
      <w:hyperlink w:anchor="_Toc30682" w:history="1">
        <w:r>
          <w:rPr>
            <w:rFonts w:ascii="仿宋" w:eastAsia="仿宋" w:hAnsi="仿宋" w:cs="仿宋" w:hint="eastAsia"/>
            <w:lang w:eastAsia="zh-CN"/>
          </w:rPr>
          <w:t>十七、人力资源管理与开发</w:t>
        </w:r>
        <w:r>
          <w:tab/>
        </w:r>
        <w:r>
          <w:fldChar w:fldCharType="begin"/>
        </w:r>
        <w:r>
          <w:instrText xml:space="preserve"> PAGEREF _Toc30682 \h </w:instrText>
        </w:r>
        <w:r>
          <w:fldChar w:fldCharType="separate"/>
        </w:r>
        <w:r>
          <w:t>68</w:t>
        </w:r>
        <w:r>
          <w:fldChar w:fldCharType="end"/>
        </w:r>
      </w:hyperlink>
    </w:p>
    <w:p>
      <w:pPr>
        <w:pStyle w:val="TOC2"/>
        <w:tabs>
          <w:tab w:val="right" w:leader="dot" w:pos="8306"/>
        </w:tabs>
      </w:pPr>
      <w:hyperlink w:anchor="_Toc28161" w:history="1">
        <w:r>
          <w:rPr>
            <w:rFonts w:ascii="仿宋" w:eastAsia="仿宋" w:hAnsi="仿宋" w:cs="仿宋" w:hint="eastAsia"/>
            <w:lang w:eastAsia="zh-CN"/>
          </w:rPr>
          <w:t>(一)、人力资源规划</w:t>
        </w:r>
        <w:r>
          <w:tab/>
        </w:r>
        <w:r>
          <w:fldChar w:fldCharType="begin"/>
        </w:r>
        <w:r>
          <w:instrText xml:space="preserve"> PAGEREF _Toc28161 \h </w:instrText>
        </w:r>
        <w:r>
          <w:fldChar w:fldCharType="separate"/>
        </w:r>
        <w:r>
          <w:t>68</w:t>
        </w:r>
        <w:r>
          <w:fldChar w:fldCharType="end"/>
        </w:r>
      </w:hyperlink>
    </w:p>
    <w:p>
      <w:pPr>
        <w:pStyle w:val="TOC2"/>
        <w:tabs>
          <w:tab w:val="right" w:leader="dot" w:pos="8306"/>
        </w:tabs>
      </w:pPr>
      <w:hyperlink w:anchor="_Toc13784" w:history="1">
        <w:r>
          <w:rPr>
            <w:rFonts w:ascii="仿宋" w:eastAsia="仿宋" w:hAnsi="仿宋" w:cs="仿宋" w:hint="eastAsia"/>
            <w:lang w:eastAsia="zh-CN"/>
          </w:rPr>
          <w:t>(二)、人力资源开发与培训</w:t>
        </w:r>
        <w:r>
          <w:tab/>
        </w:r>
        <w:r>
          <w:fldChar w:fldCharType="begin"/>
        </w:r>
        <w:r>
          <w:instrText xml:space="preserve"> PAGEREF _Toc13784 \h </w:instrText>
        </w:r>
        <w:r>
          <w:fldChar w:fldCharType="separate"/>
        </w:r>
        <w:r>
          <w:t>70</w:t>
        </w:r>
        <w:r>
          <w:fldChar w:fldCharType="end"/>
        </w:r>
      </w:hyperlink>
    </w:p>
    <w:p>
      <w:pPr>
        <w:pStyle w:val="TOC1"/>
        <w:tabs>
          <w:tab w:val="right" w:leader="dot" w:pos="8306"/>
        </w:tabs>
      </w:pPr>
      <w:hyperlink w:anchor="_Toc17312" w:history="1">
        <w:r>
          <w:rPr>
            <w:rFonts w:ascii="仿宋" w:eastAsia="仿宋" w:hAnsi="仿宋" w:cs="仿宋" w:hint="eastAsia"/>
            <w:lang w:eastAsia="zh-CN"/>
          </w:rPr>
          <w:t>十八、质量管理与控制</w:t>
        </w:r>
        <w:r>
          <w:tab/>
        </w:r>
        <w:r>
          <w:fldChar w:fldCharType="begin"/>
        </w:r>
        <w:r>
          <w:instrText xml:space="preserve"> PAGEREF _Toc17312 \h </w:instrText>
        </w:r>
        <w:r>
          <w:fldChar w:fldCharType="separate"/>
        </w:r>
        <w:r>
          <w:t>72</w:t>
        </w:r>
        <w:r>
          <w:fldChar w:fldCharType="end"/>
        </w:r>
      </w:hyperlink>
    </w:p>
    <w:p>
      <w:pPr>
        <w:pStyle w:val="TOC2"/>
        <w:tabs>
          <w:tab w:val="right" w:leader="dot" w:pos="8306"/>
        </w:tabs>
      </w:pPr>
      <w:hyperlink w:anchor="_Toc32206" w:history="1">
        <w:r>
          <w:rPr>
            <w:rFonts w:ascii="仿宋" w:eastAsia="仿宋" w:hAnsi="仿宋" w:cs="仿宋" w:hint="eastAsia"/>
            <w:lang w:eastAsia="zh-CN"/>
          </w:rPr>
          <w:t>(一)、质量管理体系建设</w:t>
        </w:r>
        <w:r>
          <w:tab/>
        </w:r>
        <w:r>
          <w:fldChar w:fldCharType="begin"/>
        </w:r>
        <w:r>
          <w:instrText xml:space="preserve"> PAGEREF _Toc32206 \h </w:instrText>
        </w:r>
        <w:r>
          <w:fldChar w:fldCharType="separate"/>
        </w:r>
        <w:r>
          <w:t>72</w:t>
        </w:r>
        <w:r>
          <w:fldChar w:fldCharType="end"/>
        </w:r>
      </w:hyperlink>
    </w:p>
    <w:p>
      <w:pPr>
        <w:pStyle w:val="TOC2"/>
        <w:tabs>
          <w:tab w:val="right" w:leader="dot" w:pos="8306"/>
        </w:tabs>
      </w:pPr>
      <w:hyperlink w:anchor="_Toc10851" w:history="1">
        <w:r>
          <w:rPr>
            <w:rFonts w:ascii="仿宋" w:eastAsia="仿宋" w:hAnsi="仿宋" w:cs="仿宋" w:hint="eastAsia"/>
            <w:lang w:eastAsia="zh-CN"/>
          </w:rPr>
          <w:t>(二)、质量控制措施</w:t>
        </w:r>
        <w:r>
          <w:tab/>
        </w:r>
        <w:r>
          <w:fldChar w:fldCharType="begin"/>
        </w:r>
        <w:r>
          <w:instrText xml:space="preserve"> PAGEREF _Toc10851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44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4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8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3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65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信生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23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31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553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911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0983"/>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7319"/>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https://d.book118.com/805023243242011041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E1B8E"/>
    <w:rsid w:val="789E1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0232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2024-01-05T23:36:00Z</dcterms:created>
  <dcterms:modified xsi:type="dcterms:W3CDTF">2024-01-05T23:37:15Z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AB036F2E233B4040A05B07940A93D6E3_11</vt:lpwstr>
  </property>
  <property fmtid="{D5CDD505-2E9C-101B-9397-08002B2CF9AE}" pid="3" name="KSOProductBuildVer">
    <vt:lpwstr>2052-12.1.0.16120</vt:lpwstr>
  </property>
</Properties>
</file>