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诊断血清生物制品行业商业计划书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14" w:history="1">
        <w:r>
          <w:rPr>
            <w:rFonts w:ascii="仿宋" w:eastAsia="仿宋" w:hAnsi="仿宋" w:cs="仿宋" w:hint="eastAsia"/>
            <w:lang w:eastAsia="zh-CN"/>
          </w:rPr>
          <w:t>序言</w:t>
        </w:r>
        <w:r>
          <w:tab/>
        </w:r>
        <w:r>
          <w:fldChar w:fldCharType="begin"/>
        </w:r>
        <w:r>
          <w:instrText xml:space="preserve"> PAGEREF _Toc16614 \h </w:instrText>
        </w:r>
        <w:r>
          <w:fldChar w:fldCharType="separate"/>
        </w:r>
        <w:r>
          <w:t>4</w:t>
        </w:r>
        <w:r>
          <w:fldChar w:fldCharType="end"/>
        </w:r>
      </w:hyperlink>
    </w:p>
    <w:p>
      <w:pPr>
        <w:pStyle w:val="TOC1"/>
        <w:tabs>
          <w:tab w:val="right" w:leader="dot" w:pos="8306"/>
        </w:tabs>
      </w:pPr>
      <w:hyperlink w:anchor="_Toc20274" w:history="1">
        <w:r>
          <w:rPr>
            <w:rFonts w:ascii="仿宋" w:eastAsia="仿宋" w:hAnsi="仿宋" w:cs="仿宋" w:hint="eastAsia"/>
            <w:lang w:eastAsia="zh-CN"/>
          </w:rPr>
          <w:t>一、诊断血清生物制品项目规划进度</w:t>
        </w:r>
        <w:r>
          <w:tab/>
        </w:r>
        <w:r>
          <w:fldChar w:fldCharType="begin"/>
        </w:r>
        <w:r>
          <w:instrText xml:space="preserve"> PAGEREF _Toc20274 \h </w:instrText>
        </w:r>
        <w:r>
          <w:fldChar w:fldCharType="separate"/>
        </w:r>
        <w:r>
          <w:t>4</w:t>
        </w:r>
        <w:r>
          <w:fldChar w:fldCharType="end"/>
        </w:r>
      </w:hyperlink>
    </w:p>
    <w:p>
      <w:pPr>
        <w:pStyle w:val="TOC2"/>
        <w:tabs>
          <w:tab w:val="right" w:leader="dot" w:pos="8306"/>
        </w:tabs>
      </w:pPr>
      <w:hyperlink w:anchor="_Toc18281" w:history="1">
        <w:r>
          <w:rPr>
            <w:rFonts w:ascii="仿宋" w:eastAsia="仿宋" w:hAnsi="仿宋" w:cs="仿宋" w:hint="eastAsia"/>
            <w:lang w:eastAsia="zh-CN"/>
          </w:rPr>
          <w:t>(一)、诊断血清生物制品项目进度安排</w:t>
        </w:r>
        <w:r>
          <w:tab/>
        </w:r>
        <w:r>
          <w:fldChar w:fldCharType="begin"/>
        </w:r>
        <w:r>
          <w:instrText xml:space="preserve"> PAGEREF _Toc18281 \h </w:instrText>
        </w:r>
        <w:r>
          <w:fldChar w:fldCharType="separate"/>
        </w:r>
        <w:r>
          <w:t>4</w:t>
        </w:r>
        <w:r>
          <w:fldChar w:fldCharType="end"/>
        </w:r>
      </w:hyperlink>
    </w:p>
    <w:p>
      <w:pPr>
        <w:pStyle w:val="TOC2"/>
        <w:tabs>
          <w:tab w:val="right" w:leader="dot" w:pos="8306"/>
        </w:tabs>
      </w:pPr>
      <w:hyperlink w:anchor="_Toc12577" w:history="1">
        <w:r>
          <w:rPr>
            <w:rFonts w:ascii="仿宋" w:eastAsia="仿宋" w:hAnsi="仿宋" w:cs="仿宋" w:hint="eastAsia"/>
            <w:lang w:eastAsia="zh-CN"/>
          </w:rPr>
          <w:t>(二)、诊断血清生物制品项目实施保障措施</w:t>
        </w:r>
        <w:r>
          <w:tab/>
        </w:r>
        <w:r>
          <w:fldChar w:fldCharType="begin"/>
        </w:r>
        <w:r>
          <w:instrText xml:space="preserve"> PAGEREF _Toc12577 \h </w:instrText>
        </w:r>
        <w:r>
          <w:fldChar w:fldCharType="separate"/>
        </w:r>
        <w:r>
          <w:t>5</w:t>
        </w:r>
        <w:r>
          <w:fldChar w:fldCharType="end"/>
        </w:r>
      </w:hyperlink>
    </w:p>
    <w:p>
      <w:pPr>
        <w:pStyle w:val="TOC2"/>
        <w:tabs>
          <w:tab w:val="right" w:leader="dot" w:pos="8306"/>
        </w:tabs>
      </w:pPr>
      <w:hyperlink w:anchor="_Toc2511" w:history="1">
        <w:r>
          <w:rPr>
            <w:rFonts w:ascii="仿宋" w:eastAsia="仿宋" w:hAnsi="仿宋" w:cs="仿宋" w:hint="eastAsia"/>
            <w:lang w:eastAsia="zh-CN"/>
          </w:rPr>
          <w:t>(三)、质量与安全控制</w:t>
        </w:r>
        <w:r>
          <w:tab/>
        </w:r>
        <w:r>
          <w:fldChar w:fldCharType="begin"/>
        </w:r>
        <w:r>
          <w:instrText xml:space="preserve"> PAGEREF _Toc2511 \h </w:instrText>
        </w:r>
        <w:r>
          <w:fldChar w:fldCharType="separate"/>
        </w:r>
        <w:r>
          <w:t>6</w:t>
        </w:r>
        <w:r>
          <w:fldChar w:fldCharType="end"/>
        </w:r>
      </w:hyperlink>
    </w:p>
    <w:p>
      <w:pPr>
        <w:pStyle w:val="TOC2"/>
        <w:tabs>
          <w:tab w:val="right" w:leader="dot" w:pos="8306"/>
        </w:tabs>
      </w:pPr>
      <w:hyperlink w:anchor="_Toc22391" w:history="1">
        <w:r>
          <w:rPr>
            <w:rFonts w:ascii="仿宋" w:eastAsia="仿宋" w:hAnsi="仿宋" w:cs="仿宋" w:hint="eastAsia"/>
            <w:lang w:eastAsia="zh-CN"/>
          </w:rPr>
          <w:t>(四)、诊断血清生物制品项目进度监控与调整</w:t>
        </w:r>
        <w:r>
          <w:tab/>
        </w:r>
        <w:r>
          <w:fldChar w:fldCharType="begin"/>
        </w:r>
        <w:r>
          <w:instrText xml:space="preserve"> PAGEREF _Toc22391 \h </w:instrText>
        </w:r>
        <w:r>
          <w:fldChar w:fldCharType="separate"/>
        </w:r>
        <w:r>
          <w:t>6</w:t>
        </w:r>
        <w:r>
          <w:fldChar w:fldCharType="end"/>
        </w:r>
      </w:hyperlink>
    </w:p>
    <w:p>
      <w:pPr>
        <w:pStyle w:val="TOC2"/>
        <w:tabs>
          <w:tab w:val="right" w:leader="dot" w:pos="8306"/>
        </w:tabs>
      </w:pPr>
      <w:hyperlink w:anchor="_Toc23512" w:history="1">
        <w:r>
          <w:rPr>
            <w:rFonts w:ascii="仿宋" w:eastAsia="仿宋" w:hAnsi="仿宋" w:cs="仿宋" w:hint="eastAsia"/>
            <w:lang w:eastAsia="zh-CN"/>
          </w:rPr>
          <w:t>(五)、沟通与决策流程</w:t>
        </w:r>
        <w:r>
          <w:tab/>
        </w:r>
        <w:r>
          <w:fldChar w:fldCharType="begin"/>
        </w:r>
        <w:r>
          <w:instrText xml:space="preserve"> PAGEREF _Toc23512 \h </w:instrText>
        </w:r>
        <w:r>
          <w:fldChar w:fldCharType="separate"/>
        </w:r>
        <w:r>
          <w:t>7</w:t>
        </w:r>
        <w:r>
          <w:fldChar w:fldCharType="end"/>
        </w:r>
      </w:hyperlink>
    </w:p>
    <w:p>
      <w:pPr>
        <w:pStyle w:val="TOC1"/>
        <w:tabs>
          <w:tab w:val="right" w:leader="dot" w:pos="8306"/>
        </w:tabs>
      </w:pPr>
      <w:hyperlink w:anchor="_Toc26969" w:history="1">
        <w:r>
          <w:rPr>
            <w:rFonts w:ascii="仿宋" w:eastAsia="仿宋" w:hAnsi="仿宋" w:cs="仿宋" w:hint="eastAsia"/>
            <w:lang w:eastAsia="zh-CN"/>
          </w:rPr>
          <w:t>二、发展规划、产业政策和行业准入分析</w:t>
        </w:r>
        <w:r>
          <w:tab/>
        </w:r>
        <w:r>
          <w:fldChar w:fldCharType="begin"/>
        </w:r>
        <w:r>
          <w:instrText xml:space="preserve"> PAGEREF _Toc26969 \h </w:instrText>
        </w:r>
        <w:r>
          <w:fldChar w:fldCharType="separate"/>
        </w:r>
        <w:r>
          <w:t>8</w:t>
        </w:r>
        <w:r>
          <w:fldChar w:fldCharType="end"/>
        </w:r>
      </w:hyperlink>
    </w:p>
    <w:p>
      <w:pPr>
        <w:pStyle w:val="TOC2"/>
        <w:tabs>
          <w:tab w:val="right" w:leader="dot" w:pos="8306"/>
        </w:tabs>
      </w:pPr>
      <w:hyperlink w:anchor="_Toc2264" w:history="1">
        <w:r>
          <w:rPr>
            <w:rFonts w:ascii="仿宋" w:eastAsia="仿宋" w:hAnsi="仿宋" w:cs="仿宋" w:hint="eastAsia"/>
            <w:lang w:eastAsia="zh-CN"/>
          </w:rPr>
          <w:t>(一)、发展规划分析</w:t>
        </w:r>
        <w:r>
          <w:tab/>
        </w:r>
        <w:r>
          <w:fldChar w:fldCharType="begin"/>
        </w:r>
        <w:r>
          <w:instrText xml:space="preserve"> PAGEREF _Toc2264 \h </w:instrText>
        </w:r>
        <w:r>
          <w:fldChar w:fldCharType="separate"/>
        </w:r>
        <w:r>
          <w:t>8</w:t>
        </w:r>
        <w:r>
          <w:fldChar w:fldCharType="end"/>
        </w:r>
      </w:hyperlink>
    </w:p>
    <w:p>
      <w:pPr>
        <w:pStyle w:val="TOC2"/>
        <w:tabs>
          <w:tab w:val="right" w:leader="dot" w:pos="8306"/>
        </w:tabs>
      </w:pPr>
      <w:hyperlink w:anchor="_Toc19083" w:history="1">
        <w:r>
          <w:rPr>
            <w:rFonts w:ascii="仿宋" w:eastAsia="仿宋" w:hAnsi="仿宋" w:cs="仿宋" w:hint="eastAsia"/>
            <w:lang w:eastAsia="zh-CN"/>
          </w:rPr>
          <w:t>(二)、产业政策分析</w:t>
        </w:r>
        <w:r>
          <w:tab/>
        </w:r>
        <w:r>
          <w:fldChar w:fldCharType="begin"/>
        </w:r>
        <w:r>
          <w:instrText xml:space="preserve"> PAGEREF _Toc19083 \h </w:instrText>
        </w:r>
        <w:r>
          <w:fldChar w:fldCharType="separate"/>
        </w:r>
        <w:r>
          <w:t>9</w:t>
        </w:r>
        <w:r>
          <w:fldChar w:fldCharType="end"/>
        </w:r>
      </w:hyperlink>
    </w:p>
    <w:p>
      <w:pPr>
        <w:pStyle w:val="TOC2"/>
        <w:tabs>
          <w:tab w:val="right" w:leader="dot" w:pos="8306"/>
        </w:tabs>
      </w:pPr>
      <w:hyperlink w:anchor="_Toc31828" w:history="1">
        <w:r>
          <w:rPr>
            <w:rFonts w:ascii="仿宋" w:eastAsia="仿宋" w:hAnsi="仿宋" w:cs="仿宋" w:hint="eastAsia"/>
            <w:lang w:eastAsia="zh-CN"/>
          </w:rPr>
          <w:t>(三)、行业准入分析</w:t>
        </w:r>
        <w:r>
          <w:tab/>
        </w:r>
        <w:r>
          <w:fldChar w:fldCharType="begin"/>
        </w:r>
        <w:r>
          <w:instrText xml:space="preserve"> PAGEREF _Toc31828 \h </w:instrText>
        </w:r>
        <w:r>
          <w:fldChar w:fldCharType="separate"/>
        </w:r>
        <w:r>
          <w:t>10</w:t>
        </w:r>
        <w:r>
          <w:fldChar w:fldCharType="end"/>
        </w:r>
      </w:hyperlink>
    </w:p>
    <w:p>
      <w:pPr>
        <w:pStyle w:val="TOC1"/>
        <w:tabs>
          <w:tab w:val="right" w:leader="dot" w:pos="8306"/>
        </w:tabs>
      </w:pPr>
      <w:hyperlink w:anchor="_Toc15360" w:history="1">
        <w:r>
          <w:rPr>
            <w:rFonts w:ascii="仿宋" w:eastAsia="仿宋" w:hAnsi="仿宋" w:cs="仿宋" w:hint="eastAsia"/>
            <w:lang w:eastAsia="zh-CN"/>
          </w:rPr>
          <w:t>三、人力资源分析</w:t>
        </w:r>
        <w:r>
          <w:tab/>
        </w:r>
        <w:r>
          <w:fldChar w:fldCharType="begin"/>
        </w:r>
        <w:r>
          <w:instrText xml:space="preserve"> PAGEREF _Toc15360 \h </w:instrText>
        </w:r>
        <w:r>
          <w:fldChar w:fldCharType="separate"/>
        </w:r>
        <w:r>
          <w:t>11</w:t>
        </w:r>
        <w:r>
          <w:fldChar w:fldCharType="end"/>
        </w:r>
      </w:hyperlink>
    </w:p>
    <w:p>
      <w:pPr>
        <w:pStyle w:val="TOC2"/>
        <w:tabs>
          <w:tab w:val="right" w:leader="dot" w:pos="8306"/>
        </w:tabs>
      </w:pPr>
      <w:hyperlink w:anchor="_Toc4308" w:history="1">
        <w:r>
          <w:rPr>
            <w:rFonts w:ascii="仿宋" w:eastAsia="仿宋" w:hAnsi="仿宋" w:cs="仿宋" w:hint="eastAsia"/>
            <w:lang w:eastAsia="zh-CN"/>
          </w:rPr>
          <w:t>(一)、人力资源配置</w:t>
        </w:r>
        <w:r>
          <w:tab/>
        </w:r>
        <w:r>
          <w:fldChar w:fldCharType="begin"/>
        </w:r>
        <w:r>
          <w:instrText xml:space="preserve"> PAGEREF _Toc4308 \h </w:instrText>
        </w:r>
        <w:r>
          <w:fldChar w:fldCharType="separate"/>
        </w:r>
        <w:r>
          <w:t>11</w:t>
        </w:r>
        <w:r>
          <w:fldChar w:fldCharType="end"/>
        </w:r>
      </w:hyperlink>
    </w:p>
    <w:p>
      <w:pPr>
        <w:pStyle w:val="TOC2"/>
        <w:tabs>
          <w:tab w:val="right" w:leader="dot" w:pos="8306"/>
        </w:tabs>
      </w:pPr>
      <w:hyperlink w:anchor="_Toc24065" w:history="1">
        <w:r>
          <w:rPr>
            <w:rFonts w:ascii="仿宋" w:eastAsia="仿宋" w:hAnsi="仿宋" w:cs="仿宋" w:hint="eastAsia"/>
            <w:lang w:eastAsia="zh-CN"/>
          </w:rPr>
          <w:t>(二)、员工技能培训</w:t>
        </w:r>
        <w:r>
          <w:tab/>
        </w:r>
        <w:r>
          <w:fldChar w:fldCharType="begin"/>
        </w:r>
        <w:r>
          <w:instrText xml:space="preserve"> PAGEREF _Toc24065 \h </w:instrText>
        </w:r>
        <w:r>
          <w:fldChar w:fldCharType="separate"/>
        </w:r>
        <w:r>
          <w:t>14</w:t>
        </w:r>
        <w:r>
          <w:fldChar w:fldCharType="end"/>
        </w:r>
      </w:hyperlink>
    </w:p>
    <w:p>
      <w:pPr>
        <w:pStyle w:val="TOC1"/>
        <w:tabs>
          <w:tab w:val="right" w:leader="dot" w:pos="8306"/>
        </w:tabs>
      </w:pPr>
      <w:hyperlink w:anchor="_Toc15859" w:history="1">
        <w:r>
          <w:rPr>
            <w:rFonts w:ascii="仿宋" w:eastAsia="仿宋" w:hAnsi="仿宋" w:cs="仿宋" w:hint="eastAsia"/>
            <w:lang w:eastAsia="zh-CN"/>
          </w:rPr>
          <w:t>四、诊断血清生物制品项目选址方案</w:t>
        </w:r>
        <w:r>
          <w:tab/>
        </w:r>
        <w:r>
          <w:fldChar w:fldCharType="begin"/>
        </w:r>
        <w:r>
          <w:instrText xml:space="preserve"> PAGEREF _Toc15859 \h </w:instrText>
        </w:r>
        <w:r>
          <w:fldChar w:fldCharType="separate"/>
        </w:r>
        <w:r>
          <w:t>15</w:t>
        </w:r>
        <w:r>
          <w:fldChar w:fldCharType="end"/>
        </w:r>
      </w:hyperlink>
    </w:p>
    <w:p>
      <w:pPr>
        <w:pStyle w:val="TOC2"/>
        <w:tabs>
          <w:tab w:val="right" w:leader="dot" w:pos="8306"/>
        </w:tabs>
      </w:pPr>
      <w:hyperlink w:anchor="_Toc2147" w:history="1">
        <w:r>
          <w:rPr>
            <w:rFonts w:ascii="仿宋" w:eastAsia="仿宋" w:hAnsi="仿宋" w:cs="仿宋" w:hint="eastAsia"/>
            <w:lang w:eastAsia="zh-CN"/>
          </w:rPr>
          <w:t>(一)、诊断血清生物制品项目选址原则</w:t>
        </w:r>
        <w:r>
          <w:tab/>
        </w:r>
        <w:r>
          <w:fldChar w:fldCharType="begin"/>
        </w:r>
        <w:r>
          <w:instrText xml:space="preserve"> PAGEREF _Toc2147 \h </w:instrText>
        </w:r>
        <w:r>
          <w:fldChar w:fldCharType="separate"/>
        </w:r>
        <w:r>
          <w:t>15</w:t>
        </w:r>
        <w:r>
          <w:fldChar w:fldCharType="end"/>
        </w:r>
      </w:hyperlink>
    </w:p>
    <w:p>
      <w:pPr>
        <w:pStyle w:val="TOC2"/>
        <w:tabs>
          <w:tab w:val="right" w:leader="dot" w:pos="8306"/>
        </w:tabs>
      </w:pPr>
      <w:hyperlink w:anchor="_Toc26669" w:history="1">
        <w:r>
          <w:rPr>
            <w:rFonts w:ascii="仿宋" w:eastAsia="仿宋" w:hAnsi="仿宋" w:cs="仿宋" w:hint="eastAsia"/>
            <w:lang w:eastAsia="zh-CN"/>
          </w:rPr>
          <w:t>(二)、建设区基本情况</w:t>
        </w:r>
        <w:r>
          <w:tab/>
        </w:r>
        <w:r>
          <w:fldChar w:fldCharType="begin"/>
        </w:r>
        <w:r>
          <w:instrText xml:space="preserve"> PAGEREF _Toc26669 \h </w:instrText>
        </w:r>
        <w:r>
          <w:fldChar w:fldCharType="separate"/>
        </w:r>
        <w:r>
          <w:t>16</w:t>
        </w:r>
        <w:r>
          <w:fldChar w:fldCharType="end"/>
        </w:r>
      </w:hyperlink>
    </w:p>
    <w:p>
      <w:pPr>
        <w:pStyle w:val="TOC2"/>
        <w:tabs>
          <w:tab w:val="right" w:leader="dot" w:pos="8306"/>
        </w:tabs>
      </w:pPr>
      <w:hyperlink w:anchor="_Toc20908" w:history="1">
        <w:r>
          <w:rPr>
            <w:rFonts w:ascii="仿宋" w:eastAsia="仿宋" w:hAnsi="仿宋" w:cs="仿宋" w:hint="eastAsia"/>
            <w:lang w:eastAsia="zh-CN"/>
          </w:rPr>
          <w:t>(三)、产业发展方向</w:t>
        </w:r>
        <w:r>
          <w:tab/>
        </w:r>
        <w:r>
          <w:fldChar w:fldCharType="begin"/>
        </w:r>
        <w:r>
          <w:instrText xml:space="preserve"> PAGEREF _Toc20908 \h </w:instrText>
        </w:r>
        <w:r>
          <w:fldChar w:fldCharType="separate"/>
        </w:r>
        <w:r>
          <w:t>17</w:t>
        </w:r>
        <w:r>
          <w:fldChar w:fldCharType="end"/>
        </w:r>
      </w:hyperlink>
    </w:p>
    <w:p>
      <w:pPr>
        <w:pStyle w:val="TOC2"/>
        <w:tabs>
          <w:tab w:val="right" w:leader="dot" w:pos="8306"/>
        </w:tabs>
      </w:pPr>
      <w:hyperlink w:anchor="_Toc26634" w:history="1">
        <w:r>
          <w:rPr>
            <w:rFonts w:ascii="仿宋" w:eastAsia="仿宋" w:hAnsi="仿宋" w:cs="仿宋" w:hint="eastAsia"/>
            <w:lang w:eastAsia="zh-CN"/>
          </w:rPr>
          <w:t>(四)、诊断血清生物制品项目选址综合评价</w:t>
        </w:r>
        <w:r>
          <w:tab/>
        </w:r>
        <w:r>
          <w:fldChar w:fldCharType="begin"/>
        </w:r>
        <w:r>
          <w:instrText xml:space="preserve"> PAGEREF _Toc26634 \h </w:instrText>
        </w:r>
        <w:r>
          <w:fldChar w:fldCharType="separate"/>
        </w:r>
        <w:r>
          <w:t>18</w:t>
        </w:r>
        <w:r>
          <w:fldChar w:fldCharType="end"/>
        </w:r>
      </w:hyperlink>
    </w:p>
    <w:p>
      <w:pPr>
        <w:pStyle w:val="TOC1"/>
        <w:tabs>
          <w:tab w:val="right" w:leader="dot" w:pos="8306"/>
        </w:tabs>
      </w:pPr>
      <w:hyperlink w:anchor="_Toc9233" w:history="1">
        <w:r>
          <w:rPr>
            <w:rFonts w:ascii="仿宋" w:eastAsia="仿宋" w:hAnsi="仿宋" w:cs="仿宋" w:hint="eastAsia"/>
            <w:lang w:eastAsia="zh-CN"/>
          </w:rPr>
          <w:t>五、员工福利与培训</w:t>
        </w:r>
        <w:r>
          <w:tab/>
        </w:r>
        <w:r>
          <w:fldChar w:fldCharType="begin"/>
        </w:r>
        <w:r>
          <w:instrText xml:space="preserve"> PAGEREF _Toc9233 \h </w:instrText>
        </w:r>
        <w:r>
          <w:fldChar w:fldCharType="separate"/>
        </w:r>
        <w:r>
          <w:t>19</w:t>
        </w:r>
        <w:r>
          <w:fldChar w:fldCharType="end"/>
        </w:r>
      </w:hyperlink>
    </w:p>
    <w:p>
      <w:pPr>
        <w:pStyle w:val="TOC2"/>
        <w:tabs>
          <w:tab w:val="right" w:leader="dot" w:pos="8306"/>
        </w:tabs>
      </w:pPr>
      <w:hyperlink w:anchor="_Toc19334" w:history="1">
        <w:r>
          <w:rPr>
            <w:rFonts w:ascii="仿宋" w:eastAsia="仿宋" w:hAnsi="仿宋" w:cs="仿宋" w:hint="eastAsia"/>
            <w:lang w:eastAsia="zh-CN"/>
          </w:rPr>
          <w:t>(一)、员工福利计划</w:t>
        </w:r>
        <w:r>
          <w:tab/>
        </w:r>
        <w:r>
          <w:fldChar w:fldCharType="begin"/>
        </w:r>
        <w:r>
          <w:instrText xml:space="preserve"> PAGEREF _Toc19334 \h </w:instrText>
        </w:r>
        <w:r>
          <w:fldChar w:fldCharType="separate"/>
        </w:r>
        <w:r>
          <w:t>19</w:t>
        </w:r>
        <w:r>
          <w:fldChar w:fldCharType="end"/>
        </w:r>
      </w:hyperlink>
    </w:p>
    <w:p>
      <w:pPr>
        <w:pStyle w:val="TOC2"/>
        <w:tabs>
          <w:tab w:val="right" w:leader="dot" w:pos="8306"/>
        </w:tabs>
      </w:pPr>
      <w:hyperlink w:anchor="_Toc30644" w:history="1">
        <w:r>
          <w:rPr>
            <w:rFonts w:ascii="仿宋" w:eastAsia="仿宋" w:hAnsi="仿宋" w:cs="仿宋" w:hint="eastAsia"/>
            <w:lang w:eastAsia="zh-CN"/>
          </w:rPr>
          <w:t>(二)、职业培训与发展</w:t>
        </w:r>
        <w:r>
          <w:tab/>
        </w:r>
        <w:r>
          <w:fldChar w:fldCharType="begin"/>
        </w:r>
        <w:r>
          <w:instrText xml:space="preserve"> PAGEREF _Toc30644 \h </w:instrText>
        </w:r>
        <w:r>
          <w:fldChar w:fldCharType="separate"/>
        </w:r>
        <w:r>
          <w:t>20</w:t>
        </w:r>
        <w:r>
          <w:fldChar w:fldCharType="end"/>
        </w:r>
      </w:hyperlink>
    </w:p>
    <w:p>
      <w:pPr>
        <w:pStyle w:val="TOC2"/>
        <w:tabs>
          <w:tab w:val="right" w:leader="dot" w:pos="8306"/>
        </w:tabs>
      </w:pPr>
      <w:hyperlink w:anchor="_Toc11251" w:history="1">
        <w:r>
          <w:rPr>
            <w:rFonts w:ascii="仿宋" w:eastAsia="仿宋" w:hAnsi="仿宋" w:cs="仿宋" w:hint="eastAsia"/>
            <w:lang w:eastAsia="zh-CN"/>
          </w:rPr>
          <w:t>(三)、员工满意度调查与改进</w:t>
        </w:r>
        <w:r>
          <w:tab/>
        </w:r>
        <w:r>
          <w:fldChar w:fldCharType="begin"/>
        </w:r>
        <w:r>
          <w:instrText xml:space="preserve"> PAGEREF _Toc11251 \h </w:instrText>
        </w:r>
        <w:r>
          <w:fldChar w:fldCharType="separate"/>
        </w:r>
        <w:r>
          <w:t>20</w:t>
        </w:r>
        <w:r>
          <w:fldChar w:fldCharType="end"/>
        </w:r>
      </w:hyperlink>
    </w:p>
    <w:p>
      <w:pPr>
        <w:pStyle w:val="TOC1"/>
        <w:tabs>
          <w:tab w:val="right" w:leader="dot" w:pos="8306"/>
        </w:tabs>
      </w:pPr>
      <w:hyperlink w:anchor="_Toc17296" w:history="1">
        <w:r>
          <w:rPr>
            <w:rFonts w:ascii="仿宋" w:eastAsia="仿宋" w:hAnsi="仿宋" w:cs="仿宋" w:hint="eastAsia"/>
            <w:lang w:eastAsia="zh-CN"/>
          </w:rPr>
          <w:t>六、产品方案与建设规划</w:t>
        </w:r>
        <w:r>
          <w:tab/>
        </w:r>
        <w:r>
          <w:fldChar w:fldCharType="begin"/>
        </w:r>
        <w:r>
          <w:instrText xml:space="preserve"> PAGEREF _Toc17296 \h </w:instrText>
        </w:r>
        <w:r>
          <w:fldChar w:fldCharType="separate"/>
        </w:r>
        <w:r>
          <w:t>21</w:t>
        </w:r>
        <w:r>
          <w:fldChar w:fldCharType="end"/>
        </w:r>
      </w:hyperlink>
    </w:p>
    <w:p>
      <w:pPr>
        <w:pStyle w:val="TOC2"/>
        <w:tabs>
          <w:tab w:val="right" w:leader="dot" w:pos="8306"/>
        </w:tabs>
      </w:pPr>
      <w:hyperlink w:anchor="_Toc928" w:history="1">
        <w:r>
          <w:rPr>
            <w:rFonts w:ascii="仿宋" w:eastAsia="仿宋" w:hAnsi="仿宋" w:cs="仿宋" w:hint="eastAsia"/>
            <w:lang w:eastAsia="zh-CN"/>
          </w:rPr>
          <w:t>(一)、诊断血清生物制品项目场地规模</w:t>
        </w:r>
        <w:r>
          <w:tab/>
        </w:r>
        <w:r>
          <w:fldChar w:fldCharType="begin"/>
        </w:r>
        <w:r>
          <w:instrText xml:space="preserve"> PAGEREF _Toc928 \h </w:instrText>
        </w:r>
        <w:r>
          <w:fldChar w:fldCharType="separate"/>
        </w:r>
        <w:r>
          <w:t>21</w:t>
        </w:r>
        <w:r>
          <w:fldChar w:fldCharType="end"/>
        </w:r>
      </w:hyperlink>
    </w:p>
    <w:p>
      <w:pPr>
        <w:pStyle w:val="TOC2"/>
        <w:tabs>
          <w:tab w:val="right" w:leader="dot" w:pos="8306"/>
        </w:tabs>
      </w:pPr>
      <w:hyperlink w:anchor="_Toc746" w:history="1">
        <w:r>
          <w:rPr>
            <w:rFonts w:ascii="仿宋" w:eastAsia="仿宋" w:hAnsi="仿宋" w:cs="仿宋" w:hint="eastAsia"/>
            <w:lang w:eastAsia="zh-CN"/>
          </w:rPr>
          <w:t>(二)、产能规模</w:t>
        </w:r>
        <w:r>
          <w:tab/>
        </w:r>
        <w:r>
          <w:fldChar w:fldCharType="begin"/>
        </w:r>
        <w:r>
          <w:instrText xml:space="preserve"> PAGEREF _Toc746 \h </w:instrText>
        </w:r>
        <w:r>
          <w:fldChar w:fldCharType="separate"/>
        </w:r>
        <w:r>
          <w:t>21</w:t>
        </w:r>
        <w:r>
          <w:fldChar w:fldCharType="end"/>
        </w:r>
      </w:hyperlink>
    </w:p>
    <w:p>
      <w:pPr>
        <w:pStyle w:val="TOC2"/>
        <w:tabs>
          <w:tab w:val="right" w:leader="dot" w:pos="8306"/>
        </w:tabs>
      </w:pPr>
      <w:hyperlink w:anchor="_Toc2573" w:history="1">
        <w:r>
          <w:rPr>
            <w:rFonts w:ascii="仿宋" w:eastAsia="仿宋" w:hAnsi="仿宋" w:cs="仿宋" w:hint="eastAsia"/>
            <w:lang w:eastAsia="zh-CN"/>
          </w:rPr>
          <w:t>(三)、产品规划方案及生产纲领</w:t>
        </w:r>
        <w:r>
          <w:tab/>
        </w:r>
        <w:r>
          <w:fldChar w:fldCharType="begin"/>
        </w:r>
        <w:r>
          <w:instrText xml:space="preserve"> PAGEREF _Toc2573 \h </w:instrText>
        </w:r>
        <w:r>
          <w:fldChar w:fldCharType="separate"/>
        </w:r>
        <w:r>
          <w:t>22</w:t>
        </w:r>
        <w:r>
          <w:fldChar w:fldCharType="end"/>
        </w:r>
      </w:hyperlink>
    </w:p>
    <w:p>
      <w:pPr>
        <w:pStyle w:val="TOC1"/>
        <w:tabs>
          <w:tab w:val="right" w:leader="dot" w:pos="8306"/>
        </w:tabs>
      </w:pPr>
      <w:hyperlink w:anchor="_Toc23374" w:history="1">
        <w:r>
          <w:rPr>
            <w:rFonts w:ascii="仿宋" w:eastAsia="仿宋" w:hAnsi="仿宋" w:cs="仿宋" w:hint="eastAsia"/>
            <w:lang w:eastAsia="zh-CN"/>
          </w:rPr>
          <w:t>七、公司成立背景及可行性分析</w:t>
        </w:r>
        <w:r>
          <w:tab/>
        </w:r>
        <w:r>
          <w:fldChar w:fldCharType="begin"/>
        </w:r>
        <w:r>
          <w:instrText xml:space="preserve"> PAGEREF _Toc23374 \h </w:instrText>
        </w:r>
        <w:r>
          <w:fldChar w:fldCharType="separate"/>
        </w:r>
        <w:r>
          <w:t>23</w:t>
        </w:r>
        <w:r>
          <w:fldChar w:fldCharType="end"/>
        </w:r>
      </w:hyperlink>
    </w:p>
    <w:p>
      <w:pPr>
        <w:pStyle w:val="TOC2"/>
        <w:tabs>
          <w:tab w:val="right" w:leader="dot" w:pos="8306"/>
        </w:tabs>
      </w:pPr>
      <w:hyperlink w:anchor="_Toc4730" w:history="1">
        <w:r>
          <w:rPr>
            <w:rFonts w:ascii="仿宋" w:eastAsia="仿宋" w:hAnsi="仿宋" w:cs="仿宋" w:hint="eastAsia"/>
            <w:lang w:eastAsia="zh-CN"/>
          </w:rPr>
          <w:t>(一)、发展思路</w:t>
        </w:r>
        <w:r>
          <w:tab/>
        </w:r>
        <w:r>
          <w:fldChar w:fldCharType="begin"/>
        </w:r>
        <w:r>
          <w:instrText xml:space="preserve"> PAGEREF _Toc4730 \h </w:instrText>
        </w:r>
        <w:r>
          <w:fldChar w:fldCharType="separate"/>
        </w:r>
        <w:r>
          <w:t>23</w:t>
        </w:r>
        <w:r>
          <w:fldChar w:fldCharType="end"/>
        </w:r>
      </w:hyperlink>
    </w:p>
    <w:p>
      <w:pPr>
        <w:pStyle w:val="TOC2"/>
        <w:tabs>
          <w:tab w:val="right" w:leader="dot" w:pos="8306"/>
        </w:tabs>
      </w:pPr>
      <w:hyperlink w:anchor="_Toc3929" w:history="1">
        <w:r>
          <w:rPr>
            <w:rFonts w:ascii="仿宋" w:eastAsia="仿宋" w:hAnsi="仿宋" w:cs="仿宋" w:hint="eastAsia"/>
            <w:lang w:eastAsia="zh-CN"/>
          </w:rPr>
          <w:t>(二)、产业发展背景分析</w:t>
        </w:r>
        <w:r>
          <w:tab/>
        </w:r>
        <w:r>
          <w:fldChar w:fldCharType="begin"/>
        </w:r>
        <w:r>
          <w:instrText xml:space="preserve"> PAGEREF _Toc3929 \h </w:instrText>
        </w:r>
        <w:r>
          <w:fldChar w:fldCharType="separate"/>
        </w:r>
        <w:r>
          <w:t>23</w:t>
        </w:r>
        <w:r>
          <w:fldChar w:fldCharType="end"/>
        </w:r>
      </w:hyperlink>
    </w:p>
    <w:p>
      <w:pPr>
        <w:pStyle w:val="TOC2"/>
        <w:tabs>
          <w:tab w:val="right" w:leader="dot" w:pos="8306"/>
        </w:tabs>
      </w:pPr>
      <w:hyperlink w:anchor="_Toc2053" w:history="1">
        <w:r>
          <w:rPr>
            <w:rFonts w:ascii="仿宋" w:eastAsia="仿宋" w:hAnsi="仿宋" w:cs="仿宋" w:hint="eastAsia"/>
            <w:lang w:eastAsia="zh-CN"/>
          </w:rPr>
          <w:t>(三)、产业发展原则</w:t>
        </w:r>
        <w:r>
          <w:tab/>
        </w:r>
        <w:r>
          <w:fldChar w:fldCharType="begin"/>
        </w:r>
        <w:r>
          <w:instrText xml:space="preserve"> PAGEREF _Toc2053 \h </w:instrText>
        </w:r>
        <w:r>
          <w:fldChar w:fldCharType="separate"/>
        </w:r>
        <w:r>
          <w:t>25</w:t>
        </w:r>
        <w:r>
          <w:fldChar w:fldCharType="end"/>
        </w:r>
      </w:hyperlink>
    </w:p>
    <w:p>
      <w:pPr>
        <w:pStyle w:val="TOC2"/>
        <w:tabs>
          <w:tab w:val="right" w:leader="dot" w:pos="8306"/>
        </w:tabs>
      </w:pPr>
      <w:hyperlink w:anchor="_Toc3290" w:history="1">
        <w:r>
          <w:rPr>
            <w:rFonts w:ascii="仿宋" w:eastAsia="仿宋" w:hAnsi="仿宋" w:cs="仿宋" w:hint="eastAsia"/>
            <w:lang w:eastAsia="zh-CN"/>
          </w:rPr>
          <w:t>(四)、区域产业环境分析</w:t>
        </w:r>
        <w:r>
          <w:tab/>
        </w:r>
        <w:r>
          <w:fldChar w:fldCharType="begin"/>
        </w:r>
        <w:r>
          <w:instrText xml:space="preserve"> PAGEREF _Toc3290 \h </w:instrText>
        </w:r>
        <w:r>
          <w:fldChar w:fldCharType="separate"/>
        </w:r>
        <w:r>
          <w:t>26</w:t>
        </w:r>
        <w:r>
          <w:fldChar w:fldCharType="end"/>
        </w:r>
      </w:hyperlink>
    </w:p>
    <w:p>
      <w:pPr>
        <w:pStyle w:val="TOC2"/>
        <w:tabs>
          <w:tab w:val="right" w:leader="dot" w:pos="8306"/>
        </w:tabs>
      </w:pPr>
      <w:hyperlink w:anchor="_Toc15293" w:history="1">
        <w:r>
          <w:rPr>
            <w:rFonts w:ascii="仿宋" w:eastAsia="仿宋" w:hAnsi="仿宋" w:cs="仿宋" w:hint="eastAsia"/>
            <w:lang w:eastAsia="zh-CN"/>
          </w:rPr>
          <w:t>(五)、可行性分析</w:t>
        </w:r>
        <w:r>
          <w:tab/>
        </w:r>
        <w:r>
          <w:fldChar w:fldCharType="begin"/>
        </w:r>
        <w:r>
          <w:instrText xml:space="preserve"> PAGEREF _Toc15293 \h </w:instrText>
        </w:r>
        <w:r>
          <w:fldChar w:fldCharType="separate"/>
        </w:r>
        <w:r>
          <w:t>28</w:t>
        </w:r>
        <w:r>
          <w:fldChar w:fldCharType="end"/>
        </w:r>
      </w:hyperlink>
    </w:p>
    <w:p>
      <w:pPr>
        <w:pStyle w:val="TOC2"/>
        <w:tabs>
          <w:tab w:val="right" w:leader="dot" w:pos="8306"/>
        </w:tabs>
      </w:pPr>
      <w:hyperlink w:anchor="_Toc6429" w:history="1">
        <w:r>
          <w:rPr>
            <w:rFonts w:ascii="仿宋" w:eastAsia="仿宋" w:hAnsi="仿宋" w:cs="仿宋" w:hint="eastAsia"/>
            <w:lang w:eastAsia="zh-CN"/>
          </w:rPr>
          <w:t>(六)、产业发展重点任务</w:t>
        </w:r>
        <w:r>
          <w:tab/>
        </w:r>
        <w:r>
          <w:fldChar w:fldCharType="begin"/>
        </w:r>
        <w:r>
          <w:instrText xml:space="preserve"> PAGEREF _Toc6429 \h </w:instrText>
        </w:r>
        <w:r>
          <w:fldChar w:fldCharType="separate"/>
        </w:r>
        <w:r>
          <w:t>29</w:t>
        </w:r>
        <w:r>
          <w:fldChar w:fldCharType="end"/>
        </w:r>
      </w:hyperlink>
    </w:p>
    <w:p>
      <w:pPr>
        <w:pStyle w:val="TOC2"/>
        <w:tabs>
          <w:tab w:val="right" w:leader="dot" w:pos="8306"/>
        </w:tabs>
      </w:pPr>
      <w:hyperlink w:anchor="_Toc7252" w:history="1">
        <w:r>
          <w:rPr>
            <w:rFonts w:ascii="仿宋" w:eastAsia="仿宋" w:hAnsi="仿宋" w:cs="仿宋" w:hint="eastAsia"/>
            <w:lang w:eastAsia="zh-CN"/>
          </w:rPr>
          <w:t>(七)、诊断血清生物制品项目建设必要性分析</w:t>
        </w:r>
        <w:r>
          <w:tab/>
        </w:r>
        <w:r>
          <w:fldChar w:fldCharType="begin"/>
        </w:r>
        <w:r>
          <w:instrText xml:space="preserve"> PAGEREF _Toc7252 \h </w:instrText>
        </w:r>
        <w:r>
          <w:fldChar w:fldCharType="separate"/>
        </w:r>
        <w:r>
          <w:t>30</w:t>
        </w:r>
        <w:r>
          <w:fldChar w:fldCharType="end"/>
        </w:r>
      </w:hyperlink>
    </w:p>
    <w:p>
      <w:pPr>
        <w:pStyle w:val="TOC1"/>
        <w:tabs>
          <w:tab w:val="right" w:leader="dot" w:pos="8306"/>
        </w:tabs>
      </w:pPr>
      <w:hyperlink w:anchor="_Toc29780" w:history="1">
        <w:r>
          <w:rPr>
            <w:rFonts w:ascii="仿宋" w:eastAsia="仿宋" w:hAnsi="仿宋" w:cs="仿宋" w:hint="eastAsia"/>
            <w:lang w:eastAsia="zh-CN"/>
          </w:rPr>
          <w:t>八、诊断血清生物制品项目技术管理</w:t>
        </w:r>
        <w:r>
          <w:tab/>
        </w:r>
        <w:r>
          <w:fldChar w:fldCharType="begin"/>
        </w:r>
        <w:r>
          <w:instrText xml:space="preserve"> PAGEREF _Toc29780 \h </w:instrText>
        </w:r>
        <w:r>
          <w:fldChar w:fldCharType="separate"/>
        </w:r>
        <w:r>
          <w:t>32</w:t>
        </w:r>
        <w:r>
          <w:fldChar w:fldCharType="end"/>
        </w:r>
      </w:hyperlink>
    </w:p>
    <w:p>
      <w:pPr>
        <w:pStyle w:val="TOC2"/>
        <w:tabs>
          <w:tab w:val="right" w:leader="dot" w:pos="8306"/>
        </w:tabs>
      </w:pPr>
      <w:hyperlink w:anchor="_Toc27734" w:history="1">
        <w:r>
          <w:rPr>
            <w:rFonts w:ascii="仿宋" w:eastAsia="仿宋" w:hAnsi="仿宋" w:cs="仿宋" w:hint="eastAsia"/>
            <w:lang w:eastAsia="zh-CN"/>
          </w:rPr>
          <w:t>(一)、技术方案选用方向</w:t>
        </w:r>
        <w:r>
          <w:tab/>
        </w:r>
        <w:r>
          <w:fldChar w:fldCharType="begin"/>
        </w:r>
        <w:r>
          <w:instrText xml:space="preserve"> PAGEREF _Toc27734 \h </w:instrText>
        </w:r>
        <w:r>
          <w:fldChar w:fldCharType="separate"/>
        </w:r>
        <w:r>
          <w:t>32</w:t>
        </w:r>
        <w:r>
          <w:fldChar w:fldCharType="end"/>
        </w:r>
      </w:hyperlink>
    </w:p>
    <w:p>
      <w:pPr>
        <w:pStyle w:val="TOC2"/>
        <w:tabs>
          <w:tab w:val="right" w:leader="dot" w:pos="8306"/>
        </w:tabs>
      </w:pPr>
      <w:hyperlink w:anchor="_Toc21881" w:history="1">
        <w:r>
          <w:rPr>
            <w:rFonts w:ascii="仿宋" w:eastAsia="仿宋" w:hAnsi="仿宋" w:cs="仿宋" w:hint="eastAsia"/>
            <w:lang w:eastAsia="zh-CN"/>
          </w:rPr>
          <w:t>(二)、工艺技术方案选用原则</w:t>
        </w:r>
        <w:r>
          <w:tab/>
        </w:r>
        <w:r>
          <w:fldChar w:fldCharType="begin"/>
        </w:r>
        <w:r>
          <w:instrText xml:space="preserve"> PAGEREF _Toc21881 \h </w:instrText>
        </w:r>
        <w:r>
          <w:fldChar w:fldCharType="separate"/>
        </w:r>
        <w:r>
          <w:t>33</w:t>
        </w:r>
        <w:r>
          <w:fldChar w:fldCharType="end"/>
        </w:r>
      </w:hyperlink>
    </w:p>
    <w:p>
      <w:pPr>
        <w:pStyle w:val="TOC2"/>
        <w:tabs>
          <w:tab w:val="right" w:leader="dot" w:pos="8306"/>
        </w:tabs>
      </w:pPr>
      <w:hyperlink w:anchor="_Toc29449" w:history="1">
        <w:r>
          <w:rPr>
            <w:rFonts w:ascii="仿宋" w:eastAsia="仿宋" w:hAnsi="仿宋" w:cs="仿宋" w:hint="eastAsia"/>
            <w:lang w:eastAsia="zh-CN"/>
          </w:rPr>
          <w:t>(三)、工艺技术方案要求</w:t>
        </w:r>
        <w:r>
          <w:tab/>
        </w:r>
        <w:r>
          <w:fldChar w:fldCharType="begin"/>
        </w:r>
        <w:r>
          <w:instrText xml:space="preserve"> PAGEREF _Toc29449 \h </w:instrText>
        </w:r>
        <w:r>
          <w:fldChar w:fldCharType="separate"/>
        </w:r>
        <w:r>
          <w:t>36</w:t>
        </w:r>
        <w:r>
          <w:fldChar w:fldCharType="end"/>
        </w:r>
      </w:hyperlink>
    </w:p>
    <w:p>
      <w:pPr>
        <w:pStyle w:val="TOC1"/>
        <w:tabs>
          <w:tab w:val="right" w:leader="dot" w:pos="8306"/>
        </w:tabs>
      </w:pPr>
      <w:hyperlink w:anchor="_Toc27171" w:history="1">
        <w:r>
          <w:rPr>
            <w:rFonts w:ascii="仿宋" w:eastAsia="仿宋" w:hAnsi="仿宋" w:cs="仿宋" w:hint="eastAsia"/>
            <w:lang w:eastAsia="zh-CN"/>
          </w:rPr>
          <w:t>九、劳动安全生产分析</w:t>
        </w:r>
        <w:r>
          <w:tab/>
        </w:r>
        <w:r>
          <w:fldChar w:fldCharType="begin"/>
        </w:r>
        <w:r>
          <w:instrText xml:space="preserve"> PAGEREF _Toc27171 \h </w:instrText>
        </w:r>
        <w:r>
          <w:fldChar w:fldCharType="separate"/>
        </w:r>
        <w:r>
          <w:t>38</w:t>
        </w:r>
        <w:r>
          <w:fldChar w:fldCharType="end"/>
        </w:r>
      </w:hyperlink>
    </w:p>
    <w:p>
      <w:pPr>
        <w:pStyle w:val="TOC2"/>
        <w:tabs>
          <w:tab w:val="right" w:leader="dot" w:pos="8306"/>
        </w:tabs>
      </w:pPr>
      <w:hyperlink w:anchor="_Toc17765" w:history="1">
        <w:r>
          <w:rPr>
            <w:rFonts w:ascii="仿宋" w:eastAsia="仿宋" w:hAnsi="仿宋" w:cs="仿宋" w:hint="eastAsia"/>
            <w:lang w:eastAsia="zh-CN"/>
          </w:rPr>
          <w:t>(一)、设计依据</w:t>
        </w:r>
        <w:r>
          <w:tab/>
        </w:r>
        <w:r>
          <w:fldChar w:fldCharType="begin"/>
        </w:r>
        <w:r>
          <w:instrText xml:space="preserve"> PAGEREF _Toc17765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39" w:history="1">
        <w:r>
          <w:rPr>
            <w:rFonts w:ascii="仿宋" w:eastAsia="仿宋" w:hAnsi="仿宋" w:cs="仿宋" w:hint="eastAsia"/>
            <w:lang w:eastAsia="zh-CN"/>
          </w:rPr>
          <w:t>(二)、主要防范措施</w:t>
        </w:r>
        <w:r>
          <w:tab/>
        </w:r>
        <w:r>
          <w:fldChar w:fldCharType="begin"/>
        </w:r>
        <w:r>
          <w:instrText xml:space="preserve"> PAGEREF _Toc8739 \h </w:instrText>
        </w:r>
        <w:r>
          <w:fldChar w:fldCharType="separate"/>
        </w:r>
        <w:r>
          <w:t>39</w:t>
        </w:r>
        <w:r>
          <w:fldChar w:fldCharType="end"/>
        </w:r>
      </w:hyperlink>
    </w:p>
    <w:p>
      <w:pPr>
        <w:pStyle w:val="TOC2"/>
        <w:tabs>
          <w:tab w:val="right" w:leader="dot" w:pos="8306"/>
        </w:tabs>
      </w:pPr>
      <w:hyperlink w:anchor="_Toc28617" w:history="1">
        <w:r>
          <w:rPr>
            <w:rFonts w:ascii="仿宋" w:eastAsia="仿宋" w:hAnsi="仿宋" w:cs="仿宋" w:hint="eastAsia"/>
            <w:lang w:eastAsia="zh-CN"/>
          </w:rPr>
          <w:t>(三)、劳动安全预期效果评价</w:t>
        </w:r>
        <w:r>
          <w:tab/>
        </w:r>
        <w:r>
          <w:fldChar w:fldCharType="begin"/>
        </w:r>
        <w:r>
          <w:instrText xml:space="preserve"> PAGEREF _Toc28617 \h </w:instrText>
        </w:r>
        <w:r>
          <w:fldChar w:fldCharType="separate"/>
        </w:r>
        <w:r>
          <w:t>41</w:t>
        </w:r>
        <w:r>
          <w:fldChar w:fldCharType="end"/>
        </w:r>
      </w:hyperlink>
    </w:p>
    <w:p>
      <w:pPr>
        <w:pStyle w:val="TOC1"/>
        <w:tabs>
          <w:tab w:val="right" w:leader="dot" w:pos="8306"/>
        </w:tabs>
      </w:pPr>
      <w:hyperlink w:anchor="_Toc3301" w:history="1">
        <w:r>
          <w:rPr>
            <w:rFonts w:ascii="仿宋" w:eastAsia="仿宋" w:hAnsi="仿宋" w:cs="仿宋" w:hint="eastAsia"/>
            <w:lang w:eastAsia="zh-CN"/>
          </w:rPr>
          <w:t>十、产品规划及建设规模</w:t>
        </w:r>
        <w:r>
          <w:tab/>
        </w:r>
        <w:r>
          <w:fldChar w:fldCharType="begin"/>
        </w:r>
        <w:r>
          <w:instrText xml:space="preserve"> PAGEREF _Toc3301 \h </w:instrText>
        </w:r>
        <w:r>
          <w:fldChar w:fldCharType="separate"/>
        </w:r>
        <w:r>
          <w:t>42</w:t>
        </w:r>
        <w:r>
          <w:fldChar w:fldCharType="end"/>
        </w:r>
      </w:hyperlink>
    </w:p>
    <w:p>
      <w:pPr>
        <w:pStyle w:val="TOC2"/>
        <w:tabs>
          <w:tab w:val="right" w:leader="dot" w:pos="8306"/>
        </w:tabs>
      </w:pPr>
      <w:hyperlink w:anchor="_Toc20054" w:history="1">
        <w:r>
          <w:rPr>
            <w:rFonts w:ascii="仿宋" w:eastAsia="仿宋" w:hAnsi="仿宋" w:cs="仿宋" w:hint="eastAsia"/>
            <w:lang w:eastAsia="zh-CN"/>
          </w:rPr>
          <w:t>(一)、产品规划</w:t>
        </w:r>
        <w:r>
          <w:tab/>
        </w:r>
        <w:r>
          <w:fldChar w:fldCharType="begin"/>
        </w:r>
        <w:r>
          <w:instrText xml:space="preserve"> PAGEREF _Toc20054 \h </w:instrText>
        </w:r>
        <w:r>
          <w:fldChar w:fldCharType="separate"/>
        </w:r>
        <w:r>
          <w:t>42</w:t>
        </w:r>
        <w:r>
          <w:fldChar w:fldCharType="end"/>
        </w:r>
      </w:hyperlink>
    </w:p>
    <w:p>
      <w:pPr>
        <w:pStyle w:val="TOC2"/>
        <w:tabs>
          <w:tab w:val="right" w:leader="dot" w:pos="8306"/>
        </w:tabs>
      </w:pPr>
      <w:hyperlink w:anchor="_Toc32482" w:history="1">
        <w:r>
          <w:rPr>
            <w:rFonts w:ascii="仿宋" w:eastAsia="仿宋" w:hAnsi="仿宋" w:cs="仿宋" w:hint="eastAsia"/>
            <w:lang w:eastAsia="zh-CN"/>
          </w:rPr>
          <w:t>(二)、建设规模</w:t>
        </w:r>
        <w:r>
          <w:tab/>
        </w:r>
        <w:r>
          <w:fldChar w:fldCharType="begin"/>
        </w:r>
        <w:r>
          <w:instrText xml:space="preserve"> PAGEREF _Toc32482 \h </w:instrText>
        </w:r>
        <w:r>
          <w:fldChar w:fldCharType="separate"/>
        </w:r>
        <w:r>
          <w:t>43</w:t>
        </w:r>
        <w:r>
          <w:fldChar w:fldCharType="end"/>
        </w:r>
      </w:hyperlink>
    </w:p>
    <w:p>
      <w:pPr>
        <w:pStyle w:val="TOC1"/>
        <w:tabs>
          <w:tab w:val="right" w:leader="dot" w:pos="8306"/>
        </w:tabs>
      </w:pPr>
      <w:hyperlink w:anchor="_Toc4372" w:history="1">
        <w:r>
          <w:rPr>
            <w:rFonts w:ascii="仿宋" w:eastAsia="仿宋" w:hAnsi="仿宋" w:cs="仿宋" w:hint="eastAsia"/>
            <w:lang w:eastAsia="zh-CN"/>
          </w:rPr>
          <w:t>十一、风险因素</w:t>
        </w:r>
        <w:r>
          <w:tab/>
        </w:r>
        <w:r>
          <w:fldChar w:fldCharType="begin"/>
        </w:r>
        <w:r>
          <w:instrText xml:space="preserve"> PAGEREF _Toc4372 \h </w:instrText>
        </w:r>
        <w:r>
          <w:fldChar w:fldCharType="separate"/>
        </w:r>
        <w:r>
          <w:t>43</w:t>
        </w:r>
        <w:r>
          <w:fldChar w:fldCharType="end"/>
        </w:r>
      </w:hyperlink>
    </w:p>
    <w:p>
      <w:pPr>
        <w:pStyle w:val="TOC2"/>
        <w:tabs>
          <w:tab w:val="right" w:leader="dot" w:pos="8306"/>
        </w:tabs>
      </w:pPr>
      <w:hyperlink w:anchor="_Toc10156" w:history="1">
        <w:r>
          <w:rPr>
            <w:rFonts w:ascii="仿宋" w:eastAsia="仿宋" w:hAnsi="仿宋" w:cs="仿宋" w:hint="eastAsia"/>
            <w:lang w:eastAsia="zh-CN"/>
          </w:rPr>
          <w:t>(一)、市场风险</w:t>
        </w:r>
        <w:r>
          <w:tab/>
        </w:r>
        <w:r>
          <w:fldChar w:fldCharType="begin"/>
        </w:r>
        <w:r>
          <w:instrText xml:space="preserve"> PAGEREF _Toc10156 \h </w:instrText>
        </w:r>
        <w:r>
          <w:fldChar w:fldCharType="separate"/>
        </w:r>
        <w:r>
          <w:t>43</w:t>
        </w:r>
        <w:r>
          <w:fldChar w:fldCharType="end"/>
        </w:r>
      </w:hyperlink>
    </w:p>
    <w:p>
      <w:pPr>
        <w:pStyle w:val="TOC2"/>
        <w:tabs>
          <w:tab w:val="right" w:leader="dot" w:pos="8306"/>
        </w:tabs>
      </w:pPr>
      <w:hyperlink w:anchor="_Toc4685" w:history="1">
        <w:r>
          <w:rPr>
            <w:rFonts w:ascii="仿宋" w:eastAsia="仿宋" w:hAnsi="仿宋" w:cs="仿宋" w:hint="eastAsia"/>
            <w:lang w:eastAsia="zh-CN"/>
          </w:rPr>
          <w:t>(二)、价格风险</w:t>
        </w:r>
        <w:r>
          <w:tab/>
        </w:r>
        <w:r>
          <w:fldChar w:fldCharType="begin"/>
        </w:r>
        <w:r>
          <w:instrText xml:space="preserve"> PAGEREF _Toc4685 \h </w:instrText>
        </w:r>
        <w:r>
          <w:fldChar w:fldCharType="separate"/>
        </w:r>
        <w:r>
          <w:t>45</w:t>
        </w:r>
        <w:r>
          <w:fldChar w:fldCharType="end"/>
        </w:r>
      </w:hyperlink>
    </w:p>
    <w:p>
      <w:pPr>
        <w:pStyle w:val="TOC2"/>
        <w:tabs>
          <w:tab w:val="right" w:leader="dot" w:pos="8306"/>
        </w:tabs>
      </w:pPr>
      <w:hyperlink w:anchor="_Toc17755" w:history="1">
        <w:r>
          <w:rPr>
            <w:rFonts w:ascii="仿宋" w:eastAsia="仿宋" w:hAnsi="仿宋" w:cs="仿宋" w:hint="eastAsia"/>
            <w:lang w:eastAsia="zh-CN"/>
          </w:rPr>
          <w:t>(三)、人才风险</w:t>
        </w:r>
        <w:r>
          <w:tab/>
        </w:r>
        <w:r>
          <w:fldChar w:fldCharType="begin"/>
        </w:r>
        <w:r>
          <w:instrText xml:space="preserve"> PAGEREF _Toc17755 \h </w:instrText>
        </w:r>
        <w:r>
          <w:fldChar w:fldCharType="separate"/>
        </w:r>
        <w:r>
          <w:t>46</w:t>
        </w:r>
        <w:r>
          <w:fldChar w:fldCharType="end"/>
        </w:r>
      </w:hyperlink>
    </w:p>
    <w:p>
      <w:pPr>
        <w:pStyle w:val="TOC2"/>
        <w:tabs>
          <w:tab w:val="right" w:leader="dot" w:pos="8306"/>
        </w:tabs>
      </w:pPr>
      <w:hyperlink w:anchor="_Toc6345" w:history="1">
        <w:r>
          <w:rPr>
            <w:rFonts w:ascii="仿宋" w:eastAsia="仿宋" w:hAnsi="仿宋" w:cs="仿宋" w:hint="eastAsia"/>
            <w:lang w:eastAsia="zh-CN"/>
          </w:rPr>
          <w:t>(四)、服务风险</w:t>
        </w:r>
        <w:r>
          <w:tab/>
        </w:r>
        <w:r>
          <w:fldChar w:fldCharType="begin"/>
        </w:r>
        <w:r>
          <w:instrText xml:space="preserve"> PAGEREF _Toc6345 \h </w:instrText>
        </w:r>
        <w:r>
          <w:fldChar w:fldCharType="separate"/>
        </w:r>
        <w:r>
          <w:t>47</w:t>
        </w:r>
        <w:r>
          <w:fldChar w:fldCharType="end"/>
        </w:r>
      </w:hyperlink>
    </w:p>
    <w:p>
      <w:pPr>
        <w:pStyle w:val="TOC2"/>
        <w:tabs>
          <w:tab w:val="right" w:leader="dot" w:pos="8306"/>
        </w:tabs>
      </w:pPr>
      <w:hyperlink w:anchor="_Toc18535" w:history="1">
        <w:r>
          <w:rPr>
            <w:rFonts w:ascii="仿宋" w:eastAsia="仿宋" w:hAnsi="仿宋" w:cs="仿宋" w:hint="eastAsia"/>
            <w:lang w:eastAsia="zh-CN"/>
          </w:rPr>
          <w:t>(五)、投资风险</w:t>
        </w:r>
        <w:r>
          <w:tab/>
        </w:r>
        <w:r>
          <w:fldChar w:fldCharType="begin"/>
        </w:r>
        <w:r>
          <w:instrText xml:space="preserve"> PAGEREF _Toc18535 \h </w:instrText>
        </w:r>
        <w:r>
          <w:fldChar w:fldCharType="separate"/>
        </w:r>
        <w:r>
          <w:t>48</w:t>
        </w:r>
        <w:r>
          <w:fldChar w:fldCharType="end"/>
        </w:r>
      </w:hyperlink>
    </w:p>
    <w:p>
      <w:pPr>
        <w:pStyle w:val="TOC2"/>
        <w:tabs>
          <w:tab w:val="right" w:leader="dot" w:pos="8306"/>
        </w:tabs>
      </w:pPr>
      <w:hyperlink w:anchor="_Toc11464" w:history="1">
        <w:r>
          <w:rPr>
            <w:rFonts w:ascii="仿宋" w:eastAsia="仿宋" w:hAnsi="仿宋" w:cs="仿宋" w:hint="eastAsia"/>
            <w:lang w:eastAsia="zh-CN"/>
          </w:rPr>
          <w:t>(六)、自然灾害风险</w:t>
        </w:r>
        <w:r>
          <w:tab/>
        </w:r>
        <w:r>
          <w:fldChar w:fldCharType="begin"/>
        </w:r>
        <w:r>
          <w:instrText xml:space="preserve"> PAGEREF _Toc11464 \h </w:instrText>
        </w:r>
        <w:r>
          <w:fldChar w:fldCharType="separate"/>
        </w:r>
        <w:r>
          <w:t>49</w:t>
        </w:r>
        <w:r>
          <w:fldChar w:fldCharType="end"/>
        </w:r>
      </w:hyperlink>
    </w:p>
    <w:p>
      <w:pPr>
        <w:pStyle w:val="TOC2"/>
        <w:tabs>
          <w:tab w:val="right" w:leader="dot" w:pos="8306"/>
        </w:tabs>
      </w:pPr>
      <w:hyperlink w:anchor="_Toc4904" w:history="1">
        <w:r>
          <w:rPr>
            <w:rFonts w:ascii="仿宋" w:eastAsia="仿宋" w:hAnsi="仿宋" w:cs="仿宋" w:hint="eastAsia"/>
            <w:lang w:eastAsia="zh-CN"/>
          </w:rPr>
          <w:t>(七)、新产品开发风险</w:t>
        </w:r>
        <w:r>
          <w:tab/>
        </w:r>
        <w:r>
          <w:fldChar w:fldCharType="begin"/>
        </w:r>
        <w:r>
          <w:instrText xml:space="preserve"> PAGEREF _Toc4904 \h </w:instrText>
        </w:r>
        <w:r>
          <w:fldChar w:fldCharType="separate"/>
        </w:r>
        <w:r>
          <w:t>50</w:t>
        </w:r>
        <w:r>
          <w:fldChar w:fldCharType="end"/>
        </w:r>
      </w:hyperlink>
    </w:p>
    <w:p>
      <w:pPr>
        <w:pStyle w:val="TOC2"/>
        <w:tabs>
          <w:tab w:val="right" w:leader="dot" w:pos="8306"/>
        </w:tabs>
      </w:pPr>
      <w:hyperlink w:anchor="_Toc7661" w:history="1">
        <w:r>
          <w:rPr>
            <w:rFonts w:ascii="仿宋" w:eastAsia="仿宋" w:hAnsi="仿宋" w:cs="仿宋" w:hint="eastAsia"/>
            <w:lang w:eastAsia="zh-CN"/>
          </w:rPr>
          <w:t>(八)、原材料价格波动风险</w:t>
        </w:r>
        <w:r>
          <w:tab/>
        </w:r>
        <w:r>
          <w:fldChar w:fldCharType="begin"/>
        </w:r>
        <w:r>
          <w:instrText xml:space="preserve"> PAGEREF _Toc7661 \h </w:instrText>
        </w:r>
        <w:r>
          <w:fldChar w:fldCharType="separate"/>
        </w:r>
        <w:r>
          <w:t>51</w:t>
        </w:r>
        <w:r>
          <w:fldChar w:fldCharType="end"/>
        </w:r>
      </w:hyperlink>
    </w:p>
    <w:p>
      <w:pPr>
        <w:pStyle w:val="TOC2"/>
        <w:tabs>
          <w:tab w:val="right" w:leader="dot" w:pos="8306"/>
        </w:tabs>
      </w:pPr>
      <w:hyperlink w:anchor="_Toc6814" w:history="1">
        <w:r>
          <w:rPr>
            <w:rFonts w:ascii="仿宋" w:eastAsia="仿宋" w:hAnsi="仿宋" w:cs="仿宋" w:hint="eastAsia"/>
            <w:lang w:eastAsia="zh-CN"/>
          </w:rPr>
          <w:t>(九)、产品价格波动风险</w:t>
        </w:r>
        <w:r>
          <w:tab/>
        </w:r>
        <w:r>
          <w:fldChar w:fldCharType="begin"/>
        </w:r>
        <w:r>
          <w:instrText xml:space="preserve"> PAGEREF _Toc6814 \h </w:instrText>
        </w:r>
        <w:r>
          <w:fldChar w:fldCharType="separate"/>
        </w:r>
        <w:r>
          <w:t>52</w:t>
        </w:r>
        <w:r>
          <w:fldChar w:fldCharType="end"/>
        </w:r>
      </w:hyperlink>
    </w:p>
    <w:p>
      <w:pPr>
        <w:pStyle w:val="TOC2"/>
        <w:tabs>
          <w:tab w:val="right" w:leader="dot" w:pos="8306"/>
        </w:tabs>
      </w:pPr>
      <w:hyperlink w:anchor="_Toc2432" w:history="1">
        <w:r>
          <w:rPr>
            <w:rFonts w:ascii="仿宋" w:eastAsia="仿宋" w:hAnsi="仿宋" w:cs="仿宋" w:hint="eastAsia"/>
            <w:lang w:eastAsia="zh-CN"/>
          </w:rPr>
          <w:t>(十)、产能扩大后的销售风险</w:t>
        </w:r>
        <w:r>
          <w:tab/>
        </w:r>
        <w:r>
          <w:fldChar w:fldCharType="begin"/>
        </w:r>
        <w:r>
          <w:instrText xml:space="preserve"> PAGEREF _Toc2432 \h </w:instrText>
        </w:r>
        <w:r>
          <w:fldChar w:fldCharType="separate"/>
        </w:r>
        <w:r>
          <w:t>52</w:t>
        </w:r>
        <w:r>
          <w:fldChar w:fldCharType="end"/>
        </w:r>
      </w:hyperlink>
    </w:p>
    <w:p>
      <w:pPr>
        <w:pStyle w:val="TOC2"/>
        <w:tabs>
          <w:tab w:val="right" w:leader="dot" w:pos="8306"/>
        </w:tabs>
      </w:pPr>
      <w:hyperlink w:anchor="_Toc6699" w:history="1">
        <w:r>
          <w:rPr>
            <w:rFonts w:ascii="仿宋" w:eastAsia="仿宋" w:hAnsi="仿宋" w:cs="仿宋" w:hint="eastAsia"/>
            <w:lang w:eastAsia="zh-CN"/>
          </w:rPr>
          <w:t>(十一)、公司成长性风险</w:t>
        </w:r>
        <w:r>
          <w:tab/>
        </w:r>
        <w:r>
          <w:fldChar w:fldCharType="begin"/>
        </w:r>
        <w:r>
          <w:instrText xml:space="preserve"> PAGEREF _Toc6699 \h </w:instrText>
        </w:r>
        <w:r>
          <w:fldChar w:fldCharType="separate"/>
        </w:r>
        <w:r>
          <w:t>53</w:t>
        </w:r>
        <w:r>
          <w:fldChar w:fldCharType="end"/>
        </w:r>
      </w:hyperlink>
    </w:p>
    <w:p>
      <w:pPr>
        <w:pStyle w:val="TOC1"/>
        <w:tabs>
          <w:tab w:val="right" w:leader="dot" w:pos="8306"/>
        </w:tabs>
      </w:pPr>
      <w:hyperlink w:anchor="_Toc27560" w:history="1">
        <w:r>
          <w:rPr>
            <w:rFonts w:ascii="仿宋" w:eastAsia="仿宋" w:hAnsi="仿宋" w:cs="仿宋" w:hint="eastAsia"/>
            <w:lang w:eastAsia="zh-CN"/>
          </w:rPr>
          <w:t>十二、环境保护分析</w:t>
        </w:r>
        <w:r>
          <w:tab/>
        </w:r>
        <w:r>
          <w:fldChar w:fldCharType="begin"/>
        </w:r>
        <w:r>
          <w:instrText xml:space="preserve"> PAGEREF _Toc27560 \h </w:instrText>
        </w:r>
        <w:r>
          <w:fldChar w:fldCharType="separate"/>
        </w:r>
        <w:r>
          <w:t>55</w:t>
        </w:r>
        <w:r>
          <w:fldChar w:fldCharType="end"/>
        </w:r>
      </w:hyperlink>
    </w:p>
    <w:p>
      <w:pPr>
        <w:pStyle w:val="TOC2"/>
        <w:tabs>
          <w:tab w:val="right" w:leader="dot" w:pos="8306"/>
        </w:tabs>
      </w:pPr>
      <w:hyperlink w:anchor="_Toc23139" w:history="1">
        <w:r>
          <w:rPr>
            <w:rFonts w:ascii="仿宋" w:eastAsia="仿宋" w:hAnsi="仿宋" w:cs="仿宋" w:hint="eastAsia"/>
            <w:lang w:eastAsia="zh-CN"/>
          </w:rPr>
          <w:t>(一)、环境保护综述</w:t>
        </w:r>
        <w:r>
          <w:tab/>
        </w:r>
        <w:r>
          <w:fldChar w:fldCharType="begin"/>
        </w:r>
        <w:r>
          <w:instrText xml:space="preserve"> PAGEREF _Toc23139 \h </w:instrText>
        </w:r>
        <w:r>
          <w:fldChar w:fldCharType="separate"/>
        </w:r>
        <w:r>
          <w:t>55</w:t>
        </w:r>
        <w:r>
          <w:fldChar w:fldCharType="end"/>
        </w:r>
      </w:hyperlink>
    </w:p>
    <w:p>
      <w:pPr>
        <w:pStyle w:val="TOC2"/>
        <w:tabs>
          <w:tab w:val="right" w:leader="dot" w:pos="8306"/>
        </w:tabs>
      </w:pPr>
      <w:hyperlink w:anchor="_Toc23440" w:history="1">
        <w:r>
          <w:rPr>
            <w:rFonts w:ascii="仿宋" w:eastAsia="仿宋" w:hAnsi="仿宋" w:cs="仿宋" w:hint="eastAsia"/>
            <w:lang w:eastAsia="zh-CN"/>
          </w:rPr>
          <w:t>(二)、施工期环境影响分析</w:t>
        </w:r>
        <w:r>
          <w:tab/>
        </w:r>
        <w:r>
          <w:fldChar w:fldCharType="begin"/>
        </w:r>
        <w:r>
          <w:instrText xml:space="preserve"> PAGEREF _Toc23440 \h </w:instrText>
        </w:r>
        <w:r>
          <w:fldChar w:fldCharType="separate"/>
        </w:r>
        <w:r>
          <w:t>55</w:t>
        </w:r>
        <w:r>
          <w:fldChar w:fldCharType="end"/>
        </w:r>
      </w:hyperlink>
    </w:p>
    <w:p>
      <w:pPr>
        <w:pStyle w:val="TOC2"/>
        <w:tabs>
          <w:tab w:val="right" w:leader="dot" w:pos="8306"/>
        </w:tabs>
      </w:pPr>
      <w:hyperlink w:anchor="_Toc19234" w:history="1">
        <w:r>
          <w:rPr>
            <w:rFonts w:ascii="仿宋" w:eastAsia="仿宋" w:hAnsi="仿宋" w:cs="仿宋" w:hint="eastAsia"/>
            <w:lang w:eastAsia="zh-CN"/>
          </w:rPr>
          <w:t>(三)、营运期环境影响分析</w:t>
        </w:r>
        <w:r>
          <w:tab/>
        </w:r>
        <w:r>
          <w:fldChar w:fldCharType="begin"/>
        </w:r>
        <w:r>
          <w:instrText xml:space="preserve"> PAGEREF _Toc19234 \h </w:instrText>
        </w:r>
        <w:r>
          <w:fldChar w:fldCharType="separate"/>
        </w:r>
        <w:r>
          <w:t>58</w:t>
        </w:r>
        <w:r>
          <w:fldChar w:fldCharType="end"/>
        </w:r>
      </w:hyperlink>
    </w:p>
    <w:p>
      <w:pPr>
        <w:pStyle w:val="TOC2"/>
        <w:tabs>
          <w:tab w:val="right" w:leader="dot" w:pos="8306"/>
        </w:tabs>
      </w:pPr>
      <w:hyperlink w:anchor="_Toc20880" w:history="1">
        <w:r>
          <w:rPr>
            <w:rFonts w:ascii="仿宋" w:eastAsia="仿宋" w:hAnsi="仿宋" w:cs="仿宋" w:hint="eastAsia"/>
            <w:lang w:eastAsia="zh-CN"/>
          </w:rPr>
          <w:t>(四)、综合评价</w:t>
        </w:r>
        <w:r>
          <w:tab/>
        </w:r>
        <w:r>
          <w:fldChar w:fldCharType="begin"/>
        </w:r>
        <w:r>
          <w:instrText xml:space="preserve"> PAGEREF _Toc20880 \h </w:instrText>
        </w:r>
        <w:r>
          <w:fldChar w:fldCharType="separate"/>
        </w:r>
        <w:r>
          <w:t>59</w:t>
        </w:r>
        <w:r>
          <w:fldChar w:fldCharType="end"/>
        </w:r>
      </w:hyperlink>
    </w:p>
    <w:p>
      <w:pPr>
        <w:pStyle w:val="TOC1"/>
        <w:tabs>
          <w:tab w:val="right" w:leader="dot" w:pos="8306"/>
        </w:tabs>
      </w:pPr>
      <w:hyperlink w:anchor="_Toc29573" w:history="1">
        <w:r>
          <w:rPr>
            <w:rFonts w:ascii="仿宋" w:eastAsia="仿宋" w:hAnsi="仿宋" w:cs="仿宋" w:hint="eastAsia"/>
            <w:lang w:eastAsia="zh-CN"/>
          </w:rPr>
          <w:t>十三、诊断血清生物制品项目实施进度</w:t>
        </w:r>
        <w:r>
          <w:tab/>
        </w:r>
        <w:r>
          <w:fldChar w:fldCharType="begin"/>
        </w:r>
        <w:r>
          <w:instrText xml:space="preserve"> PAGEREF _Toc29573 \h </w:instrText>
        </w:r>
        <w:r>
          <w:fldChar w:fldCharType="separate"/>
        </w:r>
        <w:r>
          <w:t>60</w:t>
        </w:r>
        <w:r>
          <w:fldChar w:fldCharType="end"/>
        </w:r>
      </w:hyperlink>
    </w:p>
    <w:p>
      <w:pPr>
        <w:pStyle w:val="TOC2"/>
        <w:tabs>
          <w:tab w:val="right" w:leader="dot" w:pos="8306"/>
        </w:tabs>
      </w:pPr>
      <w:hyperlink w:anchor="_Toc4056" w:history="1">
        <w:r>
          <w:rPr>
            <w:rFonts w:ascii="仿宋" w:eastAsia="仿宋" w:hAnsi="仿宋" w:cs="仿宋" w:hint="eastAsia"/>
            <w:lang w:eastAsia="zh-CN"/>
          </w:rPr>
          <w:t>(一)、建设周期</w:t>
        </w:r>
        <w:r>
          <w:tab/>
        </w:r>
        <w:r>
          <w:fldChar w:fldCharType="begin"/>
        </w:r>
        <w:r>
          <w:instrText xml:space="preserve"> PAGEREF _Toc4056 \h </w:instrText>
        </w:r>
        <w:r>
          <w:fldChar w:fldCharType="separate"/>
        </w:r>
        <w:r>
          <w:t>60</w:t>
        </w:r>
        <w:r>
          <w:fldChar w:fldCharType="end"/>
        </w:r>
      </w:hyperlink>
    </w:p>
    <w:p>
      <w:pPr>
        <w:pStyle w:val="TOC2"/>
        <w:tabs>
          <w:tab w:val="right" w:leader="dot" w:pos="8306"/>
        </w:tabs>
      </w:pPr>
      <w:hyperlink w:anchor="_Toc3707" w:history="1">
        <w:r>
          <w:rPr>
            <w:rFonts w:ascii="仿宋" w:eastAsia="仿宋" w:hAnsi="仿宋" w:cs="仿宋" w:hint="eastAsia"/>
            <w:lang w:eastAsia="zh-CN"/>
          </w:rPr>
          <w:t>(二)、建设进展</w:t>
        </w:r>
        <w:r>
          <w:tab/>
        </w:r>
        <w:r>
          <w:fldChar w:fldCharType="begin"/>
        </w:r>
        <w:r>
          <w:instrText xml:space="preserve"> PAGEREF _Toc3707 \h </w:instrText>
        </w:r>
        <w:r>
          <w:fldChar w:fldCharType="separate"/>
        </w:r>
        <w:r>
          <w:t>61</w:t>
        </w:r>
        <w:r>
          <w:fldChar w:fldCharType="end"/>
        </w:r>
      </w:hyperlink>
    </w:p>
    <w:p>
      <w:pPr>
        <w:pStyle w:val="TOC2"/>
        <w:tabs>
          <w:tab w:val="right" w:leader="dot" w:pos="8306"/>
        </w:tabs>
      </w:pPr>
      <w:hyperlink w:anchor="_Toc18731" w:history="1">
        <w:r>
          <w:rPr>
            <w:rFonts w:ascii="仿宋" w:eastAsia="仿宋" w:hAnsi="仿宋" w:cs="仿宋" w:hint="eastAsia"/>
            <w:lang w:eastAsia="zh-CN"/>
          </w:rPr>
          <w:t>(三)、进度安排注意事项</w:t>
        </w:r>
        <w:r>
          <w:tab/>
        </w:r>
        <w:r>
          <w:fldChar w:fldCharType="begin"/>
        </w:r>
        <w:r>
          <w:instrText xml:space="preserve"> PAGEREF _Toc18731 \h </w:instrText>
        </w:r>
        <w:r>
          <w:fldChar w:fldCharType="separate"/>
        </w:r>
        <w:r>
          <w:t>62</w:t>
        </w:r>
        <w:r>
          <w:fldChar w:fldCharType="end"/>
        </w:r>
      </w:hyperlink>
    </w:p>
    <w:p>
      <w:pPr>
        <w:pStyle w:val="TOC2"/>
        <w:tabs>
          <w:tab w:val="right" w:leader="dot" w:pos="8306"/>
        </w:tabs>
      </w:pPr>
      <w:hyperlink w:anchor="_Toc8454" w:history="1">
        <w:r>
          <w:rPr>
            <w:rFonts w:ascii="仿宋" w:eastAsia="仿宋" w:hAnsi="仿宋" w:cs="仿宋" w:hint="eastAsia"/>
            <w:lang w:eastAsia="zh-CN"/>
          </w:rPr>
          <w:t>(四)、人力资源配置</w:t>
        </w:r>
        <w:r>
          <w:tab/>
        </w:r>
        <w:r>
          <w:fldChar w:fldCharType="begin"/>
        </w:r>
        <w:r>
          <w:instrText xml:space="preserve"> PAGEREF _Toc8454 \h </w:instrText>
        </w:r>
        <w:r>
          <w:fldChar w:fldCharType="separate"/>
        </w:r>
        <w:r>
          <w:t>63</w:t>
        </w:r>
        <w:r>
          <w:fldChar w:fldCharType="end"/>
        </w:r>
      </w:hyperlink>
    </w:p>
    <w:p>
      <w:pPr>
        <w:pStyle w:val="TOC2"/>
        <w:tabs>
          <w:tab w:val="right" w:leader="dot" w:pos="8306"/>
        </w:tabs>
      </w:pPr>
      <w:hyperlink w:anchor="_Toc16036" w:history="1">
        <w:r>
          <w:rPr>
            <w:rFonts w:ascii="仿宋" w:eastAsia="仿宋" w:hAnsi="仿宋" w:cs="仿宋" w:hint="eastAsia"/>
            <w:lang w:eastAsia="zh-CN"/>
          </w:rPr>
          <w:t>(五)、员工培训</w:t>
        </w:r>
        <w:r>
          <w:tab/>
        </w:r>
        <w:r>
          <w:fldChar w:fldCharType="begin"/>
        </w:r>
        <w:r>
          <w:instrText xml:space="preserve"> PAGEREF _Toc16036 \h </w:instrText>
        </w:r>
        <w:r>
          <w:fldChar w:fldCharType="separate"/>
        </w:r>
        <w:r>
          <w:t>64</w:t>
        </w:r>
        <w:r>
          <w:fldChar w:fldCharType="end"/>
        </w:r>
      </w:hyperlink>
    </w:p>
    <w:p>
      <w:pPr>
        <w:pStyle w:val="TOC2"/>
        <w:tabs>
          <w:tab w:val="right" w:leader="dot" w:pos="8306"/>
        </w:tabs>
      </w:pPr>
      <w:hyperlink w:anchor="_Toc32617" w:history="1">
        <w:r>
          <w:rPr>
            <w:rFonts w:ascii="仿宋" w:eastAsia="仿宋" w:hAnsi="仿宋" w:cs="仿宋" w:hint="eastAsia"/>
            <w:lang w:eastAsia="zh-CN"/>
          </w:rPr>
          <w:t>(六)、诊断血清生物制品项目实施保障</w:t>
        </w:r>
        <w:r>
          <w:tab/>
        </w:r>
        <w:r>
          <w:fldChar w:fldCharType="begin"/>
        </w:r>
        <w:r>
          <w:instrText xml:space="preserve"> PAGEREF _Toc32617 \h </w:instrText>
        </w:r>
        <w:r>
          <w:fldChar w:fldCharType="separate"/>
        </w:r>
        <w:r>
          <w:t>65</w:t>
        </w:r>
        <w:r>
          <w:fldChar w:fldCharType="end"/>
        </w:r>
      </w:hyperlink>
    </w:p>
    <w:p>
      <w:pPr>
        <w:pStyle w:val="TOC1"/>
        <w:tabs>
          <w:tab w:val="right" w:leader="dot" w:pos="8306"/>
        </w:tabs>
      </w:pPr>
      <w:hyperlink w:anchor="_Toc5294" w:history="1">
        <w:r>
          <w:rPr>
            <w:rFonts w:ascii="仿宋" w:eastAsia="仿宋" w:hAnsi="仿宋" w:cs="仿宋" w:hint="eastAsia"/>
            <w:lang w:eastAsia="zh-CN"/>
          </w:rPr>
          <w:t>十四、市场营销策略</w:t>
        </w:r>
        <w:r>
          <w:tab/>
        </w:r>
        <w:r>
          <w:fldChar w:fldCharType="begin"/>
        </w:r>
        <w:r>
          <w:instrText xml:space="preserve"> PAGEREF _Toc5294 \h </w:instrText>
        </w:r>
        <w:r>
          <w:fldChar w:fldCharType="separate"/>
        </w:r>
        <w:r>
          <w:t>66</w:t>
        </w:r>
        <w:r>
          <w:fldChar w:fldCharType="end"/>
        </w:r>
      </w:hyperlink>
    </w:p>
    <w:p>
      <w:pPr>
        <w:pStyle w:val="TOC2"/>
        <w:tabs>
          <w:tab w:val="right" w:leader="dot" w:pos="8306"/>
        </w:tabs>
      </w:pPr>
      <w:hyperlink w:anchor="_Toc8399" w:history="1">
        <w:r>
          <w:rPr>
            <w:rFonts w:ascii="仿宋" w:eastAsia="仿宋" w:hAnsi="仿宋" w:cs="仿宋" w:hint="eastAsia"/>
            <w:lang w:eastAsia="zh-CN"/>
          </w:rPr>
          <w:t>(一)、目标市场分析</w:t>
        </w:r>
        <w:r>
          <w:tab/>
        </w:r>
        <w:r>
          <w:fldChar w:fldCharType="begin"/>
        </w:r>
        <w:r>
          <w:instrText xml:space="preserve"> PAGEREF _Toc8399 \h </w:instrText>
        </w:r>
        <w:r>
          <w:fldChar w:fldCharType="separate"/>
        </w:r>
        <w:r>
          <w:t>66</w:t>
        </w:r>
        <w:r>
          <w:fldChar w:fldCharType="end"/>
        </w:r>
      </w:hyperlink>
    </w:p>
    <w:p>
      <w:pPr>
        <w:pStyle w:val="TOC2"/>
        <w:tabs>
          <w:tab w:val="right" w:leader="dot" w:pos="8306"/>
        </w:tabs>
      </w:pPr>
      <w:hyperlink w:anchor="_Toc24713" w:history="1">
        <w:r>
          <w:rPr>
            <w:rFonts w:ascii="仿宋" w:eastAsia="仿宋" w:hAnsi="仿宋" w:cs="仿宋" w:hint="eastAsia"/>
            <w:lang w:eastAsia="zh-CN"/>
          </w:rPr>
          <w:t>(二)、市场定位策略</w:t>
        </w:r>
        <w:r>
          <w:tab/>
        </w:r>
        <w:r>
          <w:fldChar w:fldCharType="begin"/>
        </w:r>
        <w:r>
          <w:instrText xml:space="preserve"> PAGEREF _Toc24713 \h </w:instrText>
        </w:r>
        <w:r>
          <w:fldChar w:fldCharType="separate"/>
        </w:r>
        <w:r>
          <w:t>66</w:t>
        </w:r>
        <w:r>
          <w:fldChar w:fldCharType="end"/>
        </w:r>
      </w:hyperlink>
    </w:p>
    <w:p>
      <w:pPr>
        <w:pStyle w:val="TOC2"/>
        <w:tabs>
          <w:tab w:val="right" w:leader="dot" w:pos="8306"/>
        </w:tabs>
      </w:pPr>
      <w:hyperlink w:anchor="_Toc23863" w:history="1">
        <w:r>
          <w:rPr>
            <w:rFonts w:ascii="仿宋" w:eastAsia="仿宋" w:hAnsi="仿宋" w:cs="仿宋" w:hint="eastAsia"/>
            <w:lang w:eastAsia="zh-CN"/>
          </w:rPr>
          <w:t>(三)、产品定价策略</w:t>
        </w:r>
        <w:r>
          <w:tab/>
        </w:r>
        <w:r>
          <w:fldChar w:fldCharType="begin"/>
        </w:r>
        <w:r>
          <w:instrText xml:space="preserve"> PAGEREF _Toc23863 \h </w:instrText>
        </w:r>
        <w:r>
          <w:fldChar w:fldCharType="separate"/>
        </w:r>
        <w:r>
          <w:t>67</w:t>
        </w:r>
        <w:r>
          <w:fldChar w:fldCharType="end"/>
        </w:r>
      </w:hyperlink>
    </w:p>
    <w:p>
      <w:pPr>
        <w:pStyle w:val="TOC2"/>
        <w:tabs>
          <w:tab w:val="right" w:leader="dot" w:pos="8306"/>
        </w:tabs>
      </w:pPr>
      <w:hyperlink w:anchor="_Toc15115" w:history="1">
        <w:r>
          <w:rPr>
            <w:rFonts w:ascii="仿宋" w:eastAsia="仿宋" w:hAnsi="仿宋" w:cs="仿宋" w:hint="eastAsia"/>
            <w:lang w:eastAsia="zh-CN"/>
          </w:rPr>
          <w:t>(四)、促销与广告策略</w:t>
        </w:r>
        <w:r>
          <w:tab/>
        </w:r>
        <w:r>
          <w:fldChar w:fldCharType="begin"/>
        </w:r>
        <w:r>
          <w:instrText xml:space="preserve"> PAGEREF _Toc15115 \h </w:instrText>
        </w:r>
        <w:r>
          <w:fldChar w:fldCharType="separate"/>
        </w:r>
        <w:r>
          <w:t>67</w:t>
        </w:r>
        <w:r>
          <w:fldChar w:fldCharType="end"/>
        </w:r>
      </w:hyperlink>
    </w:p>
    <w:p>
      <w:pPr>
        <w:pStyle w:val="TOC2"/>
        <w:tabs>
          <w:tab w:val="right" w:leader="dot" w:pos="8306"/>
        </w:tabs>
      </w:pPr>
      <w:hyperlink w:anchor="_Toc20387" w:history="1">
        <w:r>
          <w:rPr>
            <w:rFonts w:ascii="仿宋" w:eastAsia="仿宋" w:hAnsi="仿宋" w:cs="仿宋" w:hint="eastAsia"/>
            <w:lang w:eastAsia="zh-CN"/>
          </w:rPr>
          <w:t>(五)、分销渠道策略</w:t>
        </w:r>
        <w:r>
          <w:tab/>
        </w:r>
        <w:r>
          <w:fldChar w:fldCharType="begin"/>
        </w:r>
        <w:r>
          <w:instrText xml:space="preserve"> PAGEREF _Toc20387 \h </w:instrText>
        </w:r>
        <w:r>
          <w:fldChar w:fldCharType="separate"/>
        </w:r>
        <w:r>
          <w:t>68</w:t>
        </w:r>
        <w:r>
          <w:fldChar w:fldCharType="end"/>
        </w:r>
      </w:hyperlink>
    </w:p>
    <w:p>
      <w:pPr>
        <w:pStyle w:val="TOC2"/>
        <w:tabs>
          <w:tab w:val="right" w:leader="dot" w:pos="8306"/>
        </w:tabs>
      </w:pPr>
      <w:hyperlink w:anchor="_Toc19088" w:history="1">
        <w:r>
          <w:rPr>
            <w:rFonts w:ascii="仿宋" w:eastAsia="仿宋" w:hAnsi="仿宋" w:cs="仿宋" w:hint="eastAsia"/>
            <w:lang w:eastAsia="zh-CN"/>
          </w:rPr>
          <w:t>(六)、市场份额预测</w:t>
        </w:r>
        <w:r>
          <w:tab/>
        </w:r>
        <w:r>
          <w:fldChar w:fldCharType="begin"/>
        </w:r>
        <w:r>
          <w:instrText xml:space="preserve"> PAGEREF _Toc19088 \h </w:instrText>
        </w:r>
        <w:r>
          <w:fldChar w:fldCharType="separate"/>
        </w:r>
        <w:r>
          <w:t>68</w:t>
        </w:r>
        <w:r>
          <w:fldChar w:fldCharType="end"/>
        </w:r>
      </w:hyperlink>
    </w:p>
    <w:p>
      <w:pPr>
        <w:pStyle w:val="TOC1"/>
        <w:tabs>
          <w:tab w:val="right" w:leader="dot" w:pos="8306"/>
        </w:tabs>
      </w:pPr>
      <w:hyperlink w:anchor="_Toc9949" w:history="1">
        <w:r>
          <w:rPr>
            <w:rFonts w:ascii="仿宋" w:eastAsia="仿宋" w:hAnsi="仿宋" w:cs="仿宋" w:hint="eastAsia"/>
            <w:lang w:eastAsia="zh-CN"/>
          </w:rPr>
          <w:t>十五、人力资源管理与开发</w:t>
        </w:r>
        <w:r>
          <w:tab/>
        </w:r>
        <w:r>
          <w:fldChar w:fldCharType="begin"/>
        </w:r>
        <w:r>
          <w:instrText xml:space="preserve"> PAGEREF _Toc9949 \h </w:instrText>
        </w:r>
        <w:r>
          <w:fldChar w:fldCharType="separate"/>
        </w:r>
        <w:r>
          <w:t>69</w:t>
        </w:r>
        <w:r>
          <w:fldChar w:fldCharType="end"/>
        </w:r>
      </w:hyperlink>
    </w:p>
    <w:p>
      <w:pPr>
        <w:pStyle w:val="TOC2"/>
        <w:tabs>
          <w:tab w:val="right" w:leader="dot" w:pos="8306"/>
        </w:tabs>
      </w:pPr>
      <w:hyperlink w:anchor="_Toc1323" w:history="1">
        <w:r>
          <w:rPr>
            <w:rFonts w:ascii="仿宋" w:eastAsia="仿宋" w:hAnsi="仿宋" w:cs="仿宋" w:hint="eastAsia"/>
            <w:lang w:eastAsia="zh-CN"/>
          </w:rPr>
          <w:t>(一)、人力资源规划</w:t>
        </w:r>
        <w:r>
          <w:tab/>
        </w:r>
        <w:r>
          <w:fldChar w:fldCharType="begin"/>
        </w:r>
        <w:r>
          <w:instrText xml:space="preserve"> PAGEREF _Toc1323 \h </w:instrText>
        </w:r>
        <w:r>
          <w:fldChar w:fldCharType="separate"/>
        </w:r>
        <w:r>
          <w:t>69</w:t>
        </w:r>
        <w:r>
          <w:fldChar w:fldCharType="end"/>
        </w:r>
      </w:hyperlink>
    </w:p>
    <w:p>
      <w:pPr>
        <w:pStyle w:val="TOC2"/>
        <w:tabs>
          <w:tab w:val="right" w:leader="dot" w:pos="8306"/>
        </w:tabs>
      </w:pPr>
      <w:hyperlink w:anchor="_Toc16722" w:history="1">
        <w:r>
          <w:rPr>
            <w:rFonts w:ascii="仿宋" w:eastAsia="仿宋" w:hAnsi="仿宋" w:cs="仿宋" w:hint="eastAsia"/>
            <w:lang w:eastAsia="zh-CN"/>
          </w:rPr>
          <w:t>(二)、人力资源开发与培训</w:t>
        </w:r>
        <w:r>
          <w:tab/>
        </w:r>
        <w:r>
          <w:fldChar w:fldCharType="begin"/>
        </w:r>
        <w:r>
          <w:instrText xml:space="preserve"> PAGEREF _Toc16722 \h </w:instrText>
        </w:r>
        <w:r>
          <w:fldChar w:fldCharType="separate"/>
        </w:r>
        <w:r>
          <w:t>71</w:t>
        </w:r>
        <w:r>
          <w:fldChar w:fldCharType="end"/>
        </w:r>
      </w:hyperlink>
    </w:p>
    <w:p>
      <w:pPr>
        <w:pStyle w:val="TOC1"/>
        <w:tabs>
          <w:tab w:val="right" w:leader="dot" w:pos="8306"/>
        </w:tabs>
      </w:pPr>
      <w:hyperlink w:anchor="_Toc13719" w:history="1">
        <w:r>
          <w:rPr>
            <w:rFonts w:ascii="仿宋" w:eastAsia="仿宋" w:hAnsi="仿宋" w:cs="仿宋" w:hint="eastAsia"/>
            <w:lang w:eastAsia="zh-CN"/>
          </w:rPr>
          <w:t>十六、合规与风险管理</w:t>
        </w:r>
        <w:r>
          <w:tab/>
        </w:r>
        <w:r>
          <w:fldChar w:fldCharType="begin"/>
        </w:r>
        <w:r>
          <w:instrText xml:space="preserve"> PAGEREF _Toc13719 \h </w:instrText>
        </w:r>
        <w:r>
          <w:fldChar w:fldCharType="separate"/>
        </w:r>
        <w:r>
          <w:t>73</w:t>
        </w:r>
        <w:r>
          <w:fldChar w:fldCharType="end"/>
        </w:r>
      </w:hyperlink>
    </w:p>
    <w:p>
      <w:pPr>
        <w:pStyle w:val="TOC2"/>
        <w:tabs>
          <w:tab w:val="right" w:leader="dot" w:pos="8306"/>
        </w:tabs>
      </w:pPr>
      <w:hyperlink w:anchor="_Toc5329" w:history="1">
        <w:r>
          <w:rPr>
            <w:rFonts w:ascii="仿宋" w:eastAsia="仿宋" w:hAnsi="仿宋" w:cs="仿宋" w:hint="eastAsia"/>
            <w:lang w:eastAsia="zh-CN"/>
          </w:rPr>
          <w:t>(一)、法律法规合规体系</w:t>
        </w:r>
        <w:r>
          <w:tab/>
        </w:r>
        <w:r>
          <w:fldChar w:fldCharType="begin"/>
        </w:r>
        <w:r>
          <w:instrText xml:space="preserve"> PAGEREF _Toc5329 \h </w:instrText>
        </w:r>
        <w:r>
          <w:fldChar w:fldCharType="separate"/>
        </w:r>
        <w:r>
          <w:t>73</w:t>
        </w:r>
        <w:r>
          <w:fldChar w:fldCharType="end"/>
        </w:r>
      </w:hyperlink>
    </w:p>
    <w:p>
      <w:pPr>
        <w:pStyle w:val="TOC2"/>
        <w:tabs>
          <w:tab w:val="right" w:leader="dot" w:pos="8306"/>
        </w:tabs>
      </w:pPr>
      <w:hyperlink w:anchor="_Toc24696" w:history="1">
        <w:r>
          <w:rPr>
            <w:rFonts w:ascii="仿宋" w:eastAsia="仿宋" w:hAnsi="仿宋" w:cs="仿宋" w:hint="eastAsia"/>
            <w:lang w:eastAsia="zh-CN"/>
          </w:rPr>
          <w:t>(二)、内部控制与风险评估</w:t>
        </w:r>
        <w:r>
          <w:tab/>
        </w:r>
        <w:r>
          <w:fldChar w:fldCharType="begin"/>
        </w:r>
        <w:r>
          <w:instrText xml:space="preserve"> PAGEREF _Toc24696 \h </w:instrText>
        </w:r>
        <w:r>
          <w:fldChar w:fldCharType="separate"/>
        </w:r>
        <w:r>
          <w:t>74</w:t>
        </w:r>
        <w:r>
          <w:fldChar w:fldCharType="end"/>
        </w:r>
      </w:hyperlink>
    </w:p>
    <w:p>
      <w:pPr>
        <w:pStyle w:val="TOC2"/>
        <w:tabs>
          <w:tab w:val="right" w:leader="dot" w:pos="8306"/>
        </w:tabs>
      </w:pPr>
      <w:hyperlink w:anchor="_Toc10543" w:history="1">
        <w:r>
          <w:rPr>
            <w:rFonts w:ascii="仿宋" w:eastAsia="仿宋" w:hAnsi="仿宋" w:cs="仿宋" w:hint="eastAsia"/>
            <w:lang w:eastAsia="zh-CN"/>
          </w:rPr>
          <w:t>(三)、合规培训与执行</w:t>
        </w:r>
        <w:r>
          <w:tab/>
        </w:r>
        <w:r>
          <w:fldChar w:fldCharType="begin"/>
        </w:r>
        <w:r>
          <w:instrText xml:space="preserve"> PAGEREF _Toc10543 \h </w:instrText>
        </w:r>
        <w:r>
          <w:fldChar w:fldCharType="separate"/>
        </w:r>
        <w:r>
          <w:t>75</w:t>
        </w:r>
        <w:r>
          <w:fldChar w:fldCharType="end"/>
        </w:r>
      </w:hyperlink>
    </w:p>
    <w:p>
      <w:pPr>
        <w:pStyle w:val="TOC2"/>
        <w:tabs>
          <w:tab w:val="right" w:leader="dot" w:pos="8306"/>
        </w:tabs>
      </w:pPr>
      <w:hyperlink w:anchor="_Toc21747" w:history="1">
        <w:r>
          <w:rPr>
            <w:rFonts w:ascii="仿宋" w:eastAsia="仿宋" w:hAnsi="仿宋" w:cs="仿宋" w:hint="eastAsia"/>
            <w:lang w:eastAsia="zh-CN"/>
          </w:rPr>
          <w:t>(四)、合规监测与修正机制</w:t>
        </w:r>
        <w:r>
          <w:tab/>
        </w:r>
        <w:r>
          <w:fldChar w:fldCharType="begin"/>
        </w:r>
        <w:r>
          <w:instrText xml:space="preserve"> PAGEREF _Toc21747 \h </w:instrText>
        </w:r>
        <w:r>
          <w:fldChar w:fldCharType="separate"/>
        </w:r>
        <w:r>
          <w:t>76</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887" w:history="1">
        <w:r>
          <w:rPr>
            <w:rFonts w:ascii="仿宋" w:eastAsia="仿宋" w:hAnsi="仿宋" w:cs="仿宋" w:hint="eastAsia"/>
            <w:lang w:eastAsia="zh-CN"/>
          </w:rPr>
          <w:t>十七、法人治理结构</w:t>
        </w:r>
        <w:r>
          <w:tab/>
        </w:r>
        <w:r>
          <w:fldChar w:fldCharType="begin"/>
        </w:r>
        <w:r>
          <w:instrText xml:space="preserve"> PAGEREF _Toc25887 \h </w:instrText>
        </w:r>
        <w:r>
          <w:fldChar w:fldCharType="separate"/>
        </w:r>
        <w:r>
          <w:t>78</w:t>
        </w:r>
        <w:r>
          <w:fldChar w:fldCharType="end"/>
        </w:r>
      </w:hyperlink>
    </w:p>
    <w:p>
      <w:pPr>
        <w:pStyle w:val="TOC2"/>
        <w:tabs>
          <w:tab w:val="right" w:leader="dot" w:pos="8306"/>
        </w:tabs>
      </w:pPr>
      <w:hyperlink w:anchor="_Toc19103" w:history="1">
        <w:r>
          <w:rPr>
            <w:rFonts w:ascii="仿宋" w:eastAsia="仿宋" w:hAnsi="仿宋" w:cs="仿宋" w:hint="eastAsia"/>
            <w:lang w:eastAsia="zh-CN"/>
          </w:rPr>
          <w:t>(一)、股东权利与责任</w:t>
        </w:r>
        <w:r>
          <w:tab/>
        </w:r>
        <w:r>
          <w:fldChar w:fldCharType="begin"/>
        </w:r>
        <w:r>
          <w:instrText xml:space="preserve"> PAGEREF _Toc19103 \h </w:instrText>
        </w:r>
        <w:r>
          <w:fldChar w:fldCharType="separate"/>
        </w:r>
        <w:r>
          <w:t>78</w:t>
        </w:r>
        <w:r>
          <w:fldChar w:fldCharType="end"/>
        </w:r>
      </w:hyperlink>
    </w:p>
    <w:p>
      <w:pPr>
        <w:pStyle w:val="TOC2"/>
        <w:tabs>
          <w:tab w:val="right" w:leader="dot" w:pos="8306"/>
        </w:tabs>
      </w:pPr>
      <w:hyperlink w:anchor="_Toc9923" w:history="1">
        <w:r>
          <w:rPr>
            <w:rFonts w:ascii="仿宋" w:eastAsia="仿宋" w:hAnsi="仿宋" w:cs="仿宋" w:hint="eastAsia"/>
            <w:lang w:eastAsia="zh-CN"/>
          </w:rPr>
          <w:t>(二)、董事角色与责任</w:t>
        </w:r>
        <w:r>
          <w:tab/>
        </w:r>
        <w:r>
          <w:fldChar w:fldCharType="begin"/>
        </w:r>
        <w:r>
          <w:instrText xml:space="preserve"> PAGEREF _Toc9923 \h </w:instrText>
        </w:r>
        <w:r>
          <w:fldChar w:fldCharType="separate"/>
        </w:r>
        <w:r>
          <w:t>79</w:t>
        </w:r>
        <w:r>
          <w:fldChar w:fldCharType="end"/>
        </w:r>
      </w:hyperlink>
    </w:p>
    <w:p>
      <w:pPr>
        <w:pStyle w:val="TOC2"/>
        <w:tabs>
          <w:tab w:val="right" w:leader="dot" w:pos="8306"/>
        </w:tabs>
      </w:pPr>
      <w:hyperlink w:anchor="_Toc16474" w:history="1">
        <w:r>
          <w:rPr>
            <w:rFonts w:ascii="仿宋" w:eastAsia="仿宋" w:hAnsi="仿宋" w:cs="仿宋" w:hint="eastAsia"/>
            <w:lang w:eastAsia="zh-CN"/>
          </w:rPr>
          <w:t>(三)、高级管理人员的角色和职责</w:t>
        </w:r>
        <w:r>
          <w:tab/>
        </w:r>
        <w:r>
          <w:fldChar w:fldCharType="begin"/>
        </w:r>
        <w:r>
          <w:instrText xml:space="preserve"> PAGEREF _Toc16474 \h </w:instrText>
        </w:r>
        <w:r>
          <w:fldChar w:fldCharType="separate"/>
        </w:r>
        <w:r>
          <w:t>80</w:t>
        </w:r>
        <w:r>
          <w:fldChar w:fldCharType="end"/>
        </w:r>
      </w:hyperlink>
    </w:p>
    <w:p>
      <w:pPr>
        <w:pStyle w:val="TOC2"/>
        <w:tabs>
          <w:tab w:val="right" w:leader="dot" w:pos="8306"/>
        </w:tabs>
      </w:pPr>
      <w:hyperlink w:anchor="_Toc11708" w:history="1">
        <w:r>
          <w:rPr>
            <w:rFonts w:ascii="仿宋" w:eastAsia="仿宋" w:hAnsi="仿宋" w:cs="仿宋" w:hint="eastAsia"/>
            <w:lang w:eastAsia="zh-CN"/>
          </w:rPr>
          <w:t>(四)、监事的角色和职责</w:t>
        </w:r>
        <w:r>
          <w:tab/>
        </w:r>
        <w:r>
          <w:fldChar w:fldCharType="begin"/>
        </w:r>
        <w:r>
          <w:instrText xml:space="preserve"> PAGEREF _Toc11708 \h </w:instrText>
        </w:r>
        <w:r>
          <w:fldChar w:fldCharType="separate"/>
        </w:r>
        <w:r>
          <w:t>81</w:t>
        </w:r>
        <w:r>
          <w:fldChar w:fldCharType="end"/>
        </w:r>
      </w:hyperlink>
    </w:p>
    <w:p>
      <w:pPr>
        <w:pStyle w:val="TOC1"/>
        <w:tabs>
          <w:tab w:val="right" w:leader="dot" w:pos="8306"/>
        </w:tabs>
      </w:pPr>
      <w:hyperlink w:anchor="_Toc10900" w:history="1">
        <w:r>
          <w:rPr>
            <w:rFonts w:ascii="仿宋" w:eastAsia="仿宋" w:hAnsi="仿宋" w:cs="仿宋" w:hint="eastAsia"/>
            <w:lang w:eastAsia="zh-CN"/>
          </w:rPr>
          <w:t>十八、投资规划</w:t>
        </w:r>
        <w:r>
          <w:tab/>
        </w:r>
        <w:r>
          <w:fldChar w:fldCharType="begin"/>
        </w:r>
        <w:r>
          <w:instrText xml:space="preserve"> PAGEREF _Toc10900 \h </w:instrText>
        </w:r>
        <w:r>
          <w:fldChar w:fldCharType="separate"/>
        </w:r>
        <w:r>
          <w:t>81</w:t>
        </w:r>
        <w:r>
          <w:fldChar w:fldCharType="end"/>
        </w:r>
      </w:hyperlink>
    </w:p>
    <w:p>
      <w:pPr>
        <w:pStyle w:val="TOC2"/>
        <w:tabs>
          <w:tab w:val="right" w:leader="dot" w:pos="8306"/>
        </w:tabs>
      </w:pPr>
      <w:hyperlink w:anchor="_Toc19139" w:history="1">
        <w:r>
          <w:rPr>
            <w:rFonts w:ascii="仿宋" w:eastAsia="仿宋" w:hAnsi="仿宋" w:cs="仿宋" w:hint="eastAsia"/>
            <w:lang w:eastAsia="zh-CN"/>
          </w:rPr>
          <w:t>(一)、诊断血清生物制品项目估算说明</w:t>
        </w:r>
        <w:r>
          <w:tab/>
        </w:r>
        <w:r>
          <w:fldChar w:fldCharType="begin"/>
        </w:r>
        <w:r>
          <w:instrText xml:space="preserve"> PAGEREF _Toc19139 \h </w:instrText>
        </w:r>
        <w:r>
          <w:fldChar w:fldCharType="separate"/>
        </w:r>
        <w:r>
          <w:t>81</w:t>
        </w:r>
        <w:r>
          <w:fldChar w:fldCharType="end"/>
        </w:r>
      </w:hyperlink>
    </w:p>
    <w:p>
      <w:pPr>
        <w:pStyle w:val="TOC2"/>
        <w:tabs>
          <w:tab w:val="right" w:leader="dot" w:pos="8306"/>
        </w:tabs>
      </w:pPr>
      <w:hyperlink w:anchor="_Toc13569" w:history="1">
        <w:r>
          <w:rPr>
            <w:rFonts w:ascii="仿宋" w:eastAsia="仿宋" w:hAnsi="仿宋" w:cs="仿宋" w:hint="eastAsia"/>
            <w:lang w:eastAsia="zh-CN"/>
          </w:rPr>
          <w:t>(二)、诊断血清生物制品项目总投资估算</w:t>
        </w:r>
        <w:r>
          <w:tab/>
        </w:r>
        <w:r>
          <w:fldChar w:fldCharType="begin"/>
        </w:r>
        <w:r>
          <w:instrText xml:space="preserve"> PAGEREF _Toc13569 \h </w:instrText>
        </w:r>
        <w:r>
          <w:fldChar w:fldCharType="separate"/>
        </w:r>
        <w:r>
          <w:t>83</w:t>
        </w:r>
        <w:r>
          <w:fldChar w:fldCharType="end"/>
        </w:r>
      </w:hyperlink>
    </w:p>
    <w:p>
      <w:pPr>
        <w:pStyle w:val="TOC2"/>
        <w:tabs>
          <w:tab w:val="right" w:leader="dot" w:pos="8306"/>
        </w:tabs>
      </w:pPr>
      <w:hyperlink w:anchor="_Toc10519" w:history="1">
        <w:r>
          <w:rPr>
            <w:rFonts w:ascii="仿宋" w:eastAsia="仿宋" w:hAnsi="仿宋" w:cs="仿宋" w:hint="eastAsia"/>
            <w:lang w:eastAsia="zh-CN"/>
          </w:rPr>
          <w:t>(三)、资金筹措</w:t>
        </w:r>
        <w:r>
          <w:tab/>
        </w:r>
        <w:r>
          <w:fldChar w:fldCharType="begin"/>
        </w:r>
        <w:r>
          <w:instrText xml:space="preserve"> PAGEREF _Toc10519 \h </w:instrText>
        </w:r>
        <w:r>
          <w:fldChar w:fldCharType="separate"/>
        </w:r>
        <w:r>
          <w:t>84</w:t>
        </w:r>
        <w:r>
          <w:fldChar w:fldCharType="end"/>
        </w:r>
      </w:hyperlink>
    </w:p>
    <w:p>
      <w:pPr>
        <w:pStyle w:val="TOC1"/>
        <w:tabs>
          <w:tab w:val="right" w:leader="dot" w:pos="8306"/>
        </w:tabs>
      </w:pPr>
      <w:hyperlink w:anchor="_Toc15062" w:history="1">
        <w:r>
          <w:rPr>
            <w:rFonts w:ascii="仿宋" w:eastAsia="仿宋" w:hAnsi="仿宋" w:cs="仿宋" w:hint="eastAsia"/>
            <w:lang w:eastAsia="zh-CN"/>
          </w:rPr>
          <w:t>十九、业务扩展与新市场进入方案</w:t>
        </w:r>
        <w:r>
          <w:tab/>
        </w:r>
        <w:r>
          <w:fldChar w:fldCharType="begin"/>
        </w:r>
        <w:r>
          <w:instrText xml:space="preserve"> PAGEREF _Toc15062 \h </w:instrText>
        </w:r>
        <w:r>
          <w:fldChar w:fldCharType="separate"/>
        </w:r>
        <w:r>
          <w:t>84</w:t>
        </w:r>
        <w:r>
          <w:fldChar w:fldCharType="end"/>
        </w:r>
      </w:hyperlink>
    </w:p>
    <w:p>
      <w:pPr>
        <w:pStyle w:val="TOC2"/>
        <w:tabs>
          <w:tab w:val="right" w:leader="dot" w:pos="8306"/>
        </w:tabs>
      </w:pPr>
      <w:hyperlink w:anchor="_Toc26688" w:history="1">
        <w:r>
          <w:rPr>
            <w:rFonts w:ascii="仿宋" w:eastAsia="仿宋" w:hAnsi="仿宋" w:cs="仿宋" w:hint="eastAsia"/>
            <w:lang w:eastAsia="zh-CN"/>
          </w:rPr>
          <w:t>(一)、新市场调研与分析</w:t>
        </w:r>
        <w:r>
          <w:tab/>
        </w:r>
        <w:r>
          <w:fldChar w:fldCharType="begin"/>
        </w:r>
        <w:r>
          <w:instrText xml:space="preserve"> PAGEREF _Toc26688 \h </w:instrText>
        </w:r>
        <w:r>
          <w:fldChar w:fldCharType="separate"/>
        </w:r>
        <w:r>
          <w:t>84</w:t>
        </w:r>
        <w:r>
          <w:fldChar w:fldCharType="end"/>
        </w:r>
      </w:hyperlink>
    </w:p>
    <w:p>
      <w:pPr>
        <w:pStyle w:val="TOC2"/>
        <w:tabs>
          <w:tab w:val="right" w:leader="dot" w:pos="8306"/>
        </w:tabs>
      </w:pPr>
      <w:hyperlink w:anchor="_Toc29185" w:history="1">
        <w:r>
          <w:rPr>
            <w:rFonts w:ascii="仿宋" w:eastAsia="仿宋" w:hAnsi="仿宋" w:cs="仿宋" w:hint="eastAsia"/>
            <w:lang w:eastAsia="zh-CN"/>
          </w:rPr>
          <w:t>(二)、国际市场拓展策略</w:t>
        </w:r>
        <w:r>
          <w:tab/>
        </w:r>
        <w:r>
          <w:fldChar w:fldCharType="begin"/>
        </w:r>
        <w:r>
          <w:instrText xml:space="preserve"> PAGEREF _Toc29185 \h </w:instrText>
        </w:r>
        <w:r>
          <w:fldChar w:fldCharType="separate"/>
        </w:r>
        <w:r>
          <w:t>85</w:t>
        </w:r>
        <w:r>
          <w:fldChar w:fldCharType="end"/>
        </w:r>
      </w:hyperlink>
    </w:p>
    <w:p>
      <w:pPr>
        <w:pStyle w:val="TOC2"/>
        <w:tabs>
          <w:tab w:val="right" w:leader="dot" w:pos="8306"/>
        </w:tabs>
      </w:pPr>
      <w:hyperlink w:anchor="_Toc12530" w:history="1">
        <w:r>
          <w:rPr>
            <w:rFonts w:ascii="仿宋" w:eastAsia="仿宋" w:hAnsi="仿宋" w:cs="仿宋" w:hint="eastAsia"/>
            <w:lang w:eastAsia="zh-CN"/>
          </w:rPr>
          <w:t>(三)、新产品开发计划</w:t>
        </w:r>
        <w:r>
          <w:tab/>
        </w:r>
        <w:r>
          <w:fldChar w:fldCharType="begin"/>
        </w:r>
        <w:r>
          <w:instrText xml:space="preserve"> PAGEREF _Toc12530 \h </w:instrText>
        </w:r>
        <w:r>
          <w:fldChar w:fldCharType="separate"/>
        </w:r>
        <w:r>
          <w:t>87</w:t>
        </w:r>
        <w:r>
          <w:fldChar w:fldCharType="end"/>
        </w:r>
      </w:hyperlink>
    </w:p>
    <w:p>
      <w:pPr>
        <w:pStyle w:val="TOC2"/>
        <w:tabs>
          <w:tab w:val="right" w:leader="dot" w:pos="8306"/>
        </w:tabs>
      </w:pPr>
      <w:hyperlink w:anchor="_Toc26868" w:history="1">
        <w:r>
          <w:rPr>
            <w:rFonts w:ascii="仿宋" w:eastAsia="仿宋" w:hAnsi="仿宋" w:cs="仿宋" w:hint="eastAsia"/>
            <w:lang w:eastAsia="zh-CN"/>
          </w:rPr>
          <w:t>(四)、合作伙伴关系拓展</w:t>
        </w:r>
        <w:r>
          <w:tab/>
        </w:r>
        <w:r>
          <w:fldChar w:fldCharType="begin"/>
        </w:r>
        <w:r>
          <w:instrText xml:space="preserve"> PAGEREF _Toc26868 \h </w:instrText>
        </w:r>
        <w:r>
          <w:fldChar w:fldCharType="separate"/>
        </w:r>
        <w:r>
          <w:t>88</w:t>
        </w:r>
        <w:r>
          <w:fldChar w:fldCharType="end"/>
        </w:r>
      </w:hyperlink>
    </w:p>
    <w:p>
      <w:pPr>
        <w:pStyle w:val="TOC2"/>
        <w:tabs>
          <w:tab w:val="right" w:leader="dot" w:pos="8306"/>
        </w:tabs>
      </w:pPr>
      <w:hyperlink w:anchor="_Toc1566" w:history="1">
        <w:r>
          <w:rPr>
            <w:rFonts w:ascii="仿宋" w:eastAsia="仿宋" w:hAnsi="仿宋" w:cs="仿宋" w:hint="eastAsia"/>
            <w:lang w:eastAsia="zh-CN"/>
          </w:rPr>
          <w:t>(五)、市场进入风险评估</w:t>
        </w:r>
        <w:r>
          <w:tab/>
        </w:r>
        <w:r>
          <w:fldChar w:fldCharType="begin"/>
        </w:r>
        <w:r>
          <w:instrText xml:space="preserve"> PAGEREF _Toc1566 \h </w:instrText>
        </w:r>
        <w:r>
          <w:fldChar w:fldCharType="separate"/>
        </w:r>
        <w:r>
          <w:t>90</w:t>
        </w:r>
        <w:r>
          <w:fldChar w:fldCharType="end"/>
        </w:r>
      </w:hyperlink>
    </w:p>
    <w:p>
      <w:pPr>
        <w:pStyle w:val="TOC1"/>
        <w:tabs>
          <w:tab w:val="right" w:leader="dot" w:pos="8306"/>
        </w:tabs>
      </w:pPr>
      <w:hyperlink w:anchor="_Toc13311" w:history="1">
        <w:r>
          <w:rPr>
            <w:rFonts w:ascii="仿宋" w:eastAsia="仿宋" w:hAnsi="仿宋" w:cs="仿宋" w:hint="eastAsia"/>
            <w:lang w:eastAsia="zh-CN"/>
          </w:rPr>
          <w:t>二十、团队介绍</w:t>
        </w:r>
        <w:r>
          <w:tab/>
        </w:r>
        <w:r>
          <w:fldChar w:fldCharType="begin"/>
        </w:r>
        <w:r>
          <w:instrText xml:space="preserve"> PAGEREF _Toc13311 \h </w:instrText>
        </w:r>
        <w:r>
          <w:fldChar w:fldCharType="separate"/>
        </w:r>
        <w:r>
          <w:t>91</w:t>
        </w:r>
        <w:r>
          <w:fldChar w:fldCharType="end"/>
        </w:r>
      </w:hyperlink>
    </w:p>
    <w:p>
      <w:pPr>
        <w:pStyle w:val="TOC2"/>
        <w:tabs>
          <w:tab w:val="right" w:leader="dot" w:pos="8306"/>
        </w:tabs>
      </w:pPr>
      <w:hyperlink w:anchor="_Toc23408" w:history="1">
        <w:r>
          <w:rPr>
            <w:rFonts w:ascii="仿宋" w:eastAsia="仿宋" w:hAnsi="仿宋" w:cs="仿宋" w:hint="eastAsia"/>
            <w:lang w:eastAsia="zh-CN"/>
          </w:rPr>
          <w:t>(一)、创始团队</w:t>
        </w:r>
        <w:r>
          <w:tab/>
        </w:r>
        <w:r>
          <w:fldChar w:fldCharType="begin"/>
        </w:r>
        <w:r>
          <w:instrText xml:space="preserve"> PAGEREF _Toc23408 \h </w:instrText>
        </w:r>
        <w:r>
          <w:fldChar w:fldCharType="separate"/>
        </w:r>
        <w:r>
          <w:t>91</w:t>
        </w:r>
        <w:r>
          <w:fldChar w:fldCharType="end"/>
        </w:r>
      </w:hyperlink>
    </w:p>
    <w:p>
      <w:pPr>
        <w:pStyle w:val="TOC2"/>
        <w:tabs>
          <w:tab w:val="right" w:leader="dot" w:pos="8306"/>
        </w:tabs>
      </w:pPr>
      <w:hyperlink w:anchor="_Toc20048" w:history="1">
        <w:r>
          <w:rPr>
            <w:rFonts w:ascii="仿宋" w:eastAsia="仿宋" w:hAnsi="仿宋" w:cs="仿宋" w:hint="eastAsia"/>
            <w:lang w:eastAsia="zh-CN"/>
          </w:rPr>
          <w:t>(二)、管理团队</w:t>
        </w:r>
        <w:r>
          <w:tab/>
        </w:r>
        <w:r>
          <w:fldChar w:fldCharType="begin"/>
        </w:r>
        <w:r>
          <w:instrText xml:space="preserve"> PAGEREF _Toc20048 \h </w:instrText>
        </w:r>
        <w:r>
          <w:fldChar w:fldCharType="separate"/>
        </w:r>
        <w:r>
          <w:t>92</w:t>
        </w:r>
        <w:r>
          <w:fldChar w:fldCharType="end"/>
        </w:r>
      </w:hyperlink>
    </w:p>
    <w:p>
      <w:pPr>
        <w:pStyle w:val="TOC2"/>
        <w:tabs>
          <w:tab w:val="right" w:leader="dot" w:pos="8306"/>
        </w:tabs>
      </w:pPr>
      <w:hyperlink w:anchor="_Toc1223" w:history="1">
        <w:r>
          <w:rPr>
            <w:rFonts w:ascii="仿宋" w:eastAsia="仿宋" w:hAnsi="仿宋" w:cs="仿宋" w:hint="eastAsia"/>
            <w:lang w:eastAsia="zh-CN"/>
          </w:rPr>
          <w:t>(三)、顾问团队</w:t>
        </w:r>
        <w:r>
          <w:tab/>
        </w:r>
        <w:r>
          <w:fldChar w:fldCharType="begin"/>
        </w:r>
        <w:r>
          <w:instrText xml:space="preserve"> PAGEREF _Toc1223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20274"/>
      <w:r>
        <w:rPr>
          <w:rFonts w:ascii="仿宋" w:eastAsia="仿宋" w:hAnsi="仿宋" w:cs="仿宋" w:hint="eastAsia"/>
          <w:sz w:val="28"/>
          <w:lang w:eastAsia="zh-CN"/>
        </w:rPr>
        <w:t>一、诊断血清生物制品项目规划进度</w:t>
      </w:r>
      <w:bookmarkEnd w:id="2"/>
    </w:p>
    <w:p>
      <w:pPr>
        <w:pStyle w:val="Heading2"/>
        <w:rPr>
          <w:rFonts w:ascii="仿宋" w:eastAsia="仿宋" w:hAnsi="仿宋" w:cs="仿宋" w:hint="eastAsia"/>
          <w:lang w:eastAsia="zh-CN"/>
        </w:rPr>
      </w:pPr>
      <w:bookmarkStart w:id="3" w:name="_Toc18281"/>
      <w:r>
        <w:rPr>
          <w:rFonts w:ascii="仿宋" w:eastAsia="仿宋" w:hAnsi="仿宋" w:cs="仿宋" w:hint="eastAsia"/>
          <w:lang w:eastAsia="zh-CN"/>
        </w:rPr>
        <w:t>(一)、诊断血清生物制品项目进度安排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为了保证诊断血清生物制品项目能够按照预定计划有条不紊地进行，xxx（集团）有限公司经过精心设计了一个详细的诊断血清生物制品项目实施方案，该方案分为多个关键阶段：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阶段一：前期准备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血清生物制品项目启动初期，我们将进行综合的前期准备工作，包括对诊断血清生物制品项目的可行性进行研究、进行土地评估和遵循相关法规。这个阶段的成功将为后续的诊断血清生物制品项目进展打下坚实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阶段二：工程勘察与设计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https://d.book118.com/805104022044011113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2C7746"/>
    <w:rsid w:val="3F2C7746"/>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05104022044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2024-02-24T09:20:00Z</dcterms:created>
  <dcterms:modified xsi:type="dcterms:W3CDTF">2024-02-24T09:20:15Z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F47F214553B440DF9064FFDEF8EDDD0C_11</vt:lpwstr>
  </property>
  <property fmtid="{D5CDD505-2E9C-101B-9397-08002B2CF9AE}" pid="3" name="KSOProductBuildVer">
    <vt:lpwstr>2052-12.1.0.16250</vt:lpwstr>
  </property>
</Properties>
</file>